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DA" w:rsidRDefault="002C09DA" w:rsidP="002C09DA">
      <w:pPr>
        <w:jc w:val="center"/>
        <w:rPr>
          <w:szCs w:val="28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>
        <w:rPr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2C09DA" w:rsidRDefault="002C09DA" w:rsidP="002C09DA">
      <w:pPr>
        <w:jc w:val="center"/>
        <w:rPr>
          <w:szCs w:val="28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>
        <w:rPr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2C09DA" w:rsidRDefault="002C09DA" w:rsidP="002C09DA">
      <w:pPr>
        <w:jc w:val="center"/>
        <w:rPr>
          <w:szCs w:val="28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>
        <w:rPr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2C09DA" w:rsidRDefault="002C09DA" w:rsidP="002C09DA">
      <w:pPr>
        <w:rPr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C09DA" w:rsidTr="002C09DA">
        <w:tc>
          <w:tcPr>
            <w:tcW w:w="6059" w:type="dxa"/>
          </w:tcPr>
          <w:p w:rsidR="002C09DA" w:rsidRDefault="002C09DA">
            <w:pPr>
              <w:snapToGrid w:val="0"/>
              <w:rPr>
                <w:szCs w:val="28"/>
              </w:rPr>
            </w:pPr>
          </w:p>
        </w:tc>
        <w:tc>
          <w:tcPr>
            <w:tcW w:w="3700" w:type="dxa"/>
            <w:hideMark/>
          </w:tcPr>
          <w:p w:rsidR="002C09DA" w:rsidRDefault="002C09DA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</w:rPr>
              <w:t xml:space="preserve"> З.З. Курмашева 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 xml:space="preserve">                        </w:t>
            </w:r>
            <w:r>
              <w:rPr>
                <w:szCs w:val="28"/>
              </w:rPr>
              <w:t xml:space="preserve">  2021 г.</w:t>
            </w:r>
          </w:p>
        </w:tc>
      </w:tr>
    </w:tbl>
    <w:p w:rsidR="002C09DA" w:rsidRDefault="002C09DA" w:rsidP="002C09DA">
      <w:pPr>
        <w:jc w:val="center"/>
        <w:rPr>
          <w:rFonts w:eastAsia="Calibri"/>
          <w:szCs w:val="28"/>
          <w:lang w:eastAsia="en-US"/>
        </w:rPr>
      </w:pPr>
    </w:p>
    <w:p w:rsidR="002C09DA" w:rsidRDefault="002C09DA" w:rsidP="002C09DA">
      <w:pPr>
        <w:jc w:val="center"/>
        <w:rPr>
          <w:color w:val="000000"/>
          <w:szCs w:val="28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>
        <w:rPr>
          <w:color w:val="000000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2C09DA" w:rsidRDefault="002C09DA" w:rsidP="002C09DA">
      <w:pPr>
        <w:rPr>
          <w:szCs w:val="28"/>
        </w:rPr>
      </w:pPr>
      <w:r>
        <w:rPr>
          <w:szCs w:val="28"/>
        </w:rPr>
        <w:t>на курсовой проект студенту дневного отделения, группы 18П-1 </w:t>
      </w:r>
    </w:p>
    <w:p w:rsidR="002C09DA" w:rsidRDefault="002C09DA" w:rsidP="002C09DA">
      <w:pPr>
        <w:rPr>
          <w:szCs w:val="28"/>
        </w:rPr>
      </w:pPr>
      <w:r>
        <w:rPr>
          <w:szCs w:val="28"/>
        </w:rPr>
        <w:t>специальности 09.02.03 Программирование в компьютерных системах</w:t>
      </w:r>
    </w:p>
    <w:p w:rsidR="002C09DA" w:rsidRDefault="002C09DA" w:rsidP="002C09DA">
      <w:pPr>
        <w:rPr>
          <w:szCs w:val="28"/>
        </w:rPr>
      </w:pPr>
      <w:bookmarkStart w:id="20" w:name="_Toc507695179"/>
      <w:bookmarkStart w:id="21" w:name="_Toc507622393"/>
      <w:bookmarkStart w:id="22" w:name="_Toc507621164"/>
      <w:bookmarkStart w:id="23" w:name="_Toc507620434"/>
      <w:bookmarkStart w:id="24" w:name="_Toc507620294"/>
      <w:r>
        <w:rPr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r w:rsidR="00FB3A5D">
        <w:rPr>
          <w:szCs w:val="28"/>
        </w:rPr>
        <w:t>Командов Максим Олегович</w:t>
      </w:r>
    </w:p>
    <w:p w:rsidR="002C09DA" w:rsidRDefault="002C09DA" w:rsidP="00743158">
      <w:pPr>
        <w:rPr>
          <w:color w:val="000000"/>
          <w:szCs w:val="28"/>
        </w:rPr>
      </w:pPr>
      <w:r>
        <w:rPr>
          <w:szCs w:val="28"/>
        </w:rPr>
        <w:t>Тема курсового проекта: «</w:t>
      </w:r>
      <w:r w:rsidR="00743158">
        <w:rPr>
          <w:color w:val="000000"/>
          <w:szCs w:val="28"/>
        </w:rPr>
        <w:t xml:space="preserve">Проектирование базы данных </w:t>
      </w:r>
      <w:r w:rsidR="00743158" w:rsidRPr="00743158">
        <w:rPr>
          <w:color w:val="000000"/>
          <w:szCs w:val="28"/>
        </w:rPr>
        <w:t>для учета заработной платы сотрудников</w:t>
      </w:r>
      <w:r>
        <w:rPr>
          <w:color w:val="000000"/>
          <w:szCs w:val="28"/>
        </w:rPr>
        <w:t>»</w:t>
      </w:r>
    </w:p>
    <w:p w:rsidR="002C09DA" w:rsidRDefault="002C09DA" w:rsidP="002C09D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спроектирована база данных</w:t>
      </w:r>
      <w:r w:rsidRPr="002C09DA">
        <w:rPr>
          <w:rFonts w:eastAsia="Arial Unicode MS" w:cs="Times New Roman"/>
          <w:szCs w:val="28"/>
          <w:lang w:val="en-US" w:eastAsia="ar-SA"/>
        </w:rPr>
        <w:t>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разработана структура программы;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реализованы функции</w:t>
      </w:r>
      <w:r>
        <w:rPr>
          <w:rFonts w:eastAsia="Arial Unicode MS" w:cs="Times New Roman"/>
          <w:szCs w:val="28"/>
          <w:lang w:eastAsia="ar-SA"/>
        </w:rPr>
        <w:t xml:space="preserve"> расчёта </w:t>
      </w:r>
      <w:r w:rsidR="00743158">
        <w:rPr>
          <w:rFonts w:eastAsia="Arial Unicode MS" w:cs="Times New Roman"/>
          <w:szCs w:val="28"/>
          <w:lang w:eastAsia="ar-SA"/>
        </w:rPr>
        <w:t>зарплаты,</w:t>
      </w:r>
      <w:r>
        <w:rPr>
          <w:rFonts w:eastAsia="Arial Unicode MS" w:cs="Times New Roman"/>
          <w:szCs w:val="28"/>
          <w:lang w:eastAsia="ar-SA"/>
        </w:rPr>
        <w:t xml:space="preserve"> налогов, отчислений и налоговых льгот</w:t>
      </w:r>
      <w:r w:rsidR="00FB3A5D">
        <w:rPr>
          <w:rFonts w:eastAsia="Arial Unicode MS" w:cs="Times New Roman"/>
          <w:szCs w:val="28"/>
          <w:lang w:eastAsia="ar-SA"/>
        </w:rPr>
        <w:t xml:space="preserve">, </w:t>
      </w:r>
      <w:r w:rsidR="00743158">
        <w:rPr>
          <w:rFonts w:eastAsia="Arial Unicode MS" w:cs="Times New Roman"/>
          <w:szCs w:val="28"/>
          <w:lang w:eastAsia="ar-SA"/>
        </w:rPr>
        <w:t>формирования расчётного</w:t>
      </w:r>
      <w:r w:rsidR="00FB3A5D">
        <w:rPr>
          <w:rFonts w:eastAsia="Arial Unicode MS" w:cs="Times New Roman"/>
          <w:szCs w:val="28"/>
          <w:lang w:eastAsia="ar-SA"/>
        </w:rPr>
        <w:t xml:space="preserve"> </w:t>
      </w:r>
      <w:r w:rsidR="00743158">
        <w:rPr>
          <w:rFonts w:eastAsia="Arial Unicode MS" w:cs="Times New Roman"/>
          <w:szCs w:val="28"/>
          <w:lang w:eastAsia="ar-SA"/>
        </w:rPr>
        <w:t>листа.</w:t>
      </w:r>
    </w:p>
    <w:p w:rsidR="002C09DA" w:rsidRPr="002C09DA" w:rsidRDefault="002C09DA" w:rsidP="002C09DA">
      <w:pPr>
        <w:widowControl w:val="0"/>
        <w:tabs>
          <w:tab w:val="left" w:pos="400"/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2C09DA" w:rsidRPr="002C09DA" w:rsidRDefault="002C09DA" w:rsidP="002C09DA">
      <w:pPr>
        <w:numPr>
          <w:ilvl w:val="0"/>
          <w:numId w:val="34"/>
        </w:numPr>
        <w:ind w:left="0" w:firstLine="0"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пояснительная записка, состоящая из следующих разделов: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Введение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1 Постановка задачи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2 Экспериментальный раздел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Заключение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Приложения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lastRenderedPageBreak/>
        <w:t>Список сокращений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источников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электронный носитель, содержащий разработанный программный продукт;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презентация курсового проекта в электронном виде.</w:t>
      </w:r>
    </w:p>
    <w:p w:rsidR="002C09DA" w:rsidRPr="002C09DA" w:rsidRDefault="002C09DA" w:rsidP="002C09DA">
      <w:pPr>
        <w:shd w:val="clear" w:color="auto" w:fill="FFFFFF"/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рекомендуемых источников: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Култыгин, О. П. Култыгин, О. П. Администрирование баз данных. СУБД MS SQL Server [Текст] : учеб. пособ. / О. П. Култыгин. - М.: МФПА, 2012. - 232 с.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Фуфаев, Э.В. Базы данных [Текст]: учеб. пособ. для студ. учрежд. сред. проф. образования / Э.В. Фуфаев, Д.Э. Фуфаев. - 6-е изд., стер. - М.: Издательский центр «Академия», 2012.- 320 с.- (Среднее профессиональное образование)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Википедия [Электронный ресурс] // Свободная энциклопедия. – Режим доступа: </w:t>
      </w:r>
      <w:hyperlink r:id="rId8" w:history="1">
        <w:r w:rsidRPr="002C09DA">
          <w:rPr>
            <w:rFonts w:eastAsia="Calibri" w:cs="Times New Roman"/>
            <w:lang w:eastAsia="en-US"/>
          </w:rPr>
          <w:t>http://ru.wikipedia.org/wiki/</w:t>
        </w:r>
      </w:hyperlink>
      <w:r w:rsidRPr="002C09DA">
        <w:rPr>
          <w:rFonts w:eastAsia="Calibri" w:cs="Times New Roman"/>
          <w:szCs w:val="28"/>
          <w:lang w:eastAsia="en-US"/>
        </w:rPr>
        <w:t>, свободный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к выполнению получил «29» января 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</w:t>
      </w:r>
      <w:r w:rsidR="00FB3A5D">
        <w:rPr>
          <w:rFonts w:eastAsia="Calibri" w:cs="Times New Roman"/>
          <w:szCs w:val="28"/>
          <w:lang w:eastAsia="en-US"/>
        </w:rPr>
        <w:t>Командов Максим Олегович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Срок окончания «30» мая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Руководитель курсового проекта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Р.Ф. Каримова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рассмотрено на заседании цикловой комиссии информатики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«11» января 2021 г.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Председатель цикловой комиссии информатики 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О.В.Фатхулова</w:t>
      </w:r>
    </w:p>
    <w:p w:rsidR="002C09DA" w:rsidRPr="002C09DA" w:rsidRDefault="002C09DA" w:rsidP="002C09DA">
      <w:pPr>
        <w:spacing w:line="240" w:lineRule="auto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br w:type="page"/>
      </w: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25" w:name="_Toc507695180"/>
      <w:bookmarkStart w:id="26" w:name="_Toc507622394"/>
      <w:bookmarkStart w:id="27" w:name="_Toc507621165"/>
      <w:bookmarkStart w:id="28" w:name="_Toc507620435"/>
      <w:bookmarkStart w:id="29" w:name="_Toc507620295"/>
      <w:r w:rsidRPr="002C09DA">
        <w:rPr>
          <w:rFonts w:eastAsia="Calibri" w:cs="Times New Roman"/>
          <w:color w:val="000000"/>
          <w:szCs w:val="28"/>
          <w:lang w:eastAsia="en-US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Государственное бюджетное профессиональное образовательное учреждение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Уфимский колледж статистики, информатики и вычислительной техники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0" w:name="_Toc507695181"/>
      <w:bookmarkStart w:id="31" w:name="_Toc507622395"/>
      <w:bookmarkStart w:id="32" w:name="_Toc507621166"/>
      <w:bookmarkStart w:id="33" w:name="_Toc507620436"/>
      <w:bookmarkStart w:id="34" w:name="_Toc507620296"/>
      <w:r w:rsidRPr="002C09DA">
        <w:rPr>
          <w:rFonts w:eastAsia="Calibri" w:cs="Times New Roman"/>
          <w:color w:val="000000"/>
          <w:szCs w:val="28"/>
          <w:lang w:eastAsia="en-US"/>
        </w:rPr>
        <w:t>ЗАКЛЮЧЕНИЕ</w:t>
      </w:r>
      <w:bookmarkEnd w:id="30"/>
      <w:bookmarkEnd w:id="31"/>
      <w:bookmarkEnd w:id="32"/>
      <w:bookmarkEnd w:id="33"/>
      <w:bookmarkEnd w:id="34"/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5" w:name="_Toc507695182"/>
      <w:bookmarkStart w:id="36" w:name="_Toc507622396"/>
      <w:bookmarkStart w:id="37" w:name="_Toc507621167"/>
      <w:bookmarkStart w:id="38" w:name="_Toc507620437"/>
      <w:bookmarkStart w:id="39" w:name="_Toc507620297"/>
      <w:r w:rsidRPr="002C09DA">
        <w:rPr>
          <w:rFonts w:eastAsia="Calibri" w:cs="Times New Roman"/>
          <w:color w:val="000000"/>
          <w:szCs w:val="28"/>
          <w:lang w:eastAsia="en-US"/>
        </w:rPr>
        <w:t>на курсовой проект</w:t>
      </w:r>
      <w:bookmarkEnd w:id="35"/>
      <w:bookmarkEnd w:id="36"/>
      <w:bookmarkEnd w:id="37"/>
      <w:bookmarkEnd w:id="38"/>
      <w:bookmarkEnd w:id="39"/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 </w:t>
      </w:r>
      <w:r w:rsidR="00FB3A5D">
        <w:rPr>
          <w:rFonts w:eastAsia="Calibri" w:cs="Times New Roman"/>
          <w:szCs w:val="28"/>
          <w:u w:val="single"/>
          <w:lang w:eastAsia="en-US"/>
        </w:rPr>
        <w:t>Командов Максим Олегович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Группа </w:t>
      </w:r>
      <w:r w:rsidR="00FB3A5D">
        <w:rPr>
          <w:rFonts w:eastAsia="Calibri" w:cs="Times New Roman"/>
          <w:szCs w:val="28"/>
          <w:u w:val="single"/>
          <w:lang w:eastAsia="en-US"/>
        </w:rPr>
        <w:t>18П-1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Специальность 09.02.03 Программирование в компьютерных системах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</w:rPr>
      </w:pPr>
      <w:r w:rsidRPr="002C09DA">
        <w:rPr>
          <w:rFonts w:eastAsia="Calibri" w:cs="Times New Roman"/>
          <w:szCs w:val="28"/>
          <w:lang w:eastAsia="en-US"/>
        </w:rPr>
        <w:t xml:space="preserve">Тема </w:t>
      </w:r>
      <w:r w:rsidR="00743158">
        <w:rPr>
          <w:rFonts w:eastAsia="Calibri" w:cs="Times New Roman"/>
          <w:szCs w:val="28"/>
          <w:u w:val="single"/>
          <w:lang w:eastAsia="en-US"/>
        </w:rPr>
        <w:t>Проектирование базы данных для учета заработной платы сотрудников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Объем курсового проекта: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о степени соответствия заданию на курсовое проектирование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Положительные стороны курсового проекта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Недостатки курсового проекта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студента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и предлагаемая оценка за курсовой проект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4800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bookmarkStart w:id="40" w:name="_Toc507695183"/>
      <w:bookmarkStart w:id="41" w:name="_Toc507622397"/>
      <w:bookmarkStart w:id="42" w:name="_Toc507621168"/>
      <w:bookmarkStart w:id="43" w:name="_Toc507620438"/>
      <w:bookmarkStart w:id="44" w:name="_Toc507620298"/>
      <w:r w:rsidRPr="002C09DA">
        <w:rPr>
          <w:rFonts w:eastAsia="Times New Roman" w:cs="Times New Roman"/>
          <w:szCs w:val="20"/>
          <w:lang w:eastAsia="ar-SA"/>
        </w:rPr>
        <w:t>Руководитель курсового проекта</w:t>
      </w:r>
      <w:bookmarkEnd w:id="40"/>
      <w:bookmarkEnd w:id="41"/>
      <w:bookmarkEnd w:id="42"/>
      <w:bookmarkEnd w:id="43"/>
      <w:bookmarkEnd w:id="44"/>
      <w:r w:rsidRPr="002C09DA">
        <w:rPr>
          <w:rFonts w:eastAsia="Times New Roman" w:cs="Times New Roman"/>
          <w:szCs w:val="20"/>
          <w:lang w:eastAsia="ar-SA"/>
        </w:rPr>
        <w:t xml:space="preserve"> </w:t>
      </w:r>
      <w:r w:rsidR="00743158">
        <w:rPr>
          <w:rFonts w:eastAsia="Times New Roman" w:cs="Times New Roman"/>
          <w:szCs w:val="20"/>
          <w:u w:val="single"/>
          <w:lang w:eastAsia="ar-SA"/>
        </w:rPr>
        <w:t>Каримова Резида Флюновна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 «____» </w:t>
      </w:r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                              </w:t>
      </w:r>
      <w:r w:rsidRPr="002C09DA">
        <w:rPr>
          <w:rFonts w:eastAsia="Times New Roman" w:cs="Times New Roman"/>
          <w:szCs w:val="20"/>
          <w:lang w:eastAsia="ar-SA"/>
        </w:rPr>
        <w:t>2021 г.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  <w:tab w:val="left" w:pos="6795"/>
        </w:tabs>
        <w:suppressAutoHyphens/>
        <w:rPr>
          <w:rFonts w:eastAsia="Times New Roman" w:hAnsi="Calibri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Подпись</w:t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  <w:t>                                         </w:t>
      </w:r>
    </w:p>
    <w:p w:rsidR="001075A2" w:rsidRPr="001075A2" w:rsidRDefault="001075A2" w:rsidP="001075A2"/>
    <w:p w:rsidR="002C09DA" w:rsidRPr="002C09DA" w:rsidRDefault="002C09DA" w:rsidP="001075A2"/>
    <w:p w:rsidR="002C09DA" w:rsidRDefault="002C09DA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line="480" w:lineRule="auto"/>
        <w:ind w:left="567" w:hanging="567"/>
        <w:jc w:val="center"/>
        <w:rPr>
          <w:rFonts w:eastAsia="Calibri" w:cs="Times New Roman"/>
          <w:b/>
          <w:szCs w:val="28"/>
          <w:lang w:eastAsia="en-US"/>
        </w:rPr>
      </w:pPr>
      <w:r w:rsidRPr="001075A2">
        <w:rPr>
          <w:rFonts w:eastAsia="Calibri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C927B4" wp14:editId="4205022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13335" t="19050" r="1905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Pr="00412974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40.НЗЧ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>
                                <w:rPr>
                                  <w:lang w:val="ru-RU"/>
                                </w:rPr>
                                <w:t>21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 КП-П3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Default="006105E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Pr="00412974" w:rsidRDefault="006105E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Командов М.О.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7" cy="20000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Default="006105E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Default="006105E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Default="006105E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Pr="006B1C8C" w:rsidRDefault="006105E6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Default="006105E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Pr="006B1C8C" w:rsidRDefault="006105E6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Default="006105E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05E6" w:rsidRPr="006B1C8C" w:rsidRDefault="006105E6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105E6" w:rsidRPr="00412974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646CD0"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учета заработной платы сотрудников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Pr="00412974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05E6" w:rsidRPr="00974684" w:rsidRDefault="006105E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7B4" id="Группа 53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6105E6" w:rsidRPr="00412974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40.НЗЧ</w:t>
                        </w:r>
                        <w:r w:rsidRPr="00F762BB">
                          <w:rPr>
                            <w:lang w:val="ru-RU"/>
                          </w:rPr>
                          <w:t xml:space="preserve"> -</w:t>
                        </w:r>
                        <w:r>
                          <w:rPr>
                            <w:lang w:val="ru-RU"/>
                          </w:rPr>
                          <w:t>21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 КП-П3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6105E6" w:rsidRDefault="006105E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1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6105E6" w:rsidRPr="00412974" w:rsidRDefault="006105E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Командов М.О.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6105E6" w:rsidRDefault="006105E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6105E6" w:rsidRDefault="006105E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6105E6" w:rsidRDefault="006105E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6105E6" w:rsidRPr="006B1C8C" w:rsidRDefault="006105E6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6105E6" w:rsidRDefault="006105E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6105E6" w:rsidRPr="006B1C8C" w:rsidRDefault="006105E6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6105E6" w:rsidRDefault="006105E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6105E6" w:rsidRPr="006B1C8C" w:rsidRDefault="006105E6" w:rsidP="001075A2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6105E6" w:rsidRPr="00412974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646CD0">
                          <w:rPr>
                            <w:sz w:val="18"/>
                            <w:lang w:val="ru-RU"/>
                          </w:rPr>
                          <w:t>Проектирование базы данных для учета заработной платы сотрудников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6105E6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Pr="00412974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6105E6" w:rsidRPr="00974684" w:rsidRDefault="006105E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5" w:name="_Toc507620299"/>
      <w:bookmarkStart w:id="46" w:name="_Toc507620439"/>
      <w:bookmarkStart w:id="47" w:name="_Toc507621169"/>
      <w:bookmarkStart w:id="48" w:name="_Toc507622398"/>
      <w:bookmarkStart w:id="49" w:name="_Toc507695184"/>
      <w:bookmarkStart w:id="50" w:name="_Toc507699494"/>
      <w:r w:rsidRPr="001075A2">
        <w:rPr>
          <w:rFonts w:eastAsia="Calibri" w:cs="Times New Roman"/>
          <w:szCs w:val="28"/>
          <w:lang w:eastAsia="en-US"/>
        </w:rPr>
        <w:t>АННОТАЦИЯ</w:t>
      </w:r>
      <w:bookmarkEnd w:id="45"/>
      <w:bookmarkEnd w:id="46"/>
      <w:bookmarkEnd w:id="47"/>
      <w:bookmarkEnd w:id="48"/>
      <w:bookmarkEnd w:id="49"/>
      <w:bookmarkEnd w:id="50"/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Пояснительная записка к курсовому проекту содержит постановку и программу решения задачи «Проектирование базы данных для учета договоров на строительно-монтажные работы».</w:t>
      </w:r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Программа</w:t>
      </w:r>
      <w:r w:rsidR="00C91AEE" w:rsidRPr="00C91AEE">
        <w:rPr>
          <w:rFonts w:eastAsia="Calibri" w:cs="Times New Roman"/>
          <w:szCs w:val="28"/>
          <w:lang w:eastAsia="en-US"/>
        </w:rPr>
        <w:t xml:space="preserve"> </w:t>
      </w:r>
      <w:r w:rsidR="00C91AEE">
        <w:rPr>
          <w:rFonts w:eastAsia="Calibri" w:cs="Times New Roman"/>
          <w:szCs w:val="28"/>
          <w:lang w:val="en-US" w:eastAsia="en-US"/>
        </w:rPr>
        <w:t>BDZarplata</w:t>
      </w:r>
      <w:r w:rsidRPr="001075A2">
        <w:rPr>
          <w:rFonts w:eastAsia="Calibri" w:cs="Times New Roman"/>
          <w:szCs w:val="28"/>
          <w:lang w:eastAsia="en-US"/>
        </w:rPr>
        <w:t>.</w:t>
      </w:r>
      <w:r w:rsidRPr="001075A2">
        <w:rPr>
          <w:rFonts w:eastAsia="Calibri" w:cs="Times New Roman"/>
          <w:szCs w:val="28"/>
          <w:lang w:val="en-US" w:eastAsia="en-US"/>
        </w:rPr>
        <w:t>exe</w:t>
      </w:r>
      <w:r w:rsidRPr="001075A2">
        <w:rPr>
          <w:rFonts w:eastAsia="Calibri" w:cs="Times New Roman"/>
          <w:szCs w:val="28"/>
          <w:lang w:eastAsia="en-US"/>
        </w:rPr>
        <w:t xml:space="preserve"> написана на языке </w:t>
      </w:r>
      <w:r w:rsidRPr="001075A2">
        <w:rPr>
          <w:rFonts w:eastAsia="Calibri" w:cs="Times New Roman"/>
          <w:szCs w:val="28"/>
          <w:lang w:val="en-US" w:eastAsia="en-US"/>
        </w:rPr>
        <w:t>C</w:t>
      </w:r>
      <w:r w:rsidRPr="001075A2">
        <w:rPr>
          <w:rFonts w:eastAsia="Calibri" w:cs="Times New Roman"/>
          <w:szCs w:val="28"/>
          <w:lang w:eastAsia="en-US"/>
        </w:rPr>
        <w:t xml:space="preserve"># в среде программирования </w:t>
      </w:r>
      <w:r w:rsidRPr="001075A2">
        <w:rPr>
          <w:rFonts w:eastAsia="Calibri" w:cs="Times New Roman"/>
          <w:szCs w:val="28"/>
          <w:lang w:val="en-US" w:eastAsia="en-US"/>
        </w:rPr>
        <w:t>Visual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Studio</w:t>
      </w:r>
      <w:r w:rsidRPr="001075A2">
        <w:rPr>
          <w:rFonts w:eastAsia="Calibri" w:cs="Times New Roman"/>
          <w:szCs w:val="28"/>
          <w:lang w:eastAsia="en-US"/>
        </w:rPr>
        <w:t xml:space="preserve"> 201</w:t>
      </w:r>
      <w:r w:rsidR="0027273D" w:rsidRPr="0027273D">
        <w:rPr>
          <w:rFonts w:eastAsia="Calibri" w:cs="Times New Roman"/>
          <w:szCs w:val="28"/>
          <w:lang w:eastAsia="en-US"/>
        </w:rPr>
        <w:t>9</w:t>
      </w:r>
      <w:r w:rsidRPr="001075A2">
        <w:rPr>
          <w:rFonts w:eastAsia="Calibri" w:cs="Times New Roman"/>
          <w:szCs w:val="28"/>
          <w:lang w:eastAsia="en-US"/>
        </w:rPr>
        <w:t xml:space="preserve"> с использованием сервера баз данных </w:t>
      </w:r>
      <w:r w:rsidRPr="001075A2">
        <w:rPr>
          <w:rFonts w:eastAsia="Calibri" w:cs="Times New Roman"/>
          <w:lang w:val="en-US" w:eastAsia="en-US"/>
        </w:rPr>
        <w:t>MS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SQL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SERVER</w:t>
      </w:r>
      <w:r w:rsidRPr="001075A2">
        <w:rPr>
          <w:rFonts w:eastAsia="Calibri" w:cs="Times New Roman"/>
          <w:szCs w:val="28"/>
          <w:lang w:eastAsia="en-US"/>
        </w:rPr>
        <w:t xml:space="preserve">, предназначена для работы в операционной системе </w:t>
      </w:r>
      <w:r w:rsidRPr="001075A2">
        <w:rPr>
          <w:rFonts w:eastAsia="Calibri" w:cs="Times New Roman"/>
          <w:szCs w:val="28"/>
          <w:lang w:val="en-US" w:eastAsia="en-US"/>
        </w:rPr>
        <w:t>MS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Windows</w:t>
      </w:r>
      <w:r w:rsidRPr="001075A2">
        <w:rPr>
          <w:rFonts w:eastAsia="Calibri" w:cs="Times New Roman"/>
          <w:szCs w:val="28"/>
          <w:lang w:eastAsia="en-US"/>
        </w:rPr>
        <w:t xml:space="preserve"> 10, отлажена на данных контрольного примера.</w:t>
      </w:r>
    </w:p>
    <w:p w:rsidR="001075A2" w:rsidRDefault="001075A2">
      <w:pPr>
        <w:sectPr w:rsidR="001075A2" w:rsidSect="00506A6D"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D21077" w:rsidRDefault="00484AB8" w:rsidP="00D21077">
      <w:pPr>
        <w:pStyle w:val="1"/>
      </w:pPr>
      <w:r w:rsidRPr="00DE3E82">
        <w:lastRenderedPageBreak/>
        <w:t>Постановка задачи</w:t>
      </w:r>
    </w:p>
    <w:p w:rsidR="00D21077" w:rsidRPr="00D21077" w:rsidRDefault="00D21077" w:rsidP="00D21077">
      <w:pPr>
        <w:pStyle w:val="2"/>
      </w:pPr>
      <w:r>
        <w:t>Описание предметной области</w:t>
      </w:r>
    </w:p>
    <w:p w:rsidR="008B0916" w:rsidRDefault="00484AB8" w:rsidP="00506A6D">
      <w:pPr>
        <w:spacing w:line="240" w:lineRule="auto"/>
        <w:ind w:firstLine="1134"/>
        <w:rPr>
          <w:rFonts w:eastAsia="Arial"/>
          <w:szCs w:val="28"/>
        </w:rPr>
      </w:pPr>
      <w:r>
        <w:rPr>
          <w:rFonts w:eastAsia="Arial"/>
          <w:szCs w:val="28"/>
        </w:rPr>
        <w:t>Задача</w:t>
      </w:r>
      <w:r w:rsidR="008B0916" w:rsidRPr="006A7C81">
        <w:rPr>
          <w:rFonts w:eastAsia="Arial"/>
          <w:szCs w:val="28"/>
        </w:rPr>
        <w:t xml:space="preserve"> – автоматизировать расчёт зарплаты, содержание работника и суммы налогов, упростить процесс выплаты зарплаты </w:t>
      </w:r>
      <w:r w:rsidR="00DE3E82">
        <w:rPr>
          <w:rFonts w:eastAsia="Arial"/>
          <w:szCs w:val="28"/>
        </w:rPr>
        <w:t>для упрощения работы Бухгалтера</w:t>
      </w:r>
    </w:p>
    <w:p w:rsidR="008E165A" w:rsidRPr="006A7C81" w:rsidRDefault="008E165A" w:rsidP="00506A6D">
      <w:pPr>
        <w:spacing w:line="240" w:lineRule="auto"/>
        <w:ind w:firstLine="1134"/>
        <w:rPr>
          <w:rFonts w:eastAsia="Arial"/>
          <w:szCs w:val="28"/>
        </w:rPr>
      </w:pP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>Информационная система должна обеспечивать: ввод, изменение анкетных данных работников, сведения о болезнях, надбавках; ежемесячный перерасчет зарплаты с выдачей ведомости на экран и печать.</w:t>
      </w: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 xml:space="preserve">В период болезни работнику начисляется зарплата согласно больничному листу. При выходе в выходной день начисляется 200% зарплаты Работникам могут начисляться премии и другие надбавки. С общей суммы зарплаты отчисляется подоходный налог. </w:t>
      </w:r>
    </w:p>
    <w:p w:rsidR="009C586F" w:rsidRPr="006A7C81" w:rsidRDefault="00586DC8" w:rsidP="00D21077">
      <w:pPr>
        <w:pStyle w:val="3"/>
        <w:numPr>
          <w:ilvl w:val="0"/>
          <w:numId w:val="0"/>
        </w:numPr>
        <w:ind w:left="1224"/>
      </w:pPr>
      <w:r w:rsidRPr="006A7C81">
        <w:t>Круг пользователе</w:t>
      </w:r>
      <w:r w:rsidR="006A1CFC">
        <w:t>й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Сотрудники Отдела кадров имеют право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добавлять новых работников в БД.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ФИО</w:t>
      </w:r>
      <w:r w:rsidR="00001C2D">
        <w:rPr>
          <w:color w:val="000000"/>
          <w:szCs w:val="28"/>
        </w:rPr>
        <w:t xml:space="preserve"> и другие анкетные данные</w:t>
      </w:r>
      <w:r w:rsidRPr="006A7C81">
        <w:rPr>
          <w:color w:val="000000"/>
          <w:szCs w:val="28"/>
        </w:rPr>
        <w:t xml:space="preserve"> сотрудников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</w:t>
      </w:r>
      <w:r w:rsidR="00001C2D">
        <w:rPr>
          <w:color w:val="000000"/>
          <w:szCs w:val="28"/>
        </w:rPr>
        <w:t>должность</w:t>
      </w:r>
      <w:r w:rsidRPr="006A7C81">
        <w:rPr>
          <w:color w:val="000000"/>
          <w:szCs w:val="28"/>
        </w:rPr>
        <w:t xml:space="preserve"> работников.</w:t>
      </w:r>
    </w:p>
    <w:p w:rsidR="009C586F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изменять статус работника</w:t>
      </w:r>
    </w:p>
    <w:p w:rsidR="00001C2D" w:rsidRPr="00001C2D" w:rsidRDefault="00001C2D" w:rsidP="00001C2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Cs w:val="28"/>
          <w:lang w:val="en-US"/>
        </w:rPr>
      </w:pP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Сотрудники бухгалтерии имеют право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оклад в соответствии с должностью</w:t>
      </w:r>
    </w:p>
    <w:p w:rsidR="009C586F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показатели процент</w:t>
      </w:r>
      <w:r w:rsidR="00F33B1E">
        <w:rPr>
          <w:color w:val="000000"/>
          <w:szCs w:val="28"/>
        </w:rPr>
        <w:t>а</w:t>
      </w:r>
      <w:r w:rsidRPr="006A7C81">
        <w:rPr>
          <w:color w:val="000000"/>
          <w:szCs w:val="28"/>
        </w:rPr>
        <w:t xml:space="preserve"> налогов </w:t>
      </w:r>
    </w:p>
    <w:p w:rsidR="00F33B1E" w:rsidRPr="006A7C81" w:rsidRDefault="00F33B1E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Изменять константы влияющие на расчет зарплаты</w:t>
      </w:r>
    </w:p>
    <w:p w:rsidR="009C586F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создавать выписки по ЗП</w:t>
      </w:r>
    </w:p>
    <w:p w:rsidR="006258B6" w:rsidRPr="006A7C81" w:rsidRDefault="006258B6" w:rsidP="006258B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начислять штрафы и надбавки работникам соответствующих отделов  </w:t>
      </w:r>
    </w:p>
    <w:p w:rsidR="006258B6" w:rsidRPr="006258B6" w:rsidRDefault="006258B6" w:rsidP="006258B6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Cs w:val="28"/>
        </w:rPr>
      </w:pPr>
    </w:p>
    <w:p w:rsidR="009C586F" w:rsidRPr="006A7C81" w:rsidRDefault="00586DC8" w:rsidP="003C533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Рядовые сотрудники</w:t>
      </w:r>
      <w:r w:rsidR="00363CA5">
        <w:rPr>
          <w:color w:val="000000"/>
          <w:szCs w:val="28"/>
        </w:rPr>
        <w:t xml:space="preserve"> имеют право</w:t>
      </w:r>
      <w:r w:rsidR="00363CA5">
        <w:rPr>
          <w:color w:val="000000"/>
          <w:szCs w:val="28"/>
          <w:lang w:val="en-US"/>
        </w:rPr>
        <w:t>:</w:t>
      </w:r>
    </w:p>
    <w:p w:rsidR="007F3BAA" w:rsidRDefault="00586DC8" w:rsidP="003C533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получать выписку по ЗП</w:t>
      </w:r>
    </w:p>
    <w:p w:rsidR="009C586F" w:rsidRPr="00BA470B" w:rsidRDefault="007F3BAA" w:rsidP="007F3BAA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br w:type="page"/>
      </w:r>
    </w:p>
    <w:p w:rsidR="00046649" w:rsidRDefault="00586DC8" w:rsidP="00046649">
      <w:pPr>
        <w:pStyle w:val="3"/>
        <w:numPr>
          <w:ilvl w:val="0"/>
          <w:numId w:val="0"/>
        </w:numPr>
        <w:ind w:left="1224"/>
      </w:pPr>
      <w:r w:rsidRPr="006A7C81">
        <w:lastRenderedPageBreak/>
        <w:t>Константы</w:t>
      </w:r>
    </w:p>
    <w:p w:rsidR="00046649" w:rsidRPr="006A7C81" w:rsidRDefault="00B84D27" w:rsidP="00646CD0">
      <w:r>
        <w:t>МРОТ</w:t>
      </w:r>
      <w:r w:rsidR="008334FE">
        <w:t xml:space="preserve"> 12 792 руб.</w:t>
      </w:r>
    </w:p>
    <w:p w:rsidR="009C586F" w:rsidRPr="00046649" w:rsidRDefault="005070C3" w:rsidP="00506A6D">
      <w:pPr>
        <w:ind w:firstLine="1134"/>
        <w:rPr>
          <w:szCs w:val="28"/>
        </w:rPr>
      </w:pPr>
      <w:r w:rsidRPr="006A7C81">
        <w:rPr>
          <w:szCs w:val="28"/>
        </w:rPr>
        <w:t>Налоги,</w:t>
      </w:r>
      <w:r w:rsidR="00586DC8" w:rsidRPr="006A7C81">
        <w:rPr>
          <w:szCs w:val="28"/>
        </w:rPr>
        <w:t xml:space="preserve"> которые платит предприятие</w:t>
      </w:r>
      <w:r w:rsidR="007F3BAA" w:rsidRPr="00046649">
        <w:rPr>
          <w:szCs w:val="28"/>
        </w:rPr>
        <w:t>: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Пенсионный фонд. Тариф составляет 22% для работников, доход которых за год не превышает 1,292 млн рублей и 10% — с больших сумм.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Фонд соцстрахования. Платеж составляет </w:t>
      </w:r>
      <w:r w:rsidR="005070C3" w:rsidRPr="006A7C81">
        <w:rPr>
          <w:szCs w:val="28"/>
        </w:rPr>
        <w:t>2,9</w:t>
      </w:r>
      <w:r w:rsidRPr="006A7C81">
        <w:rPr>
          <w:szCs w:val="28"/>
        </w:rPr>
        <w:t>% для работников, которые в ход получают заработную плату в размере до 912 тыс. рублей. Если зарплата больше, на сумму больше предельной платеж не начисляется.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Медицинское страхование. Размер ежемесячного платежа составляет 5,1%</w:t>
      </w:r>
    </w:p>
    <w:p w:rsidR="009C586F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Существует также платеж «на травматизм». Процентная ставка определяется в зависимости от того, в какой сфере деятельности работает компания. Минимальная ставка составляет 0,2%, максимальная 8,5%.</w:t>
      </w:r>
    </w:p>
    <w:p w:rsidR="00D21077" w:rsidRPr="006A7C81" w:rsidRDefault="00D21077" w:rsidP="00D21077">
      <w:pPr>
        <w:pStyle w:val="3"/>
      </w:pPr>
      <w:r>
        <w:t>Промежуточные данные</w:t>
      </w:r>
    </w:p>
    <w:p w:rsidR="00D21077" w:rsidRPr="00B84D27" w:rsidRDefault="00D21077" w:rsidP="008334FE">
      <w:pPr>
        <w:ind w:firstLine="1134"/>
        <w:rPr>
          <w:szCs w:val="28"/>
          <w:lang w:val="en-US"/>
        </w:rPr>
      </w:pPr>
      <w:r w:rsidRPr="006A7C81">
        <w:rPr>
          <w:color w:val="000000"/>
          <w:szCs w:val="28"/>
        </w:rPr>
        <w:t>Информация о ЗП</w:t>
      </w:r>
      <w:r w:rsidR="00B84D27">
        <w:rPr>
          <w:color w:val="000000"/>
          <w:szCs w:val="28"/>
          <w:lang w:val="en-US"/>
        </w:rPr>
        <w:t>: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Доплата за выход в праздник(выходной)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 за детей (ндфл)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 xml:space="preserve">Вычет на ребенка (детей) предоставляется до месяца, в котором доход налогоплательщика, облагаемый по ставке 13% и исчисленный нарастающим итогом с начала года, превысил 350 000 рублей. Вычет отменяется с месяца, когда доход сотрудника превысил эту сумму. 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первого и второго ребенка – 1400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третьего и каждого последующего ребенка – 3000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каждого ребенка-инвалида до 18 лет, или учащегося очной формы обучения, аспиранта, ординатора, интерна, студента в возрасте до 24 лет, если он является инвалидом I или II группы – 12 000 рублей родителям и усыновителям (6 000 рублей – опекунам и попечителям).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lastRenderedPageBreak/>
        <w:t>Процент налогов на зарплату в валюте (НДФЛ  для физ лиц = 13% *налоговую базу (налоговая база = оклад+надбавки –налоговый вычет ))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Процент пенсионных вычетов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Итоговая ЗП работника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Стоимость содержания работника для предприятия</w:t>
      </w:r>
    </w:p>
    <w:p w:rsidR="00D21077" w:rsidRPr="006A7C81" w:rsidRDefault="00D21077" w:rsidP="00506A6D">
      <w:pPr>
        <w:ind w:firstLine="1134"/>
        <w:rPr>
          <w:szCs w:val="28"/>
        </w:rPr>
      </w:pPr>
    </w:p>
    <w:p w:rsidR="00381828" w:rsidRPr="006A7C81" w:rsidRDefault="00F124CE" w:rsidP="009832FC">
      <w:pPr>
        <w:pStyle w:val="3"/>
      </w:pPr>
      <w:r w:rsidRPr="006A7C81">
        <w:t xml:space="preserve">Расчеты </w:t>
      </w:r>
    </w:p>
    <w:p w:rsidR="009842DF" w:rsidRPr="006A7C81" w:rsidRDefault="009842DF" w:rsidP="00506A6D">
      <w:pPr>
        <w:ind w:firstLine="1134"/>
        <w:rPr>
          <w:szCs w:val="28"/>
        </w:rPr>
      </w:pPr>
      <w:r w:rsidRPr="006A7C81">
        <w:rPr>
          <w:szCs w:val="28"/>
        </w:rPr>
        <w:t>Работник получает ЗП согласно окладу и фактически отработанным дням</w:t>
      </w:r>
    </w:p>
    <w:p w:rsidR="009842DF" w:rsidRPr="006A7C81" w:rsidRDefault="00463F2B" w:rsidP="00506A6D">
      <w:pPr>
        <w:ind w:firstLine="1134"/>
        <w:rPr>
          <w:szCs w:val="28"/>
        </w:rPr>
      </w:pPr>
      <w:r w:rsidRPr="006A7C81">
        <w:rPr>
          <w:szCs w:val="28"/>
        </w:rPr>
        <w:t>Найдем дневной доход  =  оклад / количество рабочих дней в месяце</w:t>
      </w:r>
      <w:r w:rsidRPr="006A7C81">
        <w:rPr>
          <w:rStyle w:val="af8"/>
          <w:szCs w:val="28"/>
        </w:rPr>
        <w:footnoteReference w:id="1"/>
      </w:r>
    </w:p>
    <w:p w:rsidR="00A2414F" w:rsidRPr="006A7C81" w:rsidRDefault="0038182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Найдем </w:t>
      </w:r>
      <w:r w:rsidR="00506A6D" w:rsidRPr="006A7C81">
        <w:rPr>
          <w:szCs w:val="28"/>
        </w:rPr>
        <w:t>фактический дневной</w:t>
      </w:r>
      <w:r w:rsidR="0003347B" w:rsidRPr="006A7C81">
        <w:rPr>
          <w:szCs w:val="28"/>
        </w:rPr>
        <w:t xml:space="preserve"> </w:t>
      </w:r>
      <w:r w:rsidRPr="006A7C81">
        <w:rPr>
          <w:szCs w:val="28"/>
        </w:rPr>
        <w:t xml:space="preserve">доход </w:t>
      </w:r>
      <w:r w:rsidR="00506A6D" w:rsidRPr="006A7C81">
        <w:rPr>
          <w:szCs w:val="28"/>
        </w:rPr>
        <w:t>сотрудника, учитывая</w:t>
      </w:r>
      <w:r w:rsidRPr="006A7C81">
        <w:rPr>
          <w:szCs w:val="28"/>
        </w:rPr>
        <w:t xml:space="preserve"> статус дня в </w:t>
      </w:r>
      <w:r w:rsidR="00506A6D" w:rsidRPr="006A7C81">
        <w:rPr>
          <w:szCs w:val="28"/>
        </w:rPr>
        <w:t>месяце:</w:t>
      </w:r>
    </w:p>
    <w:p w:rsidR="00381828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03347B" w:rsidRPr="006A7C81">
        <w:rPr>
          <w:szCs w:val="28"/>
        </w:rPr>
        <w:t>статус</w:t>
      </w:r>
      <w:r w:rsidRPr="006A7C81">
        <w:rPr>
          <w:szCs w:val="28"/>
        </w:rPr>
        <w:t xml:space="preserve"> сотрудника = «вышел» а статус дня «</w:t>
      </w:r>
      <w:r w:rsidR="00506A6D" w:rsidRPr="006A7C81">
        <w:rPr>
          <w:szCs w:val="28"/>
        </w:rPr>
        <w:t>рабочий» -</w:t>
      </w:r>
      <w:r w:rsidRPr="006A7C81">
        <w:rPr>
          <w:szCs w:val="28"/>
        </w:rPr>
        <w:t xml:space="preserve"> начисляется дневной доход без изме</w:t>
      </w:r>
      <w:r w:rsidR="0003347B" w:rsidRPr="006A7C81">
        <w:rPr>
          <w:szCs w:val="28"/>
        </w:rPr>
        <w:t>не</w:t>
      </w:r>
      <w:r w:rsidRPr="006A7C81">
        <w:rPr>
          <w:szCs w:val="28"/>
        </w:rPr>
        <w:t>ний</w:t>
      </w:r>
    </w:p>
    <w:p w:rsidR="0003347B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статус сотрудника = «вышел» а статус дня «выходной» </w:t>
      </w:r>
      <w:r w:rsidR="0003347B" w:rsidRPr="006A7C81">
        <w:rPr>
          <w:szCs w:val="28"/>
        </w:rPr>
        <w:t>- начисляется дневной доход в 2х кратном объеме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>Если статус сотрудника = «болеет» а статус дня «рабочий»</w:t>
      </w:r>
      <w:r w:rsidR="00A875FA" w:rsidRPr="006A7C81">
        <w:rPr>
          <w:szCs w:val="28"/>
        </w:rPr>
        <w:t xml:space="preserve"> или «выходно»</w:t>
      </w:r>
      <w:r w:rsidRPr="006A7C81">
        <w:rPr>
          <w:szCs w:val="28"/>
        </w:rPr>
        <w:t xml:space="preserve"> - начисляется дневной доход в </w:t>
      </w:r>
      <w:r w:rsidR="00A875FA" w:rsidRPr="006A7C81">
        <w:rPr>
          <w:szCs w:val="28"/>
        </w:rPr>
        <w:t xml:space="preserve">соответствие с </w:t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PAGEREF _Ref68018893 \p \h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noProof/>
          <w:szCs w:val="28"/>
        </w:rPr>
        <w:t>на стр. 8</w:t>
      </w:r>
      <w:r w:rsidR="00A875FA" w:rsidRPr="006A7C81">
        <w:rPr>
          <w:szCs w:val="28"/>
        </w:rPr>
        <w:fldChar w:fldCharType="end"/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REF _Ref68018893 \p \h </w:instrText>
      </w:r>
      <w:r w:rsidR="006A7C81" w:rsidRPr="006A7C81">
        <w:rPr>
          <w:szCs w:val="28"/>
        </w:rPr>
        <w:instrText xml:space="preserve"> \* MERGEFORMAT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szCs w:val="28"/>
        </w:rPr>
        <w:t>ниже</w:t>
      </w:r>
      <w:r w:rsidR="00A875FA" w:rsidRPr="006A7C81">
        <w:rPr>
          <w:szCs w:val="28"/>
        </w:rPr>
        <w:fldChar w:fldCharType="end"/>
      </w:r>
      <w:r w:rsidRPr="006A7C81">
        <w:rPr>
          <w:szCs w:val="28"/>
        </w:rPr>
        <w:t xml:space="preserve"> 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В ином случае дневной доход не </w:t>
      </w:r>
      <w:r w:rsidR="00417F5A" w:rsidRPr="006A7C81">
        <w:rPr>
          <w:szCs w:val="28"/>
        </w:rPr>
        <w:t>начисляется</w:t>
      </w:r>
    </w:p>
    <w:p w:rsidR="00A2414F" w:rsidRPr="006A7C81" w:rsidRDefault="0003347B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оклад</w:t>
      </w:r>
      <w:r w:rsidR="00051AF1" w:rsidRPr="006A7C81">
        <w:rPr>
          <w:szCs w:val="28"/>
        </w:rPr>
        <w:t xml:space="preserve"> в месяц</w:t>
      </w:r>
      <w:r w:rsidR="00E81278" w:rsidRPr="006A7C81">
        <w:rPr>
          <w:szCs w:val="28"/>
        </w:rPr>
        <w:t xml:space="preserve"> </w:t>
      </w:r>
      <w:r w:rsidRPr="006A7C81">
        <w:rPr>
          <w:szCs w:val="28"/>
        </w:rPr>
        <w:t>слож</w:t>
      </w:r>
      <w:r w:rsidR="00051AF1" w:rsidRPr="006A7C81">
        <w:rPr>
          <w:szCs w:val="28"/>
        </w:rPr>
        <w:t>ив все дневные доходы</w:t>
      </w:r>
      <w:r w:rsidR="00E81278" w:rsidRPr="006A7C81">
        <w:rPr>
          <w:szCs w:val="28"/>
        </w:rPr>
        <w:t xml:space="preserve"> в конкретном месяце</w:t>
      </w:r>
      <w:r w:rsidR="00051AF1" w:rsidRPr="006A7C81">
        <w:rPr>
          <w:szCs w:val="28"/>
        </w:rPr>
        <w:t>.</w:t>
      </w:r>
    </w:p>
    <w:p w:rsidR="00E81278" w:rsidRPr="006A7C81" w:rsidRDefault="00E81278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доход= фактический оклад</w:t>
      </w:r>
      <w:r w:rsidR="00B5734F" w:rsidRPr="006A7C81">
        <w:rPr>
          <w:szCs w:val="28"/>
        </w:rPr>
        <w:t xml:space="preserve"> – </w:t>
      </w:r>
      <w:r w:rsidRPr="006A7C81">
        <w:rPr>
          <w:szCs w:val="28"/>
        </w:rPr>
        <w:t>штрафы</w:t>
      </w:r>
      <w:r w:rsidR="00B5734F" w:rsidRPr="006A7C81">
        <w:rPr>
          <w:szCs w:val="28"/>
        </w:rPr>
        <w:t xml:space="preserve"> </w:t>
      </w:r>
      <w:r w:rsidRPr="006A7C81">
        <w:rPr>
          <w:szCs w:val="28"/>
        </w:rPr>
        <w:t>+надбавки</w:t>
      </w:r>
    </w:p>
    <w:p w:rsidR="00051AF1" w:rsidRPr="006A7C81" w:rsidRDefault="00051AF1" w:rsidP="00506A6D">
      <w:pPr>
        <w:ind w:firstLine="1134"/>
        <w:rPr>
          <w:szCs w:val="28"/>
        </w:rPr>
      </w:pPr>
      <w:r w:rsidRPr="006A7C81">
        <w:rPr>
          <w:szCs w:val="28"/>
        </w:rPr>
        <w:t>Найдем налоговую базу</w:t>
      </w:r>
      <w:r w:rsidR="00FF5618" w:rsidRPr="006A7C81">
        <w:rPr>
          <w:szCs w:val="28"/>
        </w:rPr>
        <w:t xml:space="preserve"> </w:t>
      </w:r>
      <w:r w:rsidR="000A50E5" w:rsidRPr="006A7C81">
        <w:rPr>
          <w:szCs w:val="28"/>
        </w:rPr>
        <w:t>(НБ),</w:t>
      </w:r>
      <w:r w:rsidRPr="006A7C81">
        <w:rPr>
          <w:szCs w:val="28"/>
        </w:rPr>
        <w:t xml:space="preserve"> </w:t>
      </w:r>
      <w:r w:rsidR="000A50E5" w:rsidRPr="006A7C81">
        <w:rPr>
          <w:szCs w:val="28"/>
        </w:rPr>
        <w:t xml:space="preserve">изначально равную </w:t>
      </w:r>
      <w:r w:rsidR="00FF5618" w:rsidRPr="006A7C81">
        <w:rPr>
          <w:szCs w:val="28"/>
        </w:rPr>
        <w:t>Фактическому</w:t>
      </w:r>
      <w:r w:rsidR="00E81278" w:rsidRPr="006A7C81">
        <w:rPr>
          <w:szCs w:val="28"/>
        </w:rPr>
        <w:t xml:space="preserve"> Доход</w:t>
      </w:r>
      <w:r w:rsidR="00FF5618" w:rsidRPr="006A7C81">
        <w:rPr>
          <w:szCs w:val="28"/>
        </w:rPr>
        <w:t>у</w:t>
      </w:r>
      <w:r w:rsidR="000A50E5" w:rsidRPr="006A7C81">
        <w:rPr>
          <w:szCs w:val="28"/>
        </w:rPr>
        <w:t xml:space="preserve">, используя </w:t>
      </w:r>
      <w:r w:rsidRPr="006A7C81">
        <w:rPr>
          <w:szCs w:val="28"/>
        </w:rPr>
        <w:t>налоговы</w:t>
      </w:r>
      <w:r w:rsidR="00CE7721" w:rsidRPr="006A7C81">
        <w:rPr>
          <w:szCs w:val="28"/>
        </w:rPr>
        <w:t xml:space="preserve">е </w:t>
      </w:r>
      <w:r w:rsidR="00B35601" w:rsidRPr="006A7C81">
        <w:rPr>
          <w:szCs w:val="28"/>
        </w:rPr>
        <w:t>вычеты,</w:t>
      </w:r>
      <w:r w:rsidR="00CE7721" w:rsidRPr="006A7C81">
        <w:rPr>
          <w:szCs w:val="28"/>
        </w:rPr>
        <w:t xml:space="preserve"> зависящие от указанных данных в таблице сотрудник:</w:t>
      </w:r>
    </w:p>
    <w:p w:rsidR="00CE7721" w:rsidRPr="006A7C81" w:rsidRDefault="00CE7721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417F5A" w:rsidRPr="006A7C81">
        <w:rPr>
          <w:szCs w:val="28"/>
        </w:rPr>
        <w:t xml:space="preserve">сотрудник имеет спец статус </w:t>
      </w:r>
      <w:r w:rsidR="00506A6D" w:rsidRPr="006A7C81">
        <w:rPr>
          <w:szCs w:val="28"/>
        </w:rPr>
        <w:t>1,</w:t>
      </w:r>
      <w:r w:rsidR="00417F5A"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="00417F5A" w:rsidRPr="006A7C81">
        <w:rPr>
          <w:szCs w:val="28"/>
        </w:rPr>
        <w:t>-3000 руб</w:t>
      </w:r>
    </w:p>
    <w:p w:rsidR="00417F5A" w:rsidRPr="006A7C81" w:rsidRDefault="00417F5A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сотрудник имеет спец статус </w:t>
      </w:r>
      <w:r w:rsidR="00506A6D" w:rsidRPr="006A7C81">
        <w:rPr>
          <w:szCs w:val="28"/>
        </w:rPr>
        <w:t>2,</w:t>
      </w:r>
      <w:r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Pr="006A7C81">
        <w:rPr>
          <w:szCs w:val="28"/>
        </w:rPr>
        <w:t>-</w:t>
      </w:r>
      <w:r w:rsidR="000A50E5" w:rsidRPr="006A7C81">
        <w:rPr>
          <w:szCs w:val="28"/>
        </w:rPr>
        <w:t>500</w:t>
      </w:r>
      <w:r w:rsidRPr="006A7C81">
        <w:rPr>
          <w:szCs w:val="28"/>
        </w:rPr>
        <w:t xml:space="preserve"> руб</w:t>
      </w:r>
    </w:p>
    <w:p w:rsidR="00417F5A" w:rsidRPr="006A7C81" w:rsidRDefault="000A50E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 сотрудник </w:t>
      </w:r>
      <w:r w:rsidR="008E0E45" w:rsidRPr="006A7C81">
        <w:rPr>
          <w:szCs w:val="28"/>
        </w:rPr>
        <w:t xml:space="preserve"> имеет детей  не инвалидов</w:t>
      </w:r>
      <w:r w:rsidR="008E0E45" w:rsidRPr="006A7C81">
        <w:rPr>
          <w:rStyle w:val="af8"/>
          <w:szCs w:val="28"/>
        </w:rPr>
        <w:footnoteReference w:id="2"/>
      </w:r>
      <w:r w:rsidR="00C01C8A" w:rsidRPr="006A7C81">
        <w:rPr>
          <w:szCs w:val="28"/>
        </w:rPr>
        <w:t xml:space="preserve"> </w:t>
      </w:r>
      <w:r w:rsidR="008334FE" w:rsidRPr="008334FE">
        <w:rPr>
          <w:szCs w:val="28"/>
        </w:rPr>
        <w:t>:</w:t>
      </w:r>
      <w:r w:rsidR="00C01C8A" w:rsidRPr="006A7C81">
        <w:rPr>
          <w:szCs w:val="28"/>
        </w:rPr>
        <w:t>Если детей менее 3</w:t>
      </w:r>
      <w:r w:rsidR="008334FE" w:rsidRPr="008334FE">
        <w:rPr>
          <w:szCs w:val="28"/>
        </w:rPr>
        <w:t xml:space="preserve"> </w:t>
      </w:r>
      <w:r w:rsidR="00C01C8A" w:rsidRPr="006A7C81">
        <w:rPr>
          <w:szCs w:val="28"/>
        </w:rPr>
        <w:t>то  НБ=НБ-1400*(Число детей)</w:t>
      </w:r>
      <w:r w:rsidR="008334FE" w:rsidRPr="008334FE">
        <w:rPr>
          <w:szCs w:val="28"/>
        </w:rPr>
        <w:t xml:space="preserve"> ,</w:t>
      </w:r>
      <w:r w:rsidR="00C01C8A" w:rsidRPr="006A7C81">
        <w:rPr>
          <w:szCs w:val="28"/>
        </w:rPr>
        <w:t>Если детей 3 и более то НБ= 2800+3000*(Число детей-2)</w:t>
      </w:r>
    </w:p>
    <w:p w:rsidR="00C01C8A" w:rsidRPr="006A7C81" w:rsidRDefault="00C01C8A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детей инвалидов НБ=НБ-</w:t>
      </w:r>
      <w:r w:rsidR="00AA46AC" w:rsidRPr="006A7C81">
        <w:rPr>
          <w:szCs w:val="28"/>
        </w:rPr>
        <w:t xml:space="preserve"> 12 000 *(число детей инвалидов)</w:t>
      </w:r>
    </w:p>
    <w:p w:rsidR="00AA46AC" w:rsidRPr="006A7C81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сотрудник имеет опекунство над детьми инвалидами </w:t>
      </w:r>
      <w:r w:rsidRPr="006A7C81">
        <w:rPr>
          <w:szCs w:val="28"/>
        </w:rPr>
        <w:br/>
        <w:t>НБ=НБ- 6000 *(число детей инвалидов)</w:t>
      </w:r>
    </w:p>
    <w:p w:rsidR="00506A6D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семейный статус «мать-одиночка» или «отец-одиночка»</w:t>
      </w:r>
      <w:r w:rsidR="00972D2B" w:rsidRPr="006A7C81">
        <w:rPr>
          <w:szCs w:val="28"/>
        </w:rPr>
        <w:t>, т</w:t>
      </w:r>
      <w:r w:rsidRPr="006A7C81">
        <w:rPr>
          <w:szCs w:val="28"/>
        </w:rPr>
        <w:t>о выше</w:t>
      </w:r>
      <w:r w:rsidR="00972D2B" w:rsidRPr="006A7C81">
        <w:rPr>
          <w:szCs w:val="28"/>
        </w:rPr>
        <w:t xml:space="preserve"> описанные налоговые</w:t>
      </w:r>
      <w:r w:rsidRPr="006A7C81">
        <w:rPr>
          <w:szCs w:val="28"/>
        </w:rPr>
        <w:t xml:space="preserve"> </w:t>
      </w:r>
      <w:r w:rsidR="00972D2B" w:rsidRPr="006A7C81">
        <w:rPr>
          <w:szCs w:val="28"/>
        </w:rPr>
        <w:t>вычеты удваиваются</w:t>
      </w:r>
      <w:r w:rsidR="00FF5618" w:rsidRPr="006A7C81">
        <w:rPr>
          <w:szCs w:val="28"/>
        </w:rPr>
        <w:t>,</w:t>
      </w:r>
      <w:r w:rsidR="00972D2B" w:rsidRPr="006A7C81">
        <w:rPr>
          <w:szCs w:val="28"/>
        </w:rPr>
        <w:t xml:space="preserve"> соотв</w:t>
      </w:r>
      <w:r w:rsidR="00506A6D">
        <w:rPr>
          <w:szCs w:val="28"/>
        </w:rPr>
        <w:t>етственно:</w:t>
      </w:r>
    </w:p>
    <w:p w:rsidR="00972D2B" w:rsidRPr="006A7C81" w:rsidRDefault="0058475E" w:rsidP="00506A6D">
      <w:pPr>
        <w:ind w:firstLine="1134"/>
        <w:jc w:val="center"/>
        <w:rPr>
          <w:szCs w:val="28"/>
        </w:rPr>
      </w:pP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=</w:t>
      </w:r>
      <w:r w:rsidRPr="0058475E">
        <w:rPr>
          <w:szCs w:val="28"/>
        </w:rPr>
        <w:t xml:space="preserve"> </w:t>
      </w: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-</w:t>
      </w:r>
      <w:r w:rsidRPr="0058475E">
        <w:rPr>
          <w:szCs w:val="28"/>
        </w:rPr>
        <w:t xml:space="preserve"> </w:t>
      </w:r>
      <w:r>
        <w:rPr>
          <w:szCs w:val="28"/>
        </w:rPr>
        <w:t>(1400*(Число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детей)*2)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-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(5600+3000*(Число детей-2)*2)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НБ- 12 000 *(число детей инвалидов)*2</w:t>
      </w:r>
      <w:r w:rsidR="00972D2B" w:rsidRPr="006A7C81">
        <w:rPr>
          <w:szCs w:val="28"/>
        </w:rPr>
        <w:br/>
        <w:t>НБ=НБ- 6000 *(число детей инвалидов)*2</w:t>
      </w:r>
    </w:p>
    <w:p w:rsidR="00B5734F" w:rsidRPr="006A7C81" w:rsidRDefault="00B5734F" w:rsidP="00506A6D">
      <w:pPr>
        <w:ind w:firstLine="1134"/>
        <w:jc w:val="center"/>
        <w:rPr>
          <w:szCs w:val="28"/>
        </w:rPr>
      </w:pPr>
      <w:r w:rsidRPr="006A7C81">
        <w:rPr>
          <w:szCs w:val="28"/>
        </w:rPr>
        <w:t xml:space="preserve">Рассчитаем НДФЛ = НБ*13%Или </w:t>
      </w:r>
      <w:r w:rsidR="00FF5618" w:rsidRPr="006A7C81">
        <w:rPr>
          <w:szCs w:val="28"/>
        </w:rPr>
        <w:t>НДФЛ = НБ –(НБ/100*13)</w:t>
      </w:r>
    </w:p>
    <w:p w:rsidR="00FF5618" w:rsidRPr="006A7C81" w:rsidRDefault="00FF561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Итоговая </w:t>
      </w:r>
      <w:r w:rsidR="00506A6D" w:rsidRPr="006A7C81">
        <w:rPr>
          <w:szCs w:val="28"/>
        </w:rPr>
        <w:t>зарплата (</w:t>
      </w:r>
      <w:r w:rsidRPr="006A7C81">
        <w:rPr>
          <w:szCs w:val="28"/>
        </w:rPr>
        <w:t>«на руки</w:t>
      </w:r>
      <w:r w:rsidR="00646CD0" w:rsidRPr="006A7C81">
        <w:rPr>
          <w:szCs w:val="28"/>
        </w:rPr>
        <w:t>») =</w:t>
      </w:r>
      <w:r w:rsidRPr="006A7C81">
        <w:rPr>
          <w:szCs w:val="28"/>
        </w:rPr>
        <w:t xml:space="preserve"> фактический доход -ндфл</w:t>
      </w:r>
    </w:p>
    <w:p w:rsidR="005070C3" w:rsidRPr="006A7C81" w:rsidRDefault="00FF5618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Расчёт</w:t>
      </w:r>
      <w:r w:rsidR="00506A6D">
        <w:rPr>
          <w:szCs w:val="28"/>
        </w:rPr>
        <w:t xml:space="preserve"> </w:t>
      </w:r>
      <w:r w:rsidRPr="006A7C81">
        <w:rPr>
          <w:szCs w:val="28"/>
        </w:rPr>
        <w:t xml:space="preserve">содержания сотрудника </w:t>
      </w:r>
      <w:r w:rsidR="004261E5" w:rsidRPr="006A7C81">
        <w:rPr>
          <w:szCs w:val="28"/>
        </w:rPr>
        <w:t xml:space="preserve">= </w:t>
      </w:r>
      <w:r w:rsidR="00AF3695" w:rsidRPr="006A7C81">
        <w:rPr>
          <w:szCs w:val="28"/>
        </w:rPr>
        <w:t>фактический доход+ПФ</w:t>
      </w:r>
      <w:r w:rsidR="004A5016">
        <w:rPr>
          <w:szCs w:val="28"/>
        </w:rPr>
        <w:t>Р</w:t>
      </w:r>
      <w:r w:rsidR="00AF3695" w:rsidRPr="006A7C81">
        <w:rPr>
          <w:szCs w:val="28"/>
        </w:rPr>
        <w:t>+Соцстрах+МедСтрах+травматизм</w:t>
      </w:r>
    </w:p>
    <w:p w:rsidR="005070C3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ПФ</w:t>
      </w:r>
      <w:r w:rsidR="005F2D0F">
        <w:rPr>
          <w:szCs w:val="28"/>
        </w:rPr>
        <w:t>Р</w:t>
      </w:r>
      <w:r w:rsidRPr="006A7C81">
        <w:rPr>
          <w:szCs w:val="28"/>
        </w:rPr>
        <w:t>= фактический доход*22%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Соцстрах</w:t>
      </w:r>
      <w:r w:rsidR="008B0916" w:rsidRPr="006A7C81">
        <w:rPr>
          <w:szCs w:val="28"/>
        </w:rPr>
        <w:t>= фактический доход*2,9%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Медс</w:t>
      </w:r>
      <w:r w:rsidR="008B0916" w:rsidRPr="006A7C81">
        <w:rPr>
          <w:szCs w:val="28"/>
        </w:rPr>
        <w:t>трах = фактический доход*5,1%</w:t>
      </w:r>
    </w:p>
    <w:p w:rsidR="008B0916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Травматизм = фактический доход</w:t>
      </w:r>
      <w:r w:rsidR="00AF3695" w:rsidRPr="006A7C81">
        <w:rPr>
          <w:szCs w:val="28"/>
        </w:rPr>
        <w:t>*процент травматизма</w:t>
      </w:r>
    </w:p>
    <w:p w:rsidR="009F7006" w:rsidRPr="006A7C81" w:rsidRDefault="009F7006" w:rsidP="00833176">
      <w:pPr>
        <w:pStyle w:val="3"/>
        <w:numPr>
          <w:ilvl w:val="0"/>
          <w:numId w:val="0"/>
        </w:numPr>
        <w:ind w:left="720"/>
      </w:pPr>
      <w:bookmarkStart w:id="51" w:name="_Ref68018893"/>
      <w:r w:rsidRPr="006A7C81">
        <w:t>Расчёт больничного</w:t>
      </w:r>
      <w:bookmarkEnd w:id="51"/>
    </w:p>
    <w:p w:rsidR="008D7CFD" w:rsidRPr="006A7C81" w:rsidRDefault="008D7CFD" w:rsidP="00506A6D">
      <w:pPr>
        <w:ind w:firstLine="1134"/>
        <w:rPr>
          <w:szCs w:val="28"/>
        </w:rPr>
      </w:pPr>
      <w:r w:rsidRPr="006A7C81">
        <w:rPr>
          <w:szCs w:val="28"/>
        </w:rPr>
        <w:t>Ср. заработок = зарплата за 2 года</w:t>
      </w:r>
      <w:r w:rsidR="004A5897" w:rsidRPr="006A7C81">
        <w:rPr>
          <w:rStyle w:val="af8"/>
          <w:szCs w:val="28"/>
        </w:rPr>
        <w:footnoteReference w:id="3"/>
      </w:r>
      <w:r w:rsidRPr="006A7C81">
        <w:rPr>
          <w:szCs w:val="28"/>
        </w:rPr>
        <w:t xml:space="preserve"> (24 месяца) / 730</w:t>
      </w:r>
      <w:r w:rsidR="00FF1815" w:rsidRPr="006A7C81">
        <w:rPr>
          <w:szCs w:val="28"/>
        </w:rPr>
        <w:t xml:space="preserve"> *размер больничного</w:t>
      </w:r>
      <w:r w:rsidR="00D02212" w:rsidRPr="006A7C81">
        <w:rPr>
          <w:rStyle w:val="af8"/>
          <w:szCs w:val="28"/>
        </w:rPr>
        <w:footnoteReference w:id="4"/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>Если количество больничных дней ≤ 3:Размер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количество больничных дней*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8D7CFD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3*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ФСС</w:t>
      </w:r>
      <w:r w:rsidRPr="006A7C81">
        <w:rPr>
          <w:szCs w:val="28"/>
        </w:rPr>
        <w:t xml:space="preserve">) = </w:t>
      </w:r>
      <w:r w:rsidR="003F754C" w:rsidRPr="006A7C81">
        <w:rPr>
          <w:szCs w:val="28"/>
        </w:rPr>
        <w:t>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Ср. заработок</w:t>
      </w:r>
    </w:p>
    <w:p w:rsidR="00FF1815" w:rsidRPr="006A7C81" w:rsidRDefault="003F754C" w:rsidP="00506A6D">
      <w:pPr>
        <w:ind w:firstLine="1134"/>
        <w:rPr>
          <w:szCs w:val="28"/>
          <w:lang w:val="en-US"/>
        </w:rPr>
      </w:pPr>
      <w:r w:rsidRPr="006A7C81">
        <w:rPr>
          <w:szCs w:val="28"/>
        </w:rPr>
        <w:t>В случае если</w:t>
      </w:r>
      <w:r w:rsidRPr="006A7C81">
        <w:rPr>
          <w:szCs w:val="28"/>
          <w:lang w:val="en-US"/>
        </w:rPr>
        <w:t>: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в расчетном периоде у работника нет заработка;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заработок работника за полный календарный месяц</w:t>
      </w:r>
      <w:r w:rsidR="008F003A" w:rsidRPr="006A7C81">
        <w:rPr>
          <w:rFonts w:eastAsia="Times New Roman"/>
          <w:szCs w:val="28"/>
        </w:rPr>
        <w:t>(Оклад)</w:t>
      </w:r>
      <w:r w:rsidRPr="006A7C81">
        <w:rPr>
          <w:rFonts w:eastAsia="Times New Roman"/>
          <w:szCs w:val="28"/>
        </w:rPr>
        <w:t xml:space="preserve"> ниже МРОТ;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стаж работника менее 6 месяцев;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работник нарушил режим, предписанный врачом;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больничный лист выдан вследствие алкогольного, наркотического или токсического опьянения.</w:t>
      </w:r>
    </w:p>
    <w:p w:rsidR="003F754C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>Расчёт больничного идет из МРОТ: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Если количество больничных дней ≤ 3:</w:t>
      </w:r>
      <w:r w:rsidRPr="006A7C81">
        <w:rPr>
          <w:szCs w:val="28"/>
        </w:rPr>
        <w:br/>
        <w:t xml:space="preserve">Размер пособия (работодатель) = количество больничных дней* </w:t>
      </w:r>
      <w:r w:rsidR="008F003A" w:rsidRPr="006A7C81">
        <w:rPr>
          <w:szCs w:val="28"/>
        </w:rPr>
        <w:t>МРОТ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Размер пособия (работодатель) = 3* </w:t>
      </w:r>
      <w:r w:rsidR="008F003A" w:rsidRPr="006A7C81">
        <w:rPr>
          <w:szCs w:val="28"/>
        </w:rPr>
        <w:t>МРОТ</w:t>
      </w:r>
    </w:p>
    <w:p w:rsidR="008F003A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 xml:space="preserve">Размер </w:t>
      </w:r>
      <w:r w:rsidRPr="001075A2">
        <w:rPr>
          <w:rStyle w:val="aff8"/>
        </w:rPr>
        <w:t>пособия</w:t>
      </w:r>
      <w:r w:rsidRPr="006A7C81">
        <w:rPr>
          <w:szCs w:val="28"/>
        </w:rPr>
        <w:t xml:space="preserve"> (ФСС) = 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</w:t>
      </w:r>
      <w:r w:rsidR="008F003A" w:rsidRPr="006A7C81">
        <w:rPr>
          <w:szCs w:val="28"/>
        </w:rPr>
        <w:t>МРОТ</w:t>
      </w:r>
    </w:p>
    <w:p w:rsidR="008F003A" w:rsidRPr="006A7C81" w:rsidRDefault="008F003A" w:rsidP="00833176">
      <w:pPr>
        <w:pStyle w:val="3"/>
        <w:numPr>
          <w:ilvl w:val="0"/>
          <w:numId w:val="0"/>
        </w:numPr>
        <w:ind w:left="720"/>
      </w:pPr>
      <w:r w:rsidRPr="006A7C81">
        <w:t>Итоговый расчет больничного: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НДФЛ(работодатель) = Размер пособия (работодатель)*13%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НДФЛ(ФСС)=размер пособия*13%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Итоговый размер пособия = Размер пособия (работодатель) - НДФЛ(работодатель)+</w:t>
      </w:r>
      <w:r w:rsidRPr="006A7C81">
        <w:rPr>
          <w:szCs w:val="28"/>
        </w:rPr>
        <w:br/>
        <w:t>Размер пособия (ФСС)- НДФЛ(ФСС)</w:t>
      </w:r>
    </w:p>
    <w:p w:rsidR="00D21077" w:rsidRDefault="00833176" w:rsidP="00D21077">
      <w:pPr>
        <w:pStyle w:val="2"/>
      </w:pPr>
      <w:r>
        <w:t>Описание входной информации</w:t>
      </w:r>
    </w:p>
    <w:p w:rsidR="00D21077" w:rsidRPr="00D21077" w:rsidRDefault="00D21077" w:rsidP="00833176">
      <w:r w:rsidRPr="006A6CF3">
        <w:lastRenderedPageBreak/>
        <w:t>Входной информацией для выполнения задачи являются</w:t>
      </w:r>
      <w:r>
        <w:t xml:space="preserve"> данные непосредственно вносимые сотрудниками Бухгалтерии и отдела кадров</w:t>
      </w:r>
      <w:r w:rsidRPr="00D21077">
        <w:t>: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ind w:left="993" w:firstLine="0"/>
        <w:rPr>
          <w:szCs w:val="28"/>
        </w:rPr>
      </w:pPr>
      <w:r w:rsidRPr="006A7C81">
        <w:rPr>
          <w:szCs w:val="28"/>
        </w:rPr>
        <w:t xml:space="preserve">Предельные базы для исчисления страховых взносов 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>год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 xml:space="preserve">Значение базы 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tabs>
          <w:tab w:val="left" w:pos="1418"/>
        </w:tabs>
        <w:ind w:hanging="861"/>
        <w:rPr>
          <w:szCs w:val="28"/>
        </w:rPr>
      </w:pPr>
      <w:r w:rsidRPr="006A7C81">
        <w:rPr>
          <w:szCs w:val="28"/>
        </w:rPr>
        <w:t>Справочник (хранящий различные константы)</w:t>
      </w:r>
    </w:p>
    <w:p w:rsidR="009B22C8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1 ребенка</w:t>
      </w:r>
    </w:p>
    <w:p w:rsidR="00D21077" w:rsidRPr="006A7C81" w:rsidRDefault="009B22C8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>
        <w:rPr>
          <w:szCs w:val="28"/>
        </w:rPr>
        <w:t>Сумма выплаты за 3 и более детей</w:t>
      </w:r>
      <w:r w:rsidR="00D21077" w:rsidRPr="006A7C81">
        <w:rPr>
          <w:szCs w:val="28"/>
        </w:rPr>
        <w:t xml:space="preserve">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инвалида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опекунство 1 ребенка инвалида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отчислений в пенсионный фонд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соц.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мед.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НДФЛ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МРОТ</w:t>
      </w:r>
    </w:p>
    <w:p w:rsidR="00D21077" w:rsidRPr="006A7C81" w:rsidRDefault="00D21077" w:rsidP="008331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1418" w:hanging="284"/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сотрудниках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Страховой стаж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  <w:r w:rsidRPr="006A7C81">
        <w:rPr>
          <w:rStyle w:val="af8"/>
          <w:color w:val="000000"/>
          <w:szCs w:val="28"/>
          <w:u w:val="single"/>
        </w:rPr>
        <w:footnoteReference w:id="5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Ф.И.О.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семейное положение (не обязательно) 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число здоровых детей </w:t>
      </w:r>
      <w:r w:rsidRPr="006A7C81">
        <w:rPr>
          <w:color w:val="000000"/>
          <w:szCs w:val="28"/>
        </w:rPr>
        <w:t>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детей инвалидов (до 18 лет), или учащихся очной формы обучения, аспирантов, ординаторов, интернов, студентов в возрасте до 24 лет, если они является инвалидом I или II группы (не обязательно)</w:t>
      </w:r>
    </w:p>
    <w:p w:rsidR="00D21077" w:rsidRPr="00A10FAE" w:rsidRDefault="00D21077" w:rsidP="00A10FA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число опекаемых детей </w:t>
      </w:r>
      <w:r w:rsidR="00A10FAE" w:rsidRPr="006A7C81">
        <w:rPr>
          <w:color w:val="000000"/>
          <w:szCs w:val="28"/>
        </w:rPr>
        <w:t>инвалидов (не обязательно)</w:t>
      </w:r>
      <w:r w:rsidRPr="006A7C81">
        <w:rPr>
          <w:rStyle w:val="af8"/>
          <w:color w:val="000000"/>
          <w:szCs w:val="28"/>
        </w:rPr>
        <w:footnoteReference w:id="6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lastRenderedPageBreak/>
        <w:t>счет зачисления (20 символов)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код должности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наличие спец статуса</w:t>
      </w:r>
      <w:r w:rsidRPr="006A7C81">
        <w:rPr>
          <w:color w:val="000000"/>
          <w:szCs w:val="28"/>
          <w:lang w:val="en-US"/>
        </w:rPr>
        <w:t>:</w:t>
      </w:r>
    </w:p>
    <w:p w:rsidR="00D21077" w:rsidRPr="006A7C81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статуса дающий налоговый вычет в размере 3000 </w:t>
      </w:r>
      <w:r>
        <w:rPr>
          <w:rFonts w:cs="Times New Roman"/>
          <w:color w:val="000000"/>
          <w:szCs w:val="28"/>
        </w:rPr>
        <w:t>Ꝑ</w:t>
      </w:r>
    </w:p>
    <w:p w:rsidR="00D21077" w:rsidRPr="00F32383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статуса дающий нал</w:t>
      </w:r>
      <w:r>
        <w:rPr>
          <w:color w:val="000000"/>
          <w:szCs w:val="28"/>
        </w:rPr>
        <w:t xml:space="preserve">оговый вычет в размере 500 </w:t>
      </w:r>
      <w:r>
        <w:rPr>
          <w:rFonts w:cs="Times New Roman"/>
          <w:color w:val="000000"/>
          <w:szCs w:val="28"/>
        </w:rPr>
        <w:t>Ꝑ</w:t>
      </w:r>
      <w:r w:rsidRPr="006A7C81">
        <w:rPr>
          <w:color w:val="000000"/>
          <w:szCs w:val="28"/>
        </w:rPr>
        <w:t xml:space="preserve"> </w:t>
      </w:r>
      <w:r w:rsidRPr="006A7C81">
        <w:rPr>
          <w:color w:val="000000"/>
          <w:szCs w:val="28"/>
          <w:vertAlign w:val="superscript"/>
        </w:rPr>
        <w:footnoteReference w:id="7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Информация о должностях и окладах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Код должности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Название должности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Оклад (в единой Валюте)</w:t>
      </w:r>
    </w:p>
    <w:p w:rsidR="00A10FAE" w:rsidRDefault="00D21077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Процент травматизма (от 0,2% до 8,5%)</w:t>
      </w:r>
    </w:p>
    <w:p w:rsidR="00A10FAE" w:rsidRPr="00A10FAE" w:rsidRDefault="00A10FAE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>
        <w:rPr>
          <w:color w:val="000000"/>
          <w:szCs w:val="28"/>
        </w:rPr>
        <w:t>Уровень доступа</w:t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ЗП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>Табельный номер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 xml:space="preserve">Дата выплаты 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Надбавки </w:t>
      </w:r>
      <w:r>
        <w:rPr>
          <w:rStyle w:val="af8"/>
          <w:color w:val="000000"/>
          <w:szCs w:val="28"/>
        </w:rPr>
        <w:footnoteReference w:id="8"/>
      </w:r>
      <w:r w:rsidRPr="006A7C81">
        <w:rPr>
          <w:color w:val="000000"/>
          <w:szCs w:val="28"/>
        </w:rPr>
        <w:t>(сумма всех надбавок) (в единой Валюте)</w:t>
      </w:r>
    </w:p>
    <w:p w:rsidR="00D21077" w:rsidRPr="00833176" w:rsidRDefault="00D21077" w:rsidP="00833176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Штрафы (сумма всех штрафов) (в единой Валюте)</w:t>
      </w:r>
      <w:r>
        <w:rPr>
          <w:rStyle w:val="af8"/>
          <w:color w:val="000000"/>
          <w:szCs w:val="28"/>
        </w:rPr>
        <w:footnoteReference w:id="9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График Работы </w:t>
      </w:r>
    </w:p>
    <w:p w:rsidR="00D21077" w:rsidRPr="006A7C81" w:rsidRDefault="00D21077" w:rsidP="0083317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 xml:space="preserve">Дата 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сотрудника (уволен/вышел / не вышел / болеет (другая уважительная причина))</w:t>
      </w:r>
    </w:p>
    <w:p w:rsidR="00D21077" w:rsidRPr="006A7C81" w:rsidRDefault="00D21077" w:rsidP="00D21077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дня (рабочий / выходной)</w:t>
      </w:r>
    </w:p>
    <w:p w:rsidR="00D21077" w:rsidRPr="006A7C81" w:rsidRDefault="00D21077" w:rsidP="00D21077">
      <w:pPr>
        <w:ind w:firstLine="1134"/>
        <w:rPr>
          <w:color w:val="000000"/>
          <w:szCs w:val="28"/>
        </w:rPr>
      </w:pPr>
    </w:p>
    <w:p w:rsidR="00D21077" w:rsidRPr="00833176" w:rsidRDefault="00833176" w:rsidP="00833176">
      <w:pPr>
        <w:pStyle w:val="2"/>
        <w:rPr>
          <w:rFonts w:eastAsiaTheme="majorEastAsia"/>
          <w:lang w:eastAsia="ar-SA"/>
        </w:rPr>
      </w:pPr>
      <w:bookmarkStart w:id="52" w:name="_30j0zll" w:colFirst="0" w:colLast="0"/>
      <w:bookmarkEnd w:id="52"/>
      <w:r w:rsidRPr="002C0BD0">
        <w:t>Описание выходной информации</w:t>
      </w:r>
    </w:p>
    <w:p w:rsidR="000C7980" w:rsidRDefault="000C7980" w:rsidP="000C7980">
      <w:pPr>
        <w:jc w:val="left"/>
      </w:pPr>
      <w:r>
        <w:lastRenderedPageBreak/>
        <w:t>Выходной информацией</w:t>
      </w:r>
      <w:r w:rsidR="00203CAB">
        <w:t xml:space="preserve"> является расчётный лист </w:t>
      </w:r>
    </w:p>
    <w:p w:rsidR="00F936F8" w:rsidRDefault="00F936F8" w:rsidP="00F936F8">
      <w:r w:rsidRPr="00CD7697">
        <w:t xml:space="preserve">Описание выходных </w:t>
      </w:r>
      <w:r w:rsidRPr="00EE67D6">
        <w:t>документов</w:t>
      </w:r>
      <w:r w:rsidRPr="00CD7697">
        <w:t xml:space="preserve"> представлено в таблице 1.3.1.</w:t>
      </w:r>
    </w:p>
    <w:p w:rsidR="00F936F8" w:rsidRPr="00F936F8" w:rsidRDefault="00F936F8" w:rsidP="00D21077">
      <w:r>
        <w:t>Таблица 1.3</w:t>
      </w:r>
      <w:r w:rsidRPr="00EE67D6">
        <w:t>.1 – Описание выходных документов</w:t>
      </w:r>
    </w:p>
    <w:tbl>
      <w:tblPr>
        <w:tblW w:w="9647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3"/>
        <w:gridCol w:w="1559"/>
        <w:gridCol w:w="926"/>
        <w:gridCol w:w="1059"/>
        <w:gridCol w:w="1559"/>
        <w:gridCol w:w="1843"/>
        <w:gridCol w:w="858"/>
      </w:tblGrid>
      <w:tr w:rsidR="00F936F8" w:rsidRPr="00807F0F" w:rsidTr="00B164A2">
        <w:trPr>
          <w:trHeight w:val="9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Кол-во экз.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сортировки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Итоги</w:t>
            </w:r>
          </w:p>
        </w:tc>
      </w:tr>
      <w:tr w:rsidR="00F936F8" w:rsidRPr="00807F0F" w:rsidTr="00B164A2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7</w:t>
            </w:r>
          </w:p>
        </w:tc>
      </w:tr>
      <w:tr w:rsidR="00F936F8" w:rsidRPr="00807F0F" w:rsidTr="00B164A2">
        <w:trPr>
          <w:trHeight w:val="4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046649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Расчётный лист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F936F8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Раз в месяц или по мере необходимости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Сотруднику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6F8" w:rsidRPr="00807F0F" w:rsidRDefault="00E0276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14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</w:tr>
    </w:tbl>
    <w:p w:rsidR="00F936F8" w:rsidRDefault="00E02768" w:rsidP="00D21077">
      <w:r>
        <w:t>Шаблоны выходных документов представлены в приложении А</w:t>
      </w:r>
    </w:p>
    <w:p w:rsidR="00E02768" w:rsidRDefault="00E02768" w:rsidP="00E02768">
      <w:pPr>
        <w:pStyle w:val="2"/>
      </w:pPr>
      <w:r w:rsidRPr="00E02768">
        <w:t>Концептуальное моделирование</w:t>
      </w:r>
    </w:p>
    <w:p w:rsidR="00E02768" w:rsidRPr="006F0C4C" w:rsidRDefault="00E02768" w:rsidP="00E02768">
      <w:pPr>
        <w:ind w:firstLine="567"/>
      </w:pPr>
      <w:r w:rsidRPr="006F0C4C">
        <w:t>Концептуальная модель – это отражение предметной области, для которой разрабатывается база данных.</w:t>
      </w:r>
    </w:p>
    <w:p w:rsidR="00E02768" w:rsidRPr="006F0C4C" w:rsidRDefault="00E02768" w:rsidP="00E02768">
      <w:pPr>
        <w:ind w:firstLine="567"/>
      </w:pPr>
      <w:r w:rsidRPr="006F0C4C">
        <w:t xml:space="preserve">Можно сказать, что это некая диаграмма с принятыми обозначениями элементов. Так, все объекты, обозначающие вещи, обозначаются в виде прямоугольника. Атрибуты, характеризующие объект – в виде овала, а связи между объектами – ромбами. Мощность связи обозначается стрелками (в направлении, где мощность равна многим – двойная стрелка, а со </w:t>
      </w:r>
      <w:r>
        <w:t>стороны, где она равна единице-</w:t>
      </w:r>
      <w:r w:rsidRPr="006F0C4C">
        <w:t>одинарная).</w:t>
      </w:r>
    </w:p>
    <w:p w:rsidR="00E02768" w:rsidRDefault="00E02768" w:rsidP="00E02768">
      <w:pPr>
        <w:ind w:firstLine="567"/>
      </w:pPr>
      <w:r w:rsidRPr="006F0C4C">
        <w:t>Концептуальная модель базы да</w:t>
      </w:r>
      <w:r>
        <w:t>нных представлена в схеме 1.4.1</w:t>
      </w:r>
    </w:p>
    <w:p w:rsidR="00E730C2" w:rsidRDefault="00BB3F6E" w:rsidP="00E730C2">
      <w:pPr>
        <w:ind w:firstLine="1134"/>
        <w:rPr>
          <w:szCs w:val="28"/>
        </w:rPr>
      </w:pPr>
      <w:r w:rsidRPr="006A7C81">
        <w:rPr>
          <w:noProof/>
          <w:szCs w:val="28"/>
        </w:rPr>
        <w:lastRenderedPageBreak/>
        <w:drawing>
          <wp:inline distT="0" distB="0" distL="0" distR="0" wp14:anchorId="7EE6BCB7" wp14:editId="6E96FEF3">
            <wp:extent cx="5207806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49" cy="31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8" w:rsidRDefault="00E02768" w:rsidP="00E02768">
      <w:pPr>
        <w:pStyle w:val="3"/>
        <w:numPr>
          <w:ilvl w:val="0"/>
          <w:numId w:val="0"/>
        </w:numPr>
        <w:ind w:left="720"/>
      </w:pPr>
      <w:r>
        <w:t xml:space="preserve">Рисунок </w:t>
      </w:r>
      <w:r w:rsidR="00BB52FE">
        <w:t xml:space="preserve">1.4.1 </w:t>
      </w:r>
      <w:r w:rsidR="00BB52FE" w:rsidRPr="00E02768">
        <w:t>–</w:t>
      </w:r>
      <w:r w:rsidRPr="00E02768">
        <w:t xml:space="preserve"> Концептуальная модель БД</w:t>
      </w:r>
    </w:p>
    <w:p w:rsidR="00E02768" w:rsidRPr="006F0C4C" w:rsidRDefault="00E02768" w:rsidP="00E02768">
      <w:pPr>
        <w:pStyle w:val="2"/>
      </w:pPr>
      <w:r>
        <w:t xml:space="preserve"> Логическое моделирование</w:t>
      </w:r>
    </w:p>
    <w:p w:rsidR="00E02768" w:rsidRPr="006F0C4C" w:rsidRDefault="00E02768" w:rsidP="00E02768">
      <w:pPr>
        <w:ind w:firstLine="567"/>
      </w:pPr>
      <w:r w:rsidRPr="006F0C4C">
        <w:t>При логическом моделировании происходит окончательное определение структуры данных, определяются ограничения,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каждая сущность представляется в виде таблицы.</w:t>
      </w:r>
    </w:p>
    <w:p w:rsidR="00E02768" w:rsidRPr="006F0C4C" w:rsidRDefault="00E02768" w:rsidP="00E02768">
      <w:pPr>
        <w:ind w:firstLine="567"/>
      </w:pPr>
      <w:r w:rsidRPr="006F0C4C">
        <w:t>Логическое моделирование заключается в переходе от диаграммы «сущность-связь» к взаимосвязанным таблицам. Этот переход состоит из следующих шагов: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каждая простая сущность становится таблицей;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каждый атрибут становится столбцом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уникальный идентификатор сущности становится ключом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>
        <w:t>преобразование связи</w:t>
      </w:r>
      <w:r w:rsidRPr="00DF5B39">
        <w:t>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сущности, связанные обязательной связью один к</w:t>
      </w:r>
      <w:r>
        <w:t xml:space="preserve"> </w:t>
      </w:r>
      <w:r w:rsidRPr="006F0C4C">
        <w:t>одному можно объединить в одну таблицу;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 xml:space="preserve">связи типа один к одному возможные и связи типа один ко многим реализуются путем переноса ключей атрибутов таблиц </w:t>
      </w:r>
      <w:r w:rsidRPr="006F0C4C">
        <w:lastRenderedPageBreak/>
        <w:t xml:space="preserve">соответствующих сущностей, стоящих со стороны один в таблице </w:t>
      </w:r>
      <w:r w:rsidR="00046649" w:rsidRPr="006F0C4C">
        <w:t>соответствующих сущностей,</w:t>
      </w:r>
      <w:r w:rsidRPr="006F0C4C">
        <w:t xml:space="preserve"> стоящих со стороны многие;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связи типа многие ко многим реализуются при помощи промежуточных таблиц, содержащих ключевые атрибуты связываемых таблиц в качестве внешних ключей</w:t>
      </w:r>
      <w:r>
        <w:t>.</w:t>
      </w:r>
    </w:p>
    <w:p w:rsidR="00E02768" w:rsidRPr="00CF3D21" w:rsidRDefault="00E02768" w:rsidP="00E02768">
      <w:pPr>
        <w:ind w:firstLine="567"/>
      </w:pPr>
      <w:r w:rsidRPr="00570281">
        <w:rPr>
          <w:rFonts w:eastAsia="Times New Roman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E730C2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570281">
        <w:rPr>
          <w:rFonts w:eastAsia="Times New Roman"/>
          <w:szCs w:val="28"/>
          <w:lang w:eastAsia="ar-SA"/>
        </w:rPr>
        <w:t>Схема да</w:t>
      </w:r>
      <w:r>
        <w:rPr>
          <w:rFonts w:eastAsia="Times New Roman"/>
          <w:szCs w:val="28"/>
          <w:lang w:eastAsia="ar-SA"/>
        </w:rPr>
        <w:t>нных представлена на рисунке 1.5</w:t>
      </w:r>
      <w:r w:rsidRPr="00570281">
        <w:rPr>
          <w:rFonts w:eastAsia="Times New Roman"/>
          <w:szCs w:val="28"/>
          <w:lang w:eastAsia="ar-SA"/>
        </w:rPr>
        <w:t>.1.</w:t>
      </w:r>
    </w:p>
    <w:p w:rsidR="00E02768" w:rsidRPr="00E02768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6A7C81">
        <w:rPr>
          <w:noProof/>
          <w:szCs w:val="28"/>
        </w:rPr>
        <w:drawing>
          <wp:inline distT="0" distB="0" distL="0" distR="0" wp14:anchorId="414B44B8" wp14:editId="7F9830DE">
            <wp:extent cx="5821399" cy="425013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4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A" w:rsidRPr="00AE12F0" w:rsidRDefault="0019556A" w:rsidP="0019556A">
      <w:pPr>
        <w:tabs>
          <w:tab w:val="left" w:pos="3705"/>
        </w:tabs>
        <w:jc w:val="center"/>
      </w:pPr>
      <w:r>
        <w:t>Рисунок 1.5.1 – Схема данных БД</w:t>
      </w:r>
    </w:p>
    <w:p w:rsidR="00DE4AA0" w:rsidRDefault="00DE4AA0" w:rsidP="00506A6D">
      <w:pPr>
        <w:ind w:firstLine="1134"/>
        <w:rPr>
          <w:szCs w:val="28"/>
        </w:rPr>
      </w:pPr>
    </w:p>
    <w:p w:rsidR="00E730C2" w:rsidRDefault="00E730C2">
      <w:pPr>
        <w:spacing w:line="480" w:lineRule="auto"/>
        <w:rPr>
          <w:szCs w:val="28"/>
        </w:rPr>
      </w:pPr>
      <w:r>
        <w:rPr>
          <w:szCs w:val="28"/>
        </w:rPr>
        <w:br w:type="page"/>
      </w:r>
    </w:p>
    <w:p w:rsidR="0019556A" w:rsidRDefault="0019556A" w:rsidP="0019556A">
      <w:pPr>
        <w:pStyle w:val="2"/>
        <w:rPr>
          <w:lang w:eastAsia="ar-SA"/>
        </w:rPr>
      </w:pPr>
      <w:r w:rsidRPr="00B33B29">
        <w:rPr>
          <w:lang w:eastAsia="ar-SA"/>
        </w:rPr>
        <w:lastRenderedPageBreak/>
        <w:t>Описание структуры базы данных</w:t>
      </w:r>
    </w:p>
    <w:p w:rsidR="0019556A" w:rsidRPr="00E024CE" w:rsidRDefault="0019556A" w:rsidP="00E024CE">
      <w:pPr>
        <w:widowControl w:val="0"/>
        <w:tabs>
          <w:tab w:val="left" w:pos="1134"/>
          <w:tab w:val="left" w:pos="5940"/>
        </w:tabs>
        <w:rPr>
          <w:rFonts w:eastAsia="Times New Roman"/>
          <w:szCs w:val="28"/>
          <w:lang w:eastAsia="ar-SA"/>
        </w:rPr>
      </w:pPr>
      <w:r w:rsidRPr="00E024CE">
        <w:rPr>
          <w:rFonts w:eastAsia="Times New Roman"/>
          <w:szCs w:val="28"/>
          <w:lang w:eastAsia="ar-SA"/>
        </w:rPr>
        <w:t>Описание структуры базы данных представлено в таблице 1.6.1.</w:t>
      </w:r>
    </w:p>
    <w:p w:rsidR="00E024CE" w:rsidRPr="00B33B29" w:rsidRDefault="00E024CE" w:rsidP="00E024CE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 w:rsidRPr="00B33B29">
        <w:rPr>
          <w:rFonts w:eastAsia="Times New Roman"/>
          <w:szCs w:val="28"/>
          <w:lang w:eastAsia="ar-SA"/>
        </w:rPr>
        <w:t>Таблица 1.6.1 - Описание структуры базы данных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2756"/>
        <w:gridCol w:w="1942"/>
        <w:gridCol w:w="1293"/>
        <w:gridCol w:w="1289"/>
      </w:tblGrid>
      <w:tr w:rsidR="00E024CE" w:rsidRPr="00B33B29" w:rsidTr="00B164A2">
        <w:trPr>
          <w:trHeight w:val="69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Имя поля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Описание поля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данных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Размер поля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ключа</w:t>
            </w:r>
            <w:r w:rsidRPr="00B33B29">
              <w:rPr>
                <w:vertAlign w:val="superscript"/>
              </w:rPr>
              <w:footnoteReference w:id="10"/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1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2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3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5</w:t>
            </w:r>
          </w:p>
        </w:tc>
      </w:tr>
      <w:tr w:rsidR="00F84BDF" w:rsidRPr="00B33B29" w:rsidTr="00B164A2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>Sotrudnik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Сотрудник)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56C1D" w:rsidP="00B164A2">
            <w:pPr>
              <w:jc w:val="center"/>
            </w:pPr>
            <w:r>
              <w:t>ФИО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family_status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</w:pPr>
            <w:r>
              <w:t>Семейный статус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A35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353A4" w:rsidRPr="00A353A4">
              <w:rPr>
                <w:lang w:val="en-US"/>
              </w:rPr>
              <w:t>ARCHAR</w:t>
            </w:r>
            <w:r>
              <w:rPr>
                <w:lang w:val="en-US"/>
              </w:rPr>
              <w:t>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num_zd_kids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A353A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num_invalid_kids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Количество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B33B29" w:rsidRDefault="00A353A4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opeka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Число опекаемых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SchetZchisl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Счёт зачисления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</w:tbl>
    <w:p w:rsidR="00B164A2" w:rsidRDefault="00B164A2" w:rsidP="0019556A">
      <w:pPr>
        <w:rPr>
          <w:lang w:eastAsia="ar-SA"/>
        </w:rPr>
      </w:pPr>
    </w:p>
    <w:p w:rsidR="00B164A2" w:rsidRDefault="00B164A2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F84BDF" w:rsidRDefault="009D7BFA" w:rsidP="0019556A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09"/>
        <w:gridCol w:w="443"/>
        <w:gridCol w:w="2274"/>
        <w:gridCol w:w="325"/>
        <w:gridCol w:w="1734"/>
        <w:gridCol w:w="241"/>
        <w:gridCol w:w="1022"/>
        <w:gridCol w:w="128"/>
        <w:gridCol w:w="1133"/>
      </w:tblGrid>
      <w:tr w:rsidR="00B164A2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1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2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3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5</w:t>
            </w: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SpecStatus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rPr>
                <w:lang w:val="en-US"/>
              </w:rPr>
              <w:t>TINYINT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Staj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</w:pPr>
            <w:r>
              <w:t>Страховой стаж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rPr>
                <w:lang w:val="en-US"/>
              </w:rPr>
              <w:t>Doljnost</w:t>
            </w:r>
            <w:r>
              <w:t>(Должность)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Название 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Oklad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оклад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Travmat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Процент травматизма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</w:t>
            </w:r>
            <w:r w:rsidR="00C753F7">
              <w:rPr>
                <w:lang w:val="en-US"/>
              </w:rPr>
              <w:t>(2,1)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40701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AccessLvl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t>Уровень доступа к данным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C753F7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646CD0" w:rsidRDefault="00B164A2" w:rsidP="00B164A2">
            <w:pPr>
              <w:jc w:val="center"/>
            </w:pPr>
            <w:r>
              <w:rPr>
                <w:lang w:val="en-US"/>
              </w:rPr>
              <w:t>Graphik_Rabot</w:t>
            </w:r>
            <w:r w:rsidR="00646CD0">
              <w:t>(График работ)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Дата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56C1D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4A2">
              <w:rPr>
                <w:lang w:val="en-US"/>
              </w:rPr>
              <w:t>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StatusSotrud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</w:pPr>
            <w:r>
              <w:t>Статус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CE13FA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StatusDay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Статус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CE13FA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14076C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  <w:r>
              <w:t>(Заработная Плата)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164A2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 xml:space="preserve">Дата </w:t>
            </w:r>
            <w:r w:rsidR="0014076C">
              <w:t>выплаты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33B29" w:rsidRDefault="00CB78E4" w:rsidP="00CB78E4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56C1D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Nadbav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Сумма всех надбавок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itogZP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</w:pPr>
            <w:r>
              <w:t>Итоговая ЗП сотруднка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</w:tbl>
    <w:p w:rsidR="00CB78E4" w:rsidRDefault="00CB78E4">
      <w:pPr>
        <w:spacing w:after="160" w:line="259" w:lineRule="auto"/>
        <w:jc w:val="left"/>
        <w:rPr>
          <w:lang w:eastAsia="ar-SA"/>
        </w:rPr>
      </w:pPr>
    </w:p>
    <w:p w:rsidR="002C1BE2" w:rsidRDefault="002C1BE2" w:rsidP="002C1BE2">
      <w:pPr>
        <w:rPr>
          <w:lang w:eastAsia="ar-SA"/>
        </w:rPr>
      </w:pPr>
      <w:r>
        <w:rPr>
          <w:lang w:eastAsia="ar-SA"/>
        </w:rPr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532"/>
        <w:gridCol w:w="2593"/>
        <w:gridCol w:w="2012"/>
        <w:gridCol w:w="1142"/>
        <w:gridCol w:w="1130"/>
      </w:tblGrid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33B29" w:rsidRDefault="002C1BE2" w:rsidP="0014076C">
            <w:pPr>
              <w:jc w:val="center"/>
            </w:pPr>
            <w:r>
              <w:t>5</w:t>
            </w:r>
          </w:p>
        </w:tc>
      </w:tr>
      <w:tr w:rsidR="002C1BE2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rPr>
                <w:lang w:val="en-US"/>
              </w:rPr>
              <w:t>Base</w:t>
            </w:r>
            <w:r>
              <w:t>(Предельная база для исчисления страховых взносов)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год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</w:pPr>
            <w:r>
              <w:t>Значение базы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6D0F87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</w:t>
            </w:r>
            <w:r>
              <w:t>Справочник</w:t>
            </w:r>
            <w:r>
              <w:rPr>
                <w:lang w:val="en-US"/>
              </w:rP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NDFL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НДФЛ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PFR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ПФР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ФСС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FOMC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ФОМС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1 и 2 ребенка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kid3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ребенка-инвалида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invalid_O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опеку над ребенком</w:t>
            </w:r>
            <w:r w:rsidR="00646CD0">
              <w:t xml:space="preserve"> </w:t>
            </w:r>
            <w:r>
              <w:t>инвалидом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MROT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МРОТ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</w:tbl>
    <w:p w:rsidR="002C1BE2" w:rsidRDefault="002C1BE2" w:rsidP="002C1BE2">
      <w:pPr>
        <w:rPr>
          <w:lang w:eastAsia="ar-SA"/>
        </w:rPr>
      </w:pPr>
    </w:p>
    <w:p w:rsidR="00F84BDF" w:rsidRDefault="00F84BDF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046649" w:rsidRDefault="00046649" w:rsidP="00046649">
      <w:pPr>
        <w:pStyle w:val="2"/>
        <w:rPr>
          <w:lang w:eastAsia="ar-SA"/>
        </w:rPr>
      </w:pPr>
      <w:r>
        <w:rPr>
          <w:lang w:eastAsia="ar-SA"/>
        </w:rPr>
        <w:lastRenderedPageBreak/>
        <w:t>Контрольный пример</w:t>
      </w:r>
    </w:p>
    <w:p w:rsidR="00E42AAD" w:rsidRPr="00E42AAD" w:rsidRDefault="006105E6" w:rsidP="00E42AAD">
      <w:pPr>
        <w:rPr>
          <w:lang w:eastAsia="ar-SA"/>
        </w:rPr>
      </w:pPr>
      <w:hyperlink r:id="rId11" w:history="1">
        <w:r w:rsidR="00EF4175" w:rsidRPr="00EF4175">
          <w:rPr>
            <w:rStyle w:val="af9"/>
            <w:lang w:eastAsia="ar-SA"/>
          </w:rPr>
          <w:t>контрольный пример.xlsx</w:t>
        </w:r>
      </w:hyperlink>
    </w:p>
    <w:p w:rsidR="0014076C" w:rsidRPr="0014076C" w:rsidRDefault="0014076C" w:rsidP="0014076C">
      <w:pPr>
        <w:pStyle w:val="2"/>
        <w:rPr>
          <w:lang w:eastAsia="en-US"/>
        </w:rPr>
      </w:pPr>
      <w:r w:rsidRPr="0014076C">
        <w:rPr>
          <w:lang w:eastAsia="en-US"/>
        </w:rPr>
        <w:t>Общие требования к программному продукту</w:t>
      </w:r>
    </w:p>
    <w:p w:rsidR="0014076C" w:rsidRP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 w:cs="Times New Roman"/>
          <w:szCs w:val="28"/>
          <w:lang w:eastAsia="ar-SA"/>
        </w:rPr>
      </w:pPr>
      <w:r w:rsidRPr="0014076C">
        <w:rPr>
          <w:rFonts w:eastAsia="Times New Roman" w:cs="Times New Roman"/>
          <w:szCs w:val="28"/>
          <w:lang w:eastAsia="ar-SA"/>
        </w:rPr>
        <w:t>Пользователи должны иметь базовые навыки польз</w:t>
      </w:r>
      <w:r>
        <w:rPr>
          <w:rFonts w:eastAsia="Times New Roman" w:cs="Times New Roman"/>
          <w:szCs w:val="28"/>
          <w:lang w:eastAsia="ar-SA"/>
        </w:rPr>
        <w:t>ования персональным компьютером и знать основы бухгалтерского учета.</w:t>
      </w:r>
    </w:p>
    <w:p w:rsid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14076C" w:rsidRPr="0014076C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 w:rsidRPr="0014076C">
        <w:rPr>
          <w:lang w:val="en-US" w:eastAsia="ar-SA"/>
        </w:rPr>
        <w:t>Windows 10 64bit</w:t>
      </w:r>
    </w:p>
    <w:p w:rsidR="0014076C" w:rsidRPr="00C37524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Процессор</w:t>
      </w:r>
      <w:r w:rsidRPr="009B2485">
        <w:rPr>
          <w:lang w:eastAsia="ar-SA"/>
        </w:rPr>
        <w:t xml:space="preserve"> </w:t>
      </w:r>
      <w:r w:rsidR="009B2485" w:rsidRPr="009B2485">
        <w:rPr>
          <w:lang w:eastAsia="ar-SA"/>
        </w:rPr>
        <w:t xml:space="preserve">2,3 </w:t>
      </w:r>
      <w:r w:rsidR="009B2485">
        <w:rPr>
          <w:lang w:eastAsia="ar-SA"/>
        </w:rPr>
        <w:t>ГГц</w:t>
      </w:r>
      <w:r w:rsidR="008102E4">
        <w:rPr>
          <w:lang w:eastAsia="ar-SA"/>
        </w:rPr>
        <w:t xml:space="preserve"> </w:t>
      </w:r>
      <w:r w:rsidR="009B2485">
        <w:rPr>
          <w:lang w:eastAsia="ar-SA"/>
        </w:rPr>
        <w:t>(</w:t>
      </w:r>
      <w:r w:rsidR="009B2485" w:rsidRPr="009B2485">
        <w:rPr>
          <w:lang w:eastAsia="ar-SA"/>
        </w:rPr>
        <w:t xml:space="preserve">2 </w:t>
      </w:r>
      <w:r w:rsidR="009B2485">
        <w:rPr>
          <w:lang w:eastAsia="ar-SA"/>
        </w:rPr>
        <w:t xml:space="preserve">ядра, </w:t>
      </w:r>
      <w:r w:rsidR="009B2485" w:rsidRPr="009B2485">
        <w:rPr>
          <w:lang w:eastAsia="ar-SA"/>
        </w:rPr>
        <w:t xml:space="preserve">4 </w:t>
      </w:r>
      <w:r w:rsidR="009B2485">
        <w:rPr>
          <w:lang w:eastAsia="ar-SA"/>
        </w:rPr>
        <w:t>потока)</w:t>
      </w:r>
      <w:r w:rsidR="008102E4" w:rsidRPr="008102E4">
        <w:rPr>
          <w:lang w:eastAsia="ar-SA"/>
        </w:rPr>
        <w:t xml:space="preserve"> </w:t>
      </w:r>
      <w:r w:rsidR="009B2485">
        <w:rPr>
          <w:lang w:eastAsia="ar-SA"/>
        </w:rPr>
        <w:t xml:space="preserve">/ </w:t>
      </w:r>
      <w:r w:rsidR="009B2485">
        <w:rPr>
          <w:lang w:val="en-US" w:eastAsia="ar-SA"/>
        </w:rPr>
        <w:t>Intel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core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i</w:t>
      </w:r>
      <w:r w:rsidR="009B2485" w:rsidRPr="009B2485">
        <w:rPr>
          <w:lang w:eastAsia="ar-SA"/>
        </w:rPr>
        <w:t>3-7020</w:t>
      </w:r>
      <w:r w:rsidR="009B2485">
        <w:rPr>
          <w:lang w:val="en-US" w:eastAsia="ar-SA"/>
        </w:rPr>
        <w:t>U</w:t>
      </w:r>
    </w:p>
    <w:p w:rsidR="00C37524" w:rsidRPr="009B2485" w:rsidRDefault="00C37524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 xml:space="preserve">Интегрированное графическое ядро </w:t>
      </w:r>
      <w:r>
        <w:rPr>
          <w:lang w:val="en-US" w:eastAsia="ar-SA"/>
        </w:rPr>
        <w:t>Intel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HD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Graphics</w:t>
      </w:r>
      <w:r w:rsidRPr="00C37524">
        <w:rPr>
          <w:lang w:eastAsia="ar-SA"/>
        </w:rPr>
        <w:t xml:space="preserve"> 620 </w:t>
      </w:r>
      <w:r>
        <w:rPr>
          <w:lang w:eastAsia="ar-SA"/>
        </w:rPr>
        <w:t>или аналогичная дискретная видеокарта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Оперативная</w:t>
      </w:r>
      <w:r w:rsidR="009B2485">
        <w:rPr>
          <w:lang w:eastAsia="ar-SA"/>
        </w:rPr>
        <w:t xml:space="preserve"> память 1 ГБ</w:t>
      </w:r>
    </w:p>
    <w:p w:rsidR="009B2485" w:rsidRDefault="007B7D21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6105E6">
        <w:rPr>
          <w:rStyle w:val="moduletitlelink"/>
        </w:rPr>
        <w:t>50</w:t>
      </w:r>
      <w:r w:rsidR="0027273D" w:rsidRPr="006105E6">
        <w:rPr>
          <w:rStyle w:val="moduletitlelink"/>
        </w:rPr>
        <w:t xml:space="preserve"> </w:t>
      </w:r>
      <w:r w:rsidR="006258B6" w:rsidRPr="006105E6">
        <w:rPr>
          <w:rStyle w:val="moduletitlelink"/>
        </w:rPr>
        <w:t>М</w:t>
      </w:r>
      <w:r w:rsidR="0027273D" w:rsidRPr="006105E6">
        <w:rPr>
          <w:rStyle w:val="moduletitlelink"/>
        </w:rPr>
        <w:t>б</w:t>
      </w:r>
      <w:r w:rsidR="0027273D">
        <w:rPr>
          <w:rStyle w:val="moduletitlelink"/>
        </w:rPr>
        <w:t xml:space="preserve"> свободного места на Твердотельном накопител</w:t>
      </w:r>
      <w:r w:rsidR="00C37524">
        <w:rPr>
          <w:rStyle w:val="moduletitlelink"/>
        </w:rPr>
        <w:t>е</w:t>
      </w:r>
      <w:r w:rsidR="0027273D" w:rsidRPr="0027273D">
        <w:rPr>
          <w:rStyle w:val="moduletitlelink"/>
        </w:rPr>
        <w:t xml:space="preserve"> </w:t>
      </w:r>
      <w:r w:rsidR="0027273D">
        <w:rPr>
          <w:rStyle w:val="moduletitlelink"/>
        </w:rPr>
        <w:t>или Жестком диске</w:t>
      </w:r>
    </w:p>
    <w:p w:rsidR="0014076C" w:rsidRPr="0027273D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</w:rPr>
        <w:t>.</w:t>
      </w:r>
      <w:r>
        <w:rPr>
          <w:rStyle w:val="moduletitlelink"/>
          <w:lang w:val="en-US"/>
        </w:rPr>
        <w:t>Net Core</w:t>
      </w:r>
    </w:p>
    <w:p w:rsidR="0019556A" w:rsidRPr="00C37524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27273D">
        <w:rPr>
          <w:rStyle w:val="moduletitlelink"/>
          <w:lang w:val="en-US"/>
        </w:rPr>
        <w:t>.NET Framewor</w:t>
      </w:r>
      <w:r>
        <w:rPr>
          <w:rStyle w:val="moduletitlelink"/>
          <w:lang w:val="en-US"/>
        </w:rPr>
        <w:t>k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Функциональные возможности программного продукта: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приложение должно формировать и отображать выходные данные пользователю;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в приложении должен быть обеспечен просмотр таблиц (справочников) базы данных с возможностью добавления, редактирования, удаления данных.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Требования к надежности: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пользователь для входа в свою учетную запись должен использовать логин и пароль;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обрабатывать ошибочные действия пользователя и сообщать ему об этом;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обеспечивать контроль входной и выходной информации.</w:t>
      </w:r>
    </w:p>
    <w:p w:rsidR="00C37524" w:rsidRPr="007B7D21" w:rsidRDefault="00C37524" w:rsidP="00C37524">
      <w:pPr>
        <w:tabs>
          <w:tab w:val="left" w:pos="709"/>
        </w:tabs>
        <w:spacing w:after="160" w:line="259" w:lineRule="auto"/>
        <w:jc w:val="left"/>
      </w:pPr>
      <w:r>
        <w:rPr>
          <w:rFonts w:eastAsia="Times New Roman"/>
          <w:szCs w:val="28"/>
          <w:lang w:eastAsia="ar-SA"/>
        </w:rPr>
        <w:lastRenderedPageBreak/>
        <w:t xml:space="preserve">Требования к информационной и программной совместимости: </w:t>
      </w:r>
      <w:r>
        <w:t xml:space="preserve">обеспечить работу приложения с таблицами СУБД </w:t>
      </w:r>
      <w:r w:rsidR="003250FA" w:rsidRPr="006105E6">
        <w:rPr>
          <w:lang w:val="en-US"/>
        </w:rPr>
        <w:t>MS</w:t>
      </w:r>
      <w:r w:rsidRPr="006105E6">
        <w:rPr>
          <w:lang w:val="en-US"/>
        </w:rPr>
        <w:t>SQL</w:t>
      </w:r>
    </w:p>
    <w:p w:rsidR="006258B6" w:rsidRPr="007B7D21" w:rsidRDefault="006258B6" w:rsidP="00C37524">
      <w:pPr>
        <w:tabs>
          <w:tab w:val="left" w:pos="709"/>
        </w:tabs>
        <w:spacing w:after="160" w:line="259" w:lineRule="auto"/>
        <w:jc w:val="left"/>
      </w:pPr>
    </w:p>
    <w:p w:rsidR="006258B6" w:rsidRDefault="006258B6" w:rsidP="006258B6">
      <w:pPr>
        <w:pStyle w:val="1"/>
        <w:rPr>
          <w:lang w:eastAsia="ar-SA"/>
        </w:rPr>
      </w:pPr>
      <w:r w:rsidRPr="006258B6">
        <w:rPr>
          <w:lang w:eastAsia="ar-SA"/>
        </w:rPr>
        <w:t>Экспериментальный раздел</w:t>
      </w:r>
    </w:p>
    <w:p w:rsidR="006258B6" w:rsidRDefault="006258B6" w:rsidP="00DC016E">
      <w:pPr>
        <w:pStyle w:val="2"/>
        <w:numPr>
          <w:ilvl w:val="0"/>
          <w:numId w:val="0"/>
        </w:numPr>
        <w:ind w:left="360"/>
        <w:rPr>
          <w:lang w:eastAsia="ar-SA"/>
        </w:rPr>
      </w:pPr>
      <w:r>
        <w:rPr>
          <w:lang w:eastAsia="ar-SA"/>
        </w:rPr>
        <w:t xml:space="preserve">2.1 Описание </w:t>
      </w:r>
      <w:r w:rsidR="0037486B">
        <w:rPr>
          <w:lang w:eastAsia="ar-SA"/>
        </w:rPr>
        <w:t>программы</w:t>
      </w:r>
    </w:p>
    <w:p w:rsidR="0037486B" w:rsidRDefault="0037486B" w:rsidP="0037486B">
      <w:pPr>
        <w:rPr>
          <w:lang w:eastAsia="ar-SA"/>
        </w:rPr>
      </w:pPr>
      <w:r w:rsidRPr="0037486B">
        <w:rPr>
          <w:lang w:eastAsia="ar-SA"/>
        </w:rPr>
        <w:t>Программа имеет модульную структуру.  При ее запуске выполняется проект</w:t>
      </w:r>
      <w:r>
        <w:rPr>
          <w:lang w:eastAsia="ar-SA"/>
        </w:rPr>
        <w:t xml:space="preserve"> </w:t>
      </w:r>
      <w:r w:rsidR="006105E6">
        <w:rPr>
          <w:lang w:eastAsia="ar-SA"/>
        </w:rPr>
        <w:t>на BDZarplata.exe</w:t>
      </w:r>
      <w:r w:rsidR="006105E6" w:rsidRPr="006105E6">
        <w:rPr>
          <w:lang w:eastAsia="ar-SA"/>
        </w:rPr>
        <w:t>.</w:t>
      </w:r>
      <w:r w:rsidR="006105E6">
        <w:rPr>
          <w:lang w:eastAsia="ar-SA"/>
        </w:rPr>
        <w:t xml:space="preserve"> </w:t>
      </w:r>
      <w:r w:rsidRPr="0037486B">
        <w:rPr>
          <w:lang w:eastAsia="ar-SA"/>
        </w:rPr>
        <w:t>Описание модулей и методов</w:t>
      </w:r>
      <w:r>
        <w:rPr>
          <w:lang w:eastAsia="ar-SA"/>
        </w:rPr>
        <w:t xml:space="preserve"> </w:t>
      </w:r>
      <w:r w:rsidRPr="0037486B">
        <w:rPr>
          <w:lang w:eastAsia="ar-SA"/>
        </w:rPr>
        <w:t>представлено в таблице 2.1.1.</w:t>
      </w:r>
    </w:p>
    <w:p w:rsidR="006105E6" w:rsidRDefault="00DC016E" w:rsidP="00DC016E">
      <w:pPr>
        <w:pStyle w:val="3"/>
        <w:numPr>
          <w:ilvl w:val="0"/>
          <w:numId w:val="0"/>
        </w:numPr>
        <w:ind w:left="1224" w:hanging="504"/>
        <w:rPr>
          <w:lang w:eastAsia="ar-SA"/>
        </w:rPr>
      </w:pPr>
      <w:r>
        <w:rPr>
          <w:lang w:eastAsia="ar-SA"/>
        </w:rPr>
        <w:t>Таблица 2.1.1. – Описание Модулей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DC016E" w:rsidTr="001D49E4">
        <w:tc>
          <w:tcPr>
            <w:tcW w:w="4672" w:type="dxa"/>
          </w:tcPr>
          <w:p w:rsidR="00DC016E" w:rsidRDefault="00DC016E" w:rsidP="00DC016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Методы</w:t>
            </w:r>
          </w:p>
        </w:tc>
        <w:tc>
          <w:tcPr>
            <w:tcW w:w="4672" w:type="dxa"/>
          </w:tcPr>
          <w:p w:rsidR="00DC016E" w:rsidRDefault="00DC016E" w:rsidP="00DC016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Назначения</w:t>
            </w:r>
          </w:p>
        </w:tc>
      </w:tr>
      <w:tr w:rsidR="00DC016E" w:rsidTr="001D49E4">
        <w:tc>
          <w:tcPr>
            <w:tcW w:w="4672" w:type="dxa"/>
          </w:tcPr>
          <w:p w:rsidR="00DC016E" w:rsidRDefault="00DC016E" w:rsidP="00DC016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4672" w:type="dxa"/>
          </w:tcPr>
          <w:p w:rsidR="00DC016E" w:rsidRDefault="00DC016E" w:rsidP="00DC016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  <w:tr w:rsidR="00DC016E" w:rsidTr="001D49E4">
        <w:tc>
          <w:tcPr>
            <w:tcW w:w="9344" w:type="dxa"/>
            <w:gridSpan w:val="2"/>
          </w:tcPr>
          <w:p w:rsidR="00DC016E" w:rsidRDefault="00DC016E" w:rsidP="00DC016E">
            <w:pPr>
              <w:rPr>
                <w:lang w:eastAsia="ar-SA"/>
              </w:rPr>
            </w:pPr>
            <w:r>
              <w:rPr>
                <w:lang w:val="en-US" w:eastAsia="ar-SA"/>
              </w:rPr>
              <w:t>DB.cs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void loadDataGrid</w:t>
            </w:r>
          </w:p>
        </w:tc>
        <w:tc>
          <w:tcPr>
            <w:tcW w:w="4672" w:type="dxa"/>
          </w:tcPr>
          <w:p w:rsidR="00DC016E" w:rsidRDefault="00BB50EA" w:rsidP="00DC016E">
            <w:pPr>
              <w:rPr>
                <w:lang w:eastAsia="ar-SA"/>
              </w:rPr>
            </w:pPr>
            <w:r>
              <w:rPr>
                <w:lang w:eastAsia="ar-SA"/>
              </w:rPr>
              <w:t>З</w:t>
            </w:r>
            <w:r w:rsidR="007A5855" w:rsidRPr="007A5855">
              <w:rPr>
                <w:lang w:eastAsia="ar-SA"/>
              </w:rPr>
              <w:t>агрузка данных из БД в DataGrid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>
              <w:rPr>
                <w:lang w:val="en-US" w:eastAsia="ar-SA"/>
              </w:rPr>
              <w:t>v</w:t>
            </w:r>
            <w:r w:rsidRPr="007A5855">
              <w:rPr>
                <w:lang w:eastAsia="ar-SA"/>
              </w:rPr>
              <w:t>oid</w:t>
            </w:r>
            <w:r>
              <w:rPr>
                <w:lang w:eastAsia="ar-SA"/>
              </w:rPr>
              <w:t xml:space="preserve"> </w:t>
            </w:r>
            <w:r w:rsidRPr="007A5855">
              <w:rPr>
                <w:lang w:eastAsia="ar-SA"/>
              </w:rPr>
              <w:t>LoadDataComboBox</w:t>
            </w:r>
          </w:p>
        </w:tc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Загрузка данных из БД в список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void LoadDataListBox</w:t>
            </w:r>
          </w:p>
        </w:tc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Загрузка данных из БД в список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object queryScalar</w:t>
            </w:r>
          </w:p>
        </w:tc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Выполнение SQL Запроса к БД</w:t>
            </w:r>
          </w:p>
        </w:tc>
      </w:tr>
      <w:tr w:rsidR="00DC016E" w:rsidTr="001D49E4">
        <w:tc>
          <w:tcPr>
            <w:tcW w:w="4672" w:type="dxa"/>
          </w:tcPr>
          <w:p w:rsidR="00DC016E" w:rsidRDefault="007A5855" w:rsidP="00DC016E">
            <w:pPr>
              <w:rPr>
                <w:lang w:eastAsia="ar-SA"/>
              </w:rPr>
            </w:pPr>
            <w:r w:rsidRPr="007A5855">
              <w:rPr>
                <w:lang w:eastAsia="ar-SA"/>
              </w:rPr>
              <w:t>string queryScalar</w:t>
            </w:r>
          </w:p>
        </w:tc>
        <w:tc>
          <w:tcPr>
            <w:tcW w:w="4672" w:type="dxa"/>
          </w:tcPr>
          <w:p w:rsidR="00DC016E" w:rsidRDefault="007A5855" w:rsidP="007A5855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Выполнение запроса к БД 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string[] queryScalar</w:t>
            </w:r>
          </w:p>
        </w:tc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Выполнение запроса к БД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void ReturnTable</w:t>
            </w:r>
          </w:p>
        </w:tc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Запрос к БД с получением данных из таблицы (таблиц)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int queryData</w:t>
            </w:r>
          </w:p>
        </w:tc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Выполнение внешнего SQl Файла или запроса с возвратом количества строк</w:t>
            </w:r>
          </w:p>
        </w:tc>
      </w:tr>
      <w:tr w:rsidR="00BB50EA" w:rsidTr="001D49E4">
        <w:tc>
          <w:tcPr>
            <w:tcW w:w="9344" w:type="dxa"/>
            <w:gridSpan w:val="2"/>
          </w:tcPr>
          <w:p w:rsidR="00BB50EA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DB_Connect</w:t>
            </w:r>
            <w:r>
              <w:rPr>
                <w:lang w:val="en-US" w:eastAsia="ar-SA"/>
              </w:rPr>
              <w:t>.cs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 w:rsidRPr="00BB50EA">
              <w:rPr>
                <w:lang w:eastAsia="ar-SA"/>
              </w:rPr>
              <w:t>void OpenConnection</w:t>
            </w:r>
          </w:p>
        </w:tc>
        <w:tc>
          <w:tcPr>
            <w:tcW w:w="4672" w:type="dxa"/>
          </w:tcPr>
          <w:p w:rsidR="007A5855" w:rsidRPr="007A5855" w:rsidRDefault="00BB50EA" w:rsidP="00DC016E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 w:rsidRPr="00BB50EA">
              <w:rPr>
                <w:lang w:eastAsia="ar-SA"/>
              </w:rPr>
              <w:t>оздание соединения с БД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1D49E4" w:rsidP="00DC016E">
            <w:pPr>
              <w:rPr>
                <w:lang w:eastAsia="ar-SA"/>
              </w:rPr>
            </w:pPr>
            <w:r w:rsidRPr="001D49E4">
              <w:rPr>
                <w:lang w:eastAsia="ar-SA"/>
              </w:rPr>
              <w:t>void CloseConnection</w:t>
            </w:r>
          </w:p>
        </w:tc>
        <w:tc>
          <w:tcPr>
            <w:tcW w:w="4672" w:type="dxa"/>
          </w:tcPr>
          <w:p w:rsidR="007A5855" w:rsidRPr="007A5855" w:rsidRDefault="001D49E4" w:rsidP="00DC016E">
            <w:pPr>
              <w:rPr>
                <w:lang w:eastAsia="ar-SA"/>
              </w:rPr>
            </w:pPr>
            <w:r w:rsidRPr="001D49E4">
              <w:rPr>
                <w:lang w:eastAsia="ar-SA"/>
              </w:rPr>
              <w:t>закрытие соединения с БД</w:t>
            </w:r>
          </w:p>
        </w:tc>
      </w:tr>
      <w:tr w:rsidR="007A5855" w:rsidTr="001D49E4">
        <w:tc>
          <w:tcPr>
            <w:tcW w:w="4672" w:type="dxa"/>
          </w:tcPr>
          <w:p w:rsidR="007A5855" w:rsidRPr="007A5855" w:rsidRDefault="001D49E4" w:rsidP="001D49E4">
            <w:pPr>
              <w:tabs>
                <w:tab w:val="left" w:pos="1177"/>
              </w:tabs>
              <w:rPr>
                <w:lang w:eastAsia="ar-SA"/>
              </w:rPr>
            </w:pPr>
            <w:r w:rsidRPr="001D49E4">
              <w:rPr>
                <w:lang w:eastAsia="ar-SA"/>
              </w:rPr>
              <w:t>bool OpenClouseConnection</w:t>
            </w:r>
          </w:p>
        </w:tc>
        <w:tc>
          <w:tcPr>
            <w:tcW w:w="4672" w:type="dxa"/>
          </w:tcPr>
          <w:p w:rsidR="007A5855" w:rsidRPr="007A5855" w:rsidRDefault="001D49E4" w:rsidP="00DC016E">
            <w:pPr>
              <w:rPr>
                <w:lang w:eastAsia="ar-SA"/>
              </w:rPr>
            </w:pPr>
            <w:r w:rsidRPr="001D49E4">
              <w:rPr>
                <w:lang w:eastAsia="ar-SA"/>
              </w:rPr>
              <w:t>Проверка на возможность установки соединения с БД</w:t>
            </w:r>
          </w:p>
        </w:tc>
      </w:tr>
    </w:tbl>
    <w:p w:rsidR="00DC016E" w:rsidRPr="00DC016E" w:rsidRDefault="00DC016E" w:rsidP="00DC016E">
      <w:pPr>
        <w:rPr>
          <w:lang w:eastAsia="ar-SA"/>
        </w:rPr>
      </w:pPr>
    </w:p>
    <w:p w:rsidR="006258B6" w:rsidRDefault="001D49E4" w:rsidP="006258B6">
      <w:pPr>
        <w:rPr>
          <w:lang w:eastAsia="ar-SA"/>
        </w:rPr>
      </w:pPr>
      <w:r>
        <w:rPr>
          <w:lang w:eastAsia="ar-SA"/>
        </w:rPr>
        <w:lastRenderedPageBreak/>
        <w:tab/>
        <w:t>Продолжение Таблицы 2.1.1.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1D49E4" w:rsidTr="001D49E4">
        <w:tc>
          <w:tcPr>
            <w:tcW w:w="4672" w:type="dxa"/>
          </w:tcPr>
          <w:p w:rsidR="001D49E4" w:rsidRDefault="001D49E4" w:rsidP="001D49E4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4672" w:type="dxa"/>
          </w:tcPr>
          <w:p w:rsidR="001D49E4" w:rsidRDefault="001D49E4" w:rsidP="001D49E4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  <w:tr w:rsidR="001D49E4" w:rsidTr="00594683">
        <w:tc>
          <w:tcPr>
            <w:tcW w:w="9344" w:type="dxa"/>
            <w:gridSpan w:val="2"/>
          </w:tcPr>
          <w:p w:rsidR="001D49E4" w:rsidRPr="001D49E4" w:rsidRDefault="001D49E4" w:rsidP="006258B6">
            <w:pPr>
              <w:rPr>
                <w:lang w:val="en-US" w:eastAsia="ar-SA"/>
              </w:rPr>
            </w:pPr>
            <w:r w:rsidRPr="001D49E4">
              <w:rPr>
                <w:lang w:eastAsia="ar-SA"/>
              </w:rPr>
              <w:t>DG</w:t>
            </w:r>
            <w:r>
              <w:rPr>
                <w:lang w:val="en-US" w:eastAsia="ar-SA"/>
              </w:rPr>
              <w:t>.cs</w:t>
            </w:r>
          </w:p>
        </w:tc>
      </w:tr>
      <w:tr w:rsidR="001D49E4" w:rsidTr="001D49E4"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string GetSelectCell</w:t>
            </w:r>
          </w:p>
        </w:tc>
        <w:tc>
          <w:tcPr>
            <w:tcW w:w="4672" w:type="dxa"/>
          </w:tcPr>
          <w:p w:rsidR="001D49E4" w:rsidRPr="003817C5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Получение значения выбранной ячейки DataGrid</w:t>
            </w:r>
          </w:p>
        </w:tc>
      </w:tr>
      <w:tr w:rsidR="003817C5" w:rsidTr="00E14701">
        <w:tc>
          <w:tcPr>
            <w:tcW w:w="9344" w:type="dxa"/>
            <w:gridSpan w:val="2"/>
          </w:tcPr>
          <w:p w:rsidR="003817C5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Manager</w:t>
            </w:r>
            <w:r>
              <w:rPr>
                <w:lang w:val="en-US" w:eastAsia="ar-SA"/>
              </w:rPr>
              <w:t>.cs</w:t>
            </w:r>
          </w:p>
        </w:tc>
      </w:tr>
      <w:tr w:rsidR="001D49E4" w:rsidTr="001D49E4"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void UpdateLabel</w:t>
            </w:r>
          </w:p>
        </w:tc>
        <w:tc>
          <w:tcPr>
            <w:tcW w:w="4672" w:type="dxa"/>
          </w:tcPr>
          <w:p w:rsidR="001D49E4" w:rsidRPr="003817C5" w:rsidRDefault="003817C5" w:rsidP="006258B6">
            <w:pPr>
              <w:rPr>
                <w:lang w:val="en-US" w:eastAsia="ar-SA"/>
              </w:rPr>
            </w:pPr>
            <w:r>
              <w:rPr>
                <w:lang w:eastAsia="ar-SA"/>
              </w:rPr>
              <w:t xml:space="preserve">Обновление текста в </w:t>
            </w:r>
            <w:r>
              <w:rPr>
                <w:lang w:val="en-US" w:eastAsia="ar-SA"/>
              </w:rPr>
              <w:t>Label</w:t>
            </w:r>
          </w:p>
        </w:tc>
      </w:tr>
      <w:tr w:rsidR="003817C5" w:rsidTr="0074157E">
        <w:tc>
          <w:tcPr>
            <w:tcW w:w="9344" w:type="dxa"/>
            <w:gridSpan w:val="2"/>
          </w:tcPr>
          <w:p w:rsidR="003817C5" w:rsidRPr="003817C5" w:rsidRDefault="003817C5" w:rsidP="006258B6">
            <w:pPr>
              <w:rPr>
                <w:lang w:val="en-US" w:eastAsia="ar-SA"/>
              </w:rPr>
            </w:pPr>
            <w:r w:rsidRPr="003817C5">
              <w:rPr>
                <w:lang w:eastAsia="ar-SA"/>
              </w:rPr>
              <w:t>Procedure</w:t>
            </w:r>
            <w:r>
              <w:rPr>
                <w:lang w:val="en-US" w:eastAsia="ar-SA"/>
              </w:rPr>
              <w:t>.cs</w:t>
            </w:r>
          </w:p>
        </w:tc>
      </w:tr>
      <w:tr w:rsidR="001D49E4" w:rsidTr="001D49E4"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void UpdateTable</w:t>
            </w:r>
          </w:p>
        </w:tc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Обновление значений указанной таблицы в БД</w:t>
            </w:r>
          </w:p>
        </w:tc>
      </w:tr>
      <w:tr w:rsidR="001D49E4" w:rsidTr="001D49E4">
        <w:tc>
          <w:tcPr>
            <w:tcW w:w="4672" w:type="dxa"/>
          </w:tcPr>
          <w:p w:rsidR="001D49E4" w:rsidRDefault="003817C5" w:rsidP="006258B6">
            <w:pPr>
              <w:rPr>
                <w:lang w:eastAsia="ar-SA"/>
              </w:rPr>
            </w:pPr>
            <w:r w:rsidRPr="003817C5">
              <w:rPr>
                <w:lang w:eastAsia="ar-SA"/>
              </w:rPr>
              <w:t>void InsertTable</w:t>
            </w:r>
          </w:p>
        </w:tc>
        <w:tc>
          <w:tcPr>
            <w:tcW w:w="4672" w:type="dxa"/>
          </w:tcPr>
          <w:p w:rsidR="001D49E4" w:rsidRDefault="000D14B7" w:rsidP="006258B6">
            <w:pPr>
              <w:rPr>
                <w:lang w:eastAsia="ar-SA"/>
              </w:rPr>
            </w:pPr>
            <w:r w:rsidRPr="000D14B7">
              <w:rPr>
                <w:lang w:eastAsia="ar-SA"/>
              </w:rPr>
              <w:t>Добавление значений указанной таблицы в БД</w:t>
            </w:r>
          </w:p>
        </w:tc>
      </w:tr>
      <w:tr w:rsidR="005D7F16" w:rsidTr="00F86022">
        <w:tc>
          <w:tcPr>
            <w:tcW w:w="9344" w:type="dxa"/>
            <w:gridSpan w:val="2"/>
          </w:tcPr>
          <w:p w:rsidR="005D7F16" w:rsidRPr="000D14B7" w:rsidRDefault="005D7F16" w:rsidP="005D7F1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MainWindow.xaml.cs</w:t>
            </w:r>
          </w:p>
        </w:tc>
      </w:tr>
      <w:tr w:rsidR="005D7F16" w:rsidTr="001D49E4">
        <w:tc>
          <w:tcPr>
            <w:tcW w:w="4672" w:type="dxa"/>
          </w:tcPr>
          <w:p w:rsidR="005D7F16" w:rsidRPr="005D7F16" w:rsidRDefault="005D7F16" w:rsidP="006258B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public MainWindow</w:t>
            </w:r>
          </w:p>
        </w:tc>
        <w:tc>
          <w:tcPr>
            <w:tcW w:w="4672" w:type="dxa"/>
          </w:tcPr>
          <w:p w:rsidR="005D7F16" w:rsidRPr="005D7F16" w:rsidRDefault="005D7F16" w:rsidP="005D7F16">
            <w:pPr>
              <w:rPr>
                <w:lang w:eastAsia="ar-SA"/>
              </w:rPr>
            </w:pPr>
            <w:r>
              <w:rPr>
                <w:lang w:eastAsia="ar-SA"/>
              </w:rPr>
              <w:t>Переключение на страницу</w:t>
            </w:r>
            <w:r w:rsidRPr="005D7F1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входа</w:t>
            </w:r>
          </w:p>
        </w:tc>
      </w:tr>
      <w:tr w:rsidR="005D7F16" w:rsidTr="001D49E4">
        <w:tc>
          <w:tcPr>
            <w:tcW w:w="4672" w:type="dxa"/>
          </w:tcPr>
          <w:p w:rsidR="005D7F16" w:rsidRPr="005D7F16" w:rsidRDefault="005D7F16" w:rsidP="006258B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void BtnBack_Click</w:t>
            </w:r>
          </w:p>
        </w:tc>
        <w:tc>
          <w:tcPr>
            <w:tcW w:w="4672" w:type="dxa"/>
          </w:tcPr>
          <w:p w:rsidR="005D7F16" w:rsidRPr="000D14B7" w:rsidRDefault="005D7F16" w:rsidP="006258B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Возврат на предыдущую страницу</w:t>
            </w:r>
          </w:p>
        </w:tc>
      </w:tr>
      <w:tr w:rsidR="00A5561C" w:rsidTr="00196794">
        <w:tc>
          <w:tcPr>
            <w:tcW w:w="9344" w:type="dxa"/>
            <w:gridSpan w:val="2"/>
          </w:tcPr>
          <w:p w:rsidR="00A5561C" w:rsidRPr="000D14B7" w:rsidRDefault="00A5561C" w:rsidP="006258B6">
            <w:pPr>
              <w:rPr>
                <w:lang w:eastAsia="ar-SA"/>
              </w:rPr>
            </w:pPr>
            <w:r w:rsidRPr="005D7F16">
              <w:rPr>
                <w:lang w:eastAsia="ar-SA"/>
              </w:rPr>
              <w:t>Page_AddRedAnketa.xaml.cs</w:t>
            </w:r>
          </w:p>
        </w:tc>
      </w:tr>
      <w:tr w:rsidR="005D7F16" w:rsidTr="001D49E4">
        <w:tc>
          <w:tcPr>
            <w:tcW w:w="4672" w:type="dxa"/>
          </w:tcPr>
          <w:p w:rsidR="005D7F16" w:rsidRPr="005D7F16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public Page_AddRedAnketa</w:t>
            </w:r>
          </w:p>
        </w:tc>
        <w:tc>
          <w:tcPr>
            <w:tcW w:w="4672" w:type="dxa"/>
          </w:tcPr>
          <w:p w:rsidR="005D7F16" w:rsidRPr="000D14B7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Загрузка формы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void CB_Doljnost_SelectionChanged</w:t>
            </w:r>
          </w:p>
        </w:tc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соединение 2 списков для синхронного выбора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void intOnly_PreviewTextInput</w:t>
            </w:r>
          </w:p>
        </w:tc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>
              <w:rPr>
                <w:lang w:eastAsia="ar-SA"/>
              </w:rPr>
              <w:t>Фильтр целочисленных значений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void Btn_Save_Click</w:t>
            </w:r>
          </w:p>
        </w:tc>
        <w:tc>
          <w:tcPr>
            <w:tcW w:w="4672" w:type="dxa"/>
          </w:tcPr>
          <w:p w:rsid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Проверка и внесение данных в таблицу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void Btn_Delete_Click</w:t>
            </w:r>
          </w:p>
        </w:tc>
        <w:tc>
          <w:tcPr>
            <w:tcW w:w="4672" w:type="dxa"/>
          </w:tcPr>
          <w:p w:rsidR="009349CF" w:rsidRPr="009349CF" w:rsidRDefault="009349CF" w:rsidP="006258B6">
            <w:pPr>
              <w:rPr>
                <w:lang w:eastAsia="ar-SA"/>
              </w:rPr>
            </w:pPr>
            <w:r>
              <w:rPr>
                <w:lang w:eastAsia="ar-SA"/>
              </w:rPr>
              <w:t>Удаление записи</w:t>
            </w:r>
          </w:p>
        </w:tc>
      </w:tr>
      <w:tr w:rsidR="009349CF" w:rsidTr="00D25FB9">
        <w:tc>
          <w:tcPr>
            <w:tcW w:w="9344" w:type="dxa"/>
            <w:gridSpan w:val="2"/>
          </w:tcPr>
          <w:p w:rsidR="009349CF" w:rsidRPr="009349CF" w:rsidRDefault="009349CF" w:rsidP="006258B6">
            <w:pPr>
              <w:rPr>
                <w:lang w:eastAsia="ar-SA"/>
              </w:rPr>
            </w:pPr>
            <w:r w:rsidRPr="009349CF">
              <w:rPr>
                <w:lang w:eastAsia="ar-SA"/>
              </w:rPr>
              <w:t>Page_BughalterInfo.xaml.cs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DE5E49" w:rsidP="006258B6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public Page_BughalterInfo()</w:t>
            </w:r>
          </w:p>
        </w:tc>
        <w:tc>
          <w:tcPr>
            <w:tcW w:w="4672" w:type="dxa"/>
          </w:tcPr>
          <w:p w:rsidR="009349CF" w:rsidRPr="009349CF" w:rsidRDefault="00DE5E49" w:rsidP="006258B6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Загрузка формы</w:t>
            </w:r>
          </w:p>
        </w:tc>
      </w:tr>
      <w:tr w:rsidR="009349CF" w:rsidTr="001D49E4">
        <w:tc>
          <w:tcPr>
            <w:tcW w:w="4672" w:type="dxa"/>
          </w:tcPr>
          <w:p w:rsidR="009349CF" w:rsidRPr="009349CF" w:rsidRDefault="00DE5E49" w:rsidP="00DE5E49">
            <w:pPr>
              <w:tabs>
                <w:tab w:val="left" w:pos="1277"/>
              </w:tabs>
              <w:rPr>
                <w:lang w:eastAsia="ar-SA"/>
              </w:rPr>
            </w:pPr>
            <w:r w:rsidRPr="00DE5E49">
              <w:rPr>
                <w:lang w:eastAsia="ar-SA"/>
              </w:rPr>
              <w:t>void TabI_LN_Initialized</w:t>
            </w:r>
          </w:p>
        </w:tc>
        <w:tc>
          <w:tcPr>
            <w:tcW w:w="4672" w:type="dxa"/>
          </w:tcPr>
          <w:p w:rsidR="009349CF" w:rsidRPr="009349CF" w:rsidRDefault="00DE5E49" w:rsidP="006258B6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Подгруздка справочника льгот и налогов</w:t>
            </w:r>
          </w:p>
        </w:tc>
      </w:tr>
    </w:tbl>
    <w:p w:rsidR="001D49E4" w:rsidRDefault="001D49E4" w:rsidP="006258B6">
      <w:pPr>
        <w:rPr>
          <w:lang w:eastAsia="ar-SA"/>
        </w:rPr>
      </w:pPr>
    </w:p>
    <w:p w:rsidR="00DE5E49" w:rsidRDefault="00DE5E49" w:rsidP="006258B6">
      <w:pPr>
        <w:rPr>
          <w:lang w:eastAsia="ar-SA"/>
        </w:rPr>
      </w:pPr>
    </w:p>
    <w:p w:rsidR="00DE5E49" w:rsidRDefault="00DE5E49" w:rsidP="00DE5E49">
      <w:pPr>
        <w:rPr>
          <w:lang w:eastAsia="ar-SA"/>
        </w:rPr>
      </w:pPr>
      <w:r>
        <w:rPr>
          <w:lang w:eastAsia="ar-SA"/>
        </w:rPr>
        <w:lastRenderedPageBreak/>
        <w:t>Продолжение Таблицы 2.1.1.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4821"/>
        <w:gridCol w:w="4523"/>
      </w:tblGrid>
      <w:tr w:rsidR="00DE5E49" w:rsidTr="009A731C">
        <w:tc>
          <w:tcPr>
            <w:tcW w:w="4821" w:type="dxa"/>
          </w:tcPr>
          <w:p w:rsidR="00DE5E49" w:rsidRDefault="00DE5E49" w:rsidP="00CF2A01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4523" w:type="dxa"/>
          </w:tcPr>
          <w:p w:rsidR="00DE5E49" w:rsidRDefault="00DE5E49" w:rsidP="00CF2A01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</w:tr>
      <w:tr w:rsidR="00DE5E49" w:rsidRPr="009349CF" w:rsidTr="000458E6">
        <w:tc>
          <w:tcPr>
            <w:tcW w:w="4821" w:type="dxa"/>
          </w:tcPr>
          <w:p w:rsidR="00DE5E49" w:rsidRPr="009349CF" w:rsidRDefault="00DE5E49" w:rsidP="00CF2A01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void Btn_Save_Click</w:t>
            </w:r>
          </w:p>
        </w:tc>
        <w:tc>
          <w:tcPr>
            <w:tcW w:w="4523" w:type="dxa"/>
          </w:tcPr>
          <w:p w:rsidR="00DE5E49" w:rsidRPr="009349CF" w:rsidRDefault="00DE5E49" w:rsidP="00CF2A01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сохранение измененных полей таблицы БД</w:t>
            </w:r>
          </w:p>
        </w:tc>
      </w:tr>
      <w:tr w:rsidR="00DE5E49" w:rsidRPr="009349CF" w:rsidTr="00CD77DC">
        <w:tc>
          <w:tcPr>
            <w:tcW w:w="4821" w:type="dxa"/>
          </w:tcPr>
          <w:p w:rsidR="00DE5E49" w:rsidRPr="00DE5E49" w:rsidRDefault="00DE5E49" w:rsidP="00CF2A01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void Btn_Redactir_Click</w:t>
            </w:r>
          </w:p>
        </w:tc>
        <w:tc>
          <w:tcPr>
            <w:tcW w:w="4523" w:type="dxa"/>
          </w:tcPr>
          <w:p w:rsidR="00DE5E49" w:rsidRPr="00DE5E49" w:rsidRDefault="00DE5E49" w:rsidP="00CF2A01">
            <w:pPr>
              <w:rPr>
                <w:lang w:eastAsia="ar-SA"/>
              </w:rPr>
            </w:pPr>
            <w:r w:rsidRPr="00DE5E49">
              <w:rPr>
                <w:lang w:eastAsia="ar-SA"/>
              </w:rPr>
              <w:t>Переход на страницу редактирования</w:t>
            </w:r>
          </w:p>
        </w:tc>
      </w:tr>
      <w:tr w:rsidR="00DE5E49" w:rsidRPr="009349CF" w:rsidTr="00332126">
        <w:tc>
          <w:tcPr>
            <w:tcW w:w="4821" w:type="dxa"/>
          </w:tcPr>
          <w:p w:rsidR="00DE5E49" w:rsidRPr="00DE5E49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intOnly_PreviewTextInput</w:t>
            </w:r>
          </w:p>
        </w:tc>
        <w:tc>
          <w:tcPr>
            <w:tcW w:w="4523" w:type="dxa"/>
          </w:tcPr>
          <w:p w:rsidR="00DE5E49" w:rsidRPr="00DE5E49" w:rsidRDefault="009A731C" w:rsidP="00CF2A01">
            <w:pPr>
              <w:rPr>
                <w:lang w:eastAsia="ar-SA"/>
              </w:rPr>
            </w:pPr>
            <w:r>
              <w:rPr>
                <w:lang w:eastAsia="ar-SA"/>
              </w:rPr>
              <w:t>Фильтр целочисленных значений</w:t>
            </w:r>
          </w:p>
        </w:tc>
      </w:tr>
      <w:tr w:rsidR="00DE5E49" w:rsidRPr="009349CF" w:rsidTr="00DE5E49">
        <w:tc>
          <w:tcPr>
            <w:tcW w:w="4672" w:type="dxa"/>
          </w:tcPr>
          <w:p w:rsidR="00DE5E49" w:rsidRPr="00DE5E49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floatOnly_PreviewTextInput</w:t>
            </w:r>
          </w:p>
        </w:tc>
        <w:tc>
          <w:tcPr>
            <w:tcW w:w="4672" w:type="dxa"/>
          </w:tcPr>
          <w:p w:rsidR="00DE5E49" w:rsidRPr="00DE5E49" w:rsidRDefault="009A731C" w:rsidP="00CF2A01">
            <w:pPr>
              <w:rPr>
                <w:lang w:eastAsia="ar-SA"/>
              </w:rPr>
            </w:pPr>
            <w:r>
              <w:rPr>
                <w:lang w:eastAsia="ar-SA"/>
              </w:rPr>
              <w:t>Фильтр дробных значений</w:t>
            </w:r>
          </w:p>
        </w:tc>
      </w:tr>
      <w:tr w:rsidR="009A731C" w:rsidRPr="009349CF" w:rsidTr="00DE5E49">
        <w:tc>
          <w:tcPr>
            <w:tcW w:w="4672" w:type="dxa"/>
          </w:tcPr>
          <w:p w:rsidR="009A731C" w:rsidRPr="009A731C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DG_SotridnikOklad_SelectionChanged</w:t>
            </w:r>
          </w:p>
        </w:tc>
        <w:tc>
          <w:tcPr>
            <w:tcW w:w="4672" w:type="dxa"/>
          </w:tcPr>
          <w:p w:rsidR="009A731C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запись ID выделенной строки</w:t>
            </w:r>
          </w:p>
        </w:tc>
      </w:tr>
      <w:tr w:rsidR="009A731C" w:rsidRPr="009349CF" w:rsidTr="00DE5E49">
        <w:tc>
          <w:tcPr>
            <w:tcW w:w="4672" w:type="dxa"/>
          </w:tcPr>
          <w:p w:rsidR="009A731C" w:rsidRPr="009A731C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DG_SotridnikOklad_MouseDoubleClick</w:t>
            </w:r>
          </w:p>
        </w:tc>
        <w:tc>
          <w:tcPr>
            <w:tcW w:w="4672" w:type="dxa"/>
          </w:tcPr>
          <w:p w:rsidR="009A731C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Переход в режим редактирования оклада</w:t>
            </w:r>
          </w:p>
        </w:tc>
      </w:tr>
      <w:tr w:rsidR="009A731C" w:rsidRPr="009349CF" w:rsidTr="00DE5E49">
        <w:tc>
          <w:tcPr>
            <w:tcW w:w="4672" w:type="dxa"/>
          </w:tcPr>
          <w:p w:rsidR="009A731C" w:rsidRPr="009A731C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TabI_OkladSotrud_GotFocus</w:t>
            </w:r>
          </w:p>
        </w:tc>
        <w:tc>
          <w:tcPr>
            <w:tcW w:w="4672" w:type="dxa"/>
            <w:vMerge w:val="restart"/>
          </w:tcPr>
          <w:p w:rsidR="009A731C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Смена видимости кнопок , при выборе вкладки</w:t>
            </w:r>
          </w:p>
        </w:tc>
      </w:tr>
      <w:tr w:rsidR="009A731C" w:rsidRPr="009349CF" w:rsidTr="009A731C">
        <w:tc>
          <w:tcPr>
            <w:tcW w:w="4821" w:type="dxa"/>
          </w:tcPr>
          <w:p w:rsidR="009A731C" w:rsidRPr="009A731C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TabI_Base_GotFocus</w:t>
            </w:r>
          </w:p>
        </w:tc>
        <w:tc>
          <w:tcPr>
            <w:tcW w:w="4523" w:type="dxa"/>
            <w:vMerge/>
          </w:tcPr>
          <w:p w:rsidR="009A731C" w:rsidRPr="009A731C" w:rsidRDefault="009A731C" w:rsidP="00CF2A01">
            <w:pPr>
              <w:rPr>
                <w:lang w:eastAsia="ar-SA"/>
              </w:rPr>
            </w:pPr>
          </w:p>
        </w:tc>
      </w:tr>
      <w:tr w:rsidR="009A731C" w:rsidRPr="009349CF" w:rsidTr="009A731C">
        <w:tc>
          <w:tcPr>
            <w:tcW w:w="4821" w:type="dxa"/>
          </w:tcPr>
          <w:p w:rsidR="009A731C" w:rsidRPr="009A731C" w:rsidRDefault="009A731C" w:rsidP="00CF2A01">
            <w:pPr>
              <w:rPr>
                <w:lang w:eastAsia="ar-SA"/>
              </w:rPr>
            </w:pPr>
            <w:r w:rsidRPr="009A731C">
              <w:rPr>
                <w:lang w:eastAsia="ar-SA"/>
              </w:rPr>
              <w:t>void TabI_LN_GotFocus</w:t>
            </w:r>
          </w:p>
        </w:tc>
        <w:tc>
          <w:tcPr>
            <w:tcW w:w="4523" w:type="dxa"/>
            <w:vMerge/>
          </w:tcPr>
          <w:p w:rsidR="009A731C" w:rsidRPr="009A731C" w:rsidRDefault="009A731C" w:rsidP="00CF2A01">
            <w:pPr>
              <w:rPr>
                <w:lang w:eastAsia="ar-SA"/>
              </w:rPr>
            </w:pPr>
          </w:p>
        </w:tc>
      </w:tr>
      <w:tr w:rsidR="000458E6" w:rsidRPr="000458E6" w:rsidTr="009A731C">
        <w:tc>
          <w:tcPr>
            <w:tcW w:w="4821" w:type="dxa"/>
          </w:tcPr>
          <w:p w:rsidR="000458E6" w:rsidRPr="000458E6" w:rsidRDefault="000458E6" w:rsidP="00CF2A01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void LB_Sotrud_FIO2_SelectionChanged</w:t>
            </w:r>
          </w:p>
        </w:tc>
        <w:tc>
          <w:tcPr>
            <w:tcW w:w="4523" w:type="dxa"/>
            <w:vMerge w:val="restart"/>
          </w:tcPr>
          <w:p w:rsidR="000458E6" w:rsidRPr="000458E6" w:rsidRDefault="000458E6" w:rsidP="00CF2A01">
            <w:pPr>
              <w:rPr>
                <w:lang w:eastAsia="ar-SA"/>
              </w:rPr>
            </w:pPr>
            <w:r w:rsidRPr="000458E6">
              <w:rPr>
                <w:lang w:eastAsia="ar-SA"/>
              </w:rPr>
              <w:t>Подгрузка данных о надбавках и штрафах выбранного сотрудника в DataGrid</w:t>
            </w:r>
          </w:p>
        </w:tc>
      </w:tr>
      <w:tr w:rsidR="000458E6" w:rsidRPr="000458E6" w:rsidTr="009A731C">
        <w:tc>
          <w:tcPr>
            <w:tcW w:w="4821" w:type="dxa"/>
          </w:tcPr>
          <w:p w:rsidR="000458E6" w:rsidRPr="000458E6" w:rsidRDefault="000458E6" w:rsidP="00CF2A01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void LB_Sotrud_id2_SelectionChanged</w:t>
            </w:r>
          </w:p>
        </w:tc>
        <w:tc>
          <w:tcPr>
            <w:tcW w:w="4523" w:type="dxa"/>
            <w:vMerge/>
          </w:tcPr>
          <w:p w:rsidR="000458E6" w:rsidRPr="000458E6" w:rsidRDefault="000458E6" w:rsidP="00CF2A01">
            <w:pPr>
              <w:rPr>
                <w:lang w:val="en-US" w:eastAsia="ar-SA"/>
              </w:rPr>
            </w:pPr>
          </w:p>
        </w:tc>
      </w:tr>
      <w:tr w:rsidR="000458E6" w:rsidRPr="000458E6" w:rsidTr="009A731C">
        <w:tc>
          <w:tcPr>
            <w:tcW w:w="4821" w:type="dxa"/>
          </w:tcPr>
          <w:p w:rsidR="000458E6" w:rsidRPr="000458E6" w:rsidRDefault="000458E6" w:rsidP="00CF2A01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void DG_NadbavShtraf_SelectionChanged</w:t>
            </w:r>
          </w:p>
        </w:tc>
        <w:tc>
          <w:tcPr>
            <w:tcW w:w="4523" w:type="dxa"/>
          </w:tcPr>
          <w:p w:rsidR="000458E6" w:rsidRPr="000458E6" w:rsidRDefault="000458E6" w:rsidP="00CF2A01">
            <w:pPr>
              <w:rPr>
                <w:lang w:eastAsia="ar-SA"/>
              </w:rPr>
            </w:pPr>
            <w:r w:rsidRPr="000458E6">
              <w:rPr>
                <w:lang w:eastAsia="ar-SA"/>
              </w:rPr>
              <w:t>Вывод в форму даты , надбавки и штрафов</w:t>
            </w:r>
          </w:p>
        </w:tc>
      </w:tr>
      <w:tr w:rsidR="000458E6" w:rsidRPr="000458E6" w:rsidTr="009A731C">
        <w:tc>
          <w:tcPr>
            <w:tcW w:w="4821" w:type="dxa"/>
          </w:tcPr>
          <w:p w:rsidR="000458E6" w:rsidRPr="000458E6" w:rsidRDefault="000458E6" w:rsidP="00CF2A01">
            <w:pPr>
              <w:rPr>
                <w:lang w:eastAsia="ar-SA"/>
              </w:rPr>
            </w:pPr>
            <w:r w:rsidRPr="000458E6">
              <w:rPr>
                <w:lang w:eastAsia="ar-SA"/>
              </w:rPr>
              <w:t>void Btn_Raschet_Click</w:t>
            </w:r>
          </w:p>
        </w:tc>
        <w:tc>
          <w:tcPr>
            <w:tcW w:w="4523" w:type="dxa"/>
          </w:tcPr>
          <w:p w:rsidR="000458E6" w:rsidRPr="000458E6" w:rsidRDefault="000458E6" w:rsidP="00CF2A01">
            <w:pPr>
              <w:rPr>
                <w:lang w:eastAsia="ar-SA"/>
              </w:rPr>
            </w:pPr>
            <w:r w:rsidRPr="000458E6">
              <w:rPr>
                <w:lang w:eastAsia="ar-SA"/>
              </w:rPr>
              <w:t>Переход к странице расчета</w:t>
            </w:r>
          </w:p>
        </w:tc>
      </w:tr>
      <w:tr w:rsidR="000458E6" w:rsidRPr="000458E6" w:rsidTr="009A731C">
        <w:tc>
          <w:tcPr>
            <w:tcW w:w="4821" w:type="dxa"/>
          </w:tcPr>
          <w:p w:rsidR="000458E6" w:rsidRPr="000458E6" w:rsidRDefault="000458E6" w:rsidP="00CF2A01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void Btn_Red_Nadbav_Click</w:t>
            </w:r>
          </w:p>
        </w:tc>
        <w:tc>
          <w:tcPr>
            <w:tcW w:w="4523" w:type="dxa"/>
          </w:tcPr>
          <w:p w:rsidR="000458E6" w:rsidRPr="000458E6" w:rsidRDefault="000458E6" w:rsidP="00CF2A01">
            <w:pPr>
              <w:rPr>
                <w:lang w:val="en-US" w:eastAsia="ar-SA"/>
              </w:rPr>
            </w:pPr>
            <w:r w:rsidRPr="000458E6">
              <w:rPr>
                <w:lang w:val="en-US" w:eastAsia="ar-SA"/>
              </w:rPr>
              <w:t>Внесение изменений в БД</w:t>
            </w:r>
          </w:p>
        </w:tc>
      </w:tr>
      <w:tr w:rsidR="00CD77DC" w:rsidRPr="000458E6" w:rsidTr="00AA6BDF">
        <w:tc>
          <w:tcPr>
            <w:tcW w:w="9344" w:type="dxa"/>
            <w:gridSpan w:val="2"/>
          </w:tcPr>
          <w:p w:rsidR="00CD77DC" w:rsidRPr="000458E6" w:rsidRDefault="00CD77DC" w:rsidP="00CF2A01">
            <w:pPr>
              <w:rPr>
                <w:lang w:val="en-US" w:eastAsia="ar-SA"/>
              </w:rPr>
            </w:pPr>
            <w:r w:rsidRPr="00CD77DC">
              <w:rPr>
                <w:lang w:val="en-US" w:eastAsia="ar-SA"/>
              </w:rPr>
              <w:t>Page_Bughl_AddEdit_base.xaml.cs</w:t>
            </w:r>
          </w:p>
        </w:tc>
      </w:tr>
      <w:tr w:rsidR="00CD77DC" w:rsidRPr="000458E6" w:rsidTr="009A731C">
        <w:tc>
          <w:tcPr>
            <w:tcW w:w="4821" w:type="dxa"/>
          </w:tcPr>
          <w:p w:rsidR="00CD77DC" w:rsidRPr="00CD77DC" w:rsidRDefault="00CD77DC" w:rsidP="00CF2A01">
            <w:pPr>
              <w:rPr>
                <w:lang w:val="en-US" w:eastAsia="ar-SA"/>
              </w:rPr>
            </w:pPr>
            <w:r w:rsidRPr="00CD77DC">
              <w:rPr>
                <w:lang w:val="en-US" w:eastAsia="ar-SA"/>
              </w:rPr>
              <w:t>void BtnSave_Click</w:t>
            </w:r>
          </w:p>
        </w:tc>
        <w:tc>
          <w:tcPr>
            <w:tcW w:w="4523" w:type="dxa"/>
          </w:tcPr>
          <w:p w:rsidR="00CD77DC" w:rsidRPr="000458E6" w:rsidRDefault="00CD77DC" w:rsidP="00CF2A01">
            <w:pPr>
              <w:rPr>
                <w:lang w:val="en-US" w:eastAsia="ar-SA"/>
              </w:rPr>
            </w:pPr>
            <w:r w:rsidRPr="00CD77DC">
              <w:rPr>
                <w:lang w:val="en-US" w:eastAsia="ar-SA"/>
              </w:rPr>
              <w:t>Сохранение данных</w:t>
            </w:r>
          </w:p>
        </w:tc>
      </w:tr>
      <w:tr w:rsidR="00CD77DC" w:rsidRPr="000458E6" w:rsidTr="009A731C">
        <w:tc>
          <w:tcPr>
            <w:tcW w:w="4821" w:type="dxa"/>
          </w:tcPr>
          <w:p w:rsidR="00CD77DC" w:rsidRPr="00CD77DC" w:rsidRDefault="00CD77DC" w:rsidP="00CF2A01">
            <w:pPr>
              <w:rPr>
                <w:lang w:val="en-US" w:eastAsia="ar-SA"/>
              </w:rPr>
            </w:pPr>
            <w:r w:rsidRPr="00CD77DC">
              <w:rPr>
                <w:lang w:val="en-US" w:eastAsia="ar-SA"/>
              </w:rPr>
              <w:t>void intOnly_PreviewTextInput</w:t>
            </w:r>
          </w:p>
        </w:tc>
        <w:tc>
          <w:tcPr>
            <w:tcW w:w="4523" w:type="dxa"/>
          </w:tcPr>
          <w:p w:rsidR="00CD77DC" w:rsidRPr="00CD77DC" w:rsidRDefault="00332126" w:rsidP="00CF2A01">
            <w:pPr>
              <w:rPr>
                <w:lang w:val="en-US" w:eastAsia="ar-SA"/>
              </w:rPr>
            </w:pPr>
            <w:r>
              <w:rPr>
                <w:lang w:eastAsia="ar-SA"/>
              </w:rPr>
              <w:t>Фильтр целочисленных значений</w:t>
            </w:r>
          </w:p>
        </w:tc>
      </w:tr>
      <w:tr w:rsidR="00332126" w:rsidRPr="000458E6" w:rsidTr="004413A4">
        <w:tc>
          <w:tcPr>
            <w:tcW w:w="9344" w:type="dxa"/>
            <w:gridSpan w:val="2"/>
          </w:tcPr>
          <w:p w:rsidR="00332126" w:rsidRPr="00CD77DC" w:rsidRDefault="00332126" w:rsidP="00CF2A01">
            <w:pPr>
              <w:rPr>
                <w:lang w:val="en-US" w:eastAsia="ar-SA"/>
              </w:rPr>
            </w:pPr>
            <w:bookmarkStart w:id="53" w:name="_GoBack" w:colFirst="0" w:colLast="0"/>
            <w:r w:rsidRPr="00332126">
              <w:rPr>
                <w:lang w:val="en-US" w:eastAsia="ar-SA"/>
              </w:rPr>
              <w:t>Page_Login.xaml.cs</w:t>
            </w:r>
          </w:p>
        </w:tc>
      </w:tr>
      <w:bookmarkEnd w:id="53"/>
      <w:tr w:rsidR="00CD77DC" w:rsidRPr="000458E6" w:rsidTr="009A731C">
        <w:tc>
          <w:tcPr>
            <w:tcW w:w="4821" w:type="dxa"/>
          </w:tcPr>
          <w:p w:rsidR="00CD77DC" w:rsidRPr="00CD77DC" w:rsidRDefault="00CD77DC" w:rsidP="00CF2A01">
            <w:pPr>
              <w:rPr>
                <w:lang w:val="en-US" w:eastAsia="ar-SA"/>
              </w:rPr>
            </w:pPr>
          </w:p>
        </w:tc>
        <w:tc>
          <w:tcPr>
            <w:tcW w:w="4523" w:type="dxa"/>
          </w:tcPr>
          <w:p w:rsidR="00CD77DC" w:rsidRPr="00CD77DC" w:rsidRDefault="00CD77DC" w:rsidP="00CF2A01">
            <w:pPr>
              <w:rPr>
                <w:lang w:val="en-US" w:eastAsia="ar-SA"/>
              </w:rPr>
            </w:pPr>
          </w:p>
        </w:tc>
      </w:tr>
    </w:tbl>
    <w:p w:rsidR="009349CF" w:rsidRPr="000458E6" w:rsidRDefault="009349CF" w:rsidP="006258B6">
      <w:pPr>
        <w:rPr>
          <w:lang w:val="en-US" w:eastAsia="ar-SA"/>
        </w:rPr>
      </w:pPr>
    </w:p>
    <w:p w:rsidR="006258B6" w:rsidRPr="000458E6" w:rsidRDefault="006258B6" w:rsidP="006258B6">
      <w:pPr>
        <w:rPr>
          <w:lang w:val="en-US" w:eastAsia="ar-SA"/>
        </w:rPr>
      </w:pPr>
    </w:p>
    <w:p w:rsidR="006258B6" w:rsidRPr="000458E6" w:rsidRDefault="006258B6">
      <w:pPr>
        <w:spacing w:after="160" w:line="259" w:lineRule="auto"/>
        <w:jc w:val="left"/>
        <w:rPr>
          <w:rFonts w:eastAsia="Arial"/>
          <w:szCs w:val="28"/>
          <w:lang w:val="en-US"/>
        </w:rPr>
      </w:pPr>
      <w:r w:rsidRPr="000458E6">
        <w:rPr>
          <w:lang w:val="en-US"/>
        </w:rPr>
        <w:lastRenderedPageBreak/>
        <w:br w:type="page"/>
      </w:r>
    </w:p>
    <w:p w:rsidR="004B7BFB" w:rsidRPr="00FE114D" w:rsidRDefault="004B7BFB" w:rsidP="000A7509">
      <w:pPr>
        <w:pStyle w:val="1"/>
        <w:numPr>
          <w:ilvl w:val="0"/>
          <w:numId w:val="0"/>
        </w:numPr>
        <w:ind w:left="1559"/>
        <w:jc w:val="center"/>
      </w:pPr>
      <w:r w:rsidRPr="00FE114D">
        <w:lastRenderedPageBreak/>
        <w:t>СПИСОК ИСТОЧНИКОВ</w:t>
      </w:r>
    </w:p>
    <w:p w:rsidR="000740D6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Федеральный закон от 29.12.2006 N 255-ФЗ (ред. от 29.12.2020) «Об обязательном социальном страховании на случай временной нетрудоспособности и в связи с материнством» Статья 14.</w:t>
      </w:r>
    </w:p>
    <w:p w:rsidR="000740D6" w:rsidRPr="00733CC0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Н</w:t>
      </w:r>
      <w:r>
        <w:t xml:space="preserve">алоговый </w:t>
      </w:r>
      <w:r w:rsidRPr="00733CC0">
        <w:t>К</w:t>
      </w:r>
      <w:r>
        <w:t xml:space="preserve">одекс </w:t>
      </w:r>
      <w:r w:rsidRPr="00733CC0">
        <w:t>Р</w:t>
      </w:r>
      <w:r>
        <w:t xml:space="preserve">оссийской </w:t>
      </w:r>
      <w:r w:rsidRPr="00733CC0">
        <w:t>Ф</w:t>
      </w:r>
      <w:r>
        <w:t>едерации</w:t>
      </w:r>
      <w:r w:rsidRPr="00733CC0">
        <w:t xml:space="preserve"> Статья 218. Стандартные налоговые вычеты</w:t>
      </w:r>
    </w:p>
    <w:p w:rsidR="000740D6" w:rsidRPr="000A7509" w:rsidRDefault="000740D6" w:rsidP="00506A6D">
      <w:pPr>
        <w:pStyle w:val="a8"/>
        <w:numPr>
          <w:ilvl w:val="0"/>
          <w:numId w:val="8"/>
        </w:numPr>
        <w:ind w:left="0" w:firstLine="1134"/>
        <w:rPr>
          <w:rStyle w:val="af9"/>
          <w:color w:val="auto"/>
          <w:u w:val="none"/>
        </w:rPr>
      </w:pPr>
      <w:r w:rsidRPr="000A7509">
        <w:rPr>
          <w:rStyle w:val="af9"/>
          <w:color w:val="auto"/>
          <w:u w:val="none"/>
        </w:rPr>
        <w:t>"Трудовой кодекс Российской Федерации" статья 136</w:t>
      </w:r>
    </w:p>
    <w:p w:rsidR="000740D6" w:rsidRPr="00733CC0" w:rsidRDefault="0029787B" w:rsidP="00435AE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Контур.Школа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 xml:space="preserve"> </w:t>
      </w:r>
      <w:r w:rsidR="00435AEB" w:rsidRPr="00435AEB">
        <w:rPr>
          <w:rStyle w:val="af9"/>
          <w:color w:val="auto"/>
          <w:u w:val="none"/>
        </w:rPr>
        <w:t>: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Расчет и оплата больничного листа в 2021 году</w:t>
      </w:r>
      <w:r w:rsidR="00435AEB" w:rsidRPr="00435AEB">
        <w:rPr>
          <w:rStyle w:val="af9"/>
          <w:color w:val="auto"/>
          <w:u w:val="none"/>
        </w:rPr>
        <w:t>;</w:t>
      </w:r>
      <w:r w:rsidR="000A7509" w:rsidRPr="0029787B">
        <w:rPr>
          <w:rStyle w:val="af9"/>
          <w:color w:val="auto"/>
          <w:u w:val="none"/>
        </w:rPr>
        <w:t xml:space="preserve"> </w:t>
      </w:r>
      <w:r w:rsidR="00435AEB">
        <w:rPr>
          <w:rStyle w:val="af9"/>
          <w:color w:val="auto"/>
          <w:u w:val="none"/>
        </w:rPr>
        <w:t>авт.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Бусыгина Ю. О.</w:t>
      </w:r>
      <w:r w:rsidR="00435AEB" w:rsidRPr="00435AEB">
        <w:rPr>
          <w:szCs w:val="28"/>
        </w:rPr>
        <w:t xml:space="preserve"> </w:t>
      </w:r>
      <w:r w:rsidR="00435AEB">
        <w:rPr>
          <w:szCs w:val="28"/>
        </w:rPr>
        <w:t>. – Режим доступа</w:t>
      </w:r>
      <w:r w:rsidR="00FF0202" w:rsidRPr="00FF0202">
        <w:rPr>
          <w:szCs w:val="28"/>
        </w:rPr>
        <w:t>:</w:t>
      </w:r>
      <w:r w:rsidR="00435AEB">
        <w:rPr>
          <w:szCs w:val="28"/>
        </w:rPr>
        <w:t xml:space="preserve"> </w:t>
      </w:r>
      <w:hyperlink r:id="rId12" w:history="1">
        <w:r w:rsidR="00435AEB" w:rsidRPr="00D5183F">
          <w:rPr>
            <w:rStyle w:val="af9"/>
          </w:rPr>
          <w:t>https://school.kontur.ru/</w:t>
        </w:r>
      </w:hyperlink>
      <w:r w:rsidR="00435AEB" w:rsidRPr="00435AEB">
        <w:t>,</w:t>
      </w:r>
      <w:r w:rsidR="00435AEB">
        <w:t xml:space="preserve"> свободный</w:t>
      </w:r>
      <w:r w:rsidR="00435AEB" w:rsidRPr="00435AEB">
        <w:t xml:space="preserve">. Загл. с экрана – Яз. рус. </w:t>
      </w:r>
    </w:p>
    <w:p w:rsidR="000740D6" w:rsidRPr="00FF1113" w:rsidRDefault="00FF1113" w:rsidP="00FF0202">
      <w:pPr>
        <w:pStyle w:val="a8"/>
        <w:numPr>
          <w:ilvl w:val="0"/>
          <w:numId w:val="8"/>
        </w:numPr>
      </w:pPr>
      <w:r w:rsidRPr="00FF1113">
        <w:rPr>
          <w:rStyle w:val="af9"/>
          <w:color w:val="auto"/>
          <w:u w:val="none"/>
          <w:lang w:val="en-US"/>
        </w:rPr>
        <w:t>subsidii</w:t>
      </w:r>
      <w:r w:rsidRPr="00FF1113">
        <w:rPr>
          <w:rStyle w:val="af9"/>
          <w:color w:val="auto"/>
          <w:u w:val="none"/>
        </w:rPr>
        <w:t>.</w:t>
      </w:r>
      <w:r w:rsidRPr="00FF1113">
        <w:rPr>
          <w:rStyle w:val="af9"/>
          <w:color w:val="auto"/>
          <w:u w:val="none"/>
          <w:lang w:val="en-US"/>
        </w:rPr>
        <w:t>net</w:t>
      </w:r>
      <w:r w:rsidR="00FF0202" w:rsidRPr="00FF0202">
        <w:rPr>
          <w:rStyle w:val="af9"/>
          <w:color w:val="auto"/>
          <w:u w:val="none"/>
        </w:rPr>
        <w:t xml:space="preserve"> </w:t>
      </w:r>
      <w:r w:rsidR="00FF0202" w:rsidRPr="0029787B">
        <w:rPr>
          <w:rStyle w:val="af9"/>
          <w:color w:val="auto"/>
          <w:u w:val="none"/>
        </w:rPr>
        <w:t>[</w:t>
      </w:r>
      <w:r w:rsidR="00FF0202">
        <w:rPr>
          <w:szCs w:val="28"/>
        </w:rPr>
        <w:t xml:space="preserve">Электронный </w:t>
      </w:r>
      <w:r w:rsidR="00FF0202" w:rsidRPr="00CE4AD5">
        <w:rPr>
          <w:szCs w:val="28"/>
        </w:rPr>
        <w:t>ресурс</w:t>
      </w:r>
      <w:r w:rsidR="00FF0202"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FF1113">
        <w:t xml:space="preserve"> </w:t>
      </w:r>
      <w:r w:rsidRPr="00FF1113">
        <w:rPr>
          <w:rStyle w:val="af9"/>
          <w:color w:val="auto"/>
          <w:u w:val="none"/>
        </w:rPr>
        <w:t xml:space="preserve">Оплата больничного листа в 2021 году: сроки выплаты и размер </w:t>
      </w:r>
      <w:r w:rsidR="00FF0202" w:rsidRPr="00FF1113">
        <w:rPr>
          <w:rStyle w:val="af9"/>
          <w:color w:val="auto"/>
          <w:u w:val="none"/>
        </w:rPr>
        <w:t xml:space="preserve">процентов. </w:t>
      </w:r>
      <w:r w:rsidR="00FF0202">
        <w:rPr>
          <w:szCs w:val="28"/>
        </w:rPr>
        <w:t>– Режим доступа</w:t>
      </w:r>
      <w:r w:rsidR="00FF0202" w:rsidRPr="00FF0202">
        <w:rPr>
          <w:szCs w:val="28"/>
        </w:rPr>
        <w:t>:</w:t>
      </w:r>
      <w:r w:rsidR="00FF0202">
        <w:rPr>
          <w:szCs w:val="28"/>
        </w:rPr>
        <w:t xml:space="preserve"> </w:t>
      </w:r>
      <w:hyperlink r:id="rId13" w:history="1">
        <w:r w:rsidR="000740D6" w:rsidRPr="00733CC0">
          <w:rPr>
            <w:rStyle w:val="af9"/>
            <w:lang w:val="en-US"/>
          </w:rPr>
          <w:t>https</w:t>
        </w:r>
        <w:r w:rsidR="000740D6" w:rsidRPr="00FF1113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subsidii</w:t>
        </w:r>
        <w:r w:rsidR="000740D6" w:rsidRPr="00FF1113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net</w:t>
        </w:r>
        <w:r w:rsidR="000740D6" w:rsidRPr="00FF1113">
          <w:rPr>
            <w:rStyle w:val="af9"/>
          </w:rPr>
          <w:t>/</w:t>
        </w:r>
      </w:hyperlink>
      <w:r w:rsidR="00FF0202" w:rsidRPr="00FF1113">
        <w:t xml:space="preserve"> </w:t>
      </w:r>
      <w:r w:rsidR="00FF0202" w:rsidRPr="00435AEB">
        <w:t>,</w:t>
      </w:r>
      <w:r w:rsidR="00FF0202">
        <w:t xml:space="preserve"> свободный. Загл. с экрана – Яз. рус.</w:t>
      </w:r>
      <w:r w:rsidR="00FF0202" w:rsidRPr="00435AEB">
        <w:t xml:space="preserve"> </w:t>
      </w:r>
    </w:p>
    <w:p w:rsidR="000740D6" w:rsidRPr="006B1E65" w:rsidRDefault="00936D79" w:rsidP="00074396">
      <w:pPr>
        <w:pStyle w:val="a8"/>
        <w:numPr>
          <w:ilvl w:val="0"/>
          <w:numId w:val="8"/>
        </w:numPr>
      </w:pPr>
      <w:r w:rsidRPr="00074396">
        <w:rPr>
          <w:rStyle w:val="af9"/>
          <w:color w:val="auto"/>
          <w:u w:val="none"/>
        </w:rPr>
        <w:t>Упрощенка</w:t>
      </w:r>
      <w:r w:rsidR="00850E7D">
        <w:rPr>
          <w:rStyle w:val="af9"/>
          <w:color w:val="auto"/>
          <w:u w:val="none"/>
        </w:rPr>
        <w:t xml:space="preserve"> </w:t>
      </w:r>
      <w:r w:rsidRPr="00074396">
        <w:rPr>
          <w:rStyle w:val="af9"/>
          <w:color w:val="auto"/>
          <w:u w:val="none"/>
        </w:rPr>
        <w:t>[</w:t>
      </w:r>
      <w:r w:rsidRPr="00074396">
        <w:rPr>
          <w:szCs w:val="28"/>
        </w:rPr>
        <w:t>Электронный ресурс</w:t>
      </w:r>
      <w:r w:rsidRPr="00074396">
        <w:rPr>
          <w:rStyle w:val="af9"/>
          <w:color w:val="auto"/>
          <w:u w:val="none"/>
        </w:rPr>
        <w:t>]:</w:t>
      </w:r>
      <w:r w:rsidRPr="00936D79">
        <w:t xml:space="preserve"> </w:t>
      </w:r>
      <w:r w:rsidRPr="00074396">
        <w:rPr>
          <w:rStyle w:val="af9"/>
          <w:color w:val="auto"/>
          <w:u w:val="none"/>
        </w:rPr>
        <w:t>Оплата и расчет больничного листа в 2021 году: изменения и новые правила;2021</w:t>
      </w:r>
      <w:r w:rsidR="00074396" w:rsidRPr="00074396">
        <w:rPr>
          <w:rStyle w:val="af9"/>
          <w:color w:val="auto"/>
          <w:u w:val="none"/>
        </w:rPr>
        <w:t>;</w:t>
      </w:r>
      <w:r w:rsidR="00074396" w:rsidRPr="00074396">
        <w:rPr>
          <w:szCs w:val="28"/>
        </w:rPr>
        <w:t xml:space="preserve"> – Режим доступа: </w:t>
      </w:r>
      <w:hyperlink r:id="rId14" w:history="1">
        <w:r w:rsidR="00074396" w:rsidRPr="00D5183F">
          <w:rPr>
            <w:rStyle w:val="af9"/>
          </w:rPr>
          <w:t>https://www.26-2.ru/</w:t>
        </w:r>
      </w:hyperlink>
      <w:r w:rsidR="00074396" w:rsidRPr="00074396">
        <w:rPr>
          <w:rStyle w:val="af9"/>
          <w:color w:val="auto"/>
          <w:u w:val="none"/>
        </w:rPr>
        <w:t xml:space="preserve"> </w:t>
      </w:r>
      <w:r w:rsidR="00074396" w:rsidRPr="00435AEB">
        <w:t>,</w:t>
      </w:r>
      <w:r w:rsidR="00074396">
        <w:t xml:space="preserve"> свободный. Загл. с экрана – Яз. рус.</w:t>
      </w:r>
    </w:p>
    <w:p w:rsidR="000740D6" w:rsidRPr="006B1E65" w:rsidRDefault="00850E7D" w:rsidP="00850E7D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>ЗАРПЛАТА</w:t>
      </w:r>
      <w:r w:rsidRPr="00850E7D">
        <w:rPr>
          <w:rStyle w:val="af9"/>
          <w:color w:val="auto"/>
          <w:u w:val="none"/>
        </w:rPr>
        <w:t>/</w:t>
      </w:r>
      <w:r>
        <w:rPr>
          <w:rStyle w:val="af9"/>
          <w:color w:val="auto"/>
          <w:u w:val="none"/>
        </w:rPr>
        <w:t xml:space="preserve">Практический журнал для бухгалтеров для расчета зарплаты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850E7D">
        <w:t xml:space="preserve"> </w:t>
      </w:r>
      <w:r w:rsidRPr="00850E7D">
        <w:rPr>
          <w:rStyle w:val="af9"/>
          <w:color w:val="auto"/>
          <w:u w:val="none"/>
        </w:rPr>
        <w:t>Выплата больничного: порядок и новые сроки в 2021 году</w:t>
      </w:r>
      <w:r w:rsidR="006A1648">
        <w:rPr>
          <w:rStyle w:val="af9"/>
          <w:color w:val="auto"/>
          <w:u w:val="none"/>
        </w:rPr>
        <w:t>;</w:t>
      </w:r>
      <w:r w:rsidRPr="00850E7D">
        <w:rPr>
          <w:szCs w:val="28"/>
        </w:rPr>
        <w:t xml:space="preserve"> </w:t>
      </w:r>
      <w:r w:rsidRPr="00074396">
        <w:rPr>
          <w:szCs w:val="28"/>
        </w:rPr>
        <w:t>– Режим доступа:</w:t>
      </w:r>
      <w:hyperlink r:id="rId15" w:history="1">
        <w:r w:rsidR="000740D6" w:rsidRPr="00850E7D">
          <w:rPr>
            <w:rStyle w:val="af9"/>
            <w:lang w:val="en-US"/>
          </w:rPr>
          <w:t>https</w:t>
        </w:r>
        <w:r w:rsidR="000740D6" w:rsidRPr="006B1E65">
          <w:rPr>
            <w:rStyle w:val="af9"/>
          </w:rPr>
          <w:t>://</w:t>
        </w:r>
        <w:r w:rsidR="000740D6" w:rsidRPr="00850E7D">
          <w:rPr>
            <w:rStyle w:val="af9"/>
            <w:lang w:val="en-US"/>
          </w:rPr>
          <w:t>www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zarplata</w:t>
        </w:r>
        <w:r w:rsidR="000740D6" w:rsidRPr="006B1E65">
          <w:rPr>
            <w:rStyle w:val="af9"/>
          </w:rPr>
          <w:t>-</w:t>
        </w:r>
        <w:r w:rsidR="000740D6" w:rsidRPr="00850E7D">
          <w:rPr>
            <w:rStyle w:val="af9"/>
            <w:lang w:val="en-US"/>
          </w:rPr>
          <w:t>online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ru</w:t>
        </w:r>
        <w:r w:rsidR="000740D6" w:rsidRPr="006B1E65">
          <w:rPr>
            <w:rStyle w:val="af9"/>
          </w:rPr>
          <w:t>/</w:t>
        </w:r>
      </w:hyperlink>
      <w:r w:rsidRPr="006B1E65">
        <w:t xml:space="preserve"> </w:t>
      </w:r>
      <w:r w:rsidRPr="00435AEB">
        <w:t>,</w:t>
      </w:r>
      <w:r>
        <w:t xml:space="preserve"> свободный.</w:t>
      </w:r>
      <w:r w:rsidR="00D47027">
        <w:t xml:space="preserve"> </w:t>
      </w:r>
      <w:r>
        <w:t>Загл. с экрана – Яз. рус.</w:t>
      </w:r>
    </w:p>
    <w:p w:rsidR="000740D6" w:rsidRPr="00D47027" w:rsidRDefault="00850E7D" w:rsidP="00FF0202">
      <w:pPr>
        <w:pStyle w:val="a8"/>
        <w:numPr>
          <w:ilvl w:val="0"/>
          <w:numId w:val="8"/>
        </w:numPr>
        <w:ind w:left="0" w:firstLine="426"/>
      </w:pPr>
      <w:r w:rsidRPr="008F148D">
        <w:rPr>
          <w:rStyle w:val="af9"/>
          <w:color w:val="auto"/>
          <w:u w:val="none"/>
        </w:rPr>
        <w:t>Консультант</w:t>
      </w:r>
      <w:r w:rsidR="000529F0" w:rsidRPr="008F148D">
        <w:rPr>
          <w:rStyle w:val="af9"/>
          <w:color w:val="auto"/>
          <w:u w:val="none"/>
        </w:rPr>
        <w:t>Плюс</w:t>
      </w:r>
      <w:r w:rsidR="00D47027" w:rsidRPr="008F148D">
        <w:rPr>
          <w:rStyle w:val="af9"/>
          <w:color w:val="auto"/>
          <w:u w:val="none"/>
        </w:rPr>
        <w:t xml:space="preserve"> / надежная правовая поддержка</w:t>
      </w:r>
      <w:r w:rsidR="008F148D" w:rsidRPr="008F148D">
        <w:rPr>
          <w:rStyle w:val="af9"/>
          <w:u w:val="none"/>
        </w:rPr>
        <w:t xml:space="preserve"> </w:t>
      </w:r>
      <w:r w:rsidR="00D47027" w:rsidRPr="0029787B">
        <w:rPr>
          <w:rStyle w:val="af9"/>
          <w:color w:val="auto"/>
          <w:u w:val="none"/>
        </w:rPr>
        <w:t>[</w:t>
      </w:r>
      <w:r w:rsidR="00D47027">
        <w:rPr>
          <w:szCs w:val="28"/>
        </w:rPr>
        <w:t xml:space="preserve">Электронный </w:t>
      </w:r>
      <w:r w:rsidR="00D47027" w:rsidRPr="00CE4AD5">
        <w:rPr>
          <w:szCs w:val="28"/>
        </w:rPr>
        <w:t>ресурс</w:t>
      </w:r>
      <w:r w:rsidR="00D47027" w:rsidRPr="0029787B">
        <w:rPr>
          <w:rStyle w:val="af9"/>
          <w:color w:val="auto"/>
          <w:u w:val="none"/>
        </w:rPr>
        <w:t>]</w:t>
      </w:r>
      <w:r w:rsidR="00D47027" w:rsidRPr="00D47027">
        <w:rPr>
          <w:rStyle w:val="af9"/>
          <w:color w:val="auto"/>
          <w:u w:val="none"/>
        </w:rPr>
        <w:t xml:space="preserve"> </w:t>
      </w:r>
      <w:r w:rsidR="00D47027" w:rsidRPr="00850E7D">
        <w:rPr>
          <w:rStyle w:val="af9"/>
          <w:color w:val="auto"/>
          <w:u w:val="none"/>
        </w:rPr>
        <w:t>;</w:t>
      </w:r>
      <w:r w:rsidR="00D47027" w:rsidRPr="00850E7D">
        <w:rPr>
          <w:szCs w:val="28"/>
        </w:rPr>
        <w:t xml:space="preserve"> </w:t>
      </w:r>
      <w:r w:rsidR="00D47027" w:rsidRPr="00074396">
        <w:rPr>
          <w:szCs w:val="28"/>
        </w:rPr>
        <w:t>– Режим доступа:</w:t>
      </w:r>
      <w:r w:rsidRPr="00D47027">
        <w:rPr>
          <w:rStyle w:val="af9"/>
        </w:rPr>
        <w:t xml:space="preserve"> </w:t>
      </w:r>
      <w:hyperlink r:id="rId16" w:history="1">
        <w:r w:rsidR="000740D6" w:rsidRPr="00733CC0">
          <w:rPr>
            <w:rStyle w:val="af9"/>
            <w:lang w:val="en-US"/>
          </w:rPr>
          <w:t>http</w:t>
        </w:r>
        <w:r w:rsidR="000740D6" w:rsidRPr="00D47027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www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consultant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ru</w:t>
        </w:r>
      </w:hyperlink>
      <w:r w:rsidR="00D47027" w:rsidRPr="00435AEB">
        <w:t>,</w:t>
      </w:r>
      <w:r w:rsidR="00D47027">
        <w:t xml:space="preserve"> свободный. Загл. с экрана – Яз. рус.</w:t>
      </w:r>
    </w:p>
    <w:p w:rsidR="000740D6" w:rsidRPr="00EA1AF6" w:rsidRDefault="008F148D" w:rsidP="00EA1AF6">
      <w:pPr>
        <w:pStyle w:val="a8"/>
        <w:numPr>
          <w:ilvl w:val="0"/>
          <w:numId w:val="8"/>
        </w:numPr>
      </w:pPr>
      <w:r>
        <w:t xml:space="preserve">1С-Старт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F148D">
        <w:t xml:space="preserve"> Предельная величина базы для начисления страховых взносов: новые лимиты в 2019 и 2020 году</w:t>
      </w:r>
      <w:r w:rsidRPr="008F148D">
        <w:rPr>
          <w:rStyle w:val="af9"/>
          <w:color w:val="auto"/>
          <w:u w:val="none"/>
        </w:rPr>
        <w:t>;</w:t>
      </w:r>
      <w:r w:rsidR="00EA1AF6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авт</w:t>
      </w:r>
      <w:r w:rsidR="00EA1AF6">
        <w:rPr>
          <w:rStyle w:val="af9"/>
          <w:color w:val="auto"/>
          <w:u w:val="none"/>
        </w:rPr>
        <w:t xml:space="preserve">. </w:t>
      </w:r>
      <w:r w:rsidR="00EA1AF6" w:rsidRPr="00EA1AF6">
        <w:rPr>
          <w:rStyle w:val="af9"/>
          <w:color w:val="auto"/>
          <w:u w:val="none"/>
        </w:rPr>
        <w:t>1С-Старт;</w:t>
      </w:r>
      <w:r w:rsidR="00EA1AF6">
        <w:rPr>
          <w:rStyle w:val="af9"/>
          <w:color w:val="auto"/>
          <w:u w:val="none"/>
        </w:rPr>
        <w:t>2021</w:t>
      </w:r>
      <w:r w:rsidR="00EA1AF6" w:rsidRPr="00850E7D">
        <w:rPr>
          <w:rStyle w:val="af9"/>
          <w:color w:val="auto"/>
          <w:u w:val="none"/>
        </w:rPr>
        <w:t>;</w:t>
      </w:r>
      <w:r w:rsidR="00EA1AF6" w:rsidRPr="00850E7D">
        <w:rPr>
          <w:szCs w:val="28"/>
        </w:rPr>
        <w:t xml:space="preserve"> </w:t>
      </w:r>
      <w:r w:rsidR="00EA1AF6" w:rsidRPr="00074396">
        <w:rPr>
          <w:szCs w:val="28"/>
        </w:rPr>
        <w:t>– Режим доступа:</w:t>
      </w:r>
      <w:r w:rsidRPr="00EA1AF6">
        <w:rPr>
          <w:rStyle w:val="af9"/>
          <w:color w:val="auto"/>
          <w:u w:val="none"/>
        </w:rPr>
        <w:t xml:space="preserve"> </w:t>
      </w:r>
      <w:r w:rsidRPr="00EA1AF6">
        <w:rPr>
          <w:rStyle w:val="af9"/>
        </w:rPr>
        <w:t xml:space="preserve"> </w:t>
      </w:r>
      <w:hyperlink r:id="rId17" w:history="1">
        <w:r w:rsidR="000740D6" w:rsidRPr="00521559">
          <w:rPr>
            <w:rStyle w:val="af9"/>
            <w:lang w:val="en-US"/>
          </w:rPr>
          <w:t>https</w:t>
        </w:r>
        <w:r w:rsidR="000740D6" w:rsidRPr="00EA1AF6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www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regberry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EA1AF6">
          <w:rPr>
            <w:rStyle w:val="af9"/>
          </w:rPr>
          <w:t>/</w:t>
        </w:r>
      </w:hyperlink>
      <w:r w:rsidR="00EA1AF6" w:rsidRPr="006B1E65">
        <w:t xml:space="preserve"> </w:t>
      </w:r>
      <w:r w:rsidR="00EA1AF6" w:rsidRPr="00435AEB">
        <w:t>,</w:t>
      </w:r>
      <w:r w:rsidR="00EA1AF6">
        <w:t xml:space="preserve"> свободный. Загл. с экрана – Яз. рус.</w:t>
      </w:r>
      <w:r w:rsidR="00EA1AF6" w:rsidRPr="00EA1AF6">
        <w:t xml:space="preserve"> </w:t>
      </w:r>
    </w:p>
    <w:p w:rsidR="000740D6" w:rsidRPr="00EA1AF6" w:rsidRDefault="00843E1A" w:rsidP="006A1648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lastRenderedPageBreak/>
        <w:t xml:space="preserve">НАЛОГ-НАЛОГ.ру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43E1A">
        <w:t xml:space="preserve"> </w:t>
      </w:r>
      <w:r w:rsidRPr="00843E1A">
        <w:rPr>
          <w:rStyle w:val="af9"/>
          <w:color w:val="auto"/>
          <w:u w:val="none"/>
        </w:rPr>
        <w:t>Облагается ли больничный лист (больничный) НДФЛ?</w:t>
      </w:r>
      <w:r w:rsidR="006A1648" w:rsidRPr="006A1648">
        <w:rPr>
          <w:rStyle w:val="af9"/>
          <w:color w:val="auto"/>
          <w:u w:val="none"/>
        </w:rPr>
        <w:t>;</w:t>
      </w:r>
      <w:r w:rsidR="006A1648">
        <w:rPr>
          <w:rStyle w:val="af9"/>
          <w:color w:val="auto"/>
          <w:u w:val="none"/>
        </w:rPr>
        <w:t xml:space="preserve">авт. </w:t>
      </w:r>
      <w:r w:rsidR="006A1648" w:rsidRPr="006A1648">
        <w:rPr>
          <w:rStyle w:val="af9"/>
          <w:color w:val="auto"/>
          <w:u w:val="none"/>
        </w:rPr>
        <w:t>Степанова Наталья</w:t>
      </w:r>
      <w:r w:rsidR="006A1648">
        <w:rPr>
          <w:rStyle w:val="af9"/>
          <w:color w:val="auto"/>
          <w:u w:val="none"/>
        </w:rPr>
        <w:t xml:space="preserve">.- </w:t>
      </w:r>
      <w:r w:rsidR="006A1648" w:rsidRPr="00074396">
        <w:rPr>
          <w:szCs w:val="28"/>
        </w:rPr>
        <w:t>– Режим доступа:</w:t>
      </w:r>
      <w:r w:rsidR="006A1648" w:rsidRPr="006A1648">
        <w:rPr>
          <w:rStyle w:val="af9"/>
          <w:color w:val="auto"/>
          <w:u w:val="none"/>
        </w:rPr>
        <w:t xml:space="preserve"> </w:t>
      </w:r>
      <w:hyperlink r:id="rId18" w:history="1">
        <w:r w:rsidR="008F148D" w:rsidRPr="00D5183F">
          <w:rPr>
            <w:rStyle w:val="af9"/>
            <w:lang w:val="en-US"/>
          </w:rPr>
          <w:t>https</w:t>
        </w:r>
        <w:r w:rsidR="008F148D" w:rsidRPr="00EA1AF6">
          <w:rPr>
            <w:rStyle w:val="af9"/>
          </w:rPr>
          <w:t>://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-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.</w:t>
        </w:r>
        <w:r w:rsidR="008F148D" w:rsidRPr="00D5183F">
          <w:rPr>
            <w:rStyle w:val="af9"/>
            <w:lang w:val="en-US"/>
          </w:rPr>
          <w:t>ru</w:t>
        </w:r>
        <w:r w:rsidR="008F148D" w:rsidRPr="00EA1AF6">
          <w:rPr>
            <w:rStyle w:val="af9"/>
          </w:rPr>
          <w:t>/</w:t>
        </w:r>
      </w:hyperlink>
      <w:r w:rsidR="006A1648" w:rsidRPr="00EA1AF6">
        <w:t xml:space="preserve"> </w:t>
      </w:r>
      <w:r w:rsidR="006A1648" w:rsidRPr="00435AEB">
        <w:t>,</w:t>
      </w:r>
      <w:r w:rsidR="006A1648">
        <w:t xml:space="preserve"> свободный. Загл. с экрана – Яз. рус.</w:t>
      </w:r>
      <w:r w:rsidR="006A1648" w:rsidRPr="00EA1AF6">
        <w:t xml:space="preserve"> </w:t>
      </w:r>
    </w:p>
    <w:p w:rsidR="000740D6" w:rsidRPr="00843E1A" w:rsidRDefault="006A1648" w:rsidP="0097323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 Журнал</w:t>
      </w:r>
      <w:r w:rsidR="0097323B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/</w:t>
      </w:r>
      <w:r w:rsidR="0097323B">
        <w:rPr>
          <w:rStyle w:val="af9"/>
          <w:color w:val="auto"/>
          <w:u w:val="none"/>
        </w:rPr>
        <w:t xml:space="preserve"> </w:t>
      </w:r>
      <w:r w:rsidRPr="006A1648">
        <w:rPr>
          <w:rStyle w:val="af9"/>
          <w:color w:val="auto"/>
          <w:u w:val="none"/>
        </w:rPr>
        <w:t>МРОТ — 2021: изменения</w:t>
      </w:r>
      <w:r w:rsidR="0097323B" w:rsidRPr="0097323B">
        <w:rPr>
          <w:rStyle w:val="af9"/>
          <w:color w:val="auto"/>
          <w:u w:val="none"/>
        </w:rPr>
        <w:t>;</w:t>
      </w:r>
      <w:r w:rsidR="0097323B">
        <w:rPr>
          <w:rStyle w:val="af9"/>
          <w:color w:val="auto"/>
          <w:u w:val="none"/>
        </w:rPr>
        <w:t xml:space="preserve"> авт.</w:t>
      </w:r>
      <w:r>
        <w:rPr>
          <w:rStyle w:val="af9"/>
          <w:color w:val="auto"/>
          <w:u w:val="none"/>
        </w:rPr>
        <w:t xml:space="preserve"> </w:t>
      </w:r>
      <w:r w:rsidR="0097323B" w:rsidRPr="0097323B">
        <w:rPr>
          <w:rStyle w:val="af9"/>
          <w:color w:val="auto"/>
          <w:u w:val="none"/>
        </w:rPr>
        <w:t xml:space="preserve">Марина Крицкая </w:t>
      </w:r>
      <w:r w:rsidR="0097323B" w:rsidRPr="00074396">
        <w:rPr>
          <w:szCs w:val="28"/>
        </w:rPr>
        <w:t>Режим доступа:</w:t>
      </w:r>
      <w:r w:rsidR="0097323B">
        <w:rPr>
          <w:rStyle w:val="af9"/>
          <w:color w:val="auto"/>
          <w:u w:val="none"/>
        </w:rPr>
        <w:t xml:space="preserve"> </w:t>
      </w:r>
      <w:r w:rsidR="000740D6" w:rsidRPr="0097323B">
        <w:rPr>
          <w:rStyle w:val="af9"/>
          <w:lang w:val="en-US"/>
        </w:rPr>
        <w:t>https</w:t>
      </w:r>
      <w:r w:rsidR="000740D6" w:rsidRPr="0097323B">
        <w:rPr>
          <w:rStyle w:val="af9"/>
        </w:rPr>
        <w:t>://</w:t>
      </w:r>
      <w:r w:rsidR="000740D6" w:rsidRPr="0097323B">
        <w:rPr>
          <w:rStyle w:val="af9"/>
          <w:lang w:val="en-US"/>
        </w:rPr>
        <w:t>kontur</w:t>
      </w:r>
      <w:r w:rsidR="000740D6" w:rsidRPr="0097323B">
        <w:rPr>
          <w:rStyle w:val="af9"/>
        </w:rPr>
        <w:t>.</w:t>
      </w:r>
      <w:r w:rsidR="000740D6" w:rsidRPr="0097323B">
        <w:rPr>
          <w:rStyle w:val="af9"/>
          <w:lang w:val="en-US"/>
        </w:rPr>
        <w:t>ru</w:t>
      </w:r>
      <w:r w:rsidR="000740D6" w:rsidRPr="0097323B">
        <w:rPr>
          <w:rStyle w:val="af9"/>
        </w:rPr>
        <w:t>/</w:t>
      </w:r>
      <w:r w:rsidR="0097323B" w:rsidRPr="00EA1AF6">
        <w:t xml:space="preserve"> </w:t>
      </w:r>
      <w:r w:rsidR="0097323B" w:rsidRPr="00435AEB">
        <w:t>,</w:t>
      </w:r>
      <w:r w:rsidR="0097323B">
        <w:t xml:space="preserve"> свободный. Загл. с экрана – Яз. рус.</w:t>
      </w:r>
    </w:p>
    <w:p w:rsidR="000740D6" w:rsidRPr="003E5E37" w:rsidRDefault="003E5E37" w:rsidP="00FF0202">
      <w:pPr>
        <w:pStyle w:val="a8"/>
        <w:numPr>
          <w:ilvl w:val="0"/>
          <w:numId w:val="8"/>
        </w:numPr>
        <w:ind w:left="0" w:firstLine="426"/>
      </w:pPr>
      <w:r>
        <w:rPr>
          <w:rStyle w:val="af9"/>
          <w:color w:val="auto"/>
          <w:u w:val="none"/>
          <w:lang w:val="en-US"/>
        </w:rPr>
        <w:t>Ip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on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line</w:t>
      </w:r>
      <w:r w:rsidRPr="003E5E37">
        <w:rPr>
          <w:rStyle w:val="af9"/>
          <w:color w:val="auto"/>
          <w:u w:val="none"/>
        </w:rPr>
        <w:t>.</w:t>
      </w:r>
      <w:r>
        <w:rPr>
          <w:rStyle w:val="af9"/>
          <w:color w:val="auto"/>
          <w:u w:val="none"/>
          <w:lang w:val="en-US"/>
        </w:rPr>
        <w:t>ru</w:t>
      </w:r>
      <w:r w:rsidRPr="003E5E37"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</w:t>
      </w:r>
      <w:r w:rsidRPr="003E5E37">
        <w:rPr>
          <w:rStyle w:val="af9"/>
          <w:color w:val="auto"/>
          <w:u w:val="none"/>
        </w:rPr>
        <w:t xml:space="preserve"> </w:t>
      </w:r>
      <w:hyperlink r:id="rId19" w:history="1">
        <w:r w:rsidR="000740D6" w:rsidRPr="00521559">
          <w:rPr>
            <w:rStyle w:val="af9"/>
            <w:lang w:val="en-US"/>
          </w:rPr>
          <w:t>https</w:t>
        </w:r>
        <w:r w:rsidR="000740D6" w:rsidRPr="0097323B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ip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on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line</w:t>
        </w:r>
        <w:r w:rsidR="000740D6" w:rsidRPr="0097323B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kadry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poryadok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nachisleniya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i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vyplaty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zarplaty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html</w:t>
        </w:r>
      </w:hyperlink>
    </w:p>
    <w:p w:rsidR="000740D6" w:rsidRPr="003E5E37" w:rsidRDefault="006105E6" w:rsidP="00FF0202">
      <w:pPr>
        <w:pStyle w:val="a8"/>
        <w:numPr>
          <w:ilvl w:val="0"/>
          <w:numId w:val="8"/>
        </w:numPr>
        <w:ind w:left="0" w:firstLine="426"/>
      </w:pPr>
      <w:hyperlink r:id="rId20" w:history="1">
        <w:r w:rsidR="000740D6" w:rsidRPr="00521559">
          <w:rPr>
            <w:rStyle w:val="af9"/>
            <w:lang w:val="en-US"/>
          </w:rPr>
          <w:t>https</w:t>
        </w:r>
        <w:r w:rsidR="000740D6" w:rsidRPr="003E5E37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assistentus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forma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raschetnyj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listok</w:t>
        </w:r>
        <w:r w:rsidR="000740D6" w:rsidRPr="003E5E37">
          <w:rPr>
            <w:rStyle w:val="af9"/>
          </w:rPr>
          <w:t>/</w:t>
        </w:r>
      </w:hyperlink>
    </w:p>
    <w:p w:rsidR="000740D6" w:rsidRPr="00BB52FE" w:rsidRDefault="006105E6" w:rsidP="00FF0202">
      <w:pPr>
        <w:pStyle w:val="a8"/>
        <w:numPr>
          <w:ilvl w:val="0"/>
          <w:numId w:val="8"/>
        </w:numPr>
        <w:ind w:left="0" w:firstLine="426"/>
      </w:pPr>
      <w:hyperlink r:id="rId21" w:history="1">
        <w:r w:rsidR="005E4864" w:rsidRPr="00DE29FE">
          <w:rPr>
            <w:rStyle w:val="af9"/>
            <w:lang w:val="en-US"/>
          </w:rPr>
          <w:t>https</w:t>
        </w:r>
        <w:r w:rsidR="005E4864" w:rsidRPr="00BB52FE">
          <w:rPr>
            <w:rStyle w:val="af9"/>
          </w:rPr>
          <w:t>://</w:t>
        </w:r>
        <w:r w:rsidR="005E4864" w:rsidRPr="00DE29FE">
          <w:rPr>
            <w:rStyle w:val="af9"/>
            <w:lang w:val="en-US"/>
          </w:rPr>
          <w:t>www</w:t>
        </w:r>
        <w:r w:rsidR="005E4864" w:rsidRPr="00BB52FE">
          <w:rPr>
            <w:rStyle w:val="af9"/>
          </w:rPr>
          <w:t>.</w:t>
        </w:r>
        <w:r w:rsidR="005E4864" w:rsidRPr="00DE29FE">
          <w:rPr>
            <w:rStyle w:val="af9"/>
            <w:lang w:val="en-US"/>
          </w:rPr>
          <w:t>klerk</w:t>
        </w:r>
        <w:r w:rsidR="005E4864" w:rsidRPr="00BB52FE">
          <w:rPr>
            <w:rStyle w:val="af9"/>
          </w:rPr>
          <w:t>.</w:t>
        </w:r>
        <w:r w:rsidR="005E4864" w:rsidRPr="00DE29FE">
          <w:rPr>
            <w:rStyle w:val="af9"/>
            <w:lang w:val="en-US"/>
          </w:rPr>
          <w:t>ru</w:t>
        </w:r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buh</w:t>
        </w:r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articles</w:t>
        </w:r>
        <w:r w:rsidR="005E4864" w:rsidRPr="00BB52FE">
          <w:rPr>
            <w:rStyle w:val="af9"/>
          </w:rPr>
          <w:t>/506743/</w:t>
        </w:r>
      </w:hyperlink>
    </w:p>
    <w:p w:rsidR="005E4864" w:rsidRPr="00BB52FE" w:rsidRDefault="005E4864" w:rsidP="00FE114D">
      <w:pPr>
        <w:pStyle w:val="a8"/>
        <w:ind w:left="1134"/>
      </w:pPr>
    </w:p>
    <w:p w:rsidR="003B563C" w:rsidRPr="00BB52FE" w:rsidRDefault="003B563C" w:rsidP="00506A6D">
      <w:pPr>
        <w:ind w:firstLine="1134"/>
      </w:pPr>
    </w:p>
    <w:p w:rsidR="008A7DE2" w:rsidRPr="00BB52FE" w:rsidRDefault="008A7DE2" w:rsidP="00506A6D">
      <w:pPr>
        <w:ind w:firstLine="1134"/>
      </w:pPr>
    </w:p>
    <w:p w:rsidR="008A7DE2" w:rsidRPr="00BB52FE" w:rsidRDefault="008A7DE2" w:rsidP="00506A6D">
      <w:pPr>
        <w:ind w:firstLine="1134"/>
        <w:sectPr w:rsidR="008A7DE2" w:rsidRPr="00BB52FE" w:rsidSect="00506A6D">
          <w:headerReference w:type="default" r:id="rId22"/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97037F" w:rsidRDefault="0097037F" w:rsidP="0097037F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А</w:t>
      </w:r>
    </w:p>
    <w:tbl>
      <w:tblPr>
        <w:tblW w:w="12200" w:type="dxa"/>
        <w:jc w:val="center"/>
        <w:tblLook w:val="04A0" w:firstRow="1" w:lastRow="0" w:firstColumn="1" w:lastColumn="0" w:noHBand="0" w:noVBand="1"/>
      </w:tblPr>
      <w:tblGrid>
        <w:gridCol w:w="3208"/>
        <w:gridCol w:w="978"/>
        <w:gridCol w:w="957"/>
        <w:gridCol w:w="958"/>
        <w:gridCol w:w="959"/>
        <w:gridCol w:w="3203"/>
        <w:gridCol w:w="978"/>
        <w:gridCol w:w="959"/>
      </w:tblGrid>
      <w:tr w:rsidR="006258B6" w:rsidRPr="006258B6" w:rsidTr="006258B6">
        <w:trPr>
          <w:trHeight w:val="315"/>
          <w:jc w:val="center"/>
        </w:trPr>
        <w:tc>
          <w:tcPr>
            <w:tcW w:w="12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58B6" w:rsidRPr="006258B6" w:rsidRDefault="006258B6" w:rsidP="006258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Расчетный листок за 13.05.2021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12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58B6" w:rsidRPr="006258B6" w:rsidRDefault="006258B6" w:rsidP="006258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ООО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7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Работник: Cherish Porter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258B6" w:rsidRPr="006258B6" w:rsidTr="006258B6">
        <w:trPr>
          <w:trHeight w:val="33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Табельный номер: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Должность: Бухгалтер</w:t>
            </w:r>
          </w:p>
        </w:tc>
      </w:tr>
      <w:tr w:rsidR="006258B6" w:rsidRPr="006258B6" w:rsidTr="006258B6">
        <w:trPr>
          <w:trHeight w:val="330"/>
          <w:jc w:val="center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Дни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1. Начислено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2.Удержано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37486B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НДФЛ по ставке 13%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выплаты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Иные удержания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Больничные пособия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37486B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Всего начислено: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Всего удержано: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3. Взносы в ПФР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Сумма к выплате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6258B6">
        <w:trPr>
          <w:trHeight w:val="63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Страховые взносы в ПФР (страховая часть 22%)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Зачислено на счёт№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37486B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Выдано наличными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258B6" w:rsidRPr="006258B6" w:rsidTr="006258B6">
        <w:trPr>
          <w:trHeight w:val="33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740D6" w:rsidRDefault="000740D6" w:rsidP="00506A6D">
      <w:pPr>
        <w:ind w:firstLine="1134"/>
        <w:rPr>
          <w:szCs w:val="28"/>
          <w:lang w:val="en-US"/>
        </w:rPr>
      </w:pPr>
    </w:p>
    <w:p w:rsidR="00FC5070" w:rsidRDefault="00FC5070">
      <w:pPr>
        <w:spacing w:after="160" w:line="259" w:lineRule="auto"/>
        <w:jc w:val="left"/>
        <w:rPr>
          <w:rFonts w:eastAsia="Arial"/>
          <w:szCs w:val="28"/>
          <w:lang w:eastAsia="zh-CN" w:bidi="hi-IN"/>
        </w:rPr>
      </w:pPr>
      <w:r>
        <w:rPr>
          <w:lang w:eastAsia="zh-CN" w:bidi="hi-IN"/>
        </w:rPr>
        <w:br w:type="page"/>
      </w:r>
    </w:p>
    <w:p w:rsidR="0037486B" w:rsidRDefault="0037486B" w:rsidP="0037486B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Б</w:t>
      </w:r>
    </w:p>
    <w:p w:rsidR="00FC5070" w:rsidRPr="00FC5070" w:rsidRDefault="00FC5070" w:rsidP="00FC5070">
      <w:pPr>
        <w:pStyle w:val="3"/>
        <w:numPr>
          <w:ilvl w:val="0"/>
          <w:numId w:val="0"/>
        </w:numPr>
        <w:ind w:left="1225"/>
        <w:rPr>
          <w:lang w:eastAsia="zh-CN" w:bidi="hi-IN"/>
        </w:rPr>
      </w:pPr>
      <w:r>
        <w:rPr>
          <w:lang w:eastAsia="zh-CN" w:bidi="hi-IN"/>
        </w:rPr>
        <w:t xml:space="preserve"> Таблица Б.1.1 - Справочник сотрудников</w:t>
      </w:r>
    </w:p>
    <w:tbl>
      <w:tblPr>
        <w:tblStyle w:val="aff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73"/>
        <w:gridCol w:w="1475"/>
        <w:gridCol w:w="1455"/>
        <w:gridCol w:w="1473"/>
        <w:gridCol w:w="1501"/>
        <w:gridCol w:w="1501"/>
        <w:gridCol w:w="1413"/>
        <w:gridCol w:w="1473"/>
        <w:gridCol w:w="1410"/>
        <w:gridCol w:w="1386"/>
      </w:tblGrid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  <w:rPr>
                <w:sz w:val="22"/>
              </w:rPr>
            </w:pPr>
            <w:r>
              <w:t>Табельный номер сотрудника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ФИО сотрудника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ID Должности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Семейный статус сотрудника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Количество детей инвалидов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Число опекаемых детей инвалидов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Счёт зачисления сотрудника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Страховой стаж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43"/>
            </w:tblGrid>
            <w:tr w:rsidR="0037486B">
              <w:trPr>
                <w:trHeight w:val="300"/>
              </w:trPr>
              <w:tc>
                <w:tcPr>
                  <w:tcW w:w="960" w:type="dxa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37486B" w:rsidRDefault="0037486B">
                  <w:pPr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Domenic Rigg</w:t>
                  </w:r>
                </w:p>
              </w:tc>
            </w:tr>
          </w:tbl>
          <w:p w:rsidR="0037486B" w:rsidRDefault="0037486B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  <w:p w:rsidR="0037486B" w:rsidRDefault="0037486B">
            <w:pPr>
              <w:spacing w:line="240" w:lineRule="auto"/>
              <w:jc w:val="center"/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71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Cherish Porter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90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Tess Morley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204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Erica Spencer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Camellia Lynn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36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Bryon Cavanagh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Samara Parr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187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Tom Isaac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125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Carter Waterson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Hank Bailey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158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37486B" w:rsidRPr="00E24DA0" w:rsidRDefault="00E24DA0" w:rsidP="0037486B">
      <w:r>
        <w:rPr>
          <w:lang w:eastAsia="zh-CN" w:bidi="hi-IN"/>
        </w:rPr>
        <w:t>Таблица Б.1.</w:t>
      </w:r>
      <w:r>
        <w:rPr>
          <w:lang w:val="en-US" w:eastAsia="zh-CN" w:bidi="hi-IN"/>
        </w:rPr>
        <w:t>2</w:t>
      </w:r>
      <w:r>
        <w:rPr>
          <w:lang w:eastAsia="zh-CN" w:bidi="hi-IN"/>
        </w:rPr>
        <w:t xml:space="preserve"> - Справочник Финансовых данных</w:t>
      </w:r>
    </w:p>
    <w:tbl>
      <w:tblPr>
        <w:tblStyle w:val="aff9"/>
        <w:tblW w:w="1541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12"/>
        <w:gridCol w:w="1712"/>
        <w:gridCol w:w="1713"/>
        <w:gridCol w:w="1712"/>
        <w:gridCol w:w="1713"/>
        <w:gridCol w:w="1712"/>
        <w:gridCol w:w="1713"/>
        <w:gridCol w:w="1712"/>
        <w:gridCol w:w="1713"/>
      </w:tblGrid>
      <w:tr w:rsidR="0037486B" w:rsidTr="00E24DA0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НДФЛ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ПФР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ФСС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ФОМС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1 и 2 ребёнка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ребёнка инвалида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опеку над ребёнком инвалидом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МРОТ</w:t>
            </w:r>
          </w:p>
        </w:tc>
      </w:tr>
      <w:tr w:rsidR="0037486B" w:rsidTr="00E24DA0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9</w:t>
            </w:r>
          </w:p>
        </w:tc>
      </w:tr>
      <w:tr w:rsidR="0037486B" w:rsidTr="00E24DA0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13.00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22.00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2.90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5.10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1400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12000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12792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E24DA0" w:rsidRPr="00E24DA0" w:rsidRDefault="00E24DA0" w:rsidP="00E24DA0">
      <w:r>
        <w:rPr>
          <w:lang w:eastAsia="zh-CN" w:bidi="hi-IN"/>
        </w:rPr>
        <w:t>Таблица Б.1.3 - Справочник Налоговой базы</w:t>
      </w:r>
    </w:p>
    <w:p w:rsidR="00E24DA0" w:rsidRDefault="00E24DA0" w:rsidP="0037486B">
      <w:pPr>
        <w:rPr>
          <w:rFonts w:asciiTheme="minorHAnsi" w:hAnsiTheme="minorHAnsi"/>
          <w:sz w:val="22"/>
        </w:rPr>
      </w:pP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Год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Значение базы</w:t>
            </w:r>
          </w:p>
        </w:tc>
      </w:tr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</w:tr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1292000</w:t>
            </w:r>
          </w:p>
        </w:tc>
      </w:tr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1465000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E24DA0" w:rsidRDefault="00E24DA0">
      <w:pPr>
        <w:spacing w:after="160" w:line="259" w:lineRule="auto"/>
        <w:jc w:val="left"/>
      </w:pPr>
      <w:r>
        <w:br w:type="page"/>
      </w:r>
    </w:p>
    <w:p w:rsidR="0037486B" w:rsidRDefault="00E24DA0" w:rsidP="0037486B">
      <w:r>
        <w:rPr>
          <w:lang w:eastAsia="zh-CN" w:bidi="hi-IN"/>
        </w:rPr>
        <w:lastRenderedPageBreak/>
        <w:t xml:space="preserve">Таблица Б.1.4 - Справочник Выплат Сотрудникам </w:t>
      </w:r>
    </w:p>
    <w:tbl>
      <w:tblPr>
        <w:tblStyle w:val="aff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E24DA0" w:rsidTr="007E5A5F">
        <w:trPr>
          <w:trHeight w:val="789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>
            <w:pPr>
              <w:spacing w:line="240" w:lineRule="auto"/>
              <w:jc w:val="center"/>
            </w:pPr>
            <w:r>
              <w:t>Дата выплаты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>
            <w:pPr>
              <w:spacing w:line="240" w:lineRule="auto"/>
              <w:jc w:val="center"/>
            </w:pPr>
            <w:r>
              <w:t>Табельный номер сотрудника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>
            <w:pPr>
              <w:spacing w:line="240" w:lineRule="auto"/>
              <w:jc w:val="center"/>
            </w:pPr>
            <w:r>
              <w:t>Сумма всех надбавок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A0" w:rsidRPr="007E5A5F" w:rsidRDefault="00E24DA0" w:rsidP="007E5A5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E5A5F">
              <w:rPr>
                <w:rFonts w:cs="Times New Roman"/>
                <w:szCs w:val="28"/>
              </w:rPr>
              <w:t>Сумма всех Вычетов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A0" w:rsidRPr="007E5A5F" w:rsidRDefault="00E24DA0" w:rsidP="007E5A5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E5A5F">
              <w:rPr>
                <w:rFonts w:cs="Times New Roman"/>
                <w:szCs w:val="28"/>
              </w:rPr>
              <w:t>4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400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600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400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700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lastRenderedPageBreak/>
              <w:t>10.06.2021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800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4DA0" w:rsidRPr="007E5A5F" w:rsidRDefault="007E5A5F" w:rsidP="007E5A5F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4DA0" w:rsidRPr="007E5A5F" w:rsidRDefault="007E5A5F" w:rsidP="007E5A5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37486B" w:rsidRDefault="007E5A5F" w:rsidP="0037486B">
      <w:r>
        <w:rPr>
          <w:lang w:eastAsia="zh-CN" w:bidi="hi-IN"/>
        </w:rPr>
        <w:t xml:space="preserve">Таблица Б.1.4 </w:t>
      </w:r>
      <w:r w:rsidR="00E24DA0">
        <w:t>Справочник Должностей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2101"/>
        <w:gridCol w:w="1869"/>
        <w:gridCol w:w="1869"/>
        <w:gridCol w:w="1869"/>
      </w:tblGrid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ID Должности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Название должности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Оклад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Процент травматизма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Уровень доступа к данным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Администратор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1.1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Бухгалтер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15000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Сотрудник отдела кадров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16000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Электрик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13000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Охранник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21678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Уборщица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13222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0.8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Главный бухгалтер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37486B" w:rsidRDefault="0037486B" w:rsidP="0037486B"/>
    <w:p w:rsidR="0037486B" w:rsidRPr="007E5A5F" w:rsidRDefault="0037486B" w:rsidP="007E5A5F">
      <w:r>
        <w:br w:type="page"/>
      </w:r>
    </w:p>
    <w:sectPr w:rsidR="0037486B" w:rsidRPr="007E5A5F">
      <w:headerReference w:type="default" r:id="rId23"/>
      <w:footerReference w:type="default" r:id="rId2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95F" w:rsidRDefault="004F195F">
      <w:pPr>
        <w:spacing w:line="240" w:lineRule="auto"/>
      </w:pPr>
      <w:r>
        <w:separator/>
      </w:r>
    </w:p>
  </w:endnote>
  <w:endnote w:type="continuationSeparator" w:id="0">
    <w:p w:rsidR="004F195F" w:rsidRDefault="004F1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5E6" w:rsidRDefault="006105E6" w:rsidP="006349E2">
    <w:pPr>
      <w:pStyle w:val="afe"/>
      <w:tabs>
        <w:tab w:val="clear" w:pos="9355"/>
      </w:tabs>
      <w:ind w:right="-285"/>
      <w:jc w:val="right"/>
      <w:rPr>
        <w:szCs w:val="28"/>
      </w:rPr>
    </w:pPr>
  </w:p>
  <w:p w:rsidR="006105E6" w:rsidRPr="006349E2" w:rsidRDefault="006105E6" w:rsidP="006349E2">
    <w:pPr>
      <w:pStyle w:val="afe"/>
      <w:tabs>
        <w:tab w:val="clear" w:pos="9355"/>
      </w:tabs>
      <w:ind w:right="-285"/>
      <w:jc w:val="right"/>
      <w:rPr>
        <w:szCs w:val="28"/>
      </w:rPr>
    </w:pPr>
    <w:r w:rsidRPr="006349E2">
      <w:rPr>
        <w:szCs w:val="28"/>
      </w:rPr>
      <w:fldChar w:fldCharType="begin"/>
    </w:r>
    <w:r w:rsidRPr="006349E2">
      <w:rPr>
        <w:szCs w:val="28"/>
      </w:rPr>
      <w:instrText>PAGE   \* MERGEFORMAT</w:instrText>
    </w:r>
    <w:r w:rsidRPr="006349E2">
      <w:rPr>
        <w:szCs w:val="28"/>
      </w:rPr>
      <w:fldChar w:fldCharType="separate"/>
    </w:r>
    <w:r w:rsidR="00332126">
      <w:rPr>
        <w:noProof/>
        <w:szCs w:val="28"/>
      </w:rPr>
      <w:t>27</w:t>
    </w:r>
    <w:r w:rsidRPr="006349E2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95F" w:rsidRDefault="004F195F">
      <w:pPr>
        <w:spacing w:line="240" w:lineRule="auto"/>
      </w:pPr>
      <w:r>
        <w:separator/>
      </w:r>
    </w:p>
  </w:footnote>
  <w:footnote w:type="continuationSeparator" w:id="0">
    <w:p w:rsidR="004F195F" w:rsidRDefault="004F195F">
      <w:pPr>
        <w:spacing w:line="240" w:lineRule="auto"/>
      </w:pPr>
      <w:r>
        <w:continuationSeparator/>
      </w:r>
    </w:p>
  </w:footnote>
  <w:footnote w:id="1">
    <w:p w:rsidR="006105E6" w:rsidRPr="00D02212" w:rsidRDefault="006105E6">
      <w:pPr>
        <w:pStyle w:val="af6"/>
        <w:rPr>
          <w:sz w:val="18"/>
          <w:szCs w:val="18"/>
        </w:rPr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«количество рабочих дней в месяце» – количество полей в таблице «график Работы» с определенным табельным номером и статусом дня «рабочий»</w:t>
      </w:r>
    </w:p>
  </w:footnote>
  <w:footnote w:id="2">
    <w:p w:rsidR="006105E6" w:rsidRDefault="006105E6">
      <w:pPr>
        <w:pStyle w:val="af6"/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распространяется на родителя, супруга (супругу) родителя, усыновителя, опекуна, попечителя, приемного родителя, супруга (супругу) приемного родителя, на обеспечении которых находится ребенок(</w:t>
      </w:r>
      <w:hyperlink r:id="rId1" w:anchor="block_21814" w:history="1">
        <w:r w:rsidRPr="00D02212">
          <w:rPr>
            <w:rStyle w:val="af9"/>
            <w:sz w:val="18"/>
            <w:szCs w:val="18"/>
          </w:rPr>
          <w:t>Статья 218 НК РФ</w:t>
        </w:r>
      </w:hyperlink>
      <w:r w:rsidRPr="00D02212">
        <w:rPr>
          <w:sz w:val="18"/>
          <w:szCs w:val="18"/>
        </w:rPr>
        <w:t xml:space="preserve"> Пункт 1.4)</w:t>
      </w:r>
    </w:p>
  </w:footnote>
  <w:footnote w:id="3">
    <w:p w:rsidR="006105E6" w:rsidRDefault="006105E6">
      <w:pPr>
        <w:pStyle w:val="af6"/>
      </w:pPr>
      <w:r>
        <w:rPr>
          <w:rStyle w:val="af8"/>
        </w:rPr>
        <w:footnoteRef/>
      </w:r>
      <w:r>
        <w:t xml:space="preserve"> Если превышает предельную базу страховых взносов – берётся значение базы</w:t>
      </w:r>
    </w:p>
  </w:footnote>
  <w:footnote w:id="4">
    <w:p w:rsidR="006105E6" w:rsidRPr="00D02212" w:rsidRDefault="006105E6" w:rsidP="00D02212">
      <w:pPr>
        <w:pStyle w:val="af6"/>
        <w:rPr>
          <w:sz w:val="18"/>
        </w:rPr>
      </w:pPr>
      <w:r>
        <w:rPr>
          <w:rStyle w:val="af8"/>
        </w:rPr>
        <w:footnoteRef/>
      </w:r>
      <w:r>
        <w:t xml:space="preserve"> </w:t>
      </w:r>
      <w:r w:rsidRPr="00D02212">
        <w:rPr>
          <w:sz w:val="18"/>
        </w:rPr>
        <w:t xml:space="preserve">Страховой стаж </w:t>
      </w:r>
      <w:r w:rsidRPr="00D02212">
        <w:rPr>
          <w:sz w:val="18"/>
        </w:rPr>
        <w:tab/>
        <w:t>Размер больничного</w:t>
      </w:r>
    </w:p>
    <w:p w:rsidR="006105E6" w:rsidRPr="00D02212" w:rsidRDefault="006105E6" w:rsidP="00D02212">
      <w:pPr>
        <w:pStyle w:val="af6"/>
        <w:rPr>
          <w:sz w:val="18"/>
        </w:rPr>
      </w:pPr>
      <w:r w:rsidRPr="00D02212">
        <w:rPr>
          <w:sz w:val="18"/>
        </w:rPr>
        <w:t>менее 5 лет</w:t>
      </w:r>
      <w:r>
        <w:rPr>
          <w:sz w:val="18"/>
        </w:rPr>
        <w:t xml:space="preserve"> (60 мес.)</w:t>
      </w:r>
      <w:r w:rsidRPr="00D02212">
        <w:rPr>
          <w:sz w:val="18"/>
        </w:rPr>
        <w:t xml:space="preserve"> </w:t>
      </w:r>
      <w:r w:rsidRPr="00D02212">
        <w:rPr>
          <w:sz w:val="18"/>
        </w:rPr>
        <w:tab/>
        <w:t>60% среднего заработка</w:t>
      </w:r>
    </w:p>
    <w:p w:rsidR="006105E6" w:rsidRPr="00D02212" w:rsidRDefault="006105E6" w:rsidP="00D02212">
      <w:pPr>
        <w:pStyle w:val="af6"/>
        <w:rPr>
          <w:sz w:val="18"/>
        </w:rPr>
      </w:pPr>
      <w:r w:rsidRPr="00D02212">
        <w:rPr>
          <w:sz w:val="18"/>
        </w:rPr>
        <w:t xml:space="preserve">от 5 до 8 лет </w:t>
      </w:r>
      <w:r>
        <w:rPr>
          <w:sz w:val="18"/>
        </w:rPr>
        <w:t>(60-96 мес)</w:t>
      </w:r>
      <w:r w:rsidRPr="00D02212">
        <w:rPr>
          <w:sz w:val="18"/>
        </w:rPr>
        <w:tab/>
        <w:t>80% среднего заработка</w:t>
      </w:r>
    </w:p>
    <w:p w:rsidR="006105E6" w:rsidRDefault="006105E6" w:rsidP="00D02212">
      <w:pPr>
        <w:pStyle w:val="af6"/>
      </w:pPr>
      <w:r w:rsidRPr="00D02212">
        <w:rPr>
          <w:sz w:val="18"/>
        </w:rPr>
        <w:t xml:space="preserve">8 лет и более </w:t>
      </w:r>
      <w:r>
        <w:rPr>
          <w:sz w:val="18"/>
        </w:rPr>
        <w:t>(96 мес)</w:t>
      </w:r>
      <w:r w:rsidRPr="00D02212">
        <w:rPr>
          <w:sz w:val="18"/>
        </w:rPr>
        <w:tab/>
        <w:t>100% среднего заработка</w:t>
      </w:r>
    </w:p>
  </w:footnote>
  <w:footnote w:id="5">
    <w:p w:rsidR="006105E6" w:rsidRPr="00417F5A" w:rsidRDefault="006105E6" w:rsidP="00D21077">
      <w:pPr>
        <w:pStyle w:val="af6"/>
        <w:rPr>
          <w:sz w:val="18"/>
          <w:szCs w:val="18"/>
        </w:rPr>
      </w:pPr>
      <w:r w:rsidRPr="00417F5A">
        <w:rPr>
          <w:rStyle w:val="af8"/>
          <w:sz w:val="18"/>
          <w:szCs w:val="18"/>
        </w:rPr>
        <w:footnoteRef/>
      </w:r>
      <w:r w:rsidRPr="00417F5A">
        <w:rPr>
          <w:sz w:val="18"/>
          <w:szCs w:val="18"/>
        </w:rPr>
        <w:t>Поля, выделенные</w:t>
      </w:r>
      <w:r w:rsidRPr="00417F5A">
        <w:rPr>
          <w:sz w:val="18"/>
          <w:szCs w:val="18"/>
          <w:u w:val="single"/>
        </w:rPr>
        <w:t xml:space="preserve"> подчеркиванием, являются </w:t>
      </w:r>
      <w:r>
        <w:rPr>
          <w:sz w:val="18"/>
          <w:szCs w:val="18"/>
          <w:u w:val="single"/>
        </w:rPr>
        <w:t>ключевыми</w:t>
      </w:r>
      <w:r w:rsidRPr="00417F5A">
        <w:rPr>
          <w:sz w:val="18"/>
          <w:szCs w:val="18"/>
        </w:rPr>
        <w:t xml:space="preserve"> </w:t>
      </w:r>
    </w:p>
  </w:footnote>
  <w:footnote w:id="6">
    <w:p w:rsidR="006105E6" w:rsidRDefault="006105E6" w:rsidP="00D21077">
      <w:pPr>
        <w:pStyle w:val="af6"/>
      </w:pPr>
      <w:r>
        <w:rPr>
          <w:rStyle w:val="af8"/>
        </w:rPr>
        <w:footnoteRef/>
      </w:r>
      <w:r>
        <w:t xml:space="preserve"> распространяется на опекуна, попечителя, приемного родителя, супруга (супругу) приемного родителя, на обеспечении которых находится ребенок </w:t>
      </w:r>
    </w:p>
  </w:footnote>
  <w:footnote w:id="7">
    <w:p w:rsidR="006105E6" w:rsidRDefault="006105E6" w:rsidP="00D210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rPr>
          <w:b/>
          <w:color w:val="000000"/>
        </w:rPr>
      </w:pPr>
      <w:r w:rsidRPr="00417F5A">
        <w:rPr>
          <w:sz w:val="18"/>
          <w:szCs w:val="18"/>
          <w:vertAlign w:val="superscript"/>
        </w:rPr>
        <w:footnoteRef/>
      </w:r>
      <w:r w:rsidRPr="00417F5A">
        <w:rPr>
          <w:sz w:val="18"/>
          <w:szCs w:val="18"/>
        </w:rPr>
        <w:t xml:space="preserve"> </w:t>
      </w:r>
      <w:r w:rsidRPr="00417F5A">
        <w:rPr>
          <w:color w:val="000000"/>
          <w:sz w:val="18"/>
          <w:szCs w:val="18"/>
        </w:rPr>
        <w:t xml:space="preserve">*Согласно </w:t>
      </w:r>
      <w:hyperlink r:id="rId2" w:anchor="block_21814">
        <w:r w:rsidRPr="00417F5A">
          <w:rPr>
            <w:color w:val="0000FF"/>
            <w:sz w:val="18"/>
            <w:szCs w:val="18"/>
            <w:u w:val="single"/>
          </w:rPr>
          <w:t>статье 218</w:t>
        </w:r>
      </w:hyperlink>
      <w:r>
        <w:rPr>
          <w:color w:val="0000FF"/>
          <w:sz w:val="18"/>
          <w:szCs w:val="18"/>
          <w:u w:val="single"/>
        </w:rPr>
        <w:t xml:space="preserve"> НК РФ</w:t>
      </w:r>
      <w:r w:rsidRPr="00417F5A">
        <w:rPr>
          <w:color w:val="000000"/>
          <w:sz w:val="18"/>
          <w:szCs w:val="18"/>
        </w:rPr>
        <w:t xml:space="preserve">:. Налогоплательщикам, имеющим в соответствии с </w:t>
      </w:r>
      <w:hyperlink r:id="rId3" w:anchor="block_21811">
        <w:r w:rsidRPr="00417F5A">
          <w:rPr>
            <w:color w:val="0000FF"/>
            <w:sz w:val="18"/>
            <w:szCs w:val="18"/>
            <w:u w:val="single"/>
          </w:rPr>
          <w:t>подпунктами 1</w:t>
        </w:r>
      </w:hyperlink>
      <w:r w:rsidRPr="00417F5A">
        <w:rPr>
          <w:color w:val="000000"/>
          <w:sz w:val="18"/>
          <w:szCs w:val="18"/>
        </w:rPr>
        <w:t xml:space="preserve"> и </w:t>
      </w:r>
      <w:hyperlink r:id="rId4" w:anchor="block_2182">
        <w:r w:rsidRPr="00417F5A">
          <w:rPr>
            <w:color w:val="0000FF"/>
            <w:sz w:val="18"/>
            <w:szCs w:val="18"/>
            <w:u w:val="single"/>
          </w:rPr>
          <w:t>2 пункта 1</w:t>
        </w:r>
      </w:hyperlink>
      <w:r w:rsidRPr="00417F5A">
        <w:rPr>
          <w:color w:val="000000"/>
          <w:sz w:val="18"/>
          <w:szCs w:val="18"/>
        </w:rPr>
        <w:t xml:space="preserve"> настоящей статьи право более чем на один стандартный налоговый вычет, предоставляется максимальный из соответствующих вычетов.</w:t>
      </w:r>
    </w:p>
  </w:footnote>
  <w:footnote w:id="8">
    <w:p w:rsidR="006105E6" w:rsidRDefault="006105E6" w:rsidP="00D21077">
      <w:pPr>
        <w:pStyle w:val="af6"/>
      </w:pPr>
      <w:r>
        <w:rPr>
          <w:rStyle w:val="af8"/>
        </w:rPr>
        <w:footnoteRef/>
      </w:r>
      <w:r>
        <w:t xml:space="preserve"> </w:t>
      </w:r>
      <w:r>
        <w:tab/>
        <w:t xml:space="preserve">Денежные поощрения, не связанные с окладом (премии и т.д.) </w:t>
      </w:r>
    </w:p>
    <w:p w:rsidR="006105E6" w:rsidRDefault="006105E6" w:rsidP="00D21077">
      <w:pPr>
        <w:pStyle w:val="af6"/>
      </w:pPr>
      <w:r>
        <w:tab/>
        <w:t>Региональные доп. Выплаты</w:t>
      </w:r>
    </w:p>
    <w:p w:rsidR="006105E6" w:rsidRDefault="006105E6" w:rsidP="00D21077">
      <w:pPr>
        <w:pStyle w:val="af6"/>
      </w:pPr>
      <w:r>
        <w:tab/>
        <w:t>Доп. выплаты гос. сотрудникам за стаж</w:t>
      </w:r>
    </w:p>
  </w:footnote>
  <w:footnote w:id="9">
    <w:p w:rsidR="006105E6" w:rsidRDefault="006105E6" w:rsidP="00D21077">
      <w:pPr>
        <w:pStyle w:val="af6"/>
      </w:pPr>
      <w:r>
        <w:rPr>
          <w:rStyle w:val="af8"/>
        </w:rPr>
        <w:footnoteRef/>
      </w:r>
      <w:r>
        <w:t xml:space="preserve"> </w:t>
      </w:r>
      <w:r w:rsidRPr="00F32383">
        <w:t>Дисциплинарные, Ма</w:t>
      </w:r>
      <w:r>
        <w:t>териальная ответственность и тому подобное</w:t>
      </w:r>
    </w:p>
  </w:footnote>
  <w:footnote w:id="10">
    <w:p w:rsidR="006105E6" w:rsidRPr="00D10456" w:rsidRDefault="006105E6" w:rsidP="00E024CE">
      <w:pPr>
        <w:tabs>
          <w:tab w:val="left" w:pos="708"/>
        </w:tabs>
        <w:ind w:left="142"/>
        <w:jc w:val="left"/>
        <w:rPr>
          <w:sz w:val="24"/>
          <w:szCs w:val="24"/>
        </w:rPr>
      </w:pPr>
      <w:r w:rsidRPr="00D10456">
        <w:rPr>
          <w:rStyle w:val="af8"/>
          <w:sz w:val="24"/>
          <w:szCs w:val="24"/>
        </w:rPr>
        <w:footnoteRef/>
      </w:r>
      <w:r w:rsidRPr="00D10456">
        <w:rPr>
          <w:sz w:val="24"/>
          <w:szCs w:val="24"/>
          <w:lang w:val="en-US"/>
        </w:rPr>
        <w:t>PK</w:t>
      </w:r>
      <w:r w:rsidRPr="00D10456">
        <w:rPr>
          <w:sz w:val="24"/>
          <w:szCs w:val="24"/>
        </w:rPr>
        <w:t>-первичный ключ</w:t>
      </w:r>
    </w:p>
    <w:p w:rsidR="006105E6" w:rsidRPr="00250970" w:rsidRDefault="006105E6" w:rsidP="00E024CE">
      <w:pPr>
        <w:ind w:left="142"/>
        <w:jc w:val="left"/>
      </w:pPr>
      <w:r w:rsidRPr="00D10456">
        <w:rPr>
          <w:sz w:val="24"/>
          <w:szCs w:val="24"/>
          <w:lang w:val="en-US"/>
        </w:rPr>
        <w:t>FK</w:t>
      </w:r>
      <w:r w:rsidRPr="00D10456">
        <w:rPr>
          <w:sz w:val="24"/>
          <w:szCs w:val="24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5E6" w:rsidRDefault="006105E6">
    <w:pPr>
      <w:pStyle w:val="afc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9C148" wp14:editId="26489743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5E6" w:rsidRDefault="006105E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5E6" w:rsidRDefault="006105E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5E6" w:rsidRDefault="006105E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5E6" w:rsidRDefault="006105E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5E6" w:rsidRDefault="006105E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5E6" w:rsidRDefault="006105E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5E6" w:rsidRDefault="006105E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40.НЗЧ-21 09.02.03 КП-ПЗ</w:t>
                            </w:r>
                          </w:p>
                          <w:p w:rsidR="006105E6" w:rsidRDefault="006105E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9C148" id="Группа 122" o:spid="_x0000_s1076" style="position:absolute;left:0;text-align:left;margin-left:54pt;margin-top:23.25pt;width:526.05pt;height:804.7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6105E6" w:rsidRDefault="006105E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6105E6" w:rsidRDefault="006105E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6105E6" w:rsidRDefault="006105E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6105E6" w:rsidRDefault="006105E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6105E6" w:rsidRDefault="006105E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6105E6" w:rsidRDefault="006105E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6105E6" w:rsidRDefault="006105E6" w:rsidP="00D21077">
                      <w:pPr>
                        <w:pStyle w:val="aff0"/>
                        <w:spacing w:line="240" w:lineRule="auto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40.НЗЧ-21 09.02.03 КП-ПЗ</w:t>
                      </w:r>
                    </w:p>
                    <w:p w:rsidR="006105E6" w:rsidRDefault="006105E6" w:rsidP="00D21077">
                      <w:pPr>
                        <w:pStyle w:val="aff0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5E6" w:rsidRDefault="006105E6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BCB"/>
    <w:multiLevelType w:val="hybridMultilevel"/>
    <w:tmpl w:val="96F2446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76B4E"/>
    <w:multiLevelType w:val="multilevel"/>
    <w:tmpl w:val="4784E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E52EA"/>
    <w:multiLevelType w:val="hybridMultilevel"/>
    <w:tmpl w:val="4D3432BE"/>
    <w:lvl w:ilvl="0" w:tplc="27AA0988">
      <w:start w:val="1"/>
      <w:numFmt w:val="decimal"/>
      <w:pStyle w:val="1"/>
      <w:lvlText w:val="%1"/>
      <w:lvlJc w:val="left"/>
      <w:pPr>
        <w:ind w:left="1919" w:hanging="360"/>
      </w:pPr>
      <w:rPr>
        <w:rFonts w:hint="default"/>
      </w:rPr>
    </w:lvl>
    <w:lvl w:ilvl="1" w:tplc="AFD631A6">
      <w:start w:val="1"/>
      <w:numFmt w:val="decimal"/>
      <w:lvlText w:val="%2."/>
      <w:lvlJc w:val="left"/>
      <w:pPr>
        <w:ind w:left="26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27C"/>
    <w:multiLevelType w:val="hybridMultilevel"/>
    <w:tmpl w:val="D738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5FB"/>
    <w:multiLevelType w:val="hybridMultilevel"/>
    <w:tmpl w:val="45961906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10FC"/>
    <w:multiLevelType w:val="hybridMultilevel"/>
    <w:tmpl w:val="91E442E8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E0515"/>
    <w:multiLevelType w:val="hybridMultilevel"/>
    <w:tmpl w:val="4E125D24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E4658E"/>
    <w:multiLevelType w:val="hybridMultilevel"/>
    <w:tmpl w:val="A5D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DBF"/>
    <w:multiLevelType w:val="hybridMultilevel"/>
    <w:tmpl w:val="2AB0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3F7"/>
    <w:multiLevelType w:val="multilevel"/>
    <w:tmpl w:val="864A46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25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DA8"/>
    <w:multiLevelType w:val="multilevel"/>
    <w:tmpl w:val="1334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521"/>
    <w:multiLevelType w:val="multilevel"/>
    <w:tmpl w:val="86F00D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0708B"/>
    <w:multiLevelType w:val="multilevel"/>
    <w:tmpl w:val="829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96B04"/>
    <w:multiLevelType w:val="multilevel"/>
    <w:tmpl w:val="70E22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3828"/>
    <w:multiLevelType w:val="hybridMultilevel"/>
    <w:tmpl w:val="27C29232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1AA7"/>
    <w:multiLevelType w:val="multilevel"/>
    <w:tmpl w:val="F7F6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20"/>
  </w:num>
  <w:num w:numId="5">
    <w:abstractNumId w:val="8"/>
  </w:num>
  <w:num w:numId="6">
    <w:abstractNumId w:val="30"/>
  </w:num>
  <w:num w:numId="7">
    <w:abstractNumId w:val="18"/>
  </w:num>
  <w:num w:numId="8">
    <w:abstractNumId w:val="22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19"/>
  </w:num>
  <w:num w:numId="15">
    <w:abstractNumId w:val="32"/>
  </w:num>
  <w:num w:numId="16">
    <w:abstractNumId w:val="3"/>
  </w:num>
  <w:num w:numId="17">
    <w:abstractNumId w:val="29"/>
  </w:num>
  <w:num w:numId="18">
    <w:abstractNumId w:val="7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3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13"/>
  </w:num>
  <w:num w:numId="30">
    <w:abstractNumId w:val="2"/>
  </w:num>
  <w:num w:numId="31">
    <w:abstractNumId w:val="14"/>
  </w:num>
  <w:num w:numId="32">
    <w:abstractNumId w:val="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17"/>
  </w:num>
  <w:num w:numId="39">
    <w:abstractNumId w:val="16"/>
  </w:num>
  <w:num w:numId="40">
    <w:abstractNumId w:val="15"/>
  </w:num>
  <w:num w:numId="41">
    <w:abstractNumId w:val="35"/>
  </w:num>
  <w:num w:numId="42">
    <w:abstractNumId w:val="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F"/>
    <w:rsid w:val="00001C2D"/>
    <w:rsid w:val="00012EE4"/>
    <w:rsid w:val="0003347B"/>
    <w:rsid w:val="00041B9D"/>
    <w:rsid w:val="0004376D"/>
    <w:rsid w:val="000458E6"/>
    <w:rsid w:val="00046649"/>
    <w:rsid w:val="00051AF1"/>
    <w:rsid w:val="000529F0"/>
    <w:rsid w:val="000740D6"/>
    <w:rsid w:val="00074396"/>
    <w:rsid w:val="0008698D"/>
    <w:rsid w:val="000A50E5"/>
    <w:rsid w:val="000A7509"/>
    <w:rsid w:val="000C7980"/>
    <w:rsid w:val="000D14B7"/>
    <w:rsid w:val="000D21A6"/>
    <w:rsid w:val="000D7D15"/>
    <w:rsid w:val="001075A2"/>
    <w:rsid w:val="0014076C"/>
    <w:rsid w:val="00140F2E"/>
    <w:rsid w:val="00163451"/>
    <w:rsid w:val="0017044D"/>
    <w:rsid w:val="0019556A"/>
    <w:rsid w:val="001C108D"/>
    <w:rsid w:val="001D49E4"/>
    <w:rsid w:val="00203CAB"/>
    <w:rsid w:val="0027273D"/>
    <w:rsid w:val="00296863"/>
    <w:rsid w:val="0029787B"/>
    <w:rsid w:val="002B3DC1"/>
    <w:rsid w:val="002C09DA"/>
    <w:rsid w:val="002C1256"/>
    <w:rsid w:val="002C1BE2"/>
    <w:rsid w:val="002F29E2"/>
    <w:rsid w:val="003250FA"/>
    <w:rsid w:val="00332126"/>
    <w:rsid w:val="00363CA5"/>
    <w:rsid w:val="0037486B"/>
    <w:rsid w:val="003817C5"/>
    <w:rsid w:val="00381828"/>
    <w:rsid w:val="003B563C"/>
    <w:rsid w:val="003C5333"/>
    <w:rsid w:val="003E2C68"/>
    <w:rsid w:val="003E5E37"/>
    <w:rsid w:val="003F754C"/>
    <w:rsid w:val="00404993"/>
    <w:rsid w:val="00407014"/>
    <w:rsid w:val="00417F5A"/>
    <w:rsid w:val="004261E5"/>
    <w:rsid w:val="004328FD"/>
    <w:rsid w:val="00435AEB"/>
    <w:rsid w:val="00463F2B"/>
    <w:rsid w:val="00484AB8"/>
    <w:rsid w:val="004A5016"/>
    <w:rsid w:val="004A5897"/>
    <w:rsid w:val="004B2CC8"/>
    <w:rsid w:val="004B7BFB"/>
    <w:rsid w:val="004E08D7"/>
    <w:rsid w:val="004E5DA2"/>
    <w:rsid w:val="004F195F"/>
    <w:rsid w:val="00506A6D"/>
    <w:rsid w:val="005070C3"/>
    <w:rsid w:val="0058475E"/>
    <w:rsid w:val="00586DC8"/>
    <w:rsid w:val="005D7F16"/>
    <w:rsid w:val="005E1107"/>
    <w:rsid w:val="005E4864"/>
    <w:rsid w:val="005F2D0F"/>
    <w:rsid w:val="006105E6"/>
    <w:rsid w:val="006258B6"/>
    <w:rsid w:val="006349E2"/>
    <w:rsid w:val="0064596C"/>
    <w:rsid w:val="00646CD0"/>
    <w:rsid w:val="0069198C"/>
    <w:rsid w:val="006A1648"/>
    <w:rsid w:val="006A1CFC"/>
    <w:rsid w:val="006A7C81"/>
    <w:rsid w:val="006D0F87"/>
    <w:rsid w:val="0073119F"/>
    <w:rsid w:val="00743158"/>
    <w:rsid w:val="00765153"/>
    <w:rsid w:val="00794655"/>
    <w:rsid w:val="007A5855"/>
    <w:rsid w:val="007B7D21"/>
    <w:rsid w:val="007D4395"/>
    <w:rsid w:val="007E5A5F"/>
    <w:rsid w:val="007F3BAA"/>
    <w:rsid w:val="007F3F67"/>
    <w:rsid w:val="008102E4"/>
    <w:rsid w:val="00821CD3"/>
    <w:rsid w:val="00824FD0"/>
    <w:rsid w:val="00833176"/>
    <w:rsid w:val="008334FE"/>
    <w:rsid w:val="00843E1A"/>
    <w:rsid w:val="00850E7D"/>
    <w:rsid w:val="00881241"/>
    <w:rsid w:val="008A7DE2"/>
    <w:rsid w:val="008B0916"/>
    <w:rsid w:val="008D7CFD"/>
    <w:rsid w:val="008E0E45"/>
    <w:rsid w:val="008E165A"/>
    <w:rsid w:val="008E5614"/>
    <w:rsid w:val="008E5FC2"/>
    <w:rsid w:val="008F003A"/>
    <w:rsid w:val="008F148D"/>
    <w:rsid w:val="0090381F"/>
    <w:rsid w:val="0092330D"/>
    <w:rsid w:val="009349CF"/>
    <w:rsid w:val="00936D79"/>
    <w:rsid w:val="0097037F"/>
    <w:rsid w:val="00972D2B"/>
    <w:rsid w:val="0097323B"/>
    <w:rsid w:val="009832FC"/>
    <w:rsid w:val="009842DF"/>
    <w:rsid w:val="009A731C"/>
    <w:rsid w:val="009B22C8"/>
    <w:rsid w:val="009B2485"/>
    <w:rsid w:val="009B41D9"/>
    <w:rsid w:val="009C586F"/>
    <w:rsid w:val="009D7BFA"/>
    <w:rsid w:val="009F7006"/>
    <w:rsid w:val="00A01838"/>
    <w:rsid w:val="00A10FAE"/>
    <w:rsid w:val="00A2414F"/>
    <w:rsid w:val="00A32C3F"/>
    <w:rsid w:val="00A353A4"/>
    <w:rsid w:val="00A5561C"/>
    <w:rsid w:val="00A875FA"/>
    <w:rsid w:val="00AA46AC"/>
    <w:rsid w:val="00AF3695"/>
    <w:rsid w:val="00B0622B"/>
    <w:rsid w:val="00B063BF"/>
    <w:rsid w:val="00B164A2"/>
    <w:rsid w:val="00B35601"/>
    <w:rsid w:val="00B54E7D"/>
    <w:rsid w:val="00B5734F"/>
    <w:rsid w:val="00B84D27"/>
    <w:rsid w:val="00BA470B"/>
    <w:rsid w:val="00BB3F6E"/>
    <w:rsid w:val="00BB50EA"/>
    <w:rsid w:val="00BB52FE"/>
    <w:rsid w:val="00BC3215"/>
    <w:rsid w:val="00BD4EAD"/>
    <w:rsid w:val="00C01C8A"/>
    <w:rsid w:val="00C14F21"/>
    <w:rsid w:val="00C37524"/>
    <w:rsid w:val="00C62B31"/>
    <w:rsid w:val="00C73B66"/>
    <w:rsid w:val="00C753F7"/>
    <w:rsid w:val="00C91AEE"/>
    <w:rsid w:val="00CA2EE7"/>
    <w:rsid w:val="00CB78E4"/>
    <w:rsid w:val="00CD77DC"/>
    <w:rsid w:val="00CE120F"/>
    <w:rsid w:val="00CE13FA"/>
    <w:rsid w:val="00CE6B08"/>
    <w:rsid w:val="00CE7721"/>
    <w:rsid w:val="00D02212"/>
    <w:rsid w:val="00D11E2A"/>
    <w:rsid w:val="00D21077"/>
    <w:rsid w:val="00D34E22"/>
    <w:rsid w:val="00D47027"/>
    <w:rsid w:val="00D63902"/>
    <w:rsid w:val="00DC016E"/>
    <w:rsid w:val="00DE3E82"/>
    <w:rsid w:val="00DE4AA0"/>
    <w:rsid w:val="00DE5E49"/>
    <w:rsid w:val="00DE688A"/>
    <w:rsid w:val="00E024CE"/>
    <w:rsid w:val="00E02768"/>
    <w:rsid w:val="00E24DA0"/>
    <w:rsid w:val="00E32A72"/>
    <w:rsid w:val="00E34E23"/>
    <w:rsid w:val="00E42AAD"/>
    <w:rsid w:val="00E51137"/>
    <w:rsid w:val="00E56C1D"/>
    <w:rsid w:val="00E730C2"/>
    <w:rsid w:val="00E81278"/>
    <w:rsid w:val="00E84361"/>
    <w:rsid w:val="00EA1AF6"/>
    <w:rsid w:val="00ED5B9C"/>
    <w:rsid w:val="00EE7CA1"/>
    <w:rsid w:val="00EF4175"/>
    <w:rsid w:val="00F124CE"/>
    <w:rsid w:val="00F16D36"/>
    <w:rsid w:val="00F32383"/>
    <w:rsid w:val="00F33B1E"/>
    <w:rsid w:val="00F51BD0"/>
    <w:rsid w:val="00F84BDF"/>
    <w:rsid w:val="00F936F8"/>
    <w:rsid w:val="00FB1120"/>
    <w:rsid w:val="00FB3A5D"/>
    <w:rsid w:val="00FC5070"/>
    <w:rsid w:val="00FE0AC6"/>
    <w:rsid w:val="00FE114D"/>
    <w:rsid w:val="00FF0202"/>
    <w:rsid w:val="00FF1113"/>
    <w:rsid w:val="00FF1815"/>
    <w:rsid w:val="00FF52C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892C3"/>
  <w15:docId w15:val="{CC9F8F8C-94ED-43B3-8123-3C3E6AF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8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484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4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4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8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84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84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84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84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AB8"/>
    <w:pPr>
      <w:numPr>
        <w:ilvl w:val="1"/>
      </w:numPr>
    </w:pPr>
    <w:rPr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484AB8"/>
    <w:rPr>
      <w:i/>
      <w:iCs/>
      <w:color w:val="auto"/>
    </w:rPr>
  </w:style>
  <w:style w:type="paragraph" w:styleId="a8">
    <w:name w:val="List Paragraph"/>
    <w:basedOn w:val="a"/>
    <w:link w:val="a9"/>
    <w:uiPriority w:val="34"/>
    <w:qFormat/>
    <w:rsid w:val="003C5333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84A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84A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4A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84AB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484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484A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84A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484A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84A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484AB8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84AB8"/>
    <w:rPr>
      <w:b/>
      <w:bCs/>
      <w:color w:val="auto"/>
    </w:rPr>
  </w:style>
  <w:style w:type="paragraph" w:styleId="ac">
    <w:name w:val="No Spacing"/>
    <w:link w:val="ad"/>
    <w:uiPriority w:val="1"/>
    <w:qFormat/>
    <w:rsid w:val="00484AB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84A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84AB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84AB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4AB8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84AB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84AB8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84AB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84AB8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484AB8"/>
    <w:rPr>
      <w:b/>
      <w:bCs/>
      <w:i/>
      <w:iCs/>
      <w:spacing w:val="5"/>
    </w:rPr>
  </w:style>
  <w:style w:type="paragraph" w:styleId="af5">
    <w:name w:val="TOC Heading"/>
    <w:basedOn w:val="10"/>
    <w:next w:val="a"/>
    <w:uiPriority w:val="39"/>
    <w:unhideWhenUsed/>
    <w:qFormat/>
    <w:rsid w:val="00484AB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463F2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63F2B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63F2B"/>
    <w:rPr>
      <w:vertAlign w:val="superscript"/>
    </w:rPr>
  </w:style>
  <w:style w:type="character" w:styleId="af9">
    <w:name w:val="Hyperlink"/>
    <w:basedOn w:val="a0"/>
    <w:uiPriority w:val="99"/>
    <w:unhideWhenUsed/>
    <w:rsid w:val="008E0E45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7946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94655"/>
    <w:rPr>
      <w:rFonts w:ascii="Segoe UI" w:hAnsi="Segoe UI" w:cs="Segoe U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E84361"/>
  </w:style>
  <w:style w:type="paragraph" w:styleId="afe">
    <w:name w:val="footer"/>
    <w:basedOn w:val="a"/>
    <w:link w:val="aff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E84361"/>
  </w:style>
  <w:style w:type="character" w:customStyle="1" w:styleId="ad">
    <w:name w:val="Без интервала Знак"/>
    <w:basedOn w:val="a0"/>
    <w:link w:val="ac"/>
    <w:uiPriority w:val="1"/>
    <w:rsid w:val="00A01838"/>
  </w:style>
  <w:style w:type="paragraph" w:customStyle="1" w:styleId="aff0">
    <w:name w:val="Чертежный"/>
    <w:uiPriority w:val="99"/>
    <w:rsid w:val="006A7C81"/>
    <w:rPr>
      <w:rFonts w:ascii="ISOCPEUR" w:eastAsia="Times New Roman" w:hAnsi="ISOCPEUR"/>
      <w:i/>
      <w:sz w:val="28"/>
      <w:lang w:val="uk-UA"/>
    </w:rPr>
  </w:style>
  <w:style w:type="paragraph" w:styleId="aff1">
    <w:name w:val="Body Text"/>
    <w:basedOn w:val="a"/>
    <w:link w:val="aff2"/>
    <w:uiPriority w:val="99"/>
    <w:semiHidden/>
    <w:unhideWhenUsed/>
    <w:rsid w:val="0058475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8475E"/>
    <w:rPr>
      <w:sz w:val="22"/>
      <w:szCs w:val="22"/>
      <w:lang w:eastAsia="en-US"/>
    </w:rPr>
  </w:style>
  <w:style w:type="character" w:styleId="aff3">
    <w:name w:val="page number"/>
    <w:semiHidden/>
    <w:rsid w:val="00821CD3"/>
    <w:rPr>
      <w:rFonts w:ascii="Times New Roman" w:hAnsi="Times New Roman"/>
      <w:noProof w:val="0"/>
      <w:lang w:val="uk-UA"/>
    </w:rPr>
  </w:style>
  <w:style w:type="paragraph" w:customStyle="1" w:styleId="aff4">
    <w:name w:val="Содержимое таблицы"/>
    <w:basedOn w:val="a"/>
    <w:rsid w:val="001C108D"/>
    <w:pPr>
      <w:suppressLineNumbers/>
      <w:suppressAutoHyphens/>
      <w:spacing w:line="240" w:lineRule="auto"/>
      <w:jc w:val="left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2"/>
    <w:qFormat/>
    <w:rsid w:val="008E165A"/>
    <w:pPr>
      <w:numPr>
        <w:numId w:val="19"/>
      </w:numPr>
      <w:spacing w:line="480" w:lineRule="auto"/>
      <w:contextualSpacing w:val="0"/>
      <w:outlineLvl w:val="0"/>
    </w:pPr>
    <w:rPr>
      <w:rFonts w:eastAsia="Arial"/>
      <w:szCs w:val="28"/>
    </w:rPr>
  </w:style>
  <w:style w:type="paragraph" w:customStyle="1" w:styleId="2">
    <w:name w:val="Подраздел2"/>
    <w:basedOn w:val="1"/>
    <w:next w:val="3"/>
    <w:link w:val="24"/>
    <w:qFormat/>
    <w:rsid w:val="008F148D"/>
    <w:pPr>
      <w:numPr>
        <w:ilvl w:val="1"/>
        <w:numId w:val="20"/>
      </w:numPr>
      <w:outlineLvl w:val="1"/>
    </w:pPr>
  </w:style>
  <w:style w:type="character" w:customStyle="1" w:styleId="a9">
    <w:name w:val="Абзац списка Знак"/>
    <w:basedOn w:val="a0"/>
    <w:link w:val="a8"/>
    <w:uiPriority w:val="34"/>
    <w:rsid w:val="00DE3E82"/>
  </w:style>
  <w:style w:type="character" w:customStyle="1" w:styleId="12">
    <w:name w:val="Раздел1 Знак"/>
    <w:basedOn w:val="a9"/>
    <w:link w:val="1"/>
    <w:rsid w:val="00DE3E82"/>
    <w:rPr>
      <w:rFonts w:ascii="Times New Roman" w:eastAsia="Arial" w:hAnsi="Times New Roman"/>
      <w:sz w:val="28"/>
      <w:szCs w:val="28"/>
    </w:rPr>
  </w:style>
  <w:style w:type="paragraph" w:customStyle="1" w:styleId="3">
    <w:name w:val="Подраздел3"/>
    <w:basedOn w:val="2"/>
    <w:next w:val="a"/>
    <w:link w:val="32"/>
    <w:qFormat/>
    <w:rsid w:val="008F148D"/>
    <w:pPr>
      <w:numPr>
        <w:ilvl w:val="2"/>
      </w:numPr>
      <w:outlineLvl w:val="2"/>
    </w:pPr>
  </w:style>
  <w:style w:type="paragraph" w:styleId="aff5">
    <w:name w:val="Body Text Indent"/>
    <w:basedOn w:val="a"/>
    <w:link w:val="aff6"/>
    <w:uiPriority w:val="99"/>
    <w:semiHidden/>
    <w:unhideWhenUsed/>
    <w:rsid w:val="002C09DA"/>
    <w:pPr>
      <w:spacing w:after="120"/>
      <w:ind w:left="283"/>
    </w:pPr>
  </w:style>
  <w:style w:type="character" w:customStyle="1" w:styleId="24">
    <w:name w:val="Подраздел2 Знак"/>
    <w:basedOn w:val="12"/>
    <w:link w:val="2"/>
    <w:rsid w:val="008F148D"/>
    <w:rPr>
      <w:rFonts w:ascii="Times New Roman" w:eastAsia="Arial" w:hAnsi="Times New Roman"/>
      <w:sz w:val="28"/>
      <w:szCs w:val="28"/>
    </w:rPr>
  </w:style>
  <w:style w:type="character" w:customStyle="1" w:styleId="32">
    <w:name w:val="Подраздел3 Знак"/>
    <w:basedOn w:val="24"/>
    <w:link w:val="3"/>
    <w:rsid w:val="008F148D"/>
    <w:rPr>
      <w:rFonts w:ascii="Times New Roman" w:eastAsia="Arial" w:hAnsi="Times New Roman"/>
      <w:sz w:val="28"/>
      <w:szCs w:val="28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rsid w:val="002C09DA"/>
  </w:style>
  <w:style w:type="paragraph" w:customStyle="1" w:styleId="aff7">
    <w:name w:val="Обычный текст(с кр строкой)"/>
    <w:basedOn w:val="a"/>
    <w:link w:val="aff8"/>
    <w:qFormat/>
    <w:rsid w:val="00046649"/>
    <w:pPr>
      <w:spacing w:before="100" w:beforeAutospacing="1" w:after="100" w:afterAutospacing="1"/>
      <w:ind w:firstLine="1134"/>
    </w:pPr>
    <w:rPr>
      <w:szCs w:val="28"/>
    </w:rPr>
  </w:style>
  <w:style w:type="character" w:customStyle="1" w:styleId="aff8">
    <w:name w:val="Обычный текст(с кр строкой) Знак"/>
    <w:basedOn w:val="a0"/>
    <w:link w:val="aff7"/>
    <w:rsid w:val="00046649"/>
    <w:rPr>
      <w:rFonts w:ascii="Times New Roman" w:hAnsi="Times New Roman"/>
      <w:sz w:val="28"/>
      <w:szCs w:val="28"/>
    </w:rPr>
  </w:style>
  <w:style w:type="character" w:customStyle="1" w:styleId="moduletitlelink">
    <w:name w:val="module__title__link"/>
    <w:basedOn w:val="a0"/>
    <w:rsid w:val="0027273D"/>
  </w:style>
  <w:style w:type="table" w:styleId="25">
    <w:name w:val="Plain Table 2"/>
    <w:basedOn w:val="a1"/>
    <w:uiPriority w:val="42"/>
    <w:rsid w:val="00C73B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E42AAD"/>
    <w:pPr>
      <w:spacing w:after="100"/>
    </w:pPr>
  </w:style>
  <w:style w:type="table" w:styleId="aff9">
    <w:name w:val="Table Grid"/>
    <w:basedOn w:val="a1"/>
    <w:uiPriority w:val="39"/>
    <w:rsid w:val="003748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yperlink" Target="https://subsidii.net/posobiya-fss/oplata-bolnichnogo-lista-v-godu-sroki-vyplaty-i-razmer-procentov.html" TargetMode="External"/><Relationship Id="rId18" Type="http://schemas.openxmlformats.org/officeDocument/2006/relationships/hyperlink" Target="https://nalog-nalog.ru/posobiya/posobie_po_vremennoj_netrudosposobnosti_bolnichnyj/oblagaetsya_li_bolnichnyj_list_bolnichnyj_ndf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lerk.ru/buh/articles/5067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ol.kontur.ru/" TargetMode="External"/><Relationship Id="rId17" Type="http://schemas.openxmlformats.org/officeDocument/2006/relationships/hyperlink" Target="https://www.regberry.ru/nalogooblozhenie/predelnaya-velichina-bazy-dlya-nachisleniya-strahovyh-vznosov-novye-limity-v-2019-i-2020-god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" TargetMode="External"/><Relationship Id="rId20" Type="http://schemas.openxmlformats.org/officeDocument/2006/relationships/hyperlink" Target="https://assistentus.ru/forma/raschetnyj-list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82;&#1086;&#1085;&#1090;&#1088;&#1086;&#1083;&#1100;&#1085;&#1099;&#1081;%20&#1087;&#1088;&#1080;&#1084;&#1077;&#1088;.xl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arplata-online.ru/art/162435-vyplata-bolnichnogo-sroki-v-2021-god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ip-on-line.ru/kadry/poryadok-nachisleniya-i-vyplaty-zarpla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26-2.ru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alog.garant.ru/fns/nk/1458a0a55ea2ab5e42fde990265bcdf4/" TargetMode="External"/><Relationship Id="rId2" Type="http://schemas.openxmlformats.org/officeDocument/2006/relationships/hyperlink" Target="http://nalog.garant.ru/fns/nk/1458a0a55ea2ab5e42fde990265bcdf4/" TargetMode="External"/><Relationship Id="rId1" Type="http://schemas.openxmlformats.org/officeDocument/2006/relationships/hyperlink" Target="http://nalog.garant.ru/fns/nk/1458a0a55ea2ab5e42fde990265bcdf4/" TargetMode="External"/><Relationship Id="rId4" Type="http://schemas.openxmlformats.org/officeDocument/2006/relationships/hyperlink" Target="http://nalog.garant.ru/fns/nk/1458a0a55ea2ab5e42fde990265bcd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62D5C-ADAD-4A49-8037-21770F0C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31</Pages>
  <Words>3735</Words>
  <Characters>21294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25</cp:revision>
  <cp:lastPrinted>2021-04-14T01:51:00Z</cp:lastPrinted>
  <dcterms:created xsi:type="dcterms:W3CDTF">2021-04-22T14:49:00Z</dcterms:created>
  <dcterms:modified xsi:type="dcterms:W3CDTF">2021-09-12T20:07:00Z</dcterms:modified>
</cp:coreProperties>
</file>