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Labeled Data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classified data are categorized as matrices of size 19x500. 19 representing the number of channels and 500 representing one second duration as the sampling rate is 500Hz. The labeling will be as follows: - (these are the total number of data points across train, validation and test for each class)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for Complex Partial Seizures </w:t>
      </w:r>
    </w:p>
    <w:p w:rsidR="00000000" w:rsidDel="00000000" w:rsidP="00000000" w:rsidRDefault="00000000" w:rsidRPr="00000000" w14:paraId="00000008">
      <w:pPr>
        <w:rPr/>
      </w:pPr>
      <w:r w:rsidDel="00000000" w:rsidR="00000000" w:rsidRPr="00000000">
        <w:rPr>
          <w:rtl w:val="0"/>
        </w:rPr>
        <w:t xml:space="preserve">(3034 matrices of size 19x500 corresponding to 3034 seconds of complex partial seizures)</w:t>
      </w:r>
    </w:p>
    <w:p w:rsidR="00000000" w:rsidDel="00000000" w:rsidP="00000000" w:rsidRDefault="00000000" w:rsidRPr="00000000" w14:paraId="00000009">
      <w:pPr>
        <w:rPr/>
      </w:pPr>
      <w:r w:rsidDel="00000000" w:rsidR="00000000" w:rsidRPr="00000000">
        <w:rPr>
          <w:rtl w:val="0"/>
        </w:rPr>
        <w:t xml:space="preserve">2: for Electrographic Seizures</w:t>
      </w:r>
    </w:p>
    <w:p w:rsidR="00000000" w:rsidDel="00000000" w:rsidP="00000000" w:rsidRDefault="00000000" w:rsidRPr="00000000" w14:paraId="0000000A">
      <w:pPr>
        <w:rPr/>
      </w:pPr>
      <w:r w:rsidDel="00000000" w:rsidR="00000000" w:rsidRPr="00000000">
        <w:rPr>
          <w:rtl w:val="0"/>
        </w:rPr>
        <w:t xml:space="preserve">(750 matrices of size 19x500 corresponding to 750 seconds of electrographic seizures)</w:t>
      </w:r>
    </w:p>
    <w:p w:rsidR="00000000" w:rsidDel="00000000" w:rsidP="00000000" w:rsidRDefault="00000000" w:rsidRPr="00000000" w14:paraId="0000000B">
      <w:pPr>
        <w:rPr/>
      </w:pPr>
      <w:r w:rsidDel="00000000" w:rsidR="00000000" w:rsidRPr="00000000">
        <w:rPr>
          <w:rtl w:val="0"/>
        </w:rPr>
        <w:t xml:space="preserve">3: for Video_detected_Seizures_with_no_visual_change_over_EEG</w:t>
      </w:r>
    </w:p>
    <w:p w:rsidR="00000000" w:rsidDel="00000000" w:rsidP="00000000" w:rsidRDefault="00000000" w:rsidRPr="00000000" w14:paraId="0000000C">
      <w:pPr>
        <w:rPr/>
      </w:pPr>
      <w:r w:rsidDel="00000000" w:rsidR="00000000" w:rsidRPr="00000000">
        <w:rPr>
          <w:rtl w:val="0"/>
        </w:rPr>
        <w:t xml:space="preserve">(111 matrices of size 19x500 corresponding to 111 seconds of Video-detected Seizures with no visual change over EEG)</w:t>
      </w:r>
    </w:p>
    <w:p w:rsidR="00000000" w:rsidDel="00000000" w:rsidP="00000000" w:rsidRDefault="00000000" w:rsidRPr="00000000" w14:paraId="0000000D">
      <w:pPr>
        <w:rPr/>
      </w:pPr>
      <w:r w:rsidDel="00000000" w:rsidR="00000000" w:rsidRPr="00000000">
        <w:rPr>
          <w:rtl w:val="0"/>
        </w:rPr>
        <w:t xml:space="preserve">0: for Normal data</w:t>
      </w:r>
    </w:p>
    <w:p w:rsidR="00000000" w:rsidDel="00000000" w:rsidP="00000000" w:rsidRDefault="00000000" w:rsidRPr="00000000" w14:paraId="0000000E">
      <w:pPr>
        <w:rPr/>
      </w:pPr>
      <w:r w:rsidDel="00000000" w:rsidR="00000000" w:rsidRPr="00000000">
        <w:rPr>
          <w:rtl w:val="0"/>
        </w:rPr>
        <w:t xml:space="preserve">(3895 matrices of size 19x500 corresponding to 3895 seconds of normal data).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a total of 5608 samples in the training set.</w:t>
      </w:r>
    </w:p>
    <w:p w:rsidR="00000000" w:rsidDel="00000000" w:rsidP="00000000" w:rsidRDefault="00000000" w:rsidRPr="00000000" w14:paraId="00000011">
      <w:pPr>
        <w:rPr/>
      </w:pPr>
      <w:r w:rsidDel="00000000" w:rsidR="00000000" w:rsidRPr="00000000">
        <w:rPr>
          <w:rtl w:val="0"/>
        </w:rPr>
        <w:t xml:space="preserve">There are a total of 1403 samples in the validation set.</w:t>
      </w:r>
    </w:p>
    <w:p w:rsidR="00000000" w:rsidDel="00000000" w:rsidP="00000000" w:rsidRDefault="00000000" w:rsidRPr="00000000" w14:paraId="00000012">
      <w:pPr>
        <w:rPr/>
      </w:pPr>
      <w:r w:rsidDel="00000000" w:rsidR="00000000" w:rsidRPr="00000000">
        <w:rPr>
          <w:rtl w:val="0"/>
        </w:rPr>
        <w:t xml:space="preserve">There are a total of 779 samples in the test set.</w:t>
      </w:r>
    </w:p>
    <w:p w:rsidR="00000000" w:rsidDel="00000000" w:rsidP="00000000" w:rsidRDefault="00000000" w:rsidRPr="00000000" w14:paraId="0000001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