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1199" w:type="dxa"/>
        <w:tblInd w:w="-176" w:type="dxa"/>
        <w:tblLook w:val="04A0" w:firstRow="1" w:lastRow="0" w:firstColumn="1" w:lastColumn="0" w:noHBand="0" w:noVBand="1"/>
      </w:tblPr>
      <w:tblGrid>
        <w:gridCol w:w="2411"/>
        <w:gridCol w:w="5670"/>
        <w:gridCol w:w="3118"/>
      </w:tblGrid>
      <w:tr w:rsidR="008A39FB" w:rsidTr="00C100AD">
        <w:tc>
          <w:tcPr>
            <w:tcW w:w="2411" w:type="dxa"/>
          </w:tcPr>
          <w:p w:rsidR="008A39FB" w:rsidRDefault="008A39FB">
            <w:r>
              <w:t xml:space="preserve">Nr ćwiczenia: </w:t>
            </w:r>
          </w:p>
          <w:p w:rsidR="008A39FB" w:rsidRPr="00D91536" w:rsidRDefault="00D91536">
            <w:pPr>
              <w:rPr>
                <w:b/>
              </w:rPr>
            </w:pPr>
            <w:r w:rsidRPr="00D91536">
              <w:rPr>
                <w:b/>
              </w:rPr>
              <w:t>7</w:t>
            </w:r>
          </w:p>
        </w:tc>
        <w:tc>
          <w:tcPr>
            <w:tcW w:w="5670" w:type="dxa"/>
          </w:tcPr>
          <w:p w:rsidR="008A39FB" w:rsidRDefault="008A39FB">
            <w:r>
              <w:t>Nazwisko i Imię:</w:t>
            </w:r>
          </w:p>
          <w:p w:rsidR="008A39FB" w:rsidRDefault="008A39FB" w:rsidP="00DD47E8"/>
        </w:tc>
        <w:tc>
          <w:tcPr>
            <w:tcW w:w="3118" w:type="dxa"/>
          </w:tcPr>
          <w:p w:rsidR="008A39FB" w:rsidRDefault="008A39FB">
            <w:r>
              <w:t>Prowadzący:</w:t>
            </w:r>
          </w:p>
          <w:p w:rsidR="00D91536" w:rsidRPr="00D91536" w:rsidRDefault="00D91536">
            <w:pPr>
              <w:rPr>
                <w:b/>
              </w:rPr>
            </w:pPr>
            <w:r w:rsidRPr="00D91536">
              <w:rPr>
                <w:b/>
                <w:color w:val="000000"/>
              </w:rPr>
              <w:t>Dr inż. Tadeusz Skowronek</w:t>
            </w:r>
          </w:p>
        </w:tc>
      </w:tr>
      <w:tr w:rsidR="008A39FB" w:rsidTr="00C100AD">
        <w:tc>
          <w:tcPr>
            <w:tcW w:w="2411" w:type="dxa"/>
          </w:tcPr>
          <w:p w:rsidR="008A39FB" w:rsidRDefault="008A39FB">
            <w:r>
              <w:t>Data ćwiczenia:</w:t>
            </w:r>
          </w:p>
          <w:p w:rsidR="008A39FB" w:rsidRPr="00D91536" w:rsidRDefault="008A39FB">
            <w:pPr>
              <w:rPr>
                <w:b/>
              </w:rPr>
            </w:pPr>
          </w:p>
        </w:tc>
        <w:tc>
          <w:tcPr>
            <w:tcW w:w="5670" w:type="dxa"/>
            <w:vMerge w:val="restart"/>
          </w:tcPr>
          <w:p w:rsidR="008A39FB" w:rsidRDefault="008A39FB">
            <w:r>
              <w:t>Temat ćwiczenia:</w:t>
            </w:r>
          </w:p>
          <w:p w:rsidR="008A39FB" w:rsidRDefault="008A39FB"/>
          <w:p w:rsidR="008A39FB" w:rsidRPr="00D91536" w:rsidRDefault="00D91536">
            <w:pPr>
              <w:rPr>
                <w:b/>
              </w:rPr>
            </w:pPr>
            <w:r w:rsidRPr="00D91536">
              <w:rPr>
                <w:b/>
              </w:rPr>
              <w:t>„Badanie własności mechanicznych”</w:t>
            </w:r>
          </w:p>
        </w:tc>
        <w:tc>
          <w:tcPr>
            <w:tcW w:w="3118" w:type="dxa"/>
            <w:vMerge w:val="restart"/>
          </w:tcPr>
          <w:p w:rsidR="008A39FB" w:rsidRDefault="008A39FB">
            <w:r>
              <w:t>Ocena:</w:t>
            </w:r>
          </w:p>
        </w:tc>
      </w:tr>
      <w:tr w:rsidR="008A39FB" w:rsidTr="00C100AD">
        <w:tc>
          <w:tcPr>
            <w:tcW w:w="2411" w:type="dxa"/>
          </w:tcPr>
          <w:p w:rsidR="008A39FB" w:rsidRDefault="008A39FB">
            <w:r>
              <w:t>Rok, zespół laboratoryjny:</w:t>
            </w:r>
          </w:p>
          <w:p w:rsidR="001E0975" w:rsidRDefault="001E0975">
            <w:pPr>
              <w:rPr>
                <w:b/>
              </w:rPr>
            </w:pPr>
          </w:p>
          <w:p w:rsidR="00DD47E8" w:rsidRDefault="00DD47E8">
            <w:pPr>
              <w:rPr>
                <w:b/>
              </w:rPr>
            </w:pPr>
          </w:p>
          <w:p w:rsidR="00DD47E8" w:rsidRPr="00D91536" w:rsidRDefault="00DD47E8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5670" w:type="dxa"/>
            <w:vMerge/>
          </w:tcPr>
          <w:p w:rsidR="008A39FB" w:rsidRDefault="008A39FB"/>
        </w:tc>
        <w:tc>
          <w:tcPr>
            <w:tcW w:w="3118" w:type="dxa"/>
            <w:vMerge/>
          </w:tcPr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8A39FB" w:rsidRPr="002D1B93" w:rsidRDefault="008A39FB">
            <w:pPr>
              <w:rPr>
                <w:b/>
              </w:rPr>
            </w:pPr>
            <w:r w:rsidRPr="002D1B93">
              <w:rPr>
                <w:b/>
              </w:rPr>
              <w:t>1.Cel ćwiczenia:</w:t>
            </w:r>
          </w:p>
          <w:p w:rsidR="00D91536" w:rsidRDefault="00D91536"/>
          <w:p w:rsidR="002D1B93" w:rsidRDefault="002D1B93" w:rsidP="002D1B93">
            <w:r>
              <w:t xml:space="preserve">Celem ćwiczenia jest zapoznanie się </w:t>
            </w:r>
            <w:r w:rsidR="001E0975">
              <w:t xml:space="preserve">z </w:t>
            </w:r>
            <w:r>
              <w:t>metodami badań własności metalicznych</w:t>
            </w:r>
            <w:r w:rsidR="001E0975">
              <w:t xml:space="preserve"> takich jak:</w:t>
            </w:r>
          </w:p>
          <w:p w:rsidR="002D1B93" w:rsidRDefault="001E0975" w:rsidP="002D1B93">
            <w:pPr>
              <w:pStyle w:val="Akapitzlist"/>
              <w:widowControl w:val="0"/>
              <w:numPr>
                <w:ilvl w:val="0"/>
                <w:numId w:val="3"/>
              </w:numPr>
              <w:suppressAutoHyphens/>
            </w:pPr>
            <w:r>
              <w:t>Statyczna próba rozciągania</w:t>
            </w:r>
          </w:p>
          <w:p w:rsidR="002D1B93" w:rsidRDefault="001E0975" w:rsidP="002D1B93">
            <w:pPr>
              <w:pStyle w:val="Akapitzlist"/>
              <w:widowControl w:val="0"/>
              <w:numPr>
                <w:ilvl w:val="0"/>
                <w:numId w:val="3"/>
              </w:numPr>
              <w:suppressAutoHyphens/>
            </w:pPr>
            <w:r>
              <w:t>Próba udarności</w:t>
            </w:r>
          </w:p>
          <w:p w:rsidR="008A39FB" w:rsidRDefault="002D1B93" w:rsidP="002D1B93">
            <w:pPr>
              <w:pStyle w:val="Akapitzlist"/>
              <w:widowControl w:val="0"/>
              <w:numPr>
                <w:ilvl w:val="0"/>
                <w:numId w:val="3"/>
              </w:numPr>
              <w:suppressAutoHyphens/>
            </w:pPr>
            <w:r>
              <w:t>Pomiar twardośc</w:t>
            </w:r>
            <w:r w:rsidR="001E0975">
              <w:t>i</w:t>
            </w:r>
          </w:p>
          <w:p w:rsidR="008A39FB" w:rsidRDefault="008A39FB"/>
        </w:tc>
      </w:tr>
      <w:tr w:rsidR="008A39FB" w:rsidTr="00C100AD">
        <w:tc>
          <w:tcPr>
            <w:tcW w:w="11199" w:type="dxa"/>
            <w:gridSpan w:val="3"/>
          </w:tcPr>
          <w:p w:rsidR="001E0975" w:rsidRPr="00EE3B0C" w:rsidRDefault="00C23E5B">
            <w:pPr>
              <w:rPr>
                <w:b/>
              </w:rPr>
            </w:pPr>
            <w:r>
              <w:rPr>
                <w:noProof/>
                <w:lang w:eastAsia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0.95pt;margin-top:319.4pt;width:178pt;height:33pt;z-index:251658240;mso-position-horizontal-relative:text;mso-position-vertical-relative:text" o:allowincell="f">
                  <v:imagedata r:id="rId9" o:title=""/>
                </v:shape>
                <o:OLEObject Type="Embed" ProgID="Equation.3" ShapeID="_x0000_s1026" DrawAspect="Content" ObjectID="_1515364845" r:id="rId10"/>
              </w:pict>
            </w:r>
            <w:r w:rsidR="008A39FB" w:rsidRPr="00EE3B0C">
              <w:rPr>
                <w:b/>
              </w:rPr>
              <w:t>2. Przebieg ćwiczenia</w:t>
            </w:r>
          </w:p>
          <w:p w:rsidR="002D1B93" w:rsidRDefault="002D1B93"/>
          <w:p w:rsidR="001579A8" w:rsidRDefault="001579A8" w:rsidP="001579A8">
            <w:r>
              <w:t>Przeprowadzone próby własności mechanicznych:</w:t>
            </w:r>
          </w:p>
          <w:p w:rsidR="001579A8" w:rsidRDefault="001579A8" w:rsidP="001579A8">
            <w:pPr>
              <w:pStyle w:val="Akapitzlist"/>
              <w:numPr>
                <w:ilvl w:val="0"/>
                <w:numId w:val="7"/>
              </w:numPr>
              <w:spacing w:after="200" w:line="276" w:lineRule="auto"/>
            </w:pPr>
            <w:r>
              <w:t>Twardość metodami Vickersa i Brinella</w:t>
            </w:r>
          </w:p>
          <w:p w:rsidR="001579A8" w:rsidRDefault="001579A8" w:rsidP="001579A8">
            <w:pPr>
              <w:pStyle w:val="Akapitzlist"/>
              <w:numPr>
                <w:ilvl w:val="0"/>
                <w:numId w:val="7"/>
              </w:numPr>
              <w:spacing w:after="200" w:line="276" w:lineRule="auto"/>
            </w:pPr>
            <w:r>
              <w:t>Udarność KCV dla próbki z karbem Charpiego (kształt V), wymiary 55x10x10 mm</w:t>
            </w:r>
          </w:p>
          <w:p w:rsidR="001579A8" w:rsidRDefault="001579A8" w:rsidP="001579A8">
            <w:pPr>
              <w:pStyle w:val="Akapitzlist"/>
              <w:numPr>
                <w:ilvl w:val="0"/>
                <w:numId w:val="7"/>
              </w:numPr>
            </w:pPr>
            <w:r>
              <w:t>Statyczna próba rozciągania dla próbki o wymiarach d</w:t>
            </w:r>
            <w:r w:rsidRPr="00BD45F7">
              <w:rPr>
                <w:vertAlign w:val="subscript"/>
              </w:rPr>
              <w:t>0</w:t>
            </w:r>
            <w:r>
              <w:t xml:space="preserve"> = 8 mm, L</w:t>
            </w:r>
            <w:r w:rsidRPr="00BD45F7">
              <w:rPr>
                <w:vertAlign w:val="subscript"/>
              </w:rPr>
              <w:t>0</w:t>
            </w:r>
            <w:r>
              <w:t>= 40 mm</w:t>
            </w:r>
          </w:p>
          <w:p w:rsidR="008A39FB" w:rsidRDefault="008A39FB"/>
          <w:p w:rsidR="00D91536" w:rsidRDefault="00EE3B0C" w:rsidP="00D91536">
            <w:pPr>
              <w:rPr>
                <w:b/>
              </w:rPr>
            </w:pPr>
            <w:r>
              <w:rPr>
                <w:b/>
              </w:rPr>
              <w:t xml:space="preserve">3. </w:t>
            </w:r>
            <w:r w:rsidR="00D91536" w:rsidRPr="00EE3B0C">
              <w:rPr>
                <w:b/>
              </w:rPr>
              <w:t>Otrzyman</w:t>
            </w:r>
            <w:r>
              <w:rPr>
                <w:b/>
              </w:rPr>
              <w:t>e wyniki</w:t>
            </w:r>
          </w:p>
          <w:p w:rsidR="00EE3B0C" w:rsidRPr="00EE3B0C" w:rsidRDefault="00EE3B0C" w:rsidP="00D91536">
            <w:pPr>
              <w:rPr>
                <w:b/>
              </w:rPr>
            </w:pPr>
          </w:p>
          <w:p w:rsidR="00D91536" w:rsidRPr="00EE3B0C" w:rsidRDefault="00D91536" w:rsidP="00D91536">
            <w:pPr>
              <w:rPr>
                <w:b/>
              </w:rPr>
            </w:pPr>
            <w:r w:rsidRPr="00EE3B0C">
              <w:rPr>
                <w:b/>
              </w:rPr>
              <w:t>Opracowane wyniki otrzymane podczas próby rozciągania:</w:t>
            </w:r>
          </w:p>
          <w:p w:rsidR="002D1B93" w:rsidRDefault="002D1B93"/>
          <w:p w:rsidR="002D1B93" w:rsidRDefault="002D1B93"/>
          <w:tbl>
            <w:tblPr>
              <w:tblW w:w="0" w:type="auto"/>
              <w:jc w:val="center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29"/>
              <w:gridCol w:w="360"/>
              <w:gridCol w:w="360"/>
              <w:gridCol w:w="390"/>
              <w:gridCol w:w="409"/>
              <w:gridCol w:w="450"/>
              <w:gridCol w:w="375"/>
              <w:gridCol w:w="435"/>
              <w:gridCol w:w="394"/>
              <w:gridCol w:w="420"/>
              <w:gridCol w:w="530"/>
              <w:gridCol w:w="600"/>
              <w:gridCol w:w="465"/>
              <w:gridCol w:w="419"/>
              <w:gridCol w:w="420"/>
              <w:gridCol w:w="433"/>
              <w:gridCol w:w="429"/>
              <w:gridCol w:w="536"/>
              <w:gridCol w:w="465"/>
              <w:gridCol w:w="510"/>
              <w:gridCol w:w="420"/>
              <w:gridCol w:w="420"/>
              <w:gridCol w:w="452"/>
            </w:tblGrid>
            <w:tr w:rsidR="002D1B93" w:rsidTr="0076504B">
              <w:trPr>
                <w:jc w:val="center"/>
              </w:trPr>
              <w:tc>
                <w:tcPr>
                  <w:tcW w:w="10013" w:type="dxa"/>
                  <w:gridSpan w:val="2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STATYCZNA PRÓBA ROZCIĄGANIA            wg. PN-EN 10002-1+AC1</w:t>
                  </w:r>
                </w:p>
              </w:tc>
            </w:tr>
            <w:tr w:rsidR="002D1B93" w:rsidTr="0076504B">
              <w:trPr>
                <w:jc w:val="center"/>
              </w:trPr>
              <w:tc>
                <w:tcPr>
                  <w:tcW w:w="1848" w:type="dxa"/>
                  <w:gridSpan w:val="5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Wymiary próbki</w:t>
                  </w:r>
                </w:p>
              </w:tc>
              <w:tc>
                <w:tcPr>
                  <w:tcW w:w="2596" w:type="dxa"/>
                  <w:gridSpan w:val="6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Własności plastyczne</w:t>
                  </w:r>
                </w:p>
              </w:tc>
              <w:tc>
                <w:tcPr>
                  <w:tcW w:w="5569" w:type="dxa"/>
                  <w:gridSpan w:val="1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Własności wytrzymałościowe</w:t>
                  </w:r>
                </w:p>
              </w:tc>
            </w:tr>
            <w:tr w:rsidR="0076504B" w:rsidTr="0076504B">
              <w:trPr>
                <w:jc w:val="center"/>
              </w:trPr>
              <w:tc>
                <w:tcPr>
                  <w:tcW w:w="32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Nr</w:t>
                  </w:r>
                </w:p>
              </w:tc>
              <w:tc>
                <w:tcPr>
                  <w:tcW w:w="36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  <w:vertAlign w:val="subscript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>
                    <w:rPr>
                      <w:sz w:val="20"/>
                      <w:szCs w:val="20"/>
                      <w:vertAlign w:val="subscript"/>
                    </w:rPr>
                    <w:t>0</w:t>
                  </w:r>
                </w:p>
              </w:tc>
              <w:tc>
                <w:tcPr>
                  <w:tcW w:w="39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>
                    <w:rPr>
                      <w:sz w:val="20"/>
                      <w:szCs w:val="20"/>
                      <w:vertAlign w:val="subscript"/>
                    </w:rPr>
                    <w:t>c</w:t>
                  </w:r>
                </w:p>
              </w:tc>
              <w:tc>
                <w:tcPr>
                  <w:tcW w:w="40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  <w:vertAlign w:val="subscript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  <w:vertAlign w:val="subscript"/>
                    </w:rPr>
                    <w:t>u</w:t>
                  </w:r>
                </w:p>
              </w:tc>
              <w:tc>
                <w:tcPr>
                  <w:tcW w:w="37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>
                    <w:rPr>
                      <w:sz w:val="20"/>
                      <w:szCs w:val="20"/>
                      <w:vertAlign w:val="subscript"/>
                    </w:rPr>
                    <w:t>u</w:t>
                  </w:r>
                </w:p>
              </w:tc>
              <w:tc>
                <w:tcPr>
                  <w:tcW w:w="43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  <w:vertAlign w:val="subscript"/>
                    </w:rPr>
                    <w:t>u</w:t>
                  </w:r>
                </w:p>
              </w:tc>
              <w:tc>
                <w:tcPr>
                  <w:tcW w:w="38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ΔL</w:t>
                  </w:r>
                </w:p>
              </w:tc>
              <w:tc>
                <w:tcPr>
                  <w:tcW w:w="53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  <w:vertAlign w:val="subscript"/>
                    </w:rPr>
                    <w:t>t(5)</w:t>
                  </w:r>
                </w:p>
              </w:tc>
              <w:tc>
                <w:tcPr>
                  <w:tcW w:w="60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>
                    <w:rPr>
                      <w:sz w:val="20"/>
                      <w:szCs w:val="20"/>
                      <w:vertAlign w:val="subscript"/>
                    </w:rPr>
                    <w:t>p0,05</w:t>
                  </w:r>
                </w:p>
              </w:tc>
              <w:tc>
                <w:tcPr>
                  <w:tcW w:w="46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>
                    <w:rPr>
                      <w:sz w:val="20"/>
                      <w:szCs w:val="20"/>
                      <w:vertAlign w:val="subscript"/>
                    </w:rPr>
                    <w:t>p02</w:t>
                  </w:r>
                </w:p>
              </w:tc>
              <w:tc>
                <w:tcPr>
                  <w:tcW w:w="41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>
                    <w:rPr>
                      <w:sz w:val="20"/>
                      <w:szCs w:val="20"/>
                      <w:vertAlign w:val="subscript"/>
                    </w:rPr>
                    <w:t>eH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>
                    <w:rPr>
                      <w:sz w:val="20"/>
                      <w:szCs w:val="20"/>
                      <w:vertAlign w:val="subscript"/>
                    </w:rPr>
                    <w:t>eL</w:t>
                  </w:r>
                </w:p>
              </w:tc>
              <w:tc>
                <w:tcPr>
                  <w:tcW w:w="43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>
                    <w:rPr>
                      <w:sz w:val="20"/>
                      <w:szCs w:val="20"/>
                      <w:vertAlign w:val="subscript"/>
                    </w:rPr>
                    <w:t>m</w:t>
                  </w:r>
                </w:p>
              </w:tc>
              <w:tc>
                <w:tcPr>
                  <w:tcW w:w="42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>
                    <w:rPr>
                      <w:sz w:val="20"/>
                      <w:szCs w:val="20"/>
                      <w:vertAlign w:val="subscript"/>
                    </w:rPr>
                    <w:t>t</w:t>
                  </w:r>
                </w:p>
              </w:tc>
              <w:tc>
                <w:tcPr>
                  <w:tcW w:w="53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  <w:vertAlign w:val="subscript"/>
                    </w:rPr>
                    <w:t>p0,05</w:t>
                  </w:r>
                </w:p>
              </w:tc>
              <w:tc>
                <w:tcPr>
                  <w:tcW w:w="46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  <w:vertAlign w:val="subscript"/>
                    </w:rPr>
                    <w:t>p02</w:t>
                  </w:r>
                </w:p>
              </w:tc>
              <w:tc>
                <w:tcPr>
                  <w:tcW w:w="51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  <w:vertAlign w:val="subscript"/>
                    </w:rPr>
                    <w:t>eH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  <w:vertAlign w:val="subscript"/>
                    </w:rPr>
                    <w:t>eL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  <w:vertAlign w:val="subscript"/>
                    </w:rPr>
                    <w:t>m</w:t>
                  </w:r>
                </w:p>
              </w:tc>
              <w:tc>
                <w:tcPr>
                  <w:tcW w:w="452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2D1B93" w:rsidRDefault="002D1B93" w:rsidP="002D1B93">
                  <w:pPr>
                    <w:pStyle w:val="Zawartotabeli"/>
                    <w:rPr>
                      <w:sz w:val="20"/>
                      <w:szCs w:val="20"/>
                      <w:vertAlign w:val="subscript"/>
                    </w:rPr>
                  </w:pPr>
                  <w:r>
                    <w:rPr>
                      <w:sz w:val="20"/>
                      <w:szCs w:val="20"/>
                    </w:rPr>
                    <w:t>R</w:t>
                  </w:r>
                  <w:r>
                    <w:rPr>
                      <w:sz w:val="20"/>
                      <w:szCs w:val="20"/>
                      <w:vertAlign w:val="subscript"/>
                    </w:rPr>
                    <w:t>t</w:t>
                  </w:r>
                </w:p>
              </w:tc>
            </w:tr>
            <w:tr w:rsidR="0076504B" w:rsidTr="0076504B">
              <w:trPr>
                <w:jc w:val="center"/>
              </w:trPr>
              <w:tc>
                <w:tcPr>
                  <w:tcW w:w="32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mm</w:t>
                  </w:r>
                </w:p>
              </w:tc>
              <w:tc>
                <w:tcPr>
                  <w:tcW w:w="36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mm</w:t>
                  </w:r>
                </w:p>
              </w:tc>
              <w:tc>
                <w:tcPr>
                  <w:tcW w:w="39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mm</w:t>
                  </w:r>
                </w:p>
              </w:tc>
              <w:tc>
                <w:tcPr>
                  <w:tcW w:w="40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mm</w:t>
                  </w:r>
                  <w:r>
                    <w:rPr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mm</w:t>
                  </w:r>
                </w:p>
              </w:tc>
              <w:tc>
                <w:tcPr>
                  <w:tcW w:w="37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mm</w:t>
                  </w:r>
                </w:p>
              </w:tc>
              <w:tc>
                <w:tcPr>
                  <w:tcW w:w="43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mm</w:t>
                  </w:r>
                  <w:r>
                    <w:rPr>
                      <w:sz w:val="16"/>
                      <w:szCs w:val="16"/>
                      <w:vertAlign w:val="superscript"/>
                    </w:rPr>
                    <w:t>2</w:t>
                  </w:r>
                </w:p>
              </w:tc>
              <w:tc>
                <w:tcPr>
                  <w:tcW w:w="38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mm</w:t>
                  </w:r>
                </w:p>
              </w:tc>
              <w:tc>
                <w:tcPr>
                  <w:tcW w:w="53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60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6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1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3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42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53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MPa</w:t>
                  </w:r>
                </w:p>
              </w:tc>
              <w:tc>
                <w:tcPr>
                  <w:tcW w:w="46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MPa</w:t>
                  </w:r>
                </w:p>
              </w:tc>
              <w:tc>
                <w:tcPr>
                  <w:tcW w:w="51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MPa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MPa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MPa</w:t>
                  </w:r>
                </w:p>
              </w:tc>
              <w:tc>
                <w:tcPr>
                  <w:tcW w:w="452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2D1B93" w:rsidRDefault="002D1B93" w:rsidP="002D1B93">
                  <w:pPr>
                    <w:pStyle w:val="Zawartotabeli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MPa</w:t>
                  </w:r>
                </w:p>
              </w:tc>
            </w:tr>
            <w:tr w:rsidR="0076504B" w:rsidTr="0076504B">
              <w:trPr>
                <w:cantSplit/>
                <w:trHeight w:val="901"/>
                <w:jc w:val="center"/>
              </w:trPr>
              <w:tc>
                <w:tcPr>
                  <w:tcW w:w="32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</w:pPr>
                  <w:r>
                    <w:t>1</w:t>
                  </w:r>
                </w:p>
              </w:tc>
              <w:tc>
                <w:tcPr>
                  <w:tcW w:w="36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</w:pPr>
                  <w:r>
                    <w:t>8</w:t>
                  </w:r>
                </w:p>
              </w:tc>
              <w:tc>
                <w:tcPr>
                  <w:tcW w:w="36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</w:pPr>
                  <w:r>
                    <w:t>40</w:t>
                  </w:r>
                </w:p>
              </w:tc>
              <w:tc>
                <w:tcPr>
                  <w:tcW w:w="39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4D5B06" w:rsidP="002D1B93">
                  <w:pPr>
                    <w:pStyle w:val="Zawartotabeli"/>
                  </w:pPr>
                  <w:r>
                    <w:t>65</w:t>
                  </w:r>
                </w:p>
              </w:tc>
              <w:tc>
                <w:tcPr>
                  <w:tcW w:w="40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eastAsianLayout w:id="1015402240" w:vert="1"/>
                    </w:rPr>
                  </w:pPr>
                  <w:r>
                    <w:rPr>
                      <w:eastAsianLayout w:id="1015402241" w:vert="1"/>
                    </w:rPr>
                    <w:t>50,24</w:t>
                  </w:r>
                </w:p>
              </w:tc>
              <w:tc>
                <w:tcPr>
                  <w:tcW w:w="45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</w:pPr>
                  <w:r>
                    <w:t>3,5</w:t>
                  </w:r>
                </w:p>
              </w:tc>
              <w:tc>
                <w:tcPr>
                  <w:tcW w:w="37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4D5B06" w:rsidP="002D1B93">
                  <w:pPr>
                    <w:pStyle w:val="Zawartotabeli"/>
                  </w:pPr>
                  <w:r>
                    <w:t>55</w:t>
                  </w:r>
                </w:p>
              </w:tc>
              <w:tc>
                <w:tcPr>
                  <w:tcW w:w="43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76504B">
                  <w:pPr>
                    <w:pStyle w:val="Zawartotabeli"/>
                    <w:jc w:val="center"/>
                    <w:rPr>
                      <w:eastAsianLayout w:id="1015402242" w:vert="1"/>
                    </w:rPr>
                  </w:pPr>
                  <w:r>
                    <w:rPr>
                      <w:eastAsianLayout w:id="1015402243" w:vert="1"/>
                    </w:rPr>
                    <w:t>9,62</w:t>
                  </w:r>
                </w:p>
              </w:tc>
              <w:tc>
                <w:tcPr>
                  <w:tcW w:w="38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  <w:rPr>
                      <w:eastAsianLayout w:id="1015402244" w:vert="1"/>
                    </w:rPr>
                  </w:pPr>
                  <w:r>
                    <w:rPr>
                      <w:eastAsianLayout w:id="1015402245" w:vert="1"/>
                    </w:rPr>
                    <w:t>80,85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4D5B06" w:rsidP="002D1B93">
                  <w:pPr>
                    <w:pStyle w:val="Zawartotabeli"/>
                  </w:pPr>
                  <w:r>
                    <w:t>15</w:t>
                  </w:r>
                </w:p>
              </w:tc>
              <w:tc>
                <w:tcPr>
                  <w:tcW w:w="53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4D5B06" w:rsidP="002D1B93">
                  <w:pPr>
                    <w:pStyle w:val="Zawartotabeli"/>
                  </w:pPr>
                  <w:r>
                    <w:t>37,5</w:t>
                  </w:r>
                </w:p>
              </w:tc>
              <w:tc>
                <w:tcPr>
                  <w:tcW w:w="60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</w:pPr>
                </w:p>
              </w:tc>
              <w:tc>
                <w:tcPr>
                  <w:tcW w:w="46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</w:pPr>
                </w:p>
              </w:tc>
              <w:tc>
                <w:tcPr>
                  <w:tcW w:w="41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2D1B93" w:rsidRDefault="008358BE" w:rsidP="008358BE">
                  <w:pPr>
                    <w:pStyle w:val="Zawartotabeli"/>
                    <w:ind w:left="113" w:right="113"/>
                    <w:jc w:val="right"/>
                    <w:rPr>
                      <w:eastAsianLayout w:id="1015402246" w:vert="1"/>
                    </w:rPr>
                  </w:pPr>
                  <w:r>
                    <w:t>20 917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2D1B93" w:rsidRDefault="0076504B" w:rsidP="0076504B">
                  <w:pPr>
                    <w:pStyle w:val="Zawartotabeli"/>
                    <w:ind w:left="113" w:right="113"/>
                    <w:jc w:val="right"/>
                    <w:rPr>
                      <w:eastAsianLayout w:id="1015402247" w:vert="1"/>
                    </w:rPr>
                  </w:pPr>
                  <w:r>
                    <w:t>19 609</w:t>
                  </w:r>
                </w:p>
              </w:tc>
              <w:tc>
                <w:tcPr>
                  <w:tcW w:w="43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2D1B93" w:rsidRDefault="0076504B" w:rsidP="0076504B">
                  <w:pPr>
                    <w:pStyle w:val="Zawartotabeli"/>
                    <w:ind w:left="113" w:right="113"/>
                    <w:jc w:val="right"/>
                    <w:rPr>
                      <w:eastAsianLayout w:id="1015402248" w:vert="1"/>
                    </w:rPr>
                  </w:pPr>
                  <w:r>
                    <w:t>26 800</w:t>
                  </w:r>
                </w:p>
              </w:tc>
              <w:tc>
                <w:tcPr>
                  <w:tcW w:w="429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2D1B93" w:rsidRDefault="0076504B" w:rsidP="0076504B">
                  <w:pPr>
                    <w:pStyle w:val="Zawartotabeli"/>
                    <w:ind w:left="113" w:right="113"/>
                    <w:jc w:val="right"/>
                    <w:rPr>
                      <w:eastAsianLayout w:id="1015402249" w:vert="1"/>
                    </w:rPr>
                  </w:pPr>
                  <w:r>
                    <w:t>18 302</w:t>
                  </w:r>
                </w:p>
              </w:tc>
              <w:tc>
                <w:tcPr>
                  <w:tcW w:w="53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</w:pPr>
                </w:p>
              </w:tc>
              <w:tc>
                <w:tcPr>
                  <w:tcW w:w="46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2D1B93" w:rsidRDefault="002D1B93" w:rsidP="002D1B93">
                  <w:pPr>
                    <w:pStyle w:val="Zawartotabeli"/>
                  </w:pPr>
                </w:p>
              </w:tc>
              <w:tc>
                <w:tcPr>
                  <w:tcW w:w="51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2D1B93" w:rsidRDefault="0076504B" w:rsidP="008358BE">
                  <w:pPr>
                    <w:pStyle w:val="Zawartotabeli"/>
                    <w:ind w:left="113" w:right="113"/>
                    <w:jc w:val="right"/>
                    <w:rPr>
                      <w:eastAsianLayout w:id="1015402250" w:vert="1"/>
                    </w:rPr>
                  </w:pPr>
                  <w:r>
                    <w:t>416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2D1B93" w:rsidRDefault="0076504B" w:rsidP="0076504B">
                  <w:pPr>
                    <w:pStyle w:val="Zawartotabeli"/>
                    <w:ind w:left="113" w:right="113"/>
                    <w:jc w:val="right"/>
                    <w:rPr>
                      <w:eastAsianLayout w:id="1015402251" w:vert="1"/>
                    </w:rPr>
                  </w:pPr>
                  <w:r>
                    <w:t>390</w:t>
                  </w:r>
                </w:p>
              </w:tc>
              <w:tc>
                <w:tcPr>
                  <w:tcW w:w="420" w:type="dxa"/>
                  <w:tcBorders>
                    <w:left w:val="single" w:sz="1" w:space="0" w:color="000000"/>
                    <w:bottom w:val="single" w:sz="1" w:space="0" w:color="000000"/>
                  </w:tcBorders>
                  <w:textDirection w:val="btLr"/>
                </w:tcPr>
                <w:p w:rsidR="002D1B93" w:rsidRDefault="004D5B06" w:rsidP="004D5B06">
                  <w:pPr>
                    <w:pStyle w:val="Zawartotabeli"/>
                    <w:ind w:left="113" w:right="113"/>
                    <w:jc w:val="right"/>
                    <w:rPr>
                      <w:eastAsianLayout w:id="1015402252" w:vert="1"/>
                    </w:rPr>
                  </w:pPr>
                  <w:r>
                    <w:t>533,44</w:t>
                  </w:r>
                </w:p>
              </w:tc>
              <w:tc>
                <w:tcPr>
                  <w:tcW w:w="452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textDirection w:val="btLr"/>
                </w:tcPr>
                <w:p w:rsidR="002D1B93" w:rsidRDefault="0076504B" w:rsidP="0076504B">
                  <w:pPr>
                    <w:pStyle w:val="Zawartotabeli"/>
                    <w:ind w:left="113" w:right="113"/>
                    <w:jc w:val="right"/>
                    <w:rPr>
                      <w:eastAsianLayout w:id="1015402253" w:vert="1"/>
                    </w:rPr>
                  </w:pPr>
                  <w:r>
                    <w:t>1 902</w:t>
                  </w:r>
                </w:p>
              </w:tc>
            </w:tr>
          </w:tbl>
          <w:p w:rsidR="008A39FB" w:rsidRDefault="008A39FB"/>
          <w:p w:rsidR="008A39FB" w:rsidRDefault="008A39FB"/>
          <w:p w:rsidR="008A39FB" w:rsidRDefault="008A39FB"/>
          <w:p w:rsidR="008A39FB" w:rsidRDefault="008A39FB"/>
          <w:p w:rsidR="002D1B93" w:rsidRDefault="002D1B93"/>
          <w:p w:rsidR="002D1B93" w:rsidRDefault="002D1B93">
            <w:r>
              <w:t xml:space="preserve">           </w:t>
            </w:r>
            <w:r w:rsidR="00D37899">
              <w:rPr>
                <w:position w:val="-24"/>
                <w:sz w:val="24"/>
              </w:rPr>
              <w:object w:dxaOrig="4000" w:dyaOrig="660">
                <v:shape id="_x0000_i1025" type="#_x0000_t75" style="width:200.4pt;height:32.8pt" o:ole="" fillcolor="window">
                  <v:imagedata r:id="rId11" o:title=""/>
                </v:shape>
                <o:OLEObject Type="Embed" ProgID="Equation.3" ShapeID="_x0000_i1025" DrawAspect="Content" ObjectID="_1515364840" r:id="rId12"/>
              </w:object>
            </w:r>
          </w:p>
          <w:p w:rsidR="002D1B93" w:rsidRDefault="002D1B93"/>
          <w:p w:rsidR="002D1B93" w:rsidRDefault="00D37899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1A1260">
              <w:rPr>
                <w:sz w:val="24"/>
              </w:rPr>
              <w:t xml:space="preserve">   </w:t>
            </w:r>
            <w:r w:rsidR="001579A8">
              <w:rPr>
                <w:position w:val="-30"/>
                <w:sz w:val="24"/>
              </w:rPr>
              <w:object w:dxaOrig="5539" w:dyaOrig="680">
                <v:shape id="_x0000_i1026" type="#_x0000_t75" style="width:276.2pt;height:34.4pt" o:ole="" fillcolor="window">
                  <v:imagedata r:id="rId13" o:title=""/>
                </v:shape>
                <o:OLEObject Type="Embed" ProgID="Equation.3" ShapeID="_x0000_i1026" DrawAspect="Content" ObjectID="_1515364841" r:id="rId14"/>
              </w:object>
            </w:r>
          </w:p>
          <w:p w:rsidR="002D1B93" w:rsidRDefault="002D1B93">
            <w:pPr>
              <w:rPr>
                <w:sz w:val="24"/>
              </w:rPr>
            </w:pPr>
          </w:p>
          <w:p w:rsidR="002D1B93" w:rsidRDefault="001A1260">
            <w:pPr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="001579A8">
              <w:rPr>
                <w:position w:val="-12"/>
                <w:sz w:val="24"/>
              </w:rPr>
              <w:object w:dxaOrig="3519" w:dyaOrig="360">
                <v:shape id="_x0000_i1027" type="#_x0000_t75" style="width:175.7pt;height:18.25pt" o:ole="" fillcolor="window">
                  <v:imagedata r:id="rId15" o:title=""/>
                </v:shape>
                <o:OLEObject Type="Embed" ProgID="Equation.3" ShapeID="_x0000_i1027" DrawAspect="Content" ObjectID="_1515364842" r:id="rId16"/>
              </w:object>
            </w:r>
          </w:p>
          <w:p w:rsidR="002D1B93" w:rsidRDefault="002D1B93">
            <w:pPr>
              <w:rPr>
                <w:sz w:val="24"/>
              </w:rPr>
            </w:pPr>
          </w:p>
          <w:p w:rsidR="002D1B93" w:rsidRDefault="001A1260">
            <w:pPr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>
              <w:rPr>
                <w:position w:val="-30"/>
                <w:sz w:val="24"/>
              </w:rPr>
              <w:object w:dxaOrig="4080" w:dyaOrig="680">
                <v:shape id="_x0000_i1028" type="#_x0000_t75" style="width:204.2pt;height:34.4pt" o:ole="" fillcolor="window">
                  <v:imagedata r:id="rId17" o:title=""/>
                </v:shape>
                <o:OLEObject Type="Embed" ProgID="Equation.3" ShapeID="_x0000_i1028" DrawAspect="Content" ObjectID="_1515364843" r:id="rId18"/>
              </w:object>
            </w:r>
          </w:p>
          <w:p w:rsidR="001A1260" w:rsidRDefault="001A1260">
            <w:pPr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  <w:p w:rsidR="008A39FB" w:rsidRDefault="001A1260">
            <w:r>
              <w:rPr>
                <w:sz w:val="24"/>
              </w:rPr>
              <w:lastRenderedPageBreak/>
              <w:t xml:space="preserve">          </w:t>
            </w:r>
            <w:r w:rsidR="001579A8">
              <w:rPr>
                <w:position w:val="-30"/>
                <w:sz w:val="24"/>
              </w:rPr>
              <w:object w:dxaOrig="5319" w:dyaOrig="680">
                <v:shape id="_x0000_i1029" type="#_x0000_t75" style="width:265.95pt;height:34.4pt" o:ole="" fillcolor="window">
                  <v:imagedata r:id="rId19" o:title=""/>
                </v:shape>
                <o:OLEObject Type="Embed" ProgID="Equation.3" ShapeID="_x0000_i1029" DrawAspect="Content" ObjectID="_1515364844" r:id="rId20"/>
              </w:object>
            </w:r>
          </w:p>
          <w:p w:rsidR="008A39FB" w:rsidRDefault="008A39FB"/>
          <w:p w:rsidR="008A39FB" w:rsidRDefault="001A1260">
            <w:pPr>
              <w:rPr>
                <w:sz w:val="24"/>
              </w:rPr>
            </w:pPr>
            <w:r>
              <w:t xml:space="preserve">           </w:t>
            </w:r>
            <w:r w:rsidR="001579A8">
              <w:t xml:space="preserve">Siła zerwania próbki - obliczenia </w:t>
            </w:r>
            <w:r>
              <w:t>F</w:t>
            </w:r>
            <w:r>
              <w:rPr>
                <w:vertAlign w:val="subscript"/>
              </w:rPr>
              <w:t>t</w:t>
            </w:r>
            <w:r>
              <w:rPr>
                <w:sz w:val="24"/>
              </w:rPr>
              <w:t>:</w:t>
            </w:r>
          </w:p>
          <w:p w:rsidR="001A1260" w:rsidRDefault="001A1260"/>
          <w:p w:rsidR="008A39FB" w:rsidRPr="00327168" w:rsidRDefault="004D5B06">
            <w:pPr>
              <w:rPr>
                <w:rFonts w:eastAsiaTheme="minorEastAsia"/>
              </w:rPr>
            </w:pPr>
            <w: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          </w:t>
            </w:r>
            <m:oMath>
              <m:r>
                <w:rPr>
                  <w:rFonts w:ascii="Cambria Math" w:eastAsiaTheme="minorEastAsia" w:hAnsi="Cambria Math"/>
                </w:rPr>
                <m:t>82mm-26800N</m:t>
              </m:r>
            </m:oMath>
            <w:r w:rsidR="00327168">
              <w:rPr>
                <w:rFonts w:eastAsiaTheme="minorEastAsia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56*26800</m:t>
                  </m:r>
                </m:num>
                <m:den>
                  <m:r>
                    <w:rPr>
                      <w:rFonts w:ascii="Cambria Math" w:hAnsi="Cambria Math"/>
                    </w:rPr>
                    <m:t>82</m:t>
                  </m:r>
                </m:den>
              </m:f>
              <m:r>
                <w:rPr>
                  <w:rFonts w:ascii="Cambria Math" w:hAnsi="Cambria Math"/>
                </w:rPr>
                <m:t>=18 302N</m:t>
              </m:r>
            </m:oMath>
          </w:p>
          <w:p w:rsidR="00327168" w:rsidRPr="00327168" w:rsidRDefault="00327168">
            <w:pPr>
              <w:rPr>
                <w:rFonts w:eastAsiaTheme="minorEastAsia"/>
              </w:rPr>
            </w:pPr>
            <w:r w:rsidRPr="00327168">
              <w:rPr>
                <w:rFonts w:eastAsiaTheme="minorEastAsia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  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eastAsiaTheme="minorEastAsia"/>
              </w:rPr>
              <w:t xml:space="preserve">            </w:t>
            </w:r>
            <m:oMath>
              <m:r>
                <w:rPr>
                  <w:rFonts w:ascii="Cambria Math" w:eastAsiaTheme="minorEastAsia" w:hAnsi="Cambria Math"/>
                </w:rPr>
                <m:t>56mm-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  <w:p w:rsidR="002D1B93" w:rsidRPr="00327168" w:rsidRDefault="00327168">
            <w:r w:rsidRPr="00327168">
              <w:t xml:space="preserve"> </w:t>
            </w:r>
          </w:p>
          <w:p w:rsidR="002D1B93" w:rsidRPr="00327168" w:rsidRDefault="00327168">
            <w:r>
              <w:t xml:space="preserve">          </w:t>
            </w:r>
            <w:r w:rsidR="001579A8">
              <w:t xml:space="preserve">Górna granica plastyczności - obliczenia </w:t>
            </w:r>
            <w:r>
              <w:t>F</w:t>
            </w:r>
            <w:r>
              <w:rPr>
                <w:vertAlign w:val="subscript"/>
              </w:rPr>
              <w:t>eH</w:t>
            </w:r>
            <w:r>
              <w:t>:</w:t>
            </w:r>
          </w:p>
          <w:p w:rsidR="002D1B93" w:rsidRPr="00327168" w:rsidRDefault="002D1B93"/>
          <w:p w:rsidR="002D1B93" w:rsidRPr="00327168" w:rsidRDefault="00327168">
            <w: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          </w:t>
            </w:r>
            <m:oMath>
              <m:r>
                <w:rPr>
                  <w:rFonts w:ascii="Cambria Math" w:eastAsiaTheme="minorEastAsia" w:hAnsi="Cambria Math"/>
                </w:rPr>
                <m:t>82mm-26800N</m:t>
              </m:r>
            </m:oMath>
            <w:r>
              <w:rPr>
                <w:rFonts w:eastAsiaTheme="minorEastAsia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64*26800</m:t>
                  </m:r>
                </m:num>
                <m:den>
                  <m:r>
                    <w:rPr>
                      <w:rFonts w:ascii="Cambria Math" w:hAnsi="Cambria Math"/>
                    </w:rPr>
                    <m:t>82</m:t>
                  </m:r>
                </m:den>
              </m:f>
              <m:r>
                <w:rPr>
                  <w:rFonts w:ascii="Cambria Math" w:hAnsi="Cambria Math"/>
                </w:rPr>
                <m:t>=20 917N</m:t>
              </m:r>
            </m:oMath>
          </w:p>
          <w:p w:rsidR="002D1B93" w:rsidRPr="00327168" w:rsidRDefault="00327168">
            <w: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eH  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</m:oMath>
            <w:r>
              <w:rPr>
                <w:rFonts w:eastAsiaTheme="minorEastAsia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</w:rPr>
                <m:t>64mm-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</m:oMath>
          </w:p>
          <w:p w:rsidR="002D1B93" w:rsidRPr="00327168" w:rsidRDefault="002D1B93"/>
          <w:p w:rsidR="002D1B93" w:rsidRPr="00327168" w:rsidRDefault="00327168">
            <w:r>
              <w:t xml:space="preserve">          </w:t>
            </w:r>
            <w:r w:rsidR="001579A8">
              <w:t xml:space="preserve">Dolna granica plastyczności - obliczenia </w:t>
            </w:r>
            <w:r>
              <w:t>F</w:t>
            </w:r>
            <w:r>
              <w:rPr>
                <w:vertAlign w:val="subscript"/>
              </w:rPr>
              <w:t>eL</w:t>
            </w:r>
            <w:r>
              <w:t>:</w:t>
            </w:r>
          </w:p>
          <w:p w:rsidR="002D1B93" w:rsidRPr="00327168" w:rsidRDefault="002D1B93"/>
          <w:p w:rsidR="00327168" w:rsidRPr="00327168" w:rsidRDefault="00327168" w:rsidP="00327168">
            <w: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           </w:t>
            </w:r>
            <m:oMath>
              <m:r>
                <w:rPr>
                  <w:rFonts w:ascii="Cambria Math" w:eastAsiaTheme="minorEastAsia" w:hAnsi="Cambria Math"/>
                </w:rPr>
                <m:t>82mm-26800N</m:t>
              </m:r>
            </m:oMath>
            <w:r>
              <w:rPr>
                <w:rFonts w:eastAsiaTheme="minorEastAsia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60*26800</m:t>
                  </m:r>
                </m:num>
                <m:den>
                  <m:r>
                    <w:rPr>
                      <w:rFonts w:ascii="Cambria Math" w:hAnsi="Cambria Math"/>
                    </w:rPr>
                    <m:t>82</m:t>
                  </m:r>
                </m:den>
              </m:f>
              <m:r>
                <w:rPr>
                  <w:rFonts w:ascii="Cambria Math" w:hAnsi="Cambria Math"/>
                </w:rPr>
                <m:t>=19 609N</m:t>
              </m:r>
            </m:oMath>
          </w:p>
          <w:p w:rsidR="00327168" w:rsidRPr="00327168" w:rsidRDefault="00327168" w:rsidP="00327168">
            <w: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eL  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eL</m:t>
                  </m:r>
                </m:sub>
              </m:sSub>
            </m:oMath>
            <w:r>
              <w:rPr>
                <w:rFonts w:eastAsiaTheme="minorEastAsia"/>
              </w:rPr>
              <w:t xml:space="preserve">         </w:t>
            </w:r>
            <m:oMath>
              <m:r>
                <w:rPr>
                  <w:rFonts w:ascii="Cambria Math" w:eastAsiaTheme="minorEastAsia" w:hAnsi="Cambria Math"/>
                </w:rPr>
                <m:t>60mm-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</m:oMath>
          </w:p>
          <w:p w:rsidR="00327168" w:rsidRPr="00327168" w:rsidRDefault="00327168" w:rsidP="00327168"/>
          <w:p w:rsidR="002D1B93" w:rsidRPr="00327168" w:rsidRDefault="00327168">
            <w:r>
              <w:t xml:space="preserve">         </w:t>
            </w:r>
            <w:r w:rsidR="00C67299">
              <w:t>Naprężenia - obliczenia</w:t>
            </w:r>
            <w:r>
              <w:t>:</w:t>
            </w:r>
          </w:p>
          <w:p w:rsidR="002D1B93" w:rsidRPr="00327168" w:rsidRDefault="00327168">
            <w:r>
              <w:t xml:space="preserve">         </w:t>
            </w:r>
          </w:p>
          <w:p w:rsidR="002D1B93" w:rsidRDefault="008358BE">
            <w:pPr>
              <w:rPr>
                <w:rFonts w:eastAsiaTheme="minorEastAsia"/>
              </w:rPr>
            </w:pPr>
            <w: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18 302</m:t>
                  </m:r>
                </m:num>
                <m:den>
                  <m:r>
                    <w:rPr>
                      <w:rFonts w:ascii="Cambria Math" w:hAnsi="Cambria Math"/>
                    </w:rPr>
                    <m:t>9,62</m:t>
                  </m:r>
                </m:den>
              </m:f>
              <m:r>
                <w:rPr>
                  <w:rFonts w:ascii="Cambria Math" w:hAnsi="Cambria Math"/>
                </w:rPr>
                <m:t>=1  902 494 802 Pa= 1 902 MPa</m:t>
              </m:r>
            </m:oMath>
          </w:p>
          <w:p w:rsidR="008358BE" w:rsidRPr="00327168" w:rsidRDefault="008358BE"/>
          <w:p w:rsidR="002D1B93" w:rsidRPr="00327168" w:rsidRDefault="008358BE">
            <w:r>
              <w:t xml:space="preserve">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20 917</m:t>
                  </m:r>
                </m:num>
                <m:den>
                  <m:r>
                    <w:rPr>
                      <w:rFonts w:ascii="Cambria Math" w:hAnsi="Cambria Math"/>
                    </w:rPr>
                    <m:t>50,24</m:t>
                  </m:r>
                </m:den>
              </m:f>
              <m:r>
                <w:rPr>
                  <w:rFonts w:ascii="Cambria Math" w:hAnsi="Cambria Math"/>
                </w:rPr>
                <m:t>=416 341 561 Pa=416 MPa</m:t>
              </m:r>
            </m:oMath>
          </w:p>
          <w:p w:rsidR="002D1B93" w:rsidRPr="00327168" w:rsidRDefault="002D1B93"/>
          <w:p w:rsidR="002D1B93" w:rsidRPr="00327168" w:rsidRDefault="008358BE">
            <w: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19 609</m:t>
                  </m:r>
                </m:num>
                <m:den>
                  <m:r>
                    <w:rPr>
                      <w:rFonts w:ascii="Cambria Math" w:hAnsi="Cambria Math"/>
                    </w:rPr>
                    <m:t>50,24</m:t>
                  </m:r>
                </m:den>
              </m:f>
              <m:r>
                <w:rPr>
                  <w:rFonts w:ascii="Cambria Math" w:hAnsi="Cambria Math"/>
                </w:rPr>
                <m:t>=390 306 529 Pa= 390 MPa</m:t>
              </m:r>
            </m:oMath>
          </w:p>
          <w:p w:rsidR="002D1B93" w:rsidRPr="00327168" w:rsidRDefault="002D1B93"/>
          <w:p w:rsidR="006D7CA3" w:rsidRDefault="006D7CA3">
            <w:pPr>
              <w:rPr>
                <w:sz w:val="24"/>
              </w:rPr>
            </w:pPr>
          </w:p>
          <w:p w:rsidR="0076504B" w:rsidRDefault="0076504B">
            <w:pPr>
              <w:rPr>
                <w:sz w:val="24"/>
              </w:rPr>
            </w:pPr>
          </w:p>
          <w:p w:rsidR="0076504B" w:rsidRDefault="006D7CA3" w:rsidP="0076504B">
            <w:pPr>
              <w:widowControl w:val="0"/>
              <w:suppressAutoHyphens/>
              <w:rPr>
                <w:b/>
                <w:bCs/>
              </w:rPr>
            </w:pPr>
            <w:r>
              <w:rPr>
                <w:sz w:val="24"/>
              </w:rPr>
              <w:t xml:space="preserve"> </w:t>
            </w:r>
            <w:r w:rsidR="0076504B">
              <w:rPr>
                <w:b/>
                <w:bCs/>
              </w:rPr>
              <w:t>Próba udarności oraz pomiary twardości:</w:t>
            </w:r>
          </w:p>
          <w:p w:rsidR="006D7CA3" w:rsidRDefault="006D7CA3">
            <w:pPr>
              <w:rPr>
                <w:sz w:val="24"/>
              </w:rPr>
            </w:pPr>
          </w:p>
          <w:tbl>
            <w:tblPr>
              <w:tblW w:w="0" w:type="auto"/>
              <w:tblInd w:w="61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584"/>
              <w:gridCol w:w="453"/>
              <w:gridCol w:w="465"/>
              <w:gridCol w:w="510"/>
              <w:gridCol w:w="555"/>
              <w:gridCol w:w="650"/>
              <w:gridCol w:w="961"/>
              <w:gridCol w:w="540"/>
              <w:gridCol w:w="600"/>
              <w:gridCol w:w="540"/>
              <w:gridCol w:w="840"/>
              <w:gridCol w:w="554"/>
              <w:gridCol w:w="390"/>
              <w:gridCol w:w="570"/>
              <w:gridCol w:w="624"/>
              <w:gridCol w:w="510"/>
              <w:gridCol w:w="570"/>
            </w:tblGrid>
            <w:tr w:rsidR="0076504B" w:rsidTr="0081236B">
              <w:tc>
                <w:tcPr>
                  <w:tcW w:w="4138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PRÓBA UDARNOŚCI </w:t>
                  </w:r>
                </w:p>
                <w:p w:rsidR="0076504B" w:rsidRDefault="0076504B" w:rsidP="0076504B">
                  <w:pPr>
                    <w:pStyle w:val="Zawartotabeli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wg.PN-EN10045-1</w:t>
                  </w:r>
                </w:p>
              </w:tc>
              <w:tc>
                <w:tcPr>
                  <w:tcW w:w="5501" w:type="dxa"/>
                  <w:gridSpan w:val="10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POMIARY TWARDOŚCI</w:t>
                  </w:r>
                </w:p>
              </w:tc>
            </w:tr>
            <w:tr w:rsidR="0076504B" w:rsidTr="0081236B">
              <w:tc>
                <w:tcPr>
                  <w:tcW w:w="584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8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46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51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  <w:vertAlign w:val="subscript"/>
                    </w:rPr>
                  </w:pPr>
                  <w:r>
                    <w:rPr>
                      <w:sz w:val="22"/>
                      <w:szCs w:val="22"/>
                    </w:rPr>
                    <w:t>S</w:t>
                  </w:r>
                  <w:r>
                    <w:rPr>
                      <w:sz w:val="22"/>
                      <w:szCs w:val="22"/>
                      <w:vertAlign w:val="subscript"/>
                    </w:rPr>
                    <w:t>0</w:t>
                  </w:r>
                </w:p>
              </w:tc>
              <w:tc>
                <w:tcPr>
                  <w:tcW w:w="55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KV</w:t>
                  </w:r>
                </w:p>
              </w:tc>
              <w:tc>
                <w:tcPr>
                  <w:tcW w:w="64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KCV</w:t>
                  </w:r>
                </w:p>
              </w:tc>
              <w:tc>
                <w:tcPr>
                  <w:tcW w:w="96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Rodzaj</w:t>
                  </w:r>
                </w:p>
              </w:tc>
              <w:tc>
                <w:tcPr>
                  <w:tcW w:w="2520" w:type="dxa"/>
                  <w:gridSpan w:val="4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Pr="00C67299" w:rsidRDefault="0076504B" w:rsidP="0076504B">
                  <w:pPr>
                    <w:pStyle w:val="Zawartotabeli"/>
                    <w:jc w:val="center"/>
                    <w:rPr>
                      <w:bCs/>
                    </w:rPr>
                  </w:pPr>
                  <w:r w:rsidRPr="00C67299">
                    <w:rPr>
                      <w:bCs/>
                    </w:rPr>
                    <w:t xml:space="preserve">Brinell </w:t>
                  </w:r>
                </w:p>
                <w:p w:rsidR="0076504B" w:rsidRPr="00C67299" w:rsidRDefault="0076504B" w:rsidP="0076504B">
                  <w:pPr>
                    <w:pStyle w:val="Zawartotabeli"/>
                    <w:jc w:val="center"/>
                    <w:rPr>
                      <w:bCs/>
                    </w:rPr>
                  </w:pPr>
                  <w:r w:rsidRPr="00C67299">
                    <w:rPr>
                      <w:bCs/>
                    </w:rPr>
                    <w:t>PN-EN 6506-1</w:t>
                  </w:r>
                </w:p>
              </w:tc>
              <w:tc>
                <w:tcPr>
                  <w:tcW w:w="1901" w:type="dxa"/>
                  <w:gridSpan w:val="4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Pr="00C67299" w:rsidRDefault="0076504B" w:rsidP="0076504B">
                  <w:pPr>
                    <w:pStyle w:val="Zawartotabeli"/>
                    <w:jc w:val="center"/>
                    <w:rPr>
                      <w:bCs/>
                    </w:rPr>
                  </w:pPr>
                  <w:r w:rsidRPr="00C67299">
                    <w:rPr>
                      <w:bCs/>
                    </w:rPr>
                    <w:t xml:space="preserve">Vickers </w:t>
                  </w:r>
                  <w:r w:rsidRPr="00C67299">
                    <w:rPr>
                      <w:bCs/>
                    </w:rPr>
                    <w:br/>
                    <w:t>PN-EN 65071</w:t>
                  </w:r>
                </w:p>
              </w:tc>
              <w:tc>
                <w:tcPr>
                  <w:tcW w:w="1080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76504B" w:rsidRPr="00C67299" w:rsidRDefault="0076504B" w:rsidP="0076504B">
                  <w:pPr>
                    <w:pStyle w:val="Zawartotabeli"/>
                    <w:jc w:val="center"/>
                    <w:rPr>
                      <w:bCs/>
                    </w:rPr>
                  </w:pPr>
                  <w:r w:rsidRPr="00C67299">
                    <w:rPr>
                      <w:bCs/>
                    </w:rPr>
                    <w:t>Rockwell</w:t>
                  </w:r>
                </w:p>
              </w:tc>
            </w:tr>
            <w:tr w:rsidR="0076504B" w:rsidTr="0081236B">
              <w:tc>
                <w:tcPr>
                  <w:tcW w:w="584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</w:t>
                  </w:r>
                </w:p>
              </w:tc>
              <w:tc>
                <w:tcPr>
                  <w:tcW w:w="418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46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51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  <w:vertAlign w:val="superscript"/>
                    </w:rPr>
                  </w:pPr>
                  <w:r>
                    <w:rPr>
                      <w:sz w:val="22"/>
                      <w:szCs w:val="22"/>
                    </w:rPr>
                    <w:t>cm</w:t>
                  </w:r>
                  <w:r>
                    <w:rPr>
                      <w:sz w:val="22"/>
                      <w:szCs w:val="22"/>
                      <w:vertAlign w:val="superscript"/>
                    </w:rPr>
                    <w:t>2</w:t>
                  </w:r>
                </w:p>
              </w:tc>
              <w:tc>
                <w:tcPr>
                  <w:tcW w:w="55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</w:t>
                  </w:r>
                </w:p>
              </w:tc>
              <w:tc>
                <w:tcPr>
                  <w:tcW w:w="64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  <w:vertAlign w:val="superscript"/>
                    </w:rPr>
                  </w:pPr>
                  <w:r>
                    <w:rPr>
                      <w:sz w:val="22"/>
                      <w:szCs w:val="22"/>
                    </w:rPr>
                    <w:t>J/cm</w:t>
                  </w:r>
                  <w:r>
                    <w:rPr>
                      <w:sz w:val="22"/>
                      <w:szCs w:val="22"/>
                      <w:vertAlign w:val="superscript"/>
                    </w:rPr>
                    <w:t>2</w:t>
                  </w:r>
                </w:p>
              </w:tc>
              <w:tc>
                <w:tcPr>
                  <w:tcW w:w="96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przełomu</w:t>
                  </w:r>
                </w:p>
              </w:tc>
              <w:tc>
                <w:tcPr>
                  <w:tcW w:w="54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Mat.</w:t>
                  </w:r>
                </w:p>
              </w:tc>
              <w:tc>
                <w:tcPr>
                  <w:tcW w:w="60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F, </w:t>
                  </w:r>
                </w:p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kG</w:t>
                  </w:r>
                </w:p>
              </w:tc>
              <w:tc>
                <w:tcPr>
                  <w:tcW w:w="54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d, mm</w:t>
                  </w:r>
                </w:p>
              </w:tc>
              <w:tc>
                <w:tcPr>
                  <w:tcW w:w="84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HBW</w:t>
                  </w:r>
                </w:p>
              </w:tc>
              <w:tc>
                <w:tcPr>
                  <w:tcW w:w="554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Mat</w:t>
                  </w:r>
                </w:p>
              </w:tc>
              <w:tc>
                <w:tcPr>
                  <w:tcW w:w="39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F, </w:t>
                  </w:r>
                </w:p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kG</w:t>
                  </w:r>
                </w:p>
              </w:tc>
              <w:tc>
                <w:tcPr>
                  <w:tcW w:w="57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d, mm</w:t>
                  </w:r>
                </w:p>
              </w:tc>
              <w:tc>
                <w:tcPr>
                  <w:tcW w:w="387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HBW</w:t>
                  </w:r>
                </w:p>
              </w:tc>
              <w:tc>
                <w:tcPr>
                  <w:tcW w:w="51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  <w:eastAsianLayout w:id="1015402254" w:vert="1"/>
                    </w:rPr>
                  </w:pPr>
                  <w:r>
                    <w:rPr>
                      <w:sz w:val="22"/>
                      <w:szCs w:val="22"/>
                      <w:eastAsianLayout w:id="1015402255" w:vert="1"/>
                    </w:rPr>
                    <w:t>HRB</w:t>
                  </w:r>
                </w:p>
              </w:tc>
              <w:tc>
                <w:tcPr>
                  <w:tcW w:w="570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sz w:val="22"/>
                      <w:szCs w:val="22"/>
                      <w:eastAsianLayout w:id="1015402256" w:vert="1"/>
                    </w:rPr>
                  </w:pPr>
                  <w:r>
                    <w:rPr>
                      <w:sz w:val="22"/>
                      <w:szCs w:val="22"/>
                      <w:eastAsianLayout w:id="1015402240" w:vert="1"/>
                    </w:rPr>
                    <w:t>HRC</w:t>
                  </w:r>
                </w:p>
              </w:tc>
            </w:tr>
            <w:tr w:rsidR="0076504B" w:rsidTr="0081236B">
              <w:tc>
                <w:tcPr>
                  <w:tcW w:w="584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Pr="00C67299" w:rsidRDefault="0076504B" w:rsidP="0076504B">
                  <w:pPr>
                    <w:pStyle w:val="Zawartotabeli"/>
                    <w:jc w:val="center"/>
                    <w:rPr>
                      <w:bCs/>
                    </w:rPr>
                  </w:pPr>
                  <w:r w:rsidRPr="00C67299">
                    <w:rPr>
                      <w:bCs/>
                    </w:rPr>
                    <w:t>C40</w:t>
                  </w:r>
                </w:p>
              </w:tc>
              <w:tc>
                <w:tcPr>
                  <w:tcW w:w="418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10</w:t>
                  </w:r>
                </w:p>
              </w:tc>
              <w:tc>
                <w:tcPr>
                  <w:tcW w:w="46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8</w:t>
                  </w:r>
                </w:p>
              </w:tc>
              <w:tc>
                <w:tcPr>
                  <w:tcW w:w="51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0,8</w:t>
                  </w:r>
                </w:p>
              </w:tc>
              <w:tc>
                <w:tcPr>
                  <w:tcW w:w="55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118</w:t>
                  </w:r>
                </w:p>
              </w:tc>
              <w:tc>
                <w:tcPr>
                  <w:tcW w:w="64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rPr>
                      <w:eastAsianLayout w:id="1015402241" w:vert="1"/>
                    </w:rPr>
                  </w:pPr>
                  <w:r>
                    <w:t>147,5</w:t>
                  </w:r>
                </w:p>
              </w:tc>
              <w:tc>
                <w:tcPr>
                  <w:tcW w:w="96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ciągliwy</w:t>
                  </w:r>
                </w:p>
              </w:tc>
              <w:tc>
                <w:tcPr>
                  <w:tcW w:w="54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Pr="00C67299" w:rsidRDefault="0076504B" w:rsidP="0076504B">
                  <w:pPr>
                    <w:pStyle w:val="Zawartotabeli"/>
                    <w:jc w:val="center"/>
                    <w:rPr>
                      <w:bCs/>
                    </w:rPr>
                  </w:pPr>
                  <w:r w:rsidRPr="00C67299">
                    <w:rPr>
                      <w:bCs/>
                    </w:rPr>
                    <w:t>PA2</w:t>
                  </w:r>
                </w:p>
              </w:tc>
              <w:tc>
                <w:tcPr>
                  <w:tcW w:w="60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1000</w:t>
                  </w:r>
                </w:p>
              </w:tc>
              <w:tc>
                <w:tcPr>
                  <w:tcW w:w="54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4,96</w:t>
                  </w:r>
                </w:p>
              </w:tc>
              <w:tc>
                <w:tcPr>
                  <w:tcW w:w="84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48,36</w:t>
                  </w:r>
                </w:p>
              </w:tc>
              <w:tc>
                <w:tcPr>
                  <w:tcW w:w="554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Pr="00C67299" w:rsidRDefault="0076504B" w:rsidP="0076504B">
                  <w:pPr>
                    <w:pStyle w:val="Zawartotabeli"/>
                    <w:jc w:val="center"/>
                    <w:rPr>
                      <w:bCs/>
                    </w:rPr>
                  </w:pPr>
                  <w:r w:rsidRPr="00C67299">
                    <w:rPr>
                      <w:bCs/>
                    </w:rPr>
                    <w:t>C40</w:t>
                  </w:r>
                </w:p>
              </w:tc>
              <w:tc>
                <w:tcPr>
                  <w:tcW w:w="39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30</w:t>
                  </w:r>
                </w:p>
              </w:tc>
              <w:tc>
                <w:tcPr>
                  <w:tcW w:w="57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0,55</w:t>
                  </w:r>
                </w:p>
              </w:tc>
              <w:tc>
                <w:tcPr>
                  <w:tcW w:w="387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  <w:rPr>
                      <w:eastAsianLayout w:id="1015402242" w:vert="1"/>
                    </w:rPr>
                  </w:pPr>
                  <w:r>
                    <w:rPr>
                      <w:eastAsianLayout w:id="1015402243" w:vert="1"/>
                    </w:rPr>
                    <w:t>185,54</w:t>
                  </w:r>
                </w:p>
              </w:tc>
              <w:tc>
                <w:tcPr>
                  <w:tcW w:w="51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570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</w:tr>
            <w:tr w:rsidR="0076504B" w:rsidTr="0081236B">
              <w:tc>
                <w:tcPr>
                  <w:tcW w:w="584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418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46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51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55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64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96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54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Pr="00C67299" w:rsidRDefault="0076504B" w:rsidP="0076504B">
                  <w:pPr>
                    <w:pStyle w:val="Zawartotabeli"/>
                    <w:jc w:val="center"/>
                    <w:rPr>
                      <w:bCs/>
                    </w:rPr>
                  </w:pPr>
                  <w:r w:rsidRPr="00C67299">
                    <w:rPr>
                      <w:bCs/>
                    </w:rPr>
                    <w:t>C20</w:t>
                  </w:r>
                </w:p>
              </w:tc>
              <w:tc>
                <w:tcPr>
                  <w:tcW w:w="60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750</w:t>
                  </w:r>
                </w:p>
              </w:tc>
              <w:tc>
                <w:tcPr>
                  <w:tcW w:w="54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2,52</w:t>
                  </w:r>
                </w:p>
              </w:tc>
              <w:tc>
                <w:tcPr>
                  <w:tcW w:w="84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  <w:r>
                    <w:t>148,08</w:t>
                  </w:r>
                </w:p>
              </w:tc>
              <w:tc>
                <w:tcPr>
                  <w:tcW w:w="554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39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57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387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510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  <w:tc>
                <w:tcPr>
                  <w:tcW w:w="570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76504B" w:rsidRDefault="0076504B" w:rsidP="0076504B">
                  <w:pPr>
                    <w:pStyle w:val="Zawartotabeli"/>
                    <w:jc w:val="center"/>
                  </w:pPr>
                </w:p>
              </w:tc>
            </w:tr>
          </w:tbl>
          <w:p w:rsidR="00C01503" w:rsidRDefault="00C01503" w:rsidP="0076504B"/>
          <w:p w:rsidR="00C01503" w:rsidRDefault="00C01503" w:rsidP="00C01503"/>
          <w:p w:rsidR="00C01503" w:rsidRPr="00C01503" w:rsidRDefault="00C01503" w:rsidP="00C01503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C01503">
              <w:rPr>
                <w:rFonts w:ascii="Times New Roman" w:hAnsi="Times New Roman"/>
                <w:sz w:val="24"/>
                <w:szCs w:val="24"/>
              </w:rPr>
              <w:t>S</w:t>
            </w:r>
            <w:r w:rsidRPr="00C01503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C01503">
              <w:rPr>
                <w:rFonts w:ascii="Times New Roman" w:hAnsi="Times New Roman"/>
                <w:sz w:val="24"/>
                <w:szCs w:val="24"/>
              </w:rPr>
              <w:t xml:space="preserve"> = 10 mm * 8 mm = 0,8 cm</w:t>
            </w:r>
            <w:r w:rsidRPr="00C01503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C01503" w:rsidRDefault="00C01503" w:rsidP="00C01503"/>
          <w:p w:rsidR="00C01503" w:rsidRPr="00116E70" w:rsidRDefault="00C01503" w:rsidP="00C01503">
            <w:pPr>
              <w:pStyle w:val="Bezodstpw"/>
              <w:rPr>
                <w:rFonts w:ascii="Times New Roman" w:hAnsi="Times New Roman"/>
                <w:sz w:val="18"/>
                <w:vertAlign w:val="superscript"/>
              </w:rPr>
            </w:pPr>
            <w:r>
              <w:t xml:space="preserve">   </w:t>
            </w:r>
            <m:oMath>
              <m:r>
                <w:rPr>
                  <w:rFonts w:ascii="Cambria Math" w:hAnsi="Cambria Math"/>
                </w:rPr>
                <m:t>KCV=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KV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118</m:t>
                  </m:r>
                </m:num>
                <m:den>
                  <m:r>
                    <w:rPr>
                      <w:rFonts w:ascii="Cambria Math" w:hAnsi="Cambria Math"/>
                    </w:rPr>
                    <m:t>0,8</m:t>
                  </m:r>
                </m:den>
              </m:f>
              <m:r>
                <w:rPr>
                  <w:rFonts w:ascii="Cambria Math" w:hAnsi="Cambria Math"/>
                </w:rPr>
                <m:t xml:space="preserve">=147,5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C01503" w:rsidRDefault="00C01503" w:rsidP="00C01503"/>
          <w:p w:rsidR="00EE3B0C" w:rsidRDefault="00EE3B0C" w:rsidP="00C01503"/>
          <w:p w:rsidR="00353D78" w:rsidRDefault="00353D78" w:rsidP="00C01503">
            <w:pPr>
              <w:rPr>
                <w:b/>
              </w:rPr>
            </w:pPr>
          </w:p>
          <w:p w:rsidR="00353D78" w:rsidRDefault="00353D78" w:rsidP="00C01503">
            <w:pPr>
              <w:rPr>
                <w:b/>
              </w:rPr>
            </w:pPr>
          </w:p>
          <w:p w:rsidR="00353D78" w:rsidRDefault="00353D78" w:rsidP="00C01503">
            <w:pPr>
              <w:rPr>
                <w:b/>
              </w:rPr>
            </w:pPr>
          </w:p>
          <w:p w:rsidR="00353D78" w:rsidRDefault="00353D78" w:rsidP="00C01503">
            <w:pPr>
              <w:rPr>
                <w:b/>
              </w:rPr>
            </w:pPr>
          </w:p>
          <w:p w:rsidR="00353D78" w:rsidRDefault="00353D78" w:rsidP="00C01503">
            <w:pPr>
              <w:rPr>
                <w:b/>
              </w:rPr>
            </w:pPr>
          </w:p>
          <w:p w:rsidR="00C01503" w:rsidRPr="00EE3B0C" w:rsidRDefault="00C67299" w:rsidP="00C01503">
            <w:pPr>
              <w:rPr>
                <w:b/>
              </w:rPr>
            </w:pPr>
            <w:r>
              <w:rPr>
                <w:b/>
              </w:rPr>
              <w:t>Twardość – Pomiar metodą Brinella – średnica kulki D = 10 mm</w:t>
            </w:r>
            <w:r w:rsidR="00F752C5" w:rsidRPr="00EE3B0C">
              <w:rPr>
                <w:b/>
              </w:rPr>
              <w:t>:</w:t>
            </w:r>
          </w:p>
          <w:p w:rsidR="00C01503" w:rsidRDefault="00F752C5" w:rsidP="00C01503">
            <w:r>
              <w:t xml:space="preserve">   </w:t>
            </w:r>
          </w:p>
          <w:p w:rsidR="00F752C5" w:rsidRPr="00C67299" w:rsidRDefault="00F752C5" w:rsidP="00F752C5">
            <w:pPr>
              <w:widowControl w:val="0"/>
              <w:numPr>
                <w:ilvl w:val="0"/>
                <w:numId w:val="6"/>
              </w:numPr>
              <w:suppressAutoHyphens/>
              <w:rPr>
                <w:b/>
              </w:rPr>
            </w:pPr>
            <w:r w:rsidRPr="00C67299">
              <w:rPr>
                <w:b/>
              </w:rPr>
              <w:t>PA2:</w:t>
            </w:r>
          </w:p>
          <w:p w:rsidR="00F752C5" w:rsidRDefault="00F752C5" w:rsidP="00C01503"/>
          <w:p w:rsidR="00F752C5" w:rsidRPr="00F752C5" w:rsidRDefault="00F752C5" w:rsidP="00C0150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HBW=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cz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2F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"/>
                        <w:rFonts w:ascii="Cambria Math" w:hAnsi="Cambria Math"/>
                      </w:rPr>
                      <m:t>πD(D-</m:t>
                    </m:r>
                    <m:rad>
                      <m:radPr>
                        <m:degHide m:val="1"/>
                        <m:ctrlPr>
                          <w:rPr>
                            <w:rStyle w:val="st"/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Style w:val="st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"/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Style w:val="st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Style w:val="st"/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2*1000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"/>
                        <w:rFonts w:ascii="Cambria Math" w:hAnsi="Cambria Math"/>
                      </w:rPr>
                      <m:t>π*10(10-</m:t>
                    </m:r>
                    <m:rad>
                      <m:radPr>
                        <m:degHide m:val="1"/>
                        <m:ctrlPr>
                          <w:rPr>
                            <w:rStyle w:val="st"/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Style w:val="st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"/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Style w:val="st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4,96</m:t>
                            </m:r>
                          </m:e>
                          <m:sup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=48,36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752C5" w:rsidRDefault="00F752C5" w:rsidP="00C01503">
            <w:pPr>
              <w:rPr>
                <w:rFonts w:eastAsiaTheme="minorEastAsia"/>
              </w:rPr>
            </w:pPr>
          </w:p>
          <w:p w:rsidR="00F752C5" w:rsidRPr="00C67299" w:rsidRDefault="00F752C5" w:rsidP="00F752C5">
            <w:pPr>
              <w:widowControl w:val="0"/>
              <w:numPr>
                <w:ilvl w:val="0"/>
                <w:numId w:val="6"/>
              </w:numPr>
              <w:suppressAutoHyphens/>
              <w:rPr>
                <w:b/>
              </w:rPr>
            </w:pPr>
            <w:r w:rsidRPr="00C67299">
              <w:rPr>
                <w:b/>
              </w:rPr>
              <w:t>C20:</w:t>
            </w:r>
          </w:p>
          <w:p w:rsidR="00F752C5" w:rsidRDefault="00F752C5" w:rsidP="00C01503"/>
          <w:p w:rsidR="00F752C5" w:rsidRPr="00F752C5" w:rsidRDefault="00F752C5" w:rsidP="00F752C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HBW=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cz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2F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"/>
                        <w:rFonts w:ascii="Cambria Math" w:hAnsi="Cambria Math"/>
                      </w:rPr>
                      <m:t>πD(D-</m:t>
                    </m:r>
                    <m:rad>
                      <m:radPr>
                        <m:degHide m:val="1"/>
                        <m:ctrlPr>
                          <w:rPr>
                            <w:rStyle w:val="st"/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Style w:val="st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"/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Style w:val="st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Style w:val="st"/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2*750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t"/>
                        <w:rFonts w:ascii="Cambria Math" w:hAnsi="Cambria Math"/>
                      </w:rPr>
                      <m:t>π*10(10-</m:t>
                    </m:r>
                    <m:rad>
                      <m:radPr>
                        <m:degHide m:val="1"/>
                        <m:ctrlPr>
                          <w:rPr>
                            <w:rStyle w:val="st"/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Style w:val="st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"/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Style w:val="st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2,5</m:t>
                            </m:r>
                          </m:e>
                          <m:sup>
                            <m:r>
                              <w:rPr>
                                <w:rStyle w:val="st"/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=149,28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C01503" w:rsidRDefault="00C01503"/>
          <w:p w:rsidR="008A39FB" w:rsidRPr="00EE3B0C" w:rsidRDefault="00B04178">
            <w:pPr>
              <w:rPr>
                <w:b/>
              </w:rPr>
            </w:pPr>
            <w:r w:rsidRPr="00EE3B0C">
              <w:rPr>
                <w:b/>
              </w:rPr>
              <w:t xml:space="preserve">Twardość </w:t>
            </w:r>
            <w:r w:rsidR="00C67299">
              <w:rPr>
                <w:b/>
              </w:rPr>
              <w:t xml:space="preserve">– Pomiar metodą </w:t>
            </w:r>
            <w:r w:rsidRPr="00EE3B0C">
              <w:rPr>
                <w:b/>
              </w:rPr>
              <w:t>Vickersa:</w:t>
            </w:r>
          </w:p>
          <w:p w:rsidR="00B04178" w:rsidRDefault="00B04178"/>
          <w:p w:rsidR="00EE3B0C" w:rsidRDefault="00EE3B0C">
            <m:oMathPara>
              <m:oMath>
                <m:r>
                  <w:rPr>
                    <w:rFonts w:ascii="Cambria Math" w:hAnsi="Cambria Math"/>
                  </w:rPr>
                  <m:t>HV30=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1,854*F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1,854*30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0,55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=183,87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kG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04178" w:rsidRDefault="00B04178"/>
          <w:p w:rsidR="00EE3B0C" w:rsidRDefault="00EE3B0C"/>
          <w:p w:rsidR="00C67299" w:rsidRDefault="00EE3B0C">
            <w:pPr>
              <w:rPr>
                <w:b/>
              </w:rPr>
            </w:pPr>
            <w:r>
              <w:rPr>
                <w:b/>
              </w:rPr>
              <w:t>4. Wnioski</w:t>
            </w:r>
          </w:p>
          <w:p w:rsidR="006772C0" w:rsidRPr="00EE3B0C" w:rsidRDefault="006772C0">
            <w:pPr>
              <w:rPr>
                <w:b/>
              </w:rPr>
            </w:pPr>
          </w:p>
          <w:p w:rsidR="00EE3B0C" w:rsidRDefault="00C67299" w:rsidP="006772C0">
            <w:r>
              <w:t xml:space="preserve"> Dzięki wykonanemu ćwiczeniu zdołaliśmy zapoznać się z jednymi z ważniejszych metod badania własności mechanicznych metali. </w:t>
            </w:r>
            <w:r w:rsidR="006772C0">
              <w:t>Jeśli chodzi o obliczenia to wartości HBW przez nas wyliczone są porównywalne z wartościami tablicowymi co potwierdza słuszność i skuteczność zastosowanych metod. W czasie próby udarności mieliśmy możliwość zaobserwowania na próbce przełom ciągliwy po działaniu młota.</w:t>
            </w:r>
            <w:r w:rsidR="00EE3B0C">
              <w:t xml:space="preserve"> </w:t>
            </w:r>
          </w:p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  <w:p w:rsidR="00EE3B0C" w:rsidRDefault="00EE3B0C"/>
        </w:tc>
      </w:tr>
    </w:tbl>
    <w:p w:rsidR="003E0B5A" w:rsidRDefault="003E0B5A" w:rsidP="008A39FB"/>
    <w:sectPr w:rsidR="003E0B5A" w:rsidSect="00C100AD">
      <w:pgSz w:w="11906" w:h="16838"/>
      <w:pgMar w:top="720" w:right="720" w:bottom="720" w:left="720" w:header="283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E5B" w:rsidRDefault="00C23E5B" w:rsidP="008A39FB">
      <w:pPr>
        <w:spacing w:after="0" w:line="240" w:lineRule="auto"/>
      </w:pPr>
      <w:r>
        <w:separator/>
      </w:r>
    </w:p>
  </w:endnote>
  <w:endnote w:type="continuationSeparator" w:id="0">
    <w:p w:rsidR="00C23E5B" w:rsidRDefault="00C23E5B" w:rsidP="008A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EE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E5B" w:rsidRDefault="00C23E5B" w:rsidP="008A39FB">
      <w:pPr>
        <w:spacing w:after="0" w:line="240" w:lineRule="auto"/>
      </w:pPr>
      <w:r>
        <w:separator/>
      </w:r>
    </w:p>
  </w:footnote>
  <w:footnote w:type="continuationSeparator" w:id="0">
    <w:p w:rsidR="00C23E5B" w:rsidRDefault="00C23E5B" w:rsidP="008A3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4">
    <w:nsid w:val="1A973EEB"/>
    <w:multiLevelType w:val="hybridMultilevel"/>
    <w:tmpl w:val="F7842A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E0F3C"/>
    <w:multiLevelType w:val="hybridMultilevel"/>
    <w:tmpl w:val="7098FCB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55996"/>
    <w:multiLevelType w:val="hybridMultilevel"/>
    <w:tmpl w:val="56E02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9FB"/>
    <w:rsid w:val="00026721"/>
    <w:rsid w:val="00072E20"/>
    <w:rsid w:val="000F608C"/>
    <w:rsid w:val="001579A8"/>
    <w:rsid w:val="00190BD3"/>
    <w:rsid w:val="001A1260"/>
    <w:rsid w:val="001C5E47"/>
    <w:rsid w:val="001E0975"/>
    <w:rsid w:val="001F5751"/>
    <w:rsid w:val="002108F5"/>
    <w:rsid w:val="00230C80"/>
    <w:rsid w:val="00297871"/>
    <w:rsid w:val="002D1B93"/>
    <w:rsid w:val="00327168"/>
    <w:rsid w:val="00353D78"/>
    <w:rsid w:val="003C5E26"/>
    <w:rsid w:val="003E0B5A"/>
    <w:rsid w:val="00416A56"/>
    <w:rsid w:val="004D5B06"/>
    <w:rsid w:val="005247E0"/>
    <w:rsid w:val="00530645"/>
    <w:rsid w:val="00547BB3"/>
    <w:rsid w:val="006772C0"/>
    <w:rsid w:val="006D6349"/>
    <w:rsid w:val="006D7CA3"/>
    <w:rsid w:val="0072792F"/>
    <w:rsid w:val="0076504B"/>
    <w:rsid w:val="008358BE"/>
    <w:rsid w:val="008A39FB"/>
    <w:rsid w:val="008F7009"/>
    <w:rsid w:val="00A81AC4"/>
    <w:rsid w:val="00B04178"/>
    <w:rsid w:val="00BD45F7"/>
    <w:rsid w:val="00BE2D32"/>
    <w:rsid w:val="00C01503"/>
    <w:rsid w:val="00C100AD"/>
    <w:rsid w:val="00C23E5B"/>
    <w:rsid w:val="00C5795D"/>
    <w:rsid w:val="00C67299"/>
    <w:rsid w:val="00D37899"/>
    <w:rsid w:val="00D8206E"/>
    <w:rsid w:val="00D91536"/>
    <w:rsid w:val="00DC4C71"/>
    <w:rsid w:val="00DD47E8"/>
    <w:rsid w:val="00EE3B0C"/>
    <w:rsid w:val="00F7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0B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A3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A39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39FB"/>
  </w:style>
  <w:style w:type="paragraph" w:styleId="Stopka">
    <w:name w:val="footer"/>
    <w:basedOn w:val="Normalny"/>
    <w:link w:val="StopkaZnak"/>
    <w:uiPriority w:val="99"/>
    <w:unhideWhenUsed/>
    <w:rsid w:val="008A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39FB"/>
  </w:style>
  <w:style w:type="paragraph" w:styleId="Tekstdymka">
    <w:name w:val="Balloon Text"/>
    <w:basedOn w:val="Normalny"/>
    <w:link w:val="TekstdymkaZnak"/>
    <w:uiPriority w:val="99"/>
    <w:semiHidden/>
    <w:unhideWhenUsed/>
    <w:rsid w:val="008A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39FB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0150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rsid w:val="002D1B9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styleId="Tekstzastpczy">
    <w:name w:val="Placeholder Text"/>
    <w:basedOn w:val="Domylnaczcionkaakapitu"/>
    <w:uiPriority w:val="99"/>
    <w:semiHidden/>
    <w:rsid w:val="00D37899"/>
    <w:rPr>
      <w:color w:val="808080"/>
    </w:rPr>
  </w:style>
  <w:style w:type="character" w:customStyle="1" w:styleId="st">
    <w:name w:val="st"/>
    <w:basedOn w:val="Domylnaczcionkaakapitu"/>
    <w:rsid w:val="00F75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B0AC1C-2D6C-41CB-9615-882DB1043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494</Words>
  <Characters>2969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Badanie własności mechanicznych</vt:lpstr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Badanie własności mechanicznych</dc:title>
  <cp:keywords>własności; mechaniczne; AGH; metaloznawstwo; laboratorium; ćwiczenie; 7</cp:keywords>
  <cp:lastModifiedBy>Piotr</cp:lastModifiedBy>
  <cp:revision>12</cp:revision>
  <cp:lastPrinted>2016-01-02T21:32:00Z</cp:lastPrinted>
  <dcterms:created xsi:type="dcterms:W3CDTF">2014-03-31T07:30:00Z</dcterms:created>
  <dcterms:modified xsi:type="dcterms:W3CDTF">2016-01-27T00:54:00Z</dcterms:modified>
</cp:coreProperties>
</file>