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340" w:before="220" w:line="270" w:lineRule="auto"/>
        <w:contextualSpacing w:val="0"/>
        <w:rPr>
          <w:b w:val="1"/>
          <w:color w:val="333333"/>
          <w:sz w:val="33"/>
          <w:szCs w:val="33"/>
        </w:rPr>
      </w:pPr>
      <w:bookmarkStart w:colFirst="0" w:colLast="0" w:name="_q8xy9z9kjyrc" w:id="0"/>
      <w:bookmarkEnd w:id="0"/>
      <w:r w:rsidDel="00000000" w:rsidR="00000000" w:rsidRPr="00000000">
        <w:rPr>
          <w:b w:val="1"/>
          <w:color w:val="333333"/>
          <w:sz w:val="33"/>
          <w:szCs w:val="33"/>
          <w:rtl w:val="0"/>
        </w:rPr>
        <w:t xml:space="preserve">Ćwiczenie 5 - Kompresja wideo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Cel ćwiczenia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zapoznanie się z możliwościami przetwarzania wideo w programie VirtualDub i FFmpeg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kompresja wideo wybranymi kodekami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dobór metody kodowania w zależności od zastosowania wideo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dodawanie ścieżek dźwiękowych do plików wideo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Zakres ćwiczenia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Standardy kodowania video MPEG 1, MPEG 2, MPEG 4  (h.264)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Uwagi do ćwiczenia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Niektóre programy i kodeki mogą być już zainstalowane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 zakończeniu zajęć należy ostrożnie zwinąć kabel wokół kamery i oddać prowadzącemu zajęcia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Jeżeli program obsługuje tylko jedną rozdzielczość, drugi plik do ćwiczenia można uzyskać przez zmianę rozdielczości nagrania (Video-&gt;Filters...-&gt;Add...-&gt;Resize np. 50%x50%)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Przebieg ćwiczenia: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Kartkówka – zakres materiału według przebiegu wykładów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Podział na grupy 2 osobowe. Każda grupa realizuje wspólnie dalsze zadania oraz przygotowuje wspólnie sprawozdanie.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Pobierz ze strony </w:t>
      </w:r>
      <w:hyperlink r:id="rId5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virtualdub.sourceforge.net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i rozpakuj najnowszą stabilną wersję programu VirtualDub, 32 lub 64-bitową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Do kodowania wideo i dźwięku konieczne są kodeki MPEG 1, MPEG 2, MPEG 4. Należy sprawdzić, czy na danym stanowisku zostały już zainstalowane, podstawowe kodeki ze strony </w:t>
      </w:r>
      <w:hyperlink r:id="rId6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K-Lite Codec Pack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(w czasie instalacji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K-Lite Codec Pack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wyłącz wszystkie Additional Options). Wybierz w zależności od zainstalowanego systemu operacyjnego, 32 lub 64-bitową wersję instalatora. W razie problemów z instalacją kodeków znaleźć w internecie inne, alternatywne instalatory kodeków.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Zapoznaj się z plikiem pomocy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VirtualDub.chm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znajdującym się w katalogu z programem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 programie VirtualDub wczytaj z dysku sieciowego lub za pomocą linku </w:t>
      </w:r>
      <w:hyperlink r:id="rId7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przykładowe nagranie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video (File-&gt;Open video file ...). W oknie programu pojawią się następujące elementy: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dwa panele: lewy z nagraniem przed zmianą i prawy przetworzony. W czasie przewijania wideo obydwa okienka są uaktualniane zawartością oryginalnego i przetworzonego (przefiltrowanego) wideo. Położenie i rozmiar paneli można zmieniać za pomocą wskaźnika myszki (prawe i dolne ramki paneli) lub menu podręcznego każdego z paneli. Rozmiar i położenie paneli nie ma żadnego wpływu na wideo zapisane na dysku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pasek postępu odtwarzania wideo poniżej paneli odtwarzania wideo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przyciski sterowania odtwarzaniem u dołu okna programu w kolejności od lewej: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40" w:line="324.00000000000006" w:lineRule="auto"/>
        <w:ind w:left="33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stop, start odtwarzania panelu wejściowego, start odtwarzania obydwu paneli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40" w:line="324.00000000000006" w:lineRule="auto"/>
        <w:ind w:left="33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przyciski przeskoku: na początek nagrania, do poprzedniej i następnej klatki, na koniec nagrania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40" w:line="324.00000000000006" w:lineRule="auto"/>
        <w:ind w:left="33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przyciski przeskoku do poprzedniego i następnego ujęcia kluczowego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40" w:line="324.00000000000006" w:lineRule="auto"/>
        <w:ind w:left="33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przyciski przeskoku do poprzedniej i następnej sceny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40" w:line="324.00000000000006" w:lineRule="auto"/>
        <w:ind w:left="3300" w:hanging="360"/>
        <w:contextualSpacing w:val="1"/>
        <w:jc w:val="both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przyciski zaznaczania początku i końca zaznaczenia fragmentu wideo do edycji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Zapoznaj się z informacjami na temat wczytanego do programu wideo (File-&gt;File Information ...), m.in: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rozmiaru klatki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szybkości odtwarzania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nazwy kodeka wideo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liczby klatek kluczowych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strumienia danych wideo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częstotliwości próbkowania dźwięku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liczby kanałów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nazwy kodeka audio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strumienia danych audio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Podłącz do górnego portu USB komputera kamerę Logitech Webcam C110. Kamera nie wymaga instalacji dodatkowych sterowników i jest gotowa do przechwytywania zaraz po wpięciu do portu USB.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Podłącz słuchawki do odpowiednich portów. Kamera wyposażona jest w mikrofon. W czasie nagrywania wideo, źródłem dźwięku może być mikrofon kamery lub słuchawek.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 programie VirtualDub: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przejdź do trybu przechwytywania (File-&gt;Capture AVI…). Program jest w trybie przechwytywania, co widać na pasku tytułu okna. Powrót do trybu edycji przez wybranie File-&gt;Exit capture mode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wybierz urządzenie przechwytujące ( Device-&gt;Urządzenie wideo USB, np. Webcam C110 lub Microsoft WDM)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ustaw rozdzielczość wideo (Video-&gt;Capture pin…:Output size, Video-&gt;Set custom format… lub Video-&gt;Format...). Niektóre rozdzielczości nie są obsługiwane przez kamery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 kamerze Genius ostrość ustawia się przekręcając obiektyw, a kamera Creative ma możliwość wyboru ostrości dla dalszych i bliższych planów (przełącznik przy obiektywie). Inne kamery nie wymagają ustawienia ostrości.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ustaw jasność, kontrast, barwę, nasycenie, ostrość, gammę, balans bieli, kompensację obrazu oraz inne regulacje kamery (Video-&gt;Levels…, Video-&gt;Capture filter...)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wybierz kodek wideo np. DivX lub XviD (Video-&gt;Compression…). Każdy kodek ma własne okienko konfiguracji otwierane przyciskiem -&gt;Configure. W ustawieniach kodeka Xvid Configuration, strumień danych ustawia się po przełączeniu przycisku Target quantizer na Target bitrate (kbps). W oknie pojawia się pasek na którym można ustawić strumień danych wideo.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wybierz źródło dźwięku (Audio-&gt;Enable audio capture, Audio-&gt;Volume meter, Audio-&gt;Audio input-&gt;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źródło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Audio-&gt;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źródło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). Kamera Genius ma wbudowany mikrofon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wybierz format surowych danych audio, np. PCM: 22050Hz, mono, 16-bit (Audio-&gt;Raw capture format...)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Uwaga: niektóre ustawienia Raw capture format nie są obsługiwane przez wybrany kodek audio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wybierz kodek audio np. Lame MP3, 24kBit/s, 22kHz, mono (Audio-&gt;Compression…, Show all formats)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wskaż miejsce i wpisz nawę pliku rejestrowanego wideo (File-&gt;Set capture file…)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Nagraj krótkie ~1min sekwencję „dynamicznego” wideo (Capture-&gt;Capture video F5, F6, Capture-&gt;Test video capture F7, Capture-&gt;Stop capture Esc) dla dwóch rozdzielczości  (nie wszystkie rozdzielczości są obsługiwane przez kamery) i zakoduj je w następujący sposób: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wideo bez kompresji (No compression)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audio bez kompresji (No compression PCM)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Za pomocą programu </w:t>
      </w:r>
      <w:hyperlink r:id="rId8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FFmpeg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skompresuj nagrania wideo z poprzedniego punktu wykorzystując następujące kodeki: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trzy wybrane kodeki wideo: MPEG 1, MPEG 2, MPEG 4, H.263, H.261, H.264, WMV9 i dwóch wybranych strumieni danych.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dwóch kodeków audio MP3, AAC i wybranych strumieni audio oraz opcji stereo.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 programie VirtualDub przejdź do trybu edycji wideo (File-&gt;Exit capture mode) i sprawdź następujące informacje o wideo (File-&gt;File Information...):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liczbę klatek oraz maksymalny, minimalny i średni rozmiar klatki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liczbę klatek kluczowych oraz maksymalny, minimalny i średni rozmiar klatki kluczowej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strumień danych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Podczas pojedynczego testu należy zanotować parametry: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format zapisu video,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użyte kodeki, parametry kodeka (zrzut ekranu)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rozdzielczość,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ilość klatek/sekundę,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stopień kompresji,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średni strumień danych (KB/s),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wielkość pliku po zapisie (KB),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czas trwania kompresji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line="324.00000000000006" w:lineRule="auto"/>
        <w:ind w:left="22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◦ obciążenie procesora w trakcie kompresji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Uwagi do programów pakietu ffmpeg: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ffprobe - multimedialny anslizator strumieni multimedislnych. Dla wskazanego pliku wideo, program wypisuje podstawowe informacje w wybranych formatach.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ffplay - odtwarzacz plików multimedialnych. Możliwe sterowanie odtwarzaniem m.in. za pomocą przycisków strzałek na klawiaturze.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Sprawozdanie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Sprawozdanie powinno zawierać: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Wstęp teoretyczny dotyczący tematu laboratoriów (1-2 strony A4),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Opis użytej aplikacji, podstawowe parametry, funkcje oraz obsługiwane formaty,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Opis użytych formatów kompresji zapisu video – parametry, szybkość kodowania,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Porównanie zastosowania formatów zapisu video,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Opis uzyskanych rezultatów w poszczególnych etapach,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Opracowanie statystyczne wyników,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Porównanie poszczególnych serii,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Podsumowanie i wnioski.</w:t>
      </w:r>
    </w:p>
    <w:p w:rsidR="00000000" w:rsidDel="00000000" w:rsidP="00000000" w:rsidRDefault="00000000" w:rsidRPr="00000000">
      <w:pPr>
        <w:spacing w:after="1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Źródła i literatura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Dotychczasowe wykłady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Program </w:t>
      </w:r>
      <w:r w:rsidDel="00000000" w:rsidR="00000000" w:rsidRPr="00000000">
        <w:fldChar w:fldCharType="begin"/>
        <w:instrText xml:space="preserve"> HYPERLINK "http://virtualdub.sourceforge.net/" </w:instrText>
        <w:fldChar w:fldCharType="separate"/>
      </w:r>
      <w:r w:rsidDel="00000000" w:rsidR="00000000" w:rsidRPr="00000000">
        <w:rPr>
          <w:color w:val="0088cc"/>
          <w:sz w:val="20"/>
          <w:szCs w:val="20"/>
          <w:u w:val="single"/>
          <w:rtl w:val="0"/>
        </w:rPr>
        <w:t xml:space="preserve">Virtualdub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FFmpeg (</w:t>
      </w:r>
      <w:hyperlink r:id="rId9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https://ffmpeg.org/download.html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http://winff.org/html_new/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https://trac.ffmpeg.org/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plik pomocy programu VirtualDub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kamery </w:t>
      </w:r>
      <w:hyperlink r:id="rId12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Logitech Webcam C110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(</w:t>
      </w:r>
      <w:hyperlink r:id="rId13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instrukcja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), Creative PC-Cam 880 i Genius iLook 1321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płyty ze sterownikami do kamer Creative PC-Cam 880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fldChar w:fldCharType="begin"/>
        <w:instrText xml:space="preserve"> HYPERLINK "http://home.agh.edu.pl/~asiwek/video/video2.avi" </w:instrText>
        <w:fldChar w:fldCharType="separate"/>
      </w:r>
      <w:r w:rsidDel="00000000" w:rsidR="00000000" w:rsidRPr="00000000">
        <w:rPr>
          <w:color w:val="0088cc"/>
          <w:sz w:val="20"/>
          <w:szCs w:val="20"/>
          <w:u w:val="single"/>
          <w:rtl w:val="0"/>
        </w:rPr>
        <w:t xml:space="preserve">materiał wideo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40" w:line="324.00000000000006" w:lineRule="auto"/>
        <w:ind w:left="1100" w:hanging="360"/>
        <w:contextualSpacing w:val="1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088cc"/>
            <w:sz w:val="20"/>
            <w:szCs w:val="20"/>
            <w:u w:val="single"/>
            <w:rtl w:val="0"/>
          </w:rPr>
          <w:t xml:space="preserve">Xiph.org Video Test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c.ffmpeg.org/" TargetMode="External"/><Relationship Id="rId10" Type="http://schemas.openxmlformats.org/officeDocument/2006/relationships/hyperlink" Target="http://winff.org/html_new/" TargetMode="External"/><Relationship Id="rId13" Type="http://schemas.openxmlformats.org/officeDocument/2006/relationships/hyperlink" Target="http://www.logitech.com/assets/38419/3/webcam-c110-gsw.pdf" TargetMode="External"/><Relationship Id="rId12" Type="http://schemas.openxmlformats.org/officeDocument/2006/relationships/hyperlink" Target="http://www.logitech.com/pl-pl/support/webcam-c110?osid=14&amp;bit=6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fmpeg.org/download.html" TargetMode="External"/><Relationship Id="rId14" Type="http://schemas.openxmlformats.org/officeDocument/2006/relationships/hyperlink" Target="https://media.xiph.org/video/derf/" TargetMode="External"/><Relationship Id="rId5" Type="http://schemas.openxmlformats.org/officeDocument/2006/relationships/hyperlink" Target="http://virtualdub.sourceforge.net/" TargetMode="External"/><Relationship Id="rId6" Type="http://schemas.openxmlformats.org/officeDocument/2006/relationships/hyperlink" Target="http://www.free-codecs.com/K_Lite_Mega_Codec_Pack_download.htm" TargetMode="External"/><Relationship Id="rId7" Type="http://schemas.openxmlformats.org/officeDocument/2006/relationships/hyperlink" Target="http://home.agh.edu.pl/~asiwek/video/video2.avi" TargetMode="External"/><Relationship Id="rId8" Type="http://schemas.openxmlformats.org/officeDocument/2006/relationships/hyperlink" Target="https://ffmpeg.org/download.html" TargetMode="External"/></Relationships>
</file>