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E21" w:rsidRDefault="000C74FE" w:rsidP="002C65CB">
      <w:pPr>
        <w:pStyle w:val="Bezodstpw"/>
      </w:pPr>
      <w:r>
        <w:t>2. Kamera syntetyczna i scena graficzna:</w:t>
      </w:r>
    </w:p>
    <w:p w:rsidR="002C65CB" w:rsidRDefault="002C65CB" w:rsidP="002C65CB">
      <w:pPr>
        <w:pStyle w:val="Bezodstpw"/>
      </w:pPr>
      <w:r>
        <w:t>???( Na pewno nie „Wymagają dwóch różnych niezależnych i niepowiązanych układów współrzędnych”)</w:t>
      </w:r>
    </w:p>
    <w:p w:rsidR="000C74FE" w:rsidRDefault="000C74FE" w:rsidP="000C74FE">
      <w:pPr>
        <w:pStyle w:val="Bezodstpw"/>
      </w:pPr>
      <w:r>
        <w:t xml:space="preserve">3. DOT3 </w:t>
      </w:r>
      <w:proofErr w:type="spellStart"/>
      <w:r>
        <w:t>mapping</w:t>
      </w:r>
      <w:proofErr w:type="spellEnd"/>
      <w:r>
        <w:t xml:space="preserve"> wymaga nałożenia na obiekt:</w:t>
      </w:r>
    </w:p>
    <w:p w:rsidR="000C74FE" w:rsidRDefault="000C74FE" w:rsidP="000C74FE">
      <w:pPr>
        <w:pStyle w:val="Bezodstpw"/>
        <w:rPr>
          <w:b/>
        </w:rPr>
      </w:pPr>
      <w:r w:rsidRPr="000C74FE">
        <w:rPr>
          <w:b/>
        </w:rPr>
        <w:t>Tekstury podstawowej i sześciu różnych map środowiska.</w:t>
      </w:r>
    </w:p>
    <w:p w:rsidR="000C74FE" w:rsidRDefault="00FD0BC4" w:rsidP="000C74FE">
      <w:pPr>
        <w:pStyle w:val="Bezodstpw"/>
      </w:pPr>
      <w:r w:rsidRPr="00FD0BC4">
        <w:t xml:space="preserve">4. Pod pojęciem </w:t>
      </w:r>
      <w:proofErr w:type="spellStart"/>
      <w:r>
        <w:t>wokseli</w:t>
      </w:r>
      <w:proofErr w:type="spellEnd"/>
      <w:r>
        <w:t xml:space="preserve"> rozumiemy:</w:t>
      </w:r>
    </w:p>
    <w:p w:rsidR="00FD0BC4" w:rsidRDefault="00FD0BC4" w:rsidP="000C74FE">
      <w:pPr>
        <w:pStyle w:val="Bezodstpw"/>
      </w:pPr>
      <w:r>
        <w:t xml:space="preserve">Trójwymiarowe odpowiedniki </w:t>
      </w:r>
      <w:proofErr w:type="spellStart"/>
      <w:r>
        <w:t>tekseli</w:t>
      </w:r>
      <w:proofErr w:type="spellEnd"/>
      <w:r>
        <w:t xml:space="preserve"> umożliwiające mapowanie trójwymiarowe</w:t>
      </w:r>
    </w:p>
    <w:p w:rsidR="00FD0BC4" w:rsidRDefault="00FD0BC4" w:rsidP="000C74FE">
      <w:pPr>
        <w:pStyle w:val="Bezodstpw"/>
      </w:pPr>
      <w:r>
        <w:t>5. Jasność obiektu zmienia się w zależności od kierunku i odległości od źródła światła przy:</w:t>
      </w:r>
    </w:p>
    <w:p w:rsidR="00FD0BC4" w:rsidRDefault="00FD0BC4" w:rsidP="000C74FE">
      <w:pPr>
        <w:pStyle w:val="Bezodstpw"/>
      </w:pPr>
      <w:r>
        <w:t>Oświetleniu punktowym</w:t>
      </w:r>
    </w:p>
    <w:p w:rsidR="00FD0BC4" w:rsidRDefault="00FD0BC4" w:rsidP="000C74FE">
      <w:pPr>
        <w:pStyle w:val="Bezodstpw"/>
      </w:pPr>
      <w:r>
        <w:t xml:space="preserve">7. Do tworzenia mgły </w:t>
      </w:r>
      <w:proofErr w:type="spellStart"/>
      <w:r>
        <w:t>wolumentarycznej</w:t>
      </w:r>
      <w:proofErr w:type="spellEnd"/>
      <w:r>
        <w:t xml:space="preserve"> wykorzystywane są:</w:t>
      </w:r>
    </w:p>
    <w:p w:rsidR="00FD0BC4" w:rsidRDefault="00FD0BC4" w:rsidP="000C74FE">
      <w:pPr>
        <w:pStyle w:val="Bezodstpw"/>
      </w:pPr>
      <w:r>
        <w:t>Półprzezroczyste tekstury trójwymiarowe.</w:t>
      </w:r>
    </w:p>
    <w:p w:rsidR="00FD0BC4" w:rsidRDefault="00FD0BC4" w:rsidP="000C74FE">
      <w:pPr>
        <w:pStyle w:val="Bezodstpw"/>
      </w:pPr>
      <w:r>
        <w:t>8. Do tworzenia mgły wykładniczej wykorzystywane są:</w:t>
      </w:r>
    </w:p>
    <w:p w:rsidR="00FD0BC4" w:rsidRDefault="00FD0BC4" w:rsidP="000C74FE">
      <w:pPr>
        <w:pStyle w:val="Bezodstpw"/>
      </w:pPr>
      <w:r>
        <w:t xml:space="preserve">Nieliniowe funkcje obliczające na </w:t>
      </w:r>
      <w:r w:rsidR="00726A2E">
        <w:t>bieżąco stopień zamglenia.</w:t>
      </w:r>
    </w:p>
    <w:p w:rsidR="00726A2E" w:rsidRDefault="00726A2E" w:rsidP="000C74FE">
      <w:pPr>
        <w:pStyle w:val="Bezodstpw"/>
      </w:pPr>
      <w:r>
        <w:t xml:space="preserve">9. Reprezentacja siatki </w:t>
      </w:r>
      <w:proofErr w:type="spellStart"/>
      <w:r>
        <w:t>wielokątowej</w:t>
      </w:r>
      <w:proofErr w:type="spellEnd"/>
      <w:r>
        <w:t xml:space="preserve"> za pomocą wskaźników na listę wierzchołków jest:</w:t>
      </w:r>
    </w:p>
    <w:p w:rsidR="00726A2E" w:rsidRDefault="00726A2E" w:rsidP="000C74FE">
      <w:pPr>
        <w:pStyle w:val="Bezodstpw"/>
      </w:pPr>
      <w:r>
        <w:t>Bardziej złożona od reprezentacji bezpośredniej i mniej złożona od reprezentacji na listę krawędzi.</w:t>
      </w:r>
    </w:p>
    <w:p w:rsidR="00726A2E" w:rsidRDefault="00726A2E" w:rsidP="000C74FE">
      <w:pPr>
        <w:pStyle w:val="Bezodstpw"/>
      </w:pPr>
      <w:r>
        <w:t xml:space="preserve">10. Płaty </w:t>
      </w:r>
      <w:proofErr w:type="spellStart"/>
      <w:r>
        <w:t>bikubiczne</w:t>
      </w:r>
      <w:proofErr w:type="spellEnd"/>
      <w:r>
        <w:t xml:space="preserve"> to przestrzenne rozwinięcie:</w:t>
      </w:r>
    </w:p>
    <w:p w:rsidR="00726A2E" w:rsidRDefault="00726A2E" w:rsidP="000C74FE">
      <w:pPr>
        <w:pStyle w:val="Bezodstpw"/>
      </w:pPr>
      <w:r>
        <w:t>Dowolnych parametrycznych krzywych wielomianowych.</w:t>
      </w:r>
    </w:p>
    <w:p w:rsidR="00726A2E" w:rsidRDefault="00726A2E" w:rsidP="000C74FE">
      <w:pPr>
        <w:pStyle w:val="Bezodstpw"/>
      </w:pPr>
      <w:r>
        <w:t>11. Modele oparte o gramatyki grafowe wymagają:</w:t>
      </w:r>
    </w:p>
    <w:p w:rsidR="00726A2E" w:rsidRDefault="00726A2E" w:rsidP="000C74FE">
      <w:pPr>
        <w:pStyle w:val="Bezodstpw"/>
      </w:pPr>
      <w:r>
        <w:t>Zawsze reprezentacji gramatycznej i geometrycznej, a w niektórych przypadkach rejestracji wieku.</w:t>
      </w:r>
    </w:p>
    <w:p w:rsidR="00726A2E" w:rsidRDefault="00726A2E" w:rsidP="000C74FE">
      <w:pPr>
        <w:pStyle w:val="Bezodstpw"/>
      </w:pPr>
      <w:r>
        <w:t xml:space="preserve">12. Gramatyki </w:t>
      </w:r>
      <w:proofErr w:type="spellStart"/>
      <w:r>
        <w:t>Reffey’a</w:t>
      </w:r>
      <w:proofErr w:type="spellEnd"/>
      <w:r>
        <w:t>:</w:t>
      </w:r>
    </w:p>
    <w:p w:rsidR="00726A2E" w:rsidRDefault="00726A2E" w:rsidP="000C74FE">
      <w:pPr>
        <w:pStyle w:val="Bezodstpw"/>
      </w:pPr>
      <w:r>
        <w:t>Są narzędziem do budowy roślinnych obiektów graficznych w oparciu o gramatyki grafowe uwzględniające informację biologiczną.</w:t>
      </w:r>
    </w:p>
    <w:p w:rsidR="00726A2E" w:rsidRDefault="00726A2E" w:rsidP="000C74FE">
      <w:pPr>
        <w:pStyle w:val="Bezodstpw"/>
      </w:pPr>
      <w:r>
        <w:t>13. Zbiór przekształceń elementarnych w grafice komputerowej stanowią:</w:t>
      </w:r>
    </w:p>
    <w:p w:rsidR="00726A2E" w:rsidRDefault="00726A2E" w:rsidP="000C74FE">
      <w:pPr>
        <w:pStyle w:val="Bezodstpw"/>
      </w:pPr>
      <w:r>
        <w:t>Translacja, rotacja , zmiana skali i przekształcenia pochylające.</w:t>
      </w:r>
    </w:p>
    <w:p w:rsidR="00726A2E" w:rsidRDefault="00726A2E" w:rsidP="000C74FE">
      <w:pPr>
        <w:pStyle w:val="Bezodstpw"/>
      </w:pPr>
      <w:r>
        <w:t>14. Dowolne złożenie macierzy obrotu, przesunięcia i skalowania:</w:t>
      </w:r>
    </w:p>
    <w:p w:rsidR="00726A2E" w:rsidRDefault="00726A2E" w:rsidP="000C74FE">
      <w:pPr>
        <w:pStyle w:val="Bezodstpw"/>
      </w:pPr>
      <w:r>
        <w:t>Jest przekształceniem afinicznym.</w:t>
      </w:r>
    </w:p>
    <w:p w:rsidR="00726A2E" w:rsidRDefault="00726A2E" w:rsidP="000C74FE">
      <w:pPr>
        <w:pStyle w:val="Bezodstpw"/>
      </w:pPr>
      <w:r>
        <w:t xml:space="preserve">15. Translacja i rotacja względem wybranego punktu obiektu są </w:t>
      </w:r>
      <w:r w:rsidR="00760C24">
        <w:t>przekształceniami:</w:t>
      </w:r>
    </w:p>
    <w:p w:rsidR="00760C24" w:rsidRDefault="00760C24" w:rsidP="000C74FE">
      <w:pPr>
        <w:pStyle w:val="Bezodstpw"/>
      </w:pPr>
      <w:r>
        <w:t>Złożonymi ???(Na pewno odpowiedź „Elementarnymi” jest zła)</w:t>
      </w:r>
    </w:p>
    <w:p w:rsidR="00760C24" w:rsidRDefault="00760C24" w:rsidP="000C74FE">
      <w:pPr>
        <w:pStyle w:val="Bezodstpw"/>
      </w:pPr>
      <w:r>
        <w:t>16. Najlepszą aproksymację dla idealnego odcinka linii prostej:</w:t>
      </w:r>
    </w:p>
    <w:p w:rsidR="00FD0BC4" w:rsidRDefault="00760C24" w:rsidP="000C74FE">
      <w:pPr>
        <w:pStyle w:val="Bezodstpw"/>
      </w:pPr>
      <w:r>
        <w:t>??? (Na pewno nie „Zapewnia podstawowy algorytm przyrostowy”)</w:t>
      </w:r>
    </w:p>
    <w:p w:rsidR="00760C24" w:rsidRDefault="00760C24" w:rsidP="000C74FE">
      <w:pPr>
        <w:pStyle w:val="Bezodstpw"/>
      </w:pPr>
      <w:r>
        <w:t>17. Piksel nie jest traktowany jako część wypełnianego wielokąta, jeśli półpłaszczyzna zdefiniowana przez krawędź i zawierająca prymityw:</w:t>
      </w:r>
    </w:p>
    <w:p w:rsidR="00760C24" w:rsidRDefault="00760C24" w:rsidP="000C74FE">
      <w:pPr>
        <w:pStyle w:val="Bezodstpw"/>
      </w:pPr>
      <w:r>
        <w:t>Leży poniżej albo lewej strony krawędzi.</w:t>
      </w:r>
    </w:p>
    <w:p w:rsidR="00760C24" w:rsidRDefault="00760C24" w:rsidP="000C74FE">
      <w:pPr>
        <w:pStyle w:val="Bezodstpw"/>
      </w:pPr>
      <w:r>
        <w:t>18. Rozwiązywanie układu równań jest cechą następujących algorytmów obcinania odcinków:</w:t>
      </w:r>
    </w:p>
    <w:p w:rsidR="00760C24" w:rsidRDefault="00760C24" w:rsidP="000C74FE">
      <w:pPr>
        <w:pStyle w:val="Bezodstpw"/>
      </w:pPr>
      <w:r>
        <w:t>Jedynie prymitywnego.</w:t>
      </w:r>
    </w:p>
    <w:p w:rsidR="00760C24" w:rsidRDefault="00760C24" w:rsidP="000C74FE">
      <w:pPr>
        <w:pStyle w:val="Bezodstpw"/>
      </w:pPr>
      <w:r>
        <w:t xml:space="preserve">19. Co definiuje funkcja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glViewport</w:t>
      </w:r>
      <w:proofErr w:type="spellEnd"/>
      <w:r>
        <w:t>:</w:t>
      </w:r>
    </w:p>
    <w:p w:rsidR="00760C24" w:rsidRDefault="00760C24" w:rsidP="000C74FE">
      <w:pPr>
        <w:pStyle w:val="Bezodstpw"/>
      </w:pPr>
      <w:r>
        <w:t>Obszar renderingu.</w:t>
      </w:r>
    </w:p>
    <w:p w:rsidR="00760C24" w:rsidRDefault="00760C24" w:rsidP="000C74FE">
      <w:pPr>
        <w:pStyle w:val="Bezodstpw"/>
      </w:pPr>
      <w:r>
        <w:t xml:space="preserve">20. Dla prymitywu </w:t>
      </w:r>
      <w:proofErr w:type="spellStart"/>
      <w:r>
        <w:t>GL_LINES</w:t>
      </w:r>
      <w:proofErr w:type="spellEnd"/>
      <w:r>
        <w:t>:</w:t>
      </w:r>
    </w:p>
    <w:p w:rsidR="00760C24" w:rsidRDefault="00760C24" w:rsidP="000C74FE">
      <w:pPr>
        <w:pStyle w:val="Bezodstpw"/>
      </w:pPr>
      <w:r>
        <w:t>Każde dwa punkty definiują odcinek.</w:t>
      </w:r>
    </w:p>
    <w:p w:rsidR="00760C24" w:rsidRPr="00FD0BC4" w:rsidRDefault="00760C24" w:rsidP="000C74FE">
      <w:pPr>
        <w:pStyle w:val="Bezodstpw"/>
      </w:pPr>
    </w:p>
    <w:sectPr w:rsidR="00760C24" w:rsidRPr="00FD0BC4" w:rsidSect="00954E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425"/>
  <w:characterSpacingControl w:val="doNotCompress"/>
  <w:compat/>
  <w:rsids>
    <w:rsidRoot w:val="000C74FE"/>
    <w:rsid w:val="000C74FE"/>
    <w:rsid w:val="002C65CB"/>
    <w:rsid w:val="00726A2E"/>
    <w:rsid w:val="00760C24"/>
    <w:rsid w:val="00954E21"/>
    <w:rsid w:val="00FD0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54E2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C74F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309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</dc:creator>
  <cp:lastModifiedBy>Michał</cp:lastModifiedBy>
  <cp:revision>1</cp:revision>
  <dcterms:created xsi:type="dcterms:W3CDTF">2016-06-21T19:43:00Z</dcterms:created>
  <dcterms:modified xsi:type="dcterms:W3CDTF">2016-06-21T20:32:00Z</dcterms:modified>
</cp:coreProperties>
</file>