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0518188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D7E3EE2" w14:textId="2D171E8F" w:rsidR="006312F1" w:rsidRDefault="006312F1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3F292F" wp14:editId="151BDC0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2-0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E7B8D" w14:textId="7E46311A" w:rsidR="006312F1" w:rsidRDefault="006312F1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8/12/2021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F3F292F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2-0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E7B8D" w14:textId="7E46311A" w:rsidR="006312F1" w:rsidRDefault="006312F1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8/12/2021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D58861" wp14:editId="62DDF1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76FB6" w14:textId="41B9FB46" w:rsidR="006312F1" w:rsidRDefault="006312F1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A257E1F" w14:textId="1B8D15AD" w:rsidR="006312F1" w:rsidRDefault="006312F1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D58861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4C176FB6" w14:textId="41B9FB46" w:rsidR="006312F1" w:rsidRDefault="006312F1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A257E1F" w14:textId="1B8D15AD" w:rsidR="006312F1" w:rsidRDefault="006312F1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78CE3D" wp14:editId="708CE40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E151F2" w14:textId="5466296B" w:rsidR="006312F1" w:rsidRDefault="006312F1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2</w:t>
                                    </w:r>
                                  </w:sdtContent>
                                </w:sdt>
                              </w:p>
                              <w:p w14:paraId="62119099" w14:textId="4103E320" w:rsidR="006312F1" w:rsidRDefault="006312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Τεχνικές Βελτιστοποίησης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78CE3D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5FE151F2" w14:textId="5466296B" w:rsidR="006312F1" w:rsidRDefault="006312F1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2</w:t>
                              </w:r>
                            </w:sdtContent>
                          </w:sdt>
                        </w:p>
                        <w:p w14:paraId="62119099" w14:textId="4103E320" w:rsidR="006312F1" w:rsidRDefault="006312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Τεχνικές Βελτιστοποίησης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088FDA" w14:textId="6814FA12" w:rsidR="006312F1" w:rsidRDefault="006312F1">
          <w:r>
            <w:br w:type="page"/>
          </w:r>
        </w:p>
      </w:sdtContent>
    </w:sdt>
    <w:sdt>
      <w:sdtPr>
        <w:id w:val="411129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28E10F0" w14:textId="43220C5A" w:rsidR="006312F1" w:rsidRDefault="006312F1">
          <w:pPr>
            <w:pStyle w:val="a4"/>
          </w:pPr>
          <w:r>
            <w:t>Περιεχόμενα</w:t>
          </w:r>
        </w:p>
        <w:p w14:paraId="3EC7312C" w14:textId="01209AD6" w:rsidR="003F0D26" w:rsidRDefault="006312F1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37037" w:history="1">
            <w:r w:rsidR="003F0D26" w:rsidRPr="00990FA7">
              <w:rPr>
                <w:rStyle w:val="-"/>
                <w:noProof/>
              </w:rPr>
              <w:t>Περιεχόμενα παραδοτέων</w:t>
            </w:r>
            <w:r w:rsidR="003F0D26">
              <w:rPr>
                <w:noProof/>
                <w:webHidden/>
              </w:rPr>
              <w:tab/>
            </w:r>
            <w:r w:rsidR="003F0D26">
              <w:rPr>
                <w:noProof/>
                <w:webHidden/>
              </w:rPr>
              <w:fldChar w:fldCharType="begin"/>
            </w:r>
            <w:r w:rsidR="003F0D26">
              <w:rPr>
                <w:noProof/>
                <w:webHidden/>
              </w:rPr>
              <w:instrText xml:space="preserve"> PAGEREF _Toc89737037 \h </w:instrText>
            </w:r>
            <w:r w:rsidR="003F0D26">
              <w:rPr>
                <w:noProof/>
                <w:webHidden/>
              </w:rPr>
            </w:r>
            <w:r w:rsidR="003F0D26">
              <w:rPr>
                <w:noProof/>
                <w:webHidden/>
              </w:rPr>
              <w:fldChar w:fldCharType="separate"/>
            </w:r>
            <w:r w:rsidR="003F0D26">
              <w:rPr>
                <w:noProof/>
                <w:webHidden/>
              </w:rPr>
              <w:t>2</w:t>
            </w:r>
            <w:r w:rsidR="003F0D26">
              <w:rPr>
                <w:noProof/>
                <w:webHidden/>
              </w:rPr>
              <w:fldChar w:fldCharType="end"/>
            </w:r>
          </w:hyperlink>
        </w:p>
        <w:p w14:paraId="7AB649D6" w14:textId="0C4E9CC9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38" w:history="1">
            <w:r w:rsidRPr="00990FA7">
              <w:rPr>
                <w:rStyle w:val="-"/>
                <w:noProof/>
              </w:rPr>
              <w:t>Φάκελος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8350" w14:textId="13F5FC2B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39" w:history="1">
            <w:r w:rsidRPr="00990FA7">
              <w:rPr>
                <w:rStyle w:val="-"/>
                <w:noProof/>
              </w:rPr>
              <w:t>Φάκελος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758C" w14:textId="32D8AA78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0" w:history="1">
            <w:r w:rsidRPr="00990FA7">
              <w:rPr>
                <w:rStyle w:val="-"/>
                <w:noProof/>
              </w:rPr>
              <w:t>Φάκελος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3B66" w14:textId="411CE5DA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1" w:history="1">
            <w:r w:rsidRPr="00990FA7">
              <w:rPr>
                <w:rStyle w:val="-"/>
                <w:iCs/>
                <w:noProof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9317" w14:textId="0D79CC1C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2" w:history="1">
            <w:r w:rsidRPr="00990FA7">
              <w:rPr>
                <w:rStyle w:val="-"/>
                <w:iCs/>
                <w:noProof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5CDCC" w14:textId="1E23584D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3" w:history="1">
            <w:r w:rsidRPr="00990FA7">
              <w:rPr>
                <w:rStyle w:val="-"/>
                <w:rFonts w:ascii="CIDFont+F2" w:hAnsi="CIDFont+F2" w:cs="CIDFont+F2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C913" w14:textId="6D7D38DD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4" w:history="1">
            <w:r w:rsidRPr="00990FA7">
              <w:rPr>
                <w:rStyle w:val="-"/>
                <w:noProof/>
              </w:rPr>
              <w:t>Σταθερό γ</w:t>
            </w:r>
            <w:r w:rsidRPr="00990FA7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C00F" w14:textId="3062BC2B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5" w:history="1">
            <w:r w:rsidRPr="00990FA7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ED758" w14:textId="5F7ED218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6" w:history="1">
            <w:r w:rsidRPr="00990FA7">
              <w:rPr>
                <w:rStyle w:val="-"/>
                <w:noProof/>
              </w:rPr>
              <w:t xml:space="preserve">Κανόνας </w:t>
            </w:r>
            <w:r w:rsidRPr="00990FA7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00EC" w14:textId="013BEED1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7" w:history="1">
            <w:r w:rsidRPr="00990FA7">
              <w:rPr>
                <w:rStyle w:val="-"/>
                <w:noProof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08D1" w14:textId="429F4E9D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8" w:history="1">
            <w:r w:rsidRPr="00990FA7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24C6" w14:textId="6FC9C895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9" w:history="1">
            <w:r w:rsidRPr="00990FA7">
              <w:rPr>
                <w:rStyle w:val="-"/>
                <w:noProof/>
              </w:rPr>
              <w:t>Σταθερό γ</w:t>
            </w:r>
            <w:r w:rsidRPr="00990FA7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A9AAB" w14:textId="48E04C21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0" w:history="1">
            <w:r w:rsidRPr="00990FA7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6AB0" w14:textId="6451014C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1" w:history="1">
            <w:r w:rsidRPr="00990FA7">
              <w:rPr>
                <w:rStyle w:val="-"/>
                <w:noProof/>
              </w:rPr>
              <w:t xml:space="preserve">Κανόνας </w:t>
            </w:r>
            <w:r w:rsidRPr="00990FA7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03C" w14:textId="28A4B54B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2" w:history="1">
            <w:r w:rsidRPr="00990FA7">
              <w:rPr>
                <w:rStyle w:val="-"/>
                <w:noProof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E6E1" w14:textId="36D0EA6B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3" w:history="1">
            <w:r w:rsidRPr="00990FA7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33F5" w14:textId="6022E010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4" w:history="1">
            <w:r w:rsidRPr="00990FA7">
              <w:rPr>
                <w:rStyle w:val="-"/>
                <w:noProof/>
              </w:rPr>
              <w:t>Σταθερό γ</w:t>
            </w:r>
            <w:r w:rsidRPr="00990FA7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1F55" w14:textId="04ED5EB4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5" w:history="1">
            <w:r w:rsidRPr="00990FA7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FE35" w14:textId="50DCDCA0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6" w:history="1">
            <w:r w:rsidRPr="00990FA7">
              <w:rPr>
                <w:rStyle w:val="-"/>
                <w:noProof/>
              </w:rPr>
              <w:t xml:space="preserve">Κανόνας </w:t>
            </w:r>
            <w:r w:rsidRPr="00990FA7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1A89" w14:textId="51762FD6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7" w:history="1">
            <w:r w:rsidRPr="00990FA7">
              <w:rPr>
                <w:rStyle w:val="-"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AA77" w14:textId="5047C718" w:rsidR="006312F1" w:rsidRDefault="006312F1">
          <w:r>
            <w:rPr>
              <w:b/>
              <w:bCs/>
            </w:rPr>
            <w:fldChar w:fldCharType="end"/>
          </w:r>
        </w:p>
      </w:sdtContent>
    </w:sdt>
    <w:p w14:paraId="137D6E8B" w14:textId="402F2CA3" w:rsidR="006312F1" w:rsidRPr="00B504EB" w:rsidRDefault="006312F1">
      <w:pPr>
        <w:rPr>
          <w:lang w:val="en-US"/>
        </w:rPr>
      </w:pPr>
      <w:r>
        <w:br w:type="page"/>
      </w:r>
    </w:p>
    <w:p w14:paraId="6CD033D7" w14:textId="5E29C7F8" w:rsidR="00673A84" w:rsidRDefault="00F5442D" w:rsidP="00F5442D">
      <w:pPr>
        <w:pStyle w:val="1"/>
      </w:pPr>
      <w:bookmarkStart w:id="0" w:name="_Toc89737037"/>
      <w:r>
        <w:lastRenderedPageBreak/>
        <w:t>Περιεχόμενα παραδοτέων</w:t>
      </w:r>
      <w:bookmarkEnd w:id="0"/>
    </w:p>
    <w:p w14:paraId="6016C819" w14:textId="45677097" w:rsidR="00F5442D" w:rsidRDefault="00F5442D" w:rsidP="00F5442D">
      <w:r>
        <w:t xml:space="preserve">Στην πλατφόρμα του </w:t>
      </w:r>
      <w:proofErr w:type="spellStart"/>
      <w:r>
        <w:t>elearning</w:t>
      </w:r>
      <w:proofErr w:type="spellEnd"/>
      <w:r>
        <w:t xml:space="preserve"> παραδίδεται ένα συμπιεσμένο αρχείο. Αυτό το αρχείο περιέχει την παρούσα αναφορά, τον κώδικα σε </w:t>
      </w:r>
      <w:proofErr w:type="spellStart"/>
      <w:r>
        <w:t>matlab</w:t>
      </w:r>
      <w:proofErr w:type="spellEnd"/>
      <w:r>
        <w:t xml:space="preserve"> και τα </w:t>
      </w:r>
      <w:proofErr w:type="spellStart"/>
      <w:r>
        <w:t>figures</w:t>
      </w:r>
      <w:proofErr w:type="spellEnd"/>
      <w:r>
        <w:t xml:space="preserve"> που χρησιμοποιήθηκαν στην παρούσα αναφορά</w:t>
      </w:r>
      <w:r>
        <w:t xml:space="preserve">. Στους φακέλους 2.2, 2.3, 2.4 περιέχονται τα </w:t>
      </w:r>
      <w:r>
        <w:rPr>
          <w:lang w:val="en-US"/>
        </w:rPr>
        <w:t>scripts</w:t>
      </w:r>
      <w:r w:rsidRPr="00F5442D">
        <w:t xml:space="preserve"> (</w:t>
      </w:r>
      <w:r>
        <w:rPr>
          <w:lang w:val="en-US"/>
        </w:rPr>
        <w:t>main</w:t>
      </w:r>
      <w:r w:rsidRPr="00F5442D">
        <w:t>.</w:t>
      </w:r>
      <w:r>
        <w:rPr>
          <w:lang w:val="en-US"/>
        </w:rPr>
        <w:t>m</w:t>
      </w:r>
      <w:r w:rsidRPr="00F5442D">
        <w:t xml:space="preserve">) </w:t>
      </w:r>
      <w:r>
        <w:t xml:space="preserve">που χρησιμοποιήθηκαν για την λύση του εκάστοτε ερωτήματος. </w:t>
      </w:r>
    </w:p>
    <w:p w14:paraId="2C572E71" w14:textId="27B33719" w:rsidR="00034A54" w:rsidRDefault="00034A54" w:rsidP="00034A54">
      <w:pPr>
        <w:pStyle w:val="2"/>
      </w:pPr>
      <w:bookmarkStart w:id="1" w:name="_Toc89737038"/>
      <w:r>
        <w:t>Φάκελος 2.2</w:t>
      </w:r>
      <w:bookmarkEnd w:id="1"/>
    </w:p>
    <w:p w14:paraId="04DB87D7" w14:textId="18FA27F6" w:rsidR="00F5442D" w:rsidRPr="00F5442D" w:rsidRDefault="00F5442D" w:rsidP="00F5442D">
      <w:r>
        <w:t xml:space="preserve">Η συνάρτηση </w:t>
      </w:r>
      <w:proofErr w:type="spellStart"/>
      <w:r>
        <w:rPr>
          <w:lang w:val="en-US"/>
        </w:rPr>
        <w:t>armijo</w:t>
      </w:r>
      <w:proofErr w:type="spellEnd"/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 xml:space="preserve">υλοποιεί τον κανόνα </w:t>
      </w:r>
      <w:r>
        <w:rPr>
          <w:lang w:val="en-US"/>
        </w:rPr>
        <w:t>Armijo</w:t>
      </w:r>
      <w:r w:rsidRPr="00F5442D">
        <w:t>.</w:t>
      </w:r>
    </w:p>
    <w:p w14:paraId="4FDBD192" w14:textId="5BE72983" w:rsidR="00F5442D" w:rsidRDefault="00F5442D" w:rsidP="00F5442D">
      <w:r>
        <w:t xml:space="preserve">Η συνάρτηση </w:t>
      </w:r>
      <w:r>
        <w:rPr>
          <w:lang w:val="en-US"/>
        </w:rPr>
        <w:t>f</w:t>
      </w:r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>υλοποιεί την συνάρτηση που μας δίνεται.</w:t>
      </w:r>
    </w:p>
    <w:p w14:paraId="2A301495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</w:rPr>
                <m:t>x,y</m:t>
              </m: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sup>
          </m:sSup>
        </m:oMath>
      </m:oMathPara>
    </w:p>
    <w:p w14:paraId="6E1A7911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305EDB" w14:textId="7DC5194B" w:rsidR="00F5442D" w:rsidRDefault="00F5442D" w:rsidP="00F5442D">
      <w:pPr>
        <w:rPr>
          <w:rFonts w:eastAsiaTheme="minorEastAsia"/>
        </w:rPr>
      </w:pPr>
      <w:r>
        <w:rPr>
          <w:lang w:val="en-US"/>
        </w:rPr>
        <w:t>H</w:t>
      </w:r>
      <w:r w:rsidRPr="00034A54">
        <w:t xml:space="preserve"> </w:t>
      </w:r>
      <w:r>
        <w:t xml:space="preserve">συνάρτηση </w:t>
      </w:r>
      <w:proofErr w:type="spellStart"/>
      <w:r>
        <w:rPr>
          <w:lang w:val="en-US"/>
        </w:rPr>
        <w:t>gammaOptimal</w:t>
      </w:r>
      <w:proofErr w:type="spellEnd"/>
      <w:r w:rsidR="00034A54" w:rsidRPr="00034A54">
        <w:t>.</w:t>
      </w:r>
      <w:r w:rsidR="00034A54">
        <w:rPr>
          <w:lang w:val="en-US"/>
        </w:rPr>
        <w:t>m</w:t>
      </w:r>
      <w:r w:rsidRPr="00034A54">
        <w:t xml:space="preserve"> </w:t>
      </w:r>
      <w:r w:rsidR="00034A54">
        <w:t xml:space="preserve">βρίσκει το βέλτιστο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 w:rsidR="00034A54">
        <w:rPr>
          <w:rFonts w:eastAsiaTheme="minorEastAsia"/>
        </w:rPr>
        <w:t xml:space="preserve"> όπως ορίζει ο αλγόριθμος του βιβλίου.</w:t>
      </w:r>
    </w:p>
    <w:p w14:paraId="0D685CCB" w14:textId="1A4165CE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proofErr w:type="spellStart"/>
      <w:r>
        <w:rPr>
          <w:rFonts w:eastAsiaTheme="minorEastAsia"/>
          <w:lang w:val="en-US"/>
        </w:rPr>
        <w:t>goldenRationMethod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βρίσκει το ελάχιστο με την μέθοδο της χρυσής τομής όπως υλοποιήθηκε στην 1</w:t>
      </w:r>
      <w:r w:rsidRPr="00034A54">
        <w:rPr>
          <w:rFonts w:eastAsiaTheme="minorEastAsia"/>
          <w:vertAlign w:val="superscript"/>
        </w:rPr>
        <w:t>η</w:t>
      </w:r>
      <w:r>
        <w:rPr>
          <w:rFonts w:eastAsiaTheme="minorEastAsia"/>
        </w:rPr>
        <w:t xml:space="preserve"> άσκηση. </w:t>
      </w:r>
    </w:p>
    <w:p w14:paraId="59EB4C3A" w14:textId="3A80E8C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r>
        <w:rPr>
          <w:rFonts w:eastAsiaTheme="minorEastAsia"/>
          <w:lang w:val="en-US"/>
        </w:rPr>
        <w:t>grad</w:t>
      </w:r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υλοποιεί το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x,y)</m:t>
        </m:r>
      </m:oMath>
      <w:r w:rsidRPr="00034A54">
        <w:rPr>
          <w:rFonts w:eastAsiaTheme="minorEastAsia"/>
        </w:rPr>
        <w:t>.</w:t>
      </w:r>
    </w:p>
    <w:p w14:paraId="7E6EEEBC" w14:textId="2BAC822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>Οι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συναρτήσεις</w:t>
      </w:r>
      <w:r w:rsidRPr="00034A5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gradientDescent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Armijo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Fixed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υλοποιούν την μέθοδο της μεγίστης καθόδου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675B6178" w14:textId="5A039ACF" w:rsidR="00034A54" w:rsidRDefault="00034A54" w:rsidP="00034A54">
      <w:pPr>
        <w:pStyle w:val="2"/>
        <w:rPr>
          <w:rFonts w:eastAsiaTheme="minorEastAsia"/>
        </w:rPr>
      </w:pPr>
      <w:bookmarkStart w:id="2" w:name="_Toc89737039"/>
      <w:r>
        <w:rPr>
          <w:rFonts w:eastAsiaTheme="minorEastAsia"/>
        </w:rPr>
        <w:t>Φάκελος 2.3</w:t>
      </w:r>
      <w:bookmarkEnd w:id="2"/>
    </w:p>
    <w:p w14:paraId="5756E917" w14:textId="23F0A26E" w:rsidR="00034A54" w:rsidRDefault="00034A54" w:rsidP="00034A54">
      <w:r>
        <w:t xml:space="preserve">Η συνάρτηση </w:t>
      </w:r>
      <w:proofErr w:type="spellStart"/>
      <w:r>
        <w:rPr>
          <w:lang w:val="en-US"/>
        </w:rPr>
        <w:t>hessianMatrix</w:t>
      </w:r>
      <w:proofErr w:type="spellEnd"/>
      <w:r>
        <w:t>.</w:t>
      </w:r>
      <w:r>
        <w:rPr>
          <w:lang w:val="en-US"/>
        </w:rPr>
        <w:t>m</w:t>
      </w:r>
      <w:r w:rsidRPr="00034A54">
        <w:t xml:space="preserve"> </w:t>
      </w:r>
      <w:r>
        <w:t xml:space="preserve">υλοποιεί το υπολογισμού του </w:t>
      </w:r>
      <w:proofErr w:type="spellStart"/>
      <w:r>
        <w:t>Εσσιανού</w:t>
      </w:r>
      <w:proofErr w:type="spellEnd"/>
      <w:r>
        <w:t xml:space="preserve"> Πίνακα.</w:t>
      </w:r>
    </w:p>
    <w:p w14:paraId="5845A0BD" w14:textId="1409CF16" w:rsidR="00034A54" w:rsidRDefault="00034A5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newtonMethod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Armijo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Fixed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ου </w:t>
      </w:r>
      <w:r>
        <w:rPr>
          <w:rFonts w:eastAsiaTheme="minorEastAsia"/>
          <w:lang w:val="en-US"/>
        </w:rPr>
        <w:t>Newton</w:t>
      </w:r>
      <w:r>
        <w:rPr>
          <w:rFonts w:eastAsiaTheme="minorEastAsia"/>
        </w:rPr>
        <w:t xml:space="preserve">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</w:t>
      </w:r>
      <w:r>
        <w:rPr>
          <w:rFonts w:eastAsiaTheme="minorEastAsia"/>
        </w:rPr>
        <w:t>α</w:t>
      </w:r>
      <w:r>
        <w:rPr>
          <w:rFonts w:eastAsiaTheme="minorEastAsia"/>
        </w:rPr>
        <w:t>.</w:t>
      </w:r>
    </w:p>
    <w:p w14:paraId="575A4C51" w14:textId="72D109F2" w:rsidR="00034A54" w:rsidRDefault="00034A54" w:rsidP="00034A54">
      <w:pPr>
        <w:pStyle w:val="2"/>
        <w:rPr>
          <w:rFonts w:eastAsiaTheme="minorEastAsia"/>
        </w:rPr>
      </w:pPr>
      <w:bookmarkStart w:id="3" w:name="_Toc89737040"/>
      <w:r>
        <w:rPr>
          <w:rFonts w:eastAsiaTheme="minorEastAsia"/>
        </w:rPr>
        <w:t>Φάκελος 2.4</w:t>
      </w:r>
      <w:bookmarkEnd w:id="3"/>
    </w:p>
    <w:p w14:paraId="0799A7A4" w14:textId="44716C75" w:rsidR="00034A54" w:rsidRDefault="00B86AD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LevenbergMarquardt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Armijo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Fixed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ων </w:t>
      </w:r>
      <w:r>
        <w:rPr>
          <w:rFonts w:eastAsiaTheme="minorEastAsia"/>
          <w:lang w:val="en-US"/>
        </w:rPr>
        <w:t>Levenberg</w:t>
      </w:r>
      <w:r w:rsidRPr="00B86AD4">
        <w:rPr>
          <w:rFonts w:eastAsiaTheme="minorEastAsia"/>
        </w:rPr>
        <w:t>-</w:t>
      </w:r>
      <w:r>
        <w:rPr>
          <w:rFonts w:eastAsiaTheme="minorEastAsia"/>
          <w:lang w:val="en-US"/>
        </w:rPr>
        <w:t>Marquardt</w:t>
      </w:r>
      <w:r w:rsidRPr="00B86AD4">
        <w:rPr>
          <w:rFonts w:eastAsiaTheme="minorEastAsia"/>
        </w:rPr>
        <w:t xml:space="preserve"> </w:t>
      </w:r>
      <w:r>
        <w:rPr>
          <w:rFonts w:eastAsiaTheme="minorEastAsia"/>
        </w:rPr>
        <w:t>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4E5A9F2B" w14:textId="0519C175" w:rsidR="00B86AD4" w:rsidRPr="00B86AD4" w:rsidRDefault="00B86AD4" w:rsidP="00034A54">
      <w:r w:rsidRPr="00B86AD4">
        <w:rPr>
          <w:rFonts w:eastAsiaTheme="minorEastAsia"/>
          <w:i/>
          <w:iCs/>
          <w:u w:val="single"/>
        </w:rPr>
        <w:t>Παρατήρηση</w:t>
      </w:r>
      <w:r>
        <w:rPr>
          <w:rFonts w:eastAsiaTheme="minorEastAsia"/>
        </w:rPr>
        <w:t xml:space="preserve">. </w:t>
      </w:r>
      <w:r w:rsidRPr="00B86AD4">
        <w:rPr>
          <w:rFonts w:eastAsiaTheme="minorEastAsia"/>
          <w:i/>
          <w:iCs/>
        </w:rPr>
        <w:t>Συναρτήσεις από προηγούμενους φακέλους είναι απαραίτητοι για τους επόμενους</w:t>
      </w:r>
    </w:p>
    <w:p w14:paraId="52A2AA2D" w14:textId="593709F0" w:rsidR="00034A54" w:rsidRDefault="00034A54" w:rsidP="00F5442D">
      <w:pPr>
        <w:rPr>
          <w:iCs/>
        </w:rPr>
      </w:pPr>
    </w:p>
    <w:p w14:paraId="10D4D52B" w14:textId="77777777" w:rsidR="00B86AD4" w:rsidRDefault="00B86AD4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32"/>
          <w:szCs w:val="32"/>
        </w:rPr>
      </w:pPr>
      <w:r>
        <w:rPr>
          <w:iCs/>
        </w:rPr>
        <w:br w:type="page"/>
      </w:r>
    </w:p>
    <w:p w14:paraId="2F851727" w14:textId="50027C21" w:rsidR="00B86AD4" w:rsidRDefault="00B86AD4" w:rsidP="00B86AD4">
      <w:pPr>
        <w:pStyle w:val="1"/>
        <w:rPr>
          <w:iCs/>
        </w:rPr>
      </w:pPr>
      <w:bookmarkStart w:id="4" w:name="_Toc89737041"/>
      <w:r>
        <w:rPr>
          <w:iCs/>
        </w:rPr>
        <w:lastRenderedPageBreak/>
        <w:t>Θέμα 1</w:t>
      </w:r>
      <w:bookmarkEnd w:id="4"/>
    </w:p>
    <w:p w14:paraId="0A60EFF5" w14:textId="40C71488" w:rsidR="00B86AD4" w:rsidRDefault="00B86AD4" w:rsidP="00B86AD4">
      <w:r>
        <w:t xml:space="preserve">Στο πρώτο θέμα ζητήθηκε να σχεδιαστή η συνάρτηση </w:t>
      </w:r>
      <w:r>
        <w:rPr>
          <w:lang w:val="en-US"/>
        </w:rPr>
        <w:t>f</w:t>
      </w:r>
      <w:r w:rsidRPr="00B86AD4">
        <w:t xml:space="preserve"> </w:t>
      </w:r>
      <w:r>
        <w:t xml:space="preserve">για να δοθεί μια γενική εικόνα της μορφής στον τρισδιάστατο χώρο. </w:t>
      </w:r>
    </w:p>
    <w:p w14:paraId="4927B501" w14:textId="77777777" w:rsidR="00245432" w:rsidRDefault="00B86AD4" w:rsidP="00245432">
      <w:pPr>
        <w:keepNext/>
      </w:pPr>
      <w:r>
        <w:rPr>
          <w:noProof/>
        </w:rPr>
        <w:drawing>
          <wp:inline distT="0" distB="0" distL="0" distR="0" wp14:anchorId="4E3B0CFD" wp14:editId="6B12995F">
            <wp:extent cx="5274310" cy="39560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F0E" w14:textId="7A664B7A" w:rsidR="00B86AD4" w:rsidRDefault="00245432" w:rsidP="00245432">
      <w:pPr>
        <w:pStyle w:val="a8"/>
      </w:pPr>
      <w:r>
        <w:t xml:space="preserve">Διάγραμμα </w:t>
      </w:r>
      <w:r>
        <w:fldChar w:fldCharType="begin"/>
      </w:r>
      <w:r>
        <w:instrText xml:space="preserve"> SEQ Διάγραμμα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245432">
        <w:t xml:space="preserve"> </w:t>
      </w:r>
      <w:r>
        <w:t>Απεικόνιση</w:t>
      </w:r>
      <w:r w:rsidRPr="00245432">
        <w:t xml:space="preserve"> 3</w:t>
      </w:r>
      <w:r>
        <w:rPr>
          <w:lang w:val="en-US"/>
        </w:rPr>
        <w:t>D</w:t>
      </w:r>
      <w:r w:rsidRPr="00245432">
        <w:t xml:space="preserve"> </w:t>
      </w:r>
      <w:r>
        <w:t xml:space="preserve">της συνάρτησης </w:t>
      </w:r>
      <w:r>
        <w:rPr>
          <w:lang w:val="en-US"/>
        </w:rPr>
        <w:t>f</w:t>
      </w:r>
    </w:p>
    <w:p w14:paraId="1CA6A9A0" w14:textId="4E9AA53F" w:rsidR="006125AE" w:rsidRDefault="00B86AD4" w:rsidP="00B86AD4">
      <w:pPr>
        <w:autoSpaceDE w:val="0"/>
        <w:autoSpaceDN w:val="0"/>
        <w:adjustRightInd w:val="0"/>
        <w:spacing w:after="0" w:line="240" w:lineRule="auto"/>
      </w:pPr>
      <w:r>
        <w:t xml:space="preserve">Η σχεδίαση πραγματοποιήθηκε με την συνάρτηση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surf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 w:rsidRPr="00B86AD4">
        <w:t xml:space="preserve">του </w:t>
      </w:r>
      <w:proofErr w:type="spellStart"/>
      <w:r w:rsidRPr="00B86AD4">
        <w:t>Matlab</w:t>
      </w:r>
      <w:proofErr w:type="spellEnd"/>
      <w:r w:rsidRPr="00B86AD4">
        <w:t xml:space="preserve">. </w:t>
      </w:r>
      <w:r>
        <w:t xml:space="preserve">Παρατηρούμε πως </w:t>
      </w:r>
      <w:r w:rsidR="006125AE">
        <w:t xml:space="preserve">δεν είναι κυρτή σε όλο το πεδίο ορισμού της καθώς έχει ένα όρος και μια κοιλότητα. Εκ των προτέρων περιμένουμε πως τιμές με θετικά </w:t>
      </w:r>
      <w:r w:rsidR="006125AE">
        <w:rPr>
          <w:lang w:val="en-US"/>
        </w:rPr>
        <w:t>x</w:t>
      </w:r>
      <w:r w:rsidR="006125AE" w:rsidRPr="006125AE">
        <w:t xml:space="preserve"> </w:t>
      </w:r>
      <w:r w:rsidR="006125AE">
        <w:t>μεγαλύτερα του 1 θα έχουν σίγουρα λανθασμένο αποτέλεσμα με τους αλγορίθμους μας.</w:t>
      </w:r>
    </w:p>
    <w:p w14:paraId="1DC22FAA" w14:textId="77777777" w:rsidR="006125AE" w:rsidRDefault="006125AE">
      <w:r>
        <w:br w:type="page"/>
      </w:r>
    </w:p>
    <w:p w14:paraId="192F81FE" w14:textId="2A2D8E6F" w:rsidR="00B86AD4" w:rsidRPr="006125AE" w:rsidRDefault="006125AE" w:rsidP="006125AE">
      <w:pPr>
        <w:pStyle w:val="1"/>
        <w:rPr>
          <w:iCs/>
        </w:rPr>
      </w:pPr>
      <w:bookmarkStart w:id="5" w:name="_Toc89737042"/>
      <w:r w:rsidRPr="006125AE">
        <w:rPr>
          <w:iCs/>
        </w:rPr>
        <w:lastRenderedPageBreak/>
        <w:t>Θέμα 2</w:t>
      </w:r>
      <w:bookmarkEnd w:id="5"/>
    </w:p>
    <w:p w14:paraId="15031492" w14:textId="1AAC5776" w:rsidR="00B86AD4" w:rsidRDefault="006125AE" w:rsidP="006125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t>Στο 2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>της μεθόδου Μέγιστης Καθόδου,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χρησιμοποιώντας ως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τα i) </w:t>
      </w:r>
      <w:r>
        <w:rPr>
          <w:rFonts w:ascii="CIDFont+F2" w:hAnsi="CIDFont+F2" w:cs="CIDFont+F2"/>
          <w:sz w:val="24"/>
          <w:szCs w:val="24"/>
        </w:rPr>
        <w:t xml:space="preserve">(0,0)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(-1,-1)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(1,1) </w:t>
      </w:r>
      <w:r>
        <w:rPr>
          <w:rFonts w:ascii="CIDFont+F2" w:hAnsi="CIDFont+F2" w:cs="CIDFont+F2"/>
        </w:rPr>
        <w:t>.</w:t>
      </w:r>
    </w:p>
    <w:p w14:paraId="60A405A9" w14:textId="4F31CB0A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444726B5" w14:textId="66E5EFAE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rPr>
          <w:rFonts w:cs="CIDFont+F2"/>
        </w:rPr>
        <w:t xml:space="preserve">Με το μάτι μπορούμε να εικάσουμε πως με αρχικό σημείο το (0,0) πιθανόν να μην δουλέψουν οι αλγόριθμοί μας καθώς η περιοχή κοντά στο σημείο αυτό είναι επίπεδη. Αντιθέτως, με αρχικό σημείο το (-1,-1) πρέπει οι αλγόριθμοί μας να καταλήξουν μέσα στην κοιλότητα, όπως είναι και επιθυμητό. Τέλος, όπως ειπώθηκε και πιο πριν, στην κλήση του αλγορίθμου με αρχικό σημείο το (1,1) αναμένεται να </w:t>
      </w:r>
      <w:r w:rsidR="00245432">
        <w:rPr>
          <w:rFonts w:cs="CIDFont+F2"/>
        </w:rPr>
        <w:t>βγει κάποιο λανθασμένο αποτέλεσμα, δεξιά από το όρος όπως φαίνεται στο παραπάνω διάγραμμα (βλέπε Διάγραμμα 1).</w:t>
      </w:r>
    </w:p>
    <w:p w14:paraId="1E28C6DF" w14:textId="1D6218A1" w:rsidR="00245432" w:rsidRDefault="00245432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57579421" w14:textId="7F295D23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  <w:r>
        <w:rPr>
          <w:rFonts w:cs="CIDFont+F2"/>
        </w:rPr>
        <w:t xml:space="preserve">Η επιλογή του βήματος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r>
        <w:rPr>
          <w:rFonts w:eastAsiaTheme="minorEastAsia" w:cs="CIDFont+F2"/>
        </w:rPr>
        <w:t xml:space="preserve"> θα είναι </w:t>
      </w:r>
      <w:r>
        <w:rPr>
          <w:rFonts w:ascii="CIDFont+F2" w:hAnsi="CIDFont+F2" w:cs="CIDFont+F2"/>
        </w:rPr>
        <w:t xml:space="preserve">α) σταθερό (της επιλογής </w:t>
      </w:r>
      <w:r>
        <w:rPr>
          <w:rFonts w:ascii="CIDFont+F2" w:hAnsi="CIDFont+F2" w:cs="CIDFont+F2"/>
        </w:rPr>
        <w:t>μας</w:t>
      </w:r>
      <w:r>
        <w:rPr>
          <w:rFonts w:ascii="CIDFont+F2" w:hAnsi="CIDFont+F2" w:cs="CIDFont+F2"/>
        </w:rPr>
        <w:t>), β) τέτοιο ώστε να ελαχιστοποιεί την</w:t>
      </w:r>
      <w:r>
        <w:rPr>
          <w:rFonts w:ascii="CIDFont+F2" w:hAnsi="CIDFont+F2" w:cs="CIDFont+F2"/>
        </w:rPr>
        <w:t xml:space="preserve"> </w:t>
      </w:r>
      <w:r>
        <w:rPr>
          <w:rFonts w:ascii="Cambria Math" w:eastAsia="CIDFont+F3" w:hAnsi="Cambria Math" w:cs="Cambria Math"/>
        </w:rPr>
        <w:t>𝑓</w:t>
      </w:r>
      <w:r>
        <w:rPr>
          <w:rFonts w:ascii="CIDFont+F3" w:eastAsia="CIDFont+F3" w:hAnsi="CIDFont+F2" w:cs="CIDFont+F3"/>
        </w:rPr>
        <w:t>(</w:t>
      </w:r>
      <w:r>
        <w:rPr>
          <w:rFonts w:ascii="Cambria Math" w:eastAsia="CIDFont+F3" w:hAnsi="Cambria Math" w:cs="Cambria Math"/>
        </w:rPr>
        <w:t>𝑥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+ </w:t>
      </w:r>
      <w:r>
        <w:rPr>
          <w:rFonts w:ascii="Cambria Math" w:eastAsia="CIDFont+F3" w:hAnsi="Cambria Math" w:cs="Cambria Math"/>
        </w:rPr>
        <w:t>𝛾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ambria Math" w:eastAsia="CIDFont+F3" w:hAnsi="Cambria Math" w:cs="Cambria Math"/>
        </w:rPr>
        <w:t>𝑑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και γ) βάσει του κανόνα </w:t>
      </w:r>
      <w:proofErr w:type="spellStart"/>
      <w:r>
        <w:rPr>
          <w:rFonts w:ascii="CIDFont+F2" w:hAnsi="CIDFont+F2" w:cs="CIDFont+F2"/>
        </w:rPr>
        <w:t>Armijo</w:t>
      </w:r>
      <w:proofErr w:type="spellEnd"/>
      <w:r>
        <w:rPr>
          <w:rFonts w:ascii="CIDFont+F2" w:hAnsi="CIDFont+F2" w:cs="CIDFont+F2"/>
        </w:rPr>
        <w:t xml:space="preserve">. Στην περίπτωση α) επιλέχθηκε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  <m:r>
          <w:rPr>
            <w:rFonts w:ascii="Cambria Math" w:hAnsi="Cambria Math" w:cs="CIDFont+F2"/>
          </w:rPr>
          <m:t>=1</m:t>
        </m:r>
      </m:oMath>
      <w:r>
        <w:rPr>
          <w:rFonts w:ascii="CIDFont+F2" w:eastAsiaTheme="minorEastAsia" w:hAnsi="CIDFont+F2" w:cs="CIDFont+F2"/>
        </w:rPr>
        <w:t xml:space="preserve">. </w:t>
      </w:r>
    </w:p>
    <w:p w14:paraId="70E707EA" w14:textId="77777777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</w:p>
    <w:p w14:paraId="0B6A2356" w14:textId="470E1B39" w:rsidR="00245432" w:rsidRDefault="00245432" w:rsidP="00245432">
      <w:pPr>
        <w:pStyle w:val="2"/>
        <w:rPr>
          <w:rFonts w:ascii="CIDFont+F2" w:eastAsiaTheme="minorEastAsia" w:hAnsi="CIDFont+F2" w:cs="CIDFont+F2"/>
        </w:rPr>
      </w:pPr>
      <w:bookmarkStart w:id="6" w:name="_Toc89737043"/>
      <w:r>
        <w:rPr>
          <w:rFonts w:ascii="CIDFont+F2" w:eastAsiaTheme="minorEastAsia" w:hAnsi="CIDFont+F2" w:cs="CIDFont+F2"/>
        </w:rPr>
        <w:lastRenderedPageBreak/>
        <w:t>Διαγράμματα</w:t>
      </w:r>
      <w:bookmarkEnd w:id="6"/>
    </w:p>
    <w:p w14:paraId="0337430F" w14:textId="71587F96" w:rsidR="00245432" w:rsidRDefault="00E75807" w:rsidP="00E75807">
      <w:pPr>
        <w:pStyle w:val="3"/>
        <w:rPr>
          <w:vertAlign w:val="subscript"/>
        </w:rPr>
      </w:pPr>
      <w:bookmarkStart w:id="7" w:name="_Toc89737044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7"/>
      <w:proofErr w:type="spellEnd"/>
    </w:p>
    <w:p w14:paraId="74125E5C" w14:textId="7FBAF11F" w:rsidR="00E75807" w:rsidRDefault="00E75807" w:rsidP="00E75807">
      <w:r>
        <w:rPr>
          <w:noProof/>
        </w:rPr>
        <w:drawing>
          <wp:inline distT="0" distB="0" distL="0" distR="0" wp14:anchorId="478BB00C" wp14:editId="7F646A62">
            <wp:extent cx="6219825" cy="3214749"/>
            <wp:effectExtent l="0" t="0" r="0" b="508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09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08AA2" wp14:editId="6616F3E8">
            <wp:extent cx="3174744" cy="2381250"/>
            <wp:effectExtent l="0" t="0" r="6985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68" cy="23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C49" w14:textId="5780902F" w:rsidR="00E75807" w:rsidRPr="00E75807" w:rsidRDefault="00E75807" w:rsidP="00E75807">
      <w:r>
        <w:t xml:space="preserve">Για αρχικό σημείο (0,0) επιβεβαιώθηκε η υπόθεση ότι δεν θα μετακινηθεί καθόλου ο αλγόριθμος. Οπότε από εδώ και πέρα δεν θα παρουσιαστούν ξανά διαγράμματα για αυτό το αρχικό σημείο. </w:t>
      </w:r>
    </w:p>
    <w:p w14:paraId="1B32BF64" w14:textId="04E5186D" w:rsidR="00E75807" w:rsidRDefault="00E75807" w:rsidP="00E75807">
      <w:r>
        <w:rPr>
          <w:noProof/>
        </w:rPr>
        <w:lastRenderedPageBreak/>
        <w:drawing>
          <wp:inline distT="0" distB="0" distL="0" distR="0" wp14:anchorId="7D434D69" wp14:editId="7EF27E0B">
            <wp:extent cx="6007774" cy="310515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47" cy="31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2104F" wp14:editId="4F36156F">
            <wp:extent cx="4319653" cy="3240000"/>
            <wp:effectExtent l="0" t="0" r="508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CE" w14:textId="65E97DA9" w:rsidR="00E75807" w:rsidRDefault="00E75807" w:rsidP="00E75807">
      <w:r>
        <w:t xml:space="preserve">Για αρχικό σημείο (1,1) πάλι δεν κατέληξε ο αλγόριθμος </w:t>
      </w:r>
      <w:r w:rsidR="008718FB">
        <w:t>στο επιθυμητό σημείο. Είναι προφανές ότι ο αλγόριθμος βρήκε μια επίπεδη επιφάνεια όπου και σταμάτησε έπειτα από κάποιες επαναλήψεις. Για αυτό το πρώτο πείραμα χρησιμοποιήθηκε μικρό γ=0,1.</w:t>
      </w:r>
    </w:p>
    <w:p w14:paraId="28253FB9" w14:textId="4986A538" w:rsidR="008718FB" w:rsidRDefault="00E75807" w:rsidP="00E75807">
      <w:r>
        <w:rPr>
          <w:noProof/>
        </w:rPr>
        <w:lastRenderedPageBreak/>
        <w:drawing>
          <wp:inline distT="0" distB="0" distL="0" distR="0" wp14:anchorId="38A2009C" wp14:editId="44F3EA1D">
            <wp:extent cx="4319653" cy="3240000"/>
            <wp:effectExtent l="0" t="0" r="508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39A" w14:textId="660310FC" w:rsidR="008718FB" w:rsidRDefault="008718FB" w:rsidP="00E75807">
      <w:r>
        <w:t>Πραγματοποιήθηκε επανάληψη του πειράματος για γ=1. Αποδείχθηκε ότι παρ’ ότι μεγαλύτερο γ είναι αρκετό για την ολοκλήρωση του αλγορίθμου σε επιθυμητό χρόνο.</w:t>
      </w:r>
    </w:p>
    <w:p w14:paraId="6B23832B" w14:textId="7AADB421" w:rsidR="008718FB" w:rsidRDefault="003C31F9" w:rsidP="00E75807">
      <w:r>
        <w:rPr>
          <w:noProof/>
        </w:rPr>
        <w:lastRenderedPageBreak/>
        <w:drawing>
          <wp:inline distT="0" distB="0" distL="0" distR="0" wp14:anchorId="29CF0CC9" wp14:editId="42902DB4">
            <wp:extent cx="5274310" cy="3956050"/>
            <wp:effectExtent l="0" t="0" r="2540" b="635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Εικόνα 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45630" wp14:editId="42904749">
            <wp:extent cx="4319653" cy="3240000"/>
            <wp:effectExtent l="0" t="0" r="508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Εικόνα 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AF72" w14:textId="27C582D6" w:rsidR="008718FB" w:rsidRDefault="008718FB" w:rsidP="00E75807">
      <w:r>
        <w:t xml:space="preserve">Στον σημείο (-1,-1) πλέον ο αλγόριθμος είναι επιτυχής. Έπειτα από </w:t>
      </w:r>
      <w:r w:rsidR="003C31F9">
        <w:t>πολύ λίγες</w:t>
      </w:r>
      <w:r>
        <w:t xml:space="preserve"> επαναλήψεις, οι περισσότερες στο εσωτερικό της κοιλότητας, εντοπίζεται το επιθυμητό σημείο με μεγάλη ακρίβεια.</w:t>
      </w:r>
    </w:p>
    <w:p w14:paraId="45F38CCB" w14:textId="77777777" w:rsidR="008718FB" w:rsidRDefault="008718FB">
      <w:r>
        <w:br w:type="page"/>
      </w:r>
    </w:p>
    <w:p w14:paraId="7A1C98C9" w14:textId="77777777" w:rsidR="00E75807" w:rsidRDefault="00E75807" w:rsidP="00E75807"/>
    <w:p w14:paraId="57A10784" w14:textId="77777777" w:rsidR="00E75807" w:rsidRPr="00E75807" w:rsidRDefault="00E75807" w:rsidP="00E75807"/>
    <w:p w14:paraId="22A99985" w14:textId="3621DA63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8" w:name="_Toc89737045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8"/>
    </w:p>
    <w:p w14:paraId="25B57EE4" w14:textId="3ED1AF65" w:rsidR="00934730" w:rsidRDefault="00934730" w:rsidP="00934730">
      <w:r>
        <w:rPr>
          <w:noProof/>
        </w:rPr>
        <w:drawing>
          <wp:inline distT="0" distB="0" distL="0" distR="0" wp14:anchorId="09044E71" wp14:editId="678F965C">
            <wp:extent cx="4319653" cy="3240000"/>
            <wp:effectExtent l="0" t="0" r="508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29E76" wp14:editId="57592D5F">
            <wp:extent cx="4319653" cy="3240000"/>
            <wp:effectExtent l="0" t="0" r="508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2DF" w14:textId="7C46113D" w:rsidR="00934730" w:rsidRDefault="00934730" w:rsidP="00934730">
      <w:r>
        <w:t>Στην επανάληψη της μεθόδου για βέλτιστο γ από το σημείο (1,1) ο αλγόριθμος τερματίζει ακόμα πιο μακριά στο επίπεδο.</w:t>
      </w:r>
    </w:p>
    <w:p w14:paraId="4BC3CEEC" w14:textId="067EE92B" w:rsidR="00934730" w:rsidRDefault="00934730" w:rsidP="00934730">
      <w:r>
        <w:rPr>
          <w:noProof/>
        </w:rPr>
        <w:lastRenderedPageBreak/>
        <w:drawing>
          <wp:inline distT="0" distB="0" distL="0" distR="0" wp14:anchorId="74287BD1" wp14:editId="333CBF7E">
            <wp:extent cx="6266509" cy="3238879"/>
            <wp:effectExtent l="0" t="0" r="127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71" cy="32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C30AF" wp14:editId="12EF6EEB">
            <wp:extent cx="4319653" cy="3240000"/>
            <wp:effectExtent l="0" t="0" r="508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C826" w14:textId="72357AF3" w:rsidR="00934730" w:rsidRPr="00934730" w:rsidRDefault="00934730" w:rsidP="00934730">
      <w:r>
        <w:t>Αντιθέτως από το σημείο (-1,-1) παρατηρούμε σύγκληση στο ελάχιστο.</w:t>
      </w:r>
    </w:p>
    <w:p w14:paraId="64AA3A48" w14:textId="77777777" w:rsidR="00E75807" w:rsidRPr="00E75807" w:rsidRDefault="00E75807" w:rsidP="00E75807"/>
    <w:p w14:paraId="7F6D45F6" w14:textId="77777777" w:rsidR="00934730" w:rsidRDefault="00934730">
      <w:pPr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eastAsiaTheme="minorEastAsia"/>
        </w:rPr>
        <w:br w:type="page"/>
      </w:r>
    </w:p>
    <w:p w14:paraId="4FF39A53" w14:textId="08BAC03B" w:rsidR="00E75807" w:rsidRPr="00934730" w:rsidRDefault="00E75807" w:rsidP="00E75807">
      <w:pPr>
        <w:pStyle w:val="3"/>
        <w:rPr>
          <w:rFonts w:eastAsiaTheme="minorEastAsia"/>
        </w:rPr>
      </w:pPr>
      <w:bookmarkStart w:id="9" w:name="_Toc89737046"/>
      <w:r>
        <w:rPr>
          <w:rFonts w:eastAsiaTheme="minorEastAsia"/>
        </w:rPr>
        <w:lastRenderedPageBreak/>
        <w:t xml:space="preserve">Κανόνας </w:t>
      </w:r>
      <w:r>
        <w:rPr>
          <w:rFonts w:eastAsiaTheme="minorEastAsia"/>
          <w:lang w:val="en-US"/>
        </w:rPr>
        <w:t>Armijo</w:t>
      </w:r>
      <w:bookmarkEnd w:id="9"/>
    </w:p>
    <w:p w14:paraId="6EBBB996" w14:textId="32CBB23E" w:rsidR="00E75807" w:rsidRPr="00934730" w:rsidRDefault="00E75807" w:rsidP="00E75807"/>
    <w:p w14:paraId="7898275F" w14:textId="002B5A4E" w:rsidR="00934730" w:rsidRDefault="00934730" w:rsidP="00E75807">
      <w:r>
        <w:rPr>
          <w:noProof/>
        </w:rPr>
        <w:drawing>
          <wp:inline distT="0" distB="0" distL="0" distR="0" wp14:anchorId="46101ECE" wp14:editId="78554CAC">
            <wp:extent cx="4319653" cy="3240000"/>
            <wp:effectExtent l="0" t="0" r="508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6556E" wp14:editId="288CC36B">
            <wp:extent cx="4319653" cy="3240000"/>
            <wp:effectExtent l="0" t="0" r="508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04E" w14:textId="48C7CD7D" w:rsidR="00934730" w:rsidRDefault="00934730" w:rsidP="00E75807">
      <w:r>
        <w:t xml:space="preserve">Και πάλι </w:t>
      </w:r>
      <w:r w:rsidR="009A3010">
        <w:t>παρατηρείτε λανθασμένο αποτέλεσμα από το (1,1) και για αυτό δεν θα ξανά εισαχθούν διαγράμματα σχετικά με αυτό το σημείο.</w:t>
      </w:r>
    </w:p>
    <w:p w14:paraId="4B81CD03" w14:textId="6E3DD220" w:rsidR="00E75807" w:rsidRDefault="00633B1B" w:rsidP="00E75807">
      <w:r>
        <w:rPr>
          <w:noProof/>
        </w:rPr>
        <w:lastRenderedPageBreak/>
        <w:drawing>
          <wp:inline distT="0" distB="0" distL="0" distR="0" wp14:anchorId="3C6CFA4A" wp14:editId="11776A78">
            <wp:extent cx="5381625" cy="4036543"/>
            <wp:effectExtent l="0" t="0" r="0" b="254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Εικόνα 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216" cy="40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2FF46" wp14:editId="6026C6BD">
            <wp:extent cx="4319653" cy="3240000"/>
            <wp:effectExtent l="0" t="0" r="508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Εικόνα 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76D0" w14:textId="48B294B8" w:rsidR="009A3010" w:rsidRPr="009A3010" w:rsidRDefault="009A3010" w:rsidP="00E75807">
      <w:r>
        <w:t xml:space="preserve">Παρατηρείται πως με γ επιλεγμένο από την συνάρτηση </w:t>
      </w:r>
      <w:r>
        <w:rPr>
          <w:lang w:val="en-US"/>
        </w:rPr>
        <w:t>Armijo</w:t>
      </w:r>
      <w:r w:rsidRPr="009A3010">
        <w:t xml:space="preserve"> </w:t>
      </w:r>
      <w:r>
        <w:t>η σύγκλιση στο επιθυμητό σημείο είναι τάχιστη.</w:t>
      </w:r>
    </w:p>
    <w:p w14:paraId="7B89CADC" w14:textId="703847C4" w:rsidR="00E75807" w:rsidRPr="00934730" w:rsidRDefault="00E75807" w:rsidP="00E75807"/>
    <w:p w14:paraId="3A260F22" w14:textId="611F589A" w:rsidR="00E75807" w:rsidRPr="00D0227D" w:rsidRDefault="00E75807">
      <w:pPr>
        <w:rPr>
          <w:lang w:val="en-US"/>
        </w:rPr>
      </w:pPr>
      <w:r w:rsidRPr="00934730">
        <w:br w:type="page"/>
      </w:r>
    </w:p>
    <w:p w14:paraId="6791BD47" w14:textId="125E2E92" w:rsidR="009A3010" w:rsidRDefault="009A3010" w:rsidP="009A3010">
      <w:pPr>
        <w:pStyle w:val="1"/>
      </w:pPr>
      <w:bookmarkStart w:id="10" w:name="_Toc89737047"/>
      <w:r>
        <w:lastRenderedPageBreak/>
        <w:t>Θέμα 3</w:t>
      </w:r>
      <w:bookmarkEnd w:id="10"/>
    </w:p>
    <w:p w14:paraId="05B0B05F" w14:textId="49CC2FED" w:rsidR="00AF50E2" w:rsidRP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t xml:space="preserve">Στο </w:t>
      </w:r>
      <w:r>
        <w:t>3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r>
        <w:rPr>
          <w:rFonts w:cs="CIDFont+F2"/>
          <w:lang w:val="en-US"/>
        </w:rPr>
        <w:t>Newton</w:t>
      </w:r>
      <w:r>
        <w:rPr>
          <w:rFonts w:ascii="CIDFont+F2" w:hAnsi="CIDFont+F2" w:cs="CIDFont+F2"/>
        </w:rPr>
        <w:t xml:space="preserve">, χρησιμοποιώντας </w:t>
      </w:r>
      <w:r>
        <w:rPr>
          <w:rFonts w:ascii="CIDFont+F2" w:hAnsi="CIDFont+F2" w:cs="CIDFont+F2"/>
        </w:rPr>
        <w:t>ξανά τα ίδια</w:t>
      </w:r>
      <w:r>
        <w:rPr>
          <w:rFonts w:ascii="CIDFont+F2" w:hAnsi="CIDFont+F2" w:cs="CIDFont+F2"/>
        </w:rPr>
        <w:t xml:space="preserve">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666ACD54" w14:textId="77777777" w:rsid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61F5F715" w14:textId="7595E424" w:rsidR="009A3010" w:rsidRPr="009A3010" w:rsidRDefault="009A3010" w:rsidP="009A3010">
      <w:pPr>
        <w:pStyle w:val="2"/>
      </w:pPr>
      <w:bookmarkStart w:id="11" w:name="_Toc89737048"/>
      <w:r>
        <w:t>Διαγράμματα</w:t>
      </w:r>
      <w:bookmarkEnd w:id="11"/>
    </w:p>
    <w:p w14:paraId="5B89AFB7" w14:textId="108C0B14" w:rsidR="00E75807" w:rsidRDefault="00E75807" w:rsidP="00E75807">
      <w:pPr>
        <w:pStyle w:val="3"/>
        <w:rPr>
          <w:vertAlign w:val="subscript"/>
        </w:rPr>
      </w:pPr>
      <w:bookmarkStart w:id="12" w:name="_Toc89737049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2"/>
      <w:proofErr w:type="spellEnd"/>
    </w:p>
    <w:p w14:paraId="09BF4CB7" w14:textId="77777777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13" w:name="_Toc89737050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3"/>
    </w:p>
    <w:p w14:paraId="02F2A016" w14:textId="77777777" w:rsidR="00E75807" w:rsidRPr="00205EA8" w:rsidRDefault="00E75807" w:rsidP="00E75807">
      <w:pPr>
        <w:pStyle w:val="3"/>
        <w:rPr>
          <w:rFonts w:asciiTheme="minorHAnsi" w:eastAsiaTheme="minorEastAsia" w:hAnsiTheme="minorHAnsi" w:cstheme="minorBidi"/>
        </w:rPr>
      </w:pPr>
      <w:bookmarkStart w:id="14" w:name="_Toc89737051"/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  <w:bookmarkEnd w:id="14"/>
    </w:p>
    <w:p w14:paraId="0A96F034" w14:textId="63E22FD2" w:rsidR="00E75807" w:rsidRDefault="00205EA8" w:rsidP="00E75807">
      <w:r>
        <w:t xml:space="preserve">Και στις τρεις περιπτώσεις το πρόβλημα είναι το ίδιο και δεν μας δίνει αποτέλεσμα. Στον αλγόριθμο της μεθόδου αυτής επιθυμούμε τον </w:t>
      </w:r>
      <w:proofErr w:type="spellStart"/>
      <w:r>
        <w:t>Εσσιανό</w:t>
      </w:r>
      <w:proofErr w:type="spellEnd"/>
      <w:r>
        <w:t xml:space="preserve"> πίνακα να είναι θετικά ορισμένο (ή </w:t>
      </w:r>
      <w:proofErr w:type="spellStart"/>
      <w:r>
        <w:t>ημιορισμένος</w:t>
      </w:r>
      <w:proofErr w:type="spellEnd"/>
      <w:r>
        <w:t>). Στην συγκεκριμένη συνάρτηση</w:t>
      </w:r>
      <w:r w:rsidR="005E00D1">
        <w:t xml:space="preserve"> ο πίνακας δεν είναι </w:t>
      </w:r>
      <w:proofErr w:type="spellStart"/>
      <w:r w:rsidR="005E00D1">
        <w:t>ημιορισμένος</w:t>
      </w:r>
      <w:proofErr w:type="spellEnd"/>
      <w:r w:rsidR="005E00D1">
        <w:t xml:space="preserve"> άρα αδυνατούμε να βγάλουμε αποτέλεσμα. Ωστόσο, ο αλγόριθμος υλοποιήθηκε.</w:t>
      </w:r>
    </w:p>
    <w:p w14:paraId="0A9470AA" w14:textId="77777777" w:rsidR="005E00D1" w:rsidRDefault="005E00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5186D8" w14:textId="31C9176D" w:rsidR="005E00D1" w:rsidRDefault="005E00D1" w:rsidP="005E00D1">
      <w:pPr>
        <w:pStyle w:val="1"/>
      </w:pPr>
      <w:bookmarkStart w:id="15" w:name="_Toc89737052"/>
      <w:r>
        <w:lastRenderedPageBreak/>
        <w:t>Θέμα 4</w:t>
      </w:r>
      <w:bookmarkEnd w:id="15"/>
    </w:p>
    <w:p w14:paraId="634A8FC8" w14:textId="386680B0" w:rsidR="005E00D1" w:rsidRDefault="005E00D1" w:rsidP="005E00D1">
      <w:pPr>
        <w:autoSpaceDE w:val="0"/>
        <w:autoSpaceDN w:val="0"/>
        <w:adjustRightInd w:val="0"/>
        <w:spacing w:after="0" w:line="240" w:lineRule="auto"/>
        <w:rPr>
          <w:rFonts w:eastAsia="CIDFont+F3" w:cs="CIDFont+F3"/>
        </w:rPr>
      </w:pPr>
      <w:r>
        <w:t xml:space="preserve">Στο </w:t>
      </w:r>
      <w:r>
        <w:t>4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proofErr w:type="spellStart"/>
      <w:r>
        <w:rPr>
          <w:rFonts w:cs="CIDFont+F2"/>
          <w:lang w:val="en-US"/>
        </w:rPr>
        <w:t>Levenber</w:t>
      </w:r>
      <w:proofErr w:type="spellEnd"/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  <w:r>
        <w:rPr>
          <w:rFonts w:ascii="CIDFont+F2" w:hAnsi="CIDFont+F2" w:cs="CIDFont+F2"/>
        </w:rPr>
        <w:t xml:space="preserve">, χρησιμοποιώντας ξανά τα ίδια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40311516" w14:textId="77777777" w:rsidR="005E00D1" w:rsidRPr="009A3010" w:rsidRDefault="005E00D1" w:rsidP="005E00D1">
      <w:pPr>
        <w:pStyle w:val="2"/>
      </w:pPr>
      <w:bookmarkStart w:id="16" w:name="_Toc89737053"/>
      <w:r>
        <w:t>Διαγράμματα</w:t>
      </w:r>
      <w:bookmarkEnd w:id="16"/>
    </w:p>
    <w:p w14:paraId="3602BDD7" w14:textId="77777777" w:rsidR="005E00D1" w:rsidRDefault="005E00D1" w:rsidP="005E00D1">
      <w:pPr>
        <w:pStyle w:val="3"/>
        <w:rPr>
          <w:vertAlign w:val="subscript"/>
        </w:rPr>
      </w:pPr>
      <w:bookmarkStart w:id="17" w:name="_Toc89737054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7"/>
      <w:proofErr w:type="spellEnd"/>
    </w:p>
    <w:p w14:paraId="2239BA92" w14:textId="77777777" w:rsidR="005E00D1" w:rsidRDefault="005E00D1" w:rsidP="005E00D1">
      <w:pPr>
        <w:pStyle w:val="3"/>
        <w:rPr>
          <w:color w:val="auto"/>
          <w:sz w:val="22"/>
          <w:szCs w:val="22"/>
        </w:rPr>
      </w:pPr>
      <w:bookmarkStart w:id="18" w:name="_Toc89737055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8"/>
    </w:p>
    <w:p w14:paraId="1BB7483C" w14:textId="77777777" w:rsidR="005E00D1" w:rsidRPr="00205EA8" w:rsidRDefault="005E00D1" w:rsidP="005E00D1">
      <w:pPr>
        <w:pStyle w:val="3"/>
        <w:rPr>
          <w:rFonts w:asciiTheme="minorHAnsi" w:eastAsiaTheme="minorEastAsia" w:hAnsiTheme="minorHAnsi" w:cstheme="minorBidi"/>
        </w:rPr>
      </w:pPr>
      <w:bookmarkStart w:id="19" w:name="_Toc89737056"/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  <w:bookmarkEnd w:id="19"/>
    </w:p>
    <w:p w14:paraId="4F63BC06" w14:textId="615AED6D" w:rsidR="005E00D1" w:rsidRDefault="005E00D1">
      <w:pPr>
        <w:rPr>
          <w:rFonts w:cs="CIDFont+F2"/>
        </w:rPr>
      </w:pPr>
      <w:r>
        <w:rPr>
          <w:rFonts w:cs="CIDFont+F2"/>
        </w:rPr>
        <w:br w:type="page"/>
      </w:r>
    </w:p>
    <w:p w14:paraId="7853614F" w14:textId="77777777" w:rsidR="005E00D1" w:rsidRPr="00AF50E2" w:rsidRDefault="005E00D1" w:rsidP="005E00D1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5E11933E" w14:textId="77777777" w:rsidR="005E00D1" w:rsidRPr="005E00D1" w:rsidRDefault="005E00D1" w:rsidP="005E00D1"/>
    <w:p w14:paraId="784175F6" w14:textId="19325327" w:rsidR="00592885" w:rsidRDefault="00592885" w:rsidP="00592885">
      <w:pPr>
        <w:pStyle w:val="1"/>
      </w:pPr>
      <w:bookmarkStart w:id="20" w:name="_Toc89737057"/>
      <w:r>
        <w:t>Συμπεράσματα</w:t>
      </w:r>
      <w:bookmarkEnd w:id="20"/>
    </w:p>
    <w:p w14:paraId="3AACB50B" w14:textId="14166E09" w:rsidR="00592885" w:rsidRPr="00592885" w:rsidRDefault="00592885" w:rsidP="00592885">
      <w:r>
        <w:t>Μέθοδος Μέγιστης Καθόδου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92885" w14:paraId="087304CF" w14:textId="1E10D020" w:rsidTr="0059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A56980B" w14:textId="77777777" w:rsidR="00592885" w:rsidRDefault="00592885" w:rsidP="00592885">
            <w:pPr>
              <w:jc w:val="center"/>
            </w:pPr>
          </w:p>
        </w:tc>
        <w:tc>
          <w:tcPr>
            <w:tcW w:w="2074" w:type="dxa"/>
          </w:tcPr>
          <w:p w14:paraId="7713B895" w14:textId="3051E492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4A9D1D1F" w14:textId="7E4A6AC4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060D14A6" w14:textId="049AC7E8" w:rsidR="00592885" w:rsidRP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92885" w14:paraId="2B1B5DB1" w14:textId="3EDDE08C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F8C24CF" w14:textId="460C334E" w:rsidR="00592885" w:rsidRPr="00592885" w:rsidRDefault="00592885" w:rsidP="00592885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7E6CE818" w14:textId="23F8C900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3310EB30" w14:textId="1A43B927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60FC3632" w14:textId="3322D0D4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92885" w14:paraId="144B4DAD" w14:textId="46B8061D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3E60D31" w14:textId="4E55763E" w:rsidR="00592885" w:rsidRDefault="00592885" w:rsidP="00592885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3B94EBFD" w14:textId="663FE049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41</w:t>
            </w:r>
          </w:p>
        </w:tc>
        <w:tc>
          <w:tcPr>
            <w:tcW w:w="2074" w:type="dxa"/>
          </w:tcPr>
          <w:p w14:paraId="5B2E24EC" w14:textId="5E78218C" w:rsidR="00592885" w:rsidRPr="00D9332B" w:rsidRDefault="00D9332B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074" w:type="dxa"/>
          </w:tcPr>
          <w:p w14:paraId="1CCF5A3C" w14:textId="363F03C7" w:rsidR="00592885" w:rsidRPr="00F76B6C" w:rsidRDefault="00F76B6C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11F2A50D" w14:textId="7E0CF6D7" w:rsidR="00592885" w:rsidRDefault="00592885" w:rsidP="00592885">
      <w:pPr>
        <w:rPr>
          <w:lang w:val="en-US"/>
        </w:rPr>
      </w:pPr>
    </w:p>
    <w:p w14:paraId="44F76291" w14:textId="5400C674" w:rsidR="00205EA8" w:rsidRPr="00205EA8" w:rsidRDefault="00205EA8" w:rsidP="00205EA8">
      <w:pPr>
        <w:rPr>
          <w:lang w:val="en-US"/>
        </w:rPr>
      </w:pPr>
      <w:r>
        <w:t xml:space="preserve">Μέθοδος </w:t>
      </w:r>
      <w:r>
        <w:rPr>
          <w:lang w:val="en-US"/>
        </w:rPr>
        <w:t>Newton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5EA8" w14:paraId="51DD6D3E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8D2C7D" w14:textId="77777777" w:rsidR="00205EA8" w:rsidRDefault="00205EA8" w:rsidP="002C5459">
            <w:pPr>
              <w:jc w:val="center"/>
            </w:pPr>
          </w:p>
        </w:tc>
        <w:tc>
          <w:tcPr>
            <w:tcW w:w="2074" w:type="dxa"/>
          </w:tcPr>
          <w:p w14:paraId="7FF0B31D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50145B77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805CEDB" w14:textId="77777777" w:rsidR="00205EA8" w:rsidRPr="00592885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205EA8" w14:paraId="18535AC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6B4BA84" w14:textId="77777777" w:rsidR="00205EA8" w:rsidRPr="00592885" w:rsidRDefault="00205EA8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4E642F5F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747A2C0C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DF8AEB7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205EA8" w14:paraId="50B92ED5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CD6166" w14:textId="77777777" w:rsidR="00205EA8" w:rsidRDefault="00205EA8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721E643D" w14:textId="7D86DFD2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12F85E5E" w14:textId="64776226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5D48E655" w14:textId="5499FC9D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266988E" w14:textId="4DCED5CD" w:rsidR="00205EA8" w:rsidRDefault="00205EA8" w:rsidP="00592885">
      <w:pPr>
        <w:rPr>
          <w:lang w:val="en-US"/>
        </w:rPr>
      </w:pPr>
    </w:p>
    <w:p w14:paraId="2567AAF2" w14:textId="21370D50" w:rsidR="005E00D1" w:rsidRPr="00205EA8" w:rsidRDefault="005E00D1" w:rsidP="005E00D1">
      <w:pPr>
        <w:rPr>
          <w:lang w:val="en-US"/>
        </w:rPr>
      </w:pPr>
      <w:r>
        <w:t xml:space="preserve">Μέθοδος </w:t>
      </w:r>
      <w:proofErr w:type="spellStart"/>
      <w:r>
        <w:rPr>
          <w:rFonts w:cs="CIDFont+F2"/>
          <w:lang w:val="en-US"/>
        </w:rPr>
        <w:t>Levenber</w:t>
      </w:r>
      <w:proofErr w:type="spellEnd"/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00D1" w14:paraId="59ECBD31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15D09F" w14:textId="77777777" w:rsidR="005E00D1" w:rsidRDefault="005E00D1" w:rsidP="002C5459">
            <w:pPr>
              <w:jc w:val="center"/>
            </w:pPr>
          </w:p>
        </w:tc>
        <w:tc>
          <w:tcPr>
            <w:tcW w:w="2074" w:type="dxa"/>
          </w:tcPr>
          <w:p w14:paraId="00F11AEA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3CA22A7F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445196A" w14:textId="77777777" w:rsidR="005E00D1" w:rsidRPr="00592885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E00D1" w14:paraId="5760D29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A22D7CA" w14:textId="77777777" w:rsidR="005E00D1" w:rsidRPr="00592885" w:rsidRDefault="005E00D1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55BD5C2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5C8593CB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B83B91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00D1" w14:paraId="44601CB0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7AE064" w14:textId="77777777" w:rsidR="005E00D1" w:rsidRDefault="005E00D1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5CFF1C64" w14:textId="01AA0BFD" w:rsidR="005E00D1" w:rsidRPr="00205EA8" w:rsidRDefault="00D63102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074" w:type="dxa"/>
          </w:tcPr>
          <w:p w14:paraId="41F10DC8" w14:textId="260C0F76" w:rsidR="005E00D1" w:rsidRPr="00205EA8" w:rsidRDefault="004A702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74" w:type="dxa"/>
          </w:tcPr>
          <w:p w14:paraId="57AA893F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12ECE707" w14:textId="77777777" w:rsidR="005E00D1" w:rsidRPr="00750E87" w:rsidRDefault="005E00D1" w:rsidP="00592885">
      <w:pPr>
        <w:rPr>
          <w:lang w:val="en-US"/>
        </w:rPr>
      </w:pPr>
    </w:p>
    <w:sectPr w:rsidR="005E00D1" w:rsidRPr="00750E87" w:rsidSect="006312F1">
      <w:footerReference w:type="default" r:id="rId23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5F428" w14:textId="77777777" w:rsidR="007774E8" w:rsidRDefault="007774E8" w:rsidP="00B86AD4">
      <w:pPr>
        <w:spacing w:after="0" w:line="240" w:lineRule="auto"/>
      </w:pPr>
      <w:r>
        <w:separator/>
      </w:r>
    </w:p>
  </w:endnote>
  <w:endnote w:type="continuationSeparator" w:id="0">
    <w:p w14:paraId="1819726E" w14:textId="77777777" w:rsidR="007774E8" w:rsidRDefault="007774E8" w:rsidP="00B86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B86AD4" w14:paraId="201078D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2B3270C" w14:textId="77777777" w:rsidR="00B86AD4" w:rsidRDefault="00B86AD4">
          <w:pPr>
            <w:pStyle w:val="a6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DED9F98" w14:textId="77777777" w:rsidR="00B86AD4" w:rsidRDefault="00B86AD4">
          <w:pPr>
            <w:pStyle w:val="a6"/>
            <w:jc w:val="right"/>
            <w:rPr>
              <w:caps/>
              <w:sz w:val="18"/>
            </w:rPr>
          </w:pPr>
        </w:p>
      </w:tc>
    </w:tr>
    <w:tr w:rsidR="00B86AD4" w14:paraId="029AB01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944E47192E4A4E11B341D1FB5E4DBBD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2F7A14D" w14:textId="3F9F6DFA" w:rsidR="00B86AD4" w:rsidRDefault="00B86AD4">
              <w:pPr>
                <w:pStyle w:val="a7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0F3C35D" w14:textId="77777777" w:rsidR="00B86AD4" w:rsidRDefault="00B86AD4">
          <w:pPr>
            <w:pStyle w:val="a7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8A14085" w14:textId="77777777" w:rsidR="00B86AD4" w:rsidRDefault="00B86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36212" w14:textId="77777777" w:rsidR="007774E8" w:rsidRDefault="007774E8" w:rsidP="00B86AD4">
      <w:pPr>
        <w:spacing w:after="0" w:line="240" w:lineRule="auto"/>
      </w:pPr>
      <w:r>
        <w:separator/>
      </w:r>
    </w:p>
  </w:footnote>
  <w:footnote w:type="continuationSeparator" w:id="0">
    <w:p w14:paraId="16BD09E0" w14:textId="77777777" w:rsidR="007774E8" w:rsidRDefault="007774E8" w:rsidP="00B86A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F1"/>
    <w:rsid w:val="00034A54"/>
    <w:rsid w:val="00205EA8"/>
    <w:rsid w:val="00245432"/>
    <w:rsid w:val="003173FD"/>
    <w:rsid w:val="003C31F9"/>
    <w:rsid w:val="003F0D26"/>
    <w:rsid w:val="004A7021"/>
    <w:rsid w:val="00592885"/>
    <w:rsid w:val="005E00D1"/>
    <w:rsid w:val="006125AE"/>
    <w:rsid w:val="006312F1"/>
    <w:rsid w:val="00633B1B"/>
    <w:rsid w:val="00673A84"/>
    <w:rsid w:val="00750E87"/>
    <w:rsid w:val="007774E8"/>
    <w:rsid w:val="008718FB"/>
    <w:rsid w:val="00934730"/>
    <w:rsid w:val="009A3010"/>
    <w:rsid w:val="00AF50E2"/>
    <w:rsid w:val="00B504EB"/>
    <w:rsid w:val="00B86AD4"/>
    <w:rsid w:val="00C316F3"/>
    <w:rsid w:val="00D0227D"/>
    <w:rsid w:val="00D63102"/>
    <w:rsid w:val="00D9332B"/>
    <w:rsid w:val="00E75807"/>
    <w:rsid w:val="00F5442D"/>
    <w:rsid w:val="00F7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68702"/>
  <w15:chartTrackingRefBased/>
  <w15:docId w15:val="{F01DD8D7-746B-4A7D-822B-AAECB50F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3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4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5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312F1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6312F1"/>
    <w:rPr>
      <w:rFonts w:eastAsiaTheme="minorEastAsia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63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12F1"/>
    <w:pPr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F5442D"/>
    <w:pPr>
      <w:spacing w:after="100"/>
    </w:pPr>
  </w:style>
  <w:style w:type="character" w:styleId="-">
    <w:name w:val="Hyperlink"/>
    <w:basedOn w:val="a0"/>
    <w:uiPriority w:val="99"/>
    <w:unhideWhenUsed/>
    <w:rsid w:val="00F5442D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F5442D"/>
    <w:rPr>
      <w:color w:val="808080"/>
    </w:rPr>
  </w:style>
  <w:style w:type="character" w:customStyle="1" w:styleId="2Char">
    <w:name w:val="Επικεφαλίδα 2 Char"/>
    <w:basedOn w:val="a0"/>
    <w:link w:val="2"/>
    <w:uiPriority w:val="9"/>
    <w:rsid w:val="00034A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B86AD4"/>
    <w:pPr>
      <w:spacing w:after="100"/>
      <w:ind w:left="220"/>
    </w:pPr>
  </w:style>
  <w:style w:type="paragraph" w:styleId="a6">
    <w:name w:val="header"/>
    <w:basedOn w:val="a"/>
    <w:link w:val="Char0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B86AD4"/>
  </w:style>
  <w:style w:type="paragraph" w:styleId="a7">
    <w:name w:val="footer"/>
    <w:basedOn w:val="a"/>
    <w:link w:val="Char1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B86AD4"/>
  </w:style>
  <w:style w:type="paragraph" w:styleId="a8">
    <w:name w:val="caption"/>
    <w:basedOn w:val="a"/>
    <w:next w:val="a"/>
    <w:uiPriority w:val="35"/>
    <w:unhideWhenUsed/>
    <w:qFormat/>
    <w:rsid w:val="002454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Char">
    <w:name w:val="Επικεφαλίδα 3 Char"/>
    <w:basedOn w:val="a0"/>
    <w:link w:val="3"/>
    <w:uiPriority w:val="9"/>
    <w:semiHidden/>
    <w:rsid w:val="00E758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75807"/>
    <w:pPr>
      <w:spacing w:after="100"/>
      <w:ind w:left="440"/>
    </w:pPr>
  </w:style>
  <w:style w:type="table" w:styleId="a9">
    <w:name w:val="Table Grid"/>
    <w:basedOn w:val="a1"/>
    <w:uiPriority w:val="39"/>
    <w:rsid w:val="00592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5928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4E47192E4A4E11B341D1FB5E4DBBD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372534E9-A7B9-4384-A9CE-8B67FD54F8FB}"/>
      </w:docPartPr>
      <w:docPartBody>
        <w:p w:rsidR="00000000" w:rsidRDefault="002C4F58" w:rsidP="002C4F58">
          <w:pPr>
            <w:pStyle w:val="944E47192E4A4E11B341D1FB5E4DBBD3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58"/>
    <w:rsid w:val="002C4F58"/>
    <w:rsid w:val="0051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4F58"/>
    <w:rPr>
      <w:color w:val="808080"/>
    </w:rPr>
  </w:style>
  <w:style w:type="paragraph" w:customStyle="1" w:styleId="944E47192E4A4E11B341D1FB5E4DBBD3">
    <w:name w:val="944E47192E4A4E11B341D1FB5E4DBBD3"/>
    <w:rsid w:val="002C4F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2003E-C558-443D-BC49-7C5C82B35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16</Pages>
  <Words>1068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2</vt:lpstr>
    </vt:vector>
  </TitlesOfParts>
  <Company>ΑΕΜ 9378</Company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2</dc:title>
  <dc:subject>Τεχνικές Βελτιστοποίησης</dc:subject>
  <dc:creator>Christos Skapetis</dc:creator>
  <cp:keywords/>
  <dc:description/>
  <cp:lastModifiedBy>Christos Skapetis</cp:lastModifiedBy>
  <cp:revision>12</cp:revision>
  <dcterms:created xsi:type="dcterms:W3CDTF">2021-12-06T23:20:00Z</dcterms:created>
  <dcterms:modified xsi:type="dcterms:W3CDTF">2021-12-07T02:57:00Z</dcterms:modified>
</cp:coreProperties>
</file>