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DBC0B" w14:textId="77777777" w:rsidR="00811615" w:rsidRPr="00811615" w:rsidRDefault="00811615" w:rsidP="00811615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11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1EE3A8EC" w14:textId="77777777" w:rsidR="00811615" w:rsidRPr="00811615" w:rsidRDefault="00811615" w:rsidP="008116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Сегодня мы рассмотрим возможности предоставления одинаковых средств взаимодействия с объектами разной природы.</w:t>
      </w:r>
    </w:p>
    <w:p w14:paraId="1ED41EAF" w14:textId="77777777" w:rsidR="00811615" w:rsidRPr="00811615" w:rsidRDefault="00811615" w:rsidP="0081161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11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Полиморфизм</w:t>
      </w:r>
    </w:p>
    <w:p w14:paraId="4AA9D4D9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предыдущего занятия мы уже немного разбираемся в объектно-ориентированном программировании: освоили определение классов и методов, добавление атрибутов в объекты. Понятно, что классы, объекты, методы, атрибуты достаточно удобны и красивы, но в чем их преимущество перед функциями? Ведь некоторые объекты можно было бы передавать в функции и выполнять над ними те же действия, что и с помощью методов. Зачем вводить дополнительный синтаксис и правила? Основное преимущество в том, что объектно-ориентированный подход позволяет писать код, который будет работать с экземплярами различных классов. Иногда код может даже работать с классами, которые еще не созданы.</w:t>
      </w:r>
    </w:p>
    <w:p w14:paraId="7057684A" w14:textId="77777777" w:rsidR="00811615" w:rsidRPr="00811615" w:rsidRDefault="00811615" w:rsidP="0081161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Полиморфизм</w:t>
      </w:r>
    </w:p>
    <w:p w14:paraId="6448C874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кода работать с разными типами данных называют </w:t>
      </w:r>
      <w:r w:rsidRPr="00811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полиморфизмом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3F07CB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неоднократно пользовались этим свойством многих функций и операторов, не задумываясь о нем. Например, оператор </w:t>
      </w:r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+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полиморфным:</w:t>
      </w:r>
    </w:p>
    <w:p w14:paraId="281AE80A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1161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81161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3</w:t>
      </w:r>
    </w:p>
    <w:p w14:paraId="2B4493B0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1161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1.5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0.2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81161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1.7</w:t>
      </w:r>
    </w:p>
    <w:p w14:paraId="00E2886E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1161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1161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spellStart"/>
      <w:r w:rsidRPr="0081161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abc</w:t>
      </w:r>
      <w:proofErr w:type="spellEnd"/>
      <w:r w:rsidRPr="0081161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161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spellStart"/>
      <w:r w:rsidRPr="0081161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def</w:t>
      </w:r>
      <w:proofErr w:type="spellEnd"/>
      <w:r w:rsidRPr="0081161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1161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</w:t>
      </w:r>
      <w:proofErr w:type="spellStart"/>
      <w:r w:rsidRPr="0081161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abcdef</w:t>
      </w:r>
      <w:proofErr w:type="spellEnd"/>
    </w:p>
    <w:p w14:paraId="0D988E00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Внутренняя реализация оператора </w:t>
      </w:r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+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существенно отличается для целых чисел, чисел с плавающей точкой и строк. То есть на самом деле это три разные операции — интерпретатор </w:t>
      </w:r>
      <w:proofErr w:type="spellStart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 одну из них при выполнении в зависимости от операндов. Впрочем, в нашем случае выбор очевиден, потому что операнды — просто константы.</w:t>
      </w:r>
    </w:p>
    <w:p w14:paraId="308C45A8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Усложним задачу:</w:t>
      </w:r>
    </w:p>
    <w:p w14:paraId="10591118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1161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3F17363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y</w:t>
      </w:r>
    </w:p>
    <w:p w14:paraId="20E47EDC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78E390A4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D30D1CC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</w:t>
      </w:r>
      <w:r w:rsidRPr="0081161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3</w:t>
      </w:r>
    </w:p>
    <w:p w14:paraId="64ED6070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1.5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0.2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</w:t>
      </w:r>
      <w:r w:rsidRPr="0081161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1.7</w:t>
      </w:r>
    </w:p>
    <w:p w14:paraId="0199A705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81161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abc</w:t>
      </w:r>
      <w:proofErr w:type="spellEnd"/>
      <w:r w:rsidRPr="0081161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"def"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81161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proofErr w:type="spellStart"/>
      <w:r w:rsidRPr="0081161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abcdef</w:t>
      </w:r>
      <w:proofErr w:type="spellEnd"/>
    </w:p>
    <w:p w14:paraId="7EA927BB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Перехитрить интерпретатор не удалось, ведь </w:t>
      </w:r>
      <w:proofErr w:type="spellStart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язык с динамической типизацией. В таких языках любое значение несет в себе информацию о типе — она и помогла интерпретатору выбрать правильную реализацию операции </w:t>
      </w:r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+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(а заодно и правильное строковое представление для функции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Но мы знаем, что тип данных в </w:t>
      </w:r>
      <w:proofErr w:type="spellStart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класс объекта, и именно эта информация о классе объекта используется при выборе операции. На следующем занятии мы вернемся к оператору </w:t>
      </w:r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+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рассмотрим, как реализовать его для наших собственных классов.</w:t>
      </w:r>
    </w:p>
    <w:p w14:paraId="3A6624A0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теперь вспомним про метод </w:t>
      </w:r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__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init</w:t>
      </w:r>
      <w:proofErr w:type="spellEnd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__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 выполняется при создании каждого нового экземпляра класса и инициализирует свойства нового экземпляра. Первый аргумент,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self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 получает от интерпретатора, остальные передаются классу в круглых скобках при создании экземпляра.</w:t>
      </w:r>
    </w:p>
    <w:p w14:paraId="7B97DE85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Book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C4090B3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author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3FBEA96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</w:t>
      </w:r>
    </w:p>
    <w:p w14:paraId="126341E1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author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author</w:t>
      </w:r>
    </w:p>
    <w:p w14:paraId="04E30FDC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15E42A77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get_name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D3DCBE7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</w:p>
    <w:p w14:paraId="76C4515B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6471F463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get_author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2B95C33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author</w:t>
      </w:r>
      <w:proofErr w:type="spellEnd"/>
    </w:p>
    <w:p w14:paraId="1C12C907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17B6C360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971FC56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book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Book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1161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'Война и мир'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161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'Толстой Л. Н.'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4EA4D82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f"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book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get_name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()},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book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get_author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()})</w:t>
      </w:r>
    </w:p>
    <w:p w14:paraId="2BAC14AC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161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Война и мир, Толстой Л. Н.</w:t>
      </w:r>
    </w:p>
    <w:p w14:paraId="03A1D6EA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исполнении кода </w:t>
      </w:r>
      <w:proofErr w:type="spellStart"/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book</w:t>
      </w:r>
      <w:proofErr w:type="spellEnd"/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Book</w:t>
      </w:r>
      <w:proofErr w:type="spellEnd"/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('Война и мир', 'Толстой Л. Н.')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создан объект, у которого до момента присваивания ссылки на него переменной вызовется метод </w:t>
      </w:r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__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init</w:t>
      </w:r>
      <w:proofErr w:type="spellEnd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__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создающий атрибуты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name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author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задающий им значения. Читать свойства можно из объекта напрямую (например, </w:t>
      </w:r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book.name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использовать определенные для этого методы. Второй способ лучше, так как позволяет оградить программистов — пользователей класса от возможных изменений в реализации класса.</w:t>
      </w:r>
    </w:p>
    <w:p w14:paraId="72BE8CF9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мы готовы определить свои собственные классы, с помощью которых будем разбираться с полиморфизмом.</w:t>
      </w:r>
    </w:p>
    <w:p w14:paraId="13330E9E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на реализацию классов «Круг» и «Квадрат» для подсчета площади и периметра:</w:t>
      </w:r>
    </w:p>
    <w:p w14:paraId="28C47514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math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</w:t>
      </w:r>
    </w:p>
    <w:p w14:paraId="13CC4427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E5F5560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4A5B091C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Circle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21794AB8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radius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5343CA0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radius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radius</w:t>
      </w:r>
    </w:p>
    <w:p w14:paraId="0006A06B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1944D7A1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area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110FC28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radius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</w:p>
    <w:p w14:paraId="03A6424D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1C4A3500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perimeter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5DFF02E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radius</w:t>
      </w:r>
      <w:proofErr w:type="spellEnd"/>
    </w:p>
    <w:p w14:paraId="5B0DFF68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430C2BCC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4F903FB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Square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201A89FB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side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52C14D6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side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side</w:t>
      </w:r>
    </w:p>
    <w:p w14:paraId="7728277C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5A7FC6C4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area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2F93DD1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side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side</w:t>
      </w:r>
      <w:proofErr w:type="spellEnd"/>
    </w:p>
    <w:p w14:paraId="5EC57B5A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591A126C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perimeter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8419432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81161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side</w:t>
      </w:r>
      <w:proofErr w:type="spellEnd"/>
    </w:p>
    <w:p w14:paraId="66DF2FA2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определили классы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Circle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Square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экземпляры которых могут считать площадь и периметр окружностей и квадратов. Важно, что у обоих классов одинаковый интерфейс: методы для расчета площади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называются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area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для расчета периметра —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perimeter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. Кроме того, у этих методов одинаковое количество параметров (в данном случае только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self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), и они оба возвращают в результате работы число, хотя оно и может быть разного типа (целое и вещественное).</w:t>
      </w:r>
    </w:p>
    <w:p w14:paraId="1B334228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 можем определить полиморфную функцию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print_shape_info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будет печатать данные о фигуре:</w:t>
      </w:r>
    </w:p>
    <w:p w14:paraId="187DA604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print_shape_info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shape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756A4BF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1161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f"Area</w:t>
      </w:r>
      <w:proofErr w:type="spellEnd"/>
      <w:r w:rsidRPr="0081161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= 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shape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area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()}</w:t>
      </w:r>
      <w:r w:rsidRPr="0081161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perimeter = 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shape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perimeter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()}</w:t>
      </w:r>
      <w:r w:rsidRPr="0081161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."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1FAFD31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4D0176B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E1F3CCF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square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Square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F6CC258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print_shape_info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square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A686816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Area = 100, perimeter = 40.</w:t>
      </w:r>
    </w:p>
    <w:p w14:paraId="026DDDBA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BDFD1DB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circle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Circle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4829B9F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print_shape_info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circle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199042C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Area = 314.1592653589793, perimeter = 62.83185307179586.</w:t>
      </w:r>
    </w:p>
    <w:p w14:paraId="6641C48E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val="en-US" w:eastAsia="ru-RU"/>
        </w:rPr>
        <w:t>print_shape_info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экземпляр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811615">
        <w:rPr>
          <w:rFonts w:ascii="Consolas" w:eastAsia="Times New Roman" w:hAnsi="Consolas" w:cs="Times New Roman"/>
          <w:sz w:val="24"/>
          <w:szCs w:val="24"/>
          <w:lang w:val="en-US" w:eastAsia="ru-RU"/>
        </w:rPr>
        <w:t>Square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выполняются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определенные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классе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экземпляр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811615">
        <w:rPr>
          <w:rFonts w:ascii="Consolas" w:eastAsia="Times New Roman" w:hAnsi="Consolas" w:cs="Times New Roman"/>
          <w:sz w:val="24"/>
          <w:szCs w:val="24"/>
          <w:lang w:val="en-US" w:eastAsia="ru-RU"/>
        </w:rPr>
        <w:t>Circle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811615">
        <w:rPr>
          <w:rFonts w:ascii="Consolas" w:eastAsia="Times New Roman" w:hAnsi="Consolas" w:cs="Times New Roman"/>
          <w:sz w:val="24"/>
          <w:szCs w:val="24"/>
          <w:lang w:val="en-US" w:eastAsia="ru-RU"/>
        </w:rPr>
        <w:t>Circle</w:t>
      </w:r>
      <w:r w:rsidRPr="0081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41E5AC0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1161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1161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dir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square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1161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Свойства и </w:t>
      </w:r>
      <w:proofErr w:type="spellStart"/>
      <w:r w:rsidRPr="0081161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спецметоды</w:t>
      </w:r>
      <w:proofErr w:type="spellEnd"/>
      <w:r w:rsidRPr="0081161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экземпляра.</w:t>
      </w:r>
    </w:p>
    <w:p w14:paraId="1B8C2A8E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6B4942E7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1161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1161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dir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Square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1161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Свойства и </w:t>
      </w:r>
      <w:proofErr w:type="spellStart"/>
      <w:r w:rsidRPr="0081161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спецметоды</w:t>
      </w:r>
      <w:proofErr w:type="spellEnd"/>
      <w:r w:rsidRPr="0081161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класса.</w:t>
      </w:r>
    </w:p>
    <w:p w14:paraId="74989665" w14:textId="77777777" w:rsidR="00811615" w:rsidRPr="00811615" w:rsidRDefault="00811615" w:rsidP="0081161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Утиная типизация</w:t>
      </w:r>
    </w:p>
    <w:p w14:paraId="1CCE91E9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код использует тот факт, что в </w:t>
      </w:r>
      <w:proofErr w:type="spellStart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принята так называемая </w:t>
      </w:r>
      <w:r w:rsidRPr="00811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утиная типизация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Название происходит от шутливого выражения «Если нечто выглядит как утка, плавает как утка и крякает как утка, это, вероятно, утка и есть».</w:t>
      </w:r>
    </w:p>
    <w:p w14:paraId="3BC05CCE" w14:textId="0B95A918" w:rsidR="00811615" w:rsidRPr="00811615" w:rsidRDefault="00811615" w:rsidP="008116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B51769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программах на </w:t>
      </w:r>
      <w:proofErr w:type="spellStart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означает, что если какой-то объект поддерживает все требуемые от него операции, с ним и будут работать с помощью этих операций, не заботясь о том, какого он на самом деле типа. Так и наша функция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print_shape_info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будет выводить 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информацию о любом объекте, у которого есть методы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area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perimeter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(и у которых в списке параметров также будет указан один параметр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self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750096A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В языках без утиной типизации нам бы пришлось добавлять в программу интерфейс как отдельную сущность на уровне описания на языке программирования и указывать, что наши классы относятся к этому интерфейсу. В программах на </w:t>
      </w:r>
      <w:proofErr w:type="spellStart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этого делать не нужно, однако интерфейсы все равно существуют.</w:t>
      </w:r>
    </w:p>
    <w:p w14:paraId="2485DB0F" w14:textId="77777777" w:rsidR="00811615" w:rsidRPr="00811615" w:rsidRDefault="00811615" w:rsidP="0081161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3E31A717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полиморфизм работал, за ними надо следить как </w:t>
      </w:r>
      <w:r w:rsidRPr="00811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 уровне синтаксиса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(одинаковые имена методов и количество параметров), так и </w:t>
      </w:r>
      <w:r w:rsidRPr="00811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 уровне смысла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(методы с одинаковыми именами делают похожие операции, параметры методов имеют тот же смысл).</w:t>
      </w:r>
    </w:p>
    <w:p w14:paraId="11E3F2A1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определим еще один класс с таким же интерфейсом, как у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Circle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Square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, — например,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Rectangle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(прямоугольник). Если мы все сделаем правильно, функция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print_shape_info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сможет работать с его экземплярами:</w:t>
      </w:r>
    </w:p>
    <w:p w14:paraId="70DFB2B9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Rectangle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0D851CD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5C70336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width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</w:p>
    <w:p w14:paraId="0ED2EB03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height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</w:p>
    <w:p w14:paraId="4C8E9500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14F702B6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area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32FAE32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width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height</w:t>
      </w:r>
      <w:proofErr w:type="spellEnd"/>
    </w:p>
    <w:p w14:paraId="373AA934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6079FF17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perimeter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33BEEF8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width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height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D4B8339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04F60777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D89071E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rect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Rectangle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161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15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CE2EE27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print_shape_info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rect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81161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Area = 150, perimeter = 50.</w:t>
      </w:r>
    </w:p>
    <w:p w14:paraId="68D72981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раз обратите внимание: утиная типизация позволяет заранее написать функцию, которая будет работать со всеми экземплярами любых классов — даже еще не существующих. Важно лишь, чтобы эти классы поддерживали необходимый функции интерфейс.</w:t>
      </w:r>
    </w:p>
    <w:p w14:paraId="216023D0" w14:textId="77777777" w:rsidR="00811615" w:rsidRPr="00811615" w:rsidRDefault="00811615" w:rsidP="0081161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Важно!</w:t>
      </w:r>
    </w:p>
    <w:p w14:paraId="004AB643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И небольшое замечание об инкапсуляции. Дело в том, что с самого начала обычно есть не два класса, как в нашем примере, а один. Пусть это будет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square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не инкапсулировать внутри него свойство </w:t>
      </w:r>
      <w:proofErr w:type="spellStart"/>
      <w:r w:rsidRPr="00811615">
        <w:rPr>
          <w:rFonts w:ascii="Consolas" w:eastAsia="Times New Roman" w:hAnsi="Consolas" w:cs="Times New Roman"/>
          <w:sz w:val="24"/>
          <w:szCs w:val="24"/>
          <w:lang w:eastAsia="ru-RU"/>
        </w:rPr>
        <w:t>side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не определить заранее интерфейс для расчета площади и периметра, никакого полиморфизма не получится. Важно помнить о том, что инкапсуляция определяет понятие интерфейса класса и создает базу для полиморфизма.</w:t>
      </w:r>
    </w:p>
    <w:p w14:paraId="4D3ED7B2" w14:textId="77777777" w:rsidR="00811615" w:rsidRPr="00811615" w:rsidRDefault="00811615" w:rsidP="0081161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11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Проверка типа объекта</w:t>
      </w:r>
    </w:p>
    <w:p w14:paraId="7EE599B5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 объектами бывает необходимо в зависимости от их типа выполнить те или иные операции. И с помощью встроенной функции </w:t>
      </w:r>
      <w:proofErr w:type="spellStart"/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isinstance</w:t>
      </w:r>
      <w:proofErr w:type="spellEnd"/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можем проверить тип объекта.</w:t>
      </w:r>
    </w:p>
    <w:p w14:paraId="4946BF5F" w14:textId="77777777" w:rsidR="00811615" w:rsidRPr="00811615" w:rsidRDefault="00811615" w:rsidP="0081161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811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isinstance</w:t>
      </w:r>
      <w:proofErr w:type="spellEnd"/>
    </w:p>
    <w:p w14:paraId="3A287ADA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принимает два параметра: </w:t>
      </w:r>
      <w:proofErr w:type="spellStart"/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isinstance</w:t>
      </w:r>
      <w:proofErr w:type="spellEnd"/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object</w:t>
      </w:r>
      <w:proofErr w:type="spellEnd"/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type</w:t>
      </w:r>
      <w:proofErr w:type="spellEnd"/>
      <w:r w:rsidRPr="0081161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</w:p>
    <w:p w14:paraId="3DFDC0C8" w14:textId="77777777" w:rsidR="00811615" w:rsidRPr="00811615" w:rsidRDefault="00811615" w:rsidP="0081161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параметр представляет объект, а второй — тип, на принадлежность к которому выполняется проверка. Если объект представляет указанный тип, функция возвращает </w:t>
      </w:r>
      <w:proofErr w:type="spellStart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8116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D98C5A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1161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person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people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6EA2E6B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isinstance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person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Student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1036A8E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person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university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B1B9F74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elif</w:t>
      </w:r>
      <w:proofErr w:type="spellEnd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161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isinstance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person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Employee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DC10520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person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company</w:t>
      </w:r>
      <w:proofErr w:type="spellEnd"/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0EE6A54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2571D9DB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person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BBF6906" w14:textId="77777777" w:rsidR="00811615" w:rsidRPr="00811615" w:rsidRDefault="00811615" w:rsidP="008116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161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161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1161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39A4498" w14:textId="77777777" w:rsidR="00AF4F6D" w:rsidRPr="00811615" w:rsidRDefault="00AF4F6D">
      <w:pPr>
        <w:rPr>
          <w:lang w:val="en-US"/>
        </w:rPr>
      </w:pPr>
    </w:p>
    <w:sectPr w:rsidR="00AF4F6D" w:rsidRPr="00811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3E"/>
    <w:rsid w:val="0045093E"/>
    <w:rsid w:val="00811615"/>
    <w:rsid w:val="00A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BAF63-D657-4CF4-9308-ABD1C9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16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1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terialnote-heading">
    <w:name w:val="material__note-heading"/>
    <w:basedOn w:val="a"/>
    <w:rsid w:val="0081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1615"/>
    <w:rPr>
      <w:b/>
      <w:bCs/>
    </w:rPr>
  </w:style>
  <w:style w:type="character" w:styleId="HTML">
    <w:name w:val="HTML Code"/>
    <w:basedOn w:val="a0"/>
    <w:uiPriority w:val="99"/>
    <w:semiHidden/>
    <w:unhideWhenUsed/>
    <w:rsid w:val="008116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1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16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11615"/>
  </w:style>
  <w:style w:type="character" w:styleId="HTML2">
    <w:name w:val="HTML Variable"/>
    <w:basedOn w:val="a0"/>
    <w:uiPriority w:val="99"/>
    <w:semiHidden/>
    <w:unhideWhenUsed/>
    <w:rsid w:val="008116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3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2022-04-14T14:33:00Z</dcterms:created>
  <dcterms:modified xsi:type="dcterms:W3CDTF">2022-04-14T14:34:00Z</dcterms:modified>
</cp:coreProperties>
</file>