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wmf" ContentType="image/x-wm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tbl>
      <w:tblPr>
        <w:tblW w:w="0" w:type="auto"/>
        <w:tblBorders/>
        <w:tblCellMar>
          <w:top w:w="15" w:type="dxa"/>
          <w:bottom w:w="15" w:type="dxa"/>
          <w:left w:w="15" w:type="dxa"/>
          <w:right w:w="15" w:type="dxa"/>
        </w:tblCellMar>
        <w:tblDescription w:val="Turinys"/>
        <w:tblLook w:val="4A0"/>
      </w:tblPr>
      <w:tblGrid>
        <w:gridCol w:w="9728"/>
      </w:tblGrid>
      <w:tr>
        <w:trPr>
          <w:tblCellSpacing w:w="15" w:type="dxa"/>
        </w:trPr>
        <w:tc>
          <w:tcPr>
            <w:tcW w:w="9728" w:type="auto"/>
            <w:tcBorders/>
            <w:vAlign w:val="center"/>
          </w:tcPr>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Operacin.C4.97s_sistemos_s.C4.85voka" w:history="1" r:id="rId6">
              <w:r>
                <w:rPr>
                  <w:sz w:val="24.0"/>
                  <w:szCs w:val="24.0"/>
                  <w:rFonts w:ascii="Times New Roman" w:cs="Times New Roman" w:eastAsia="Times New Roman" w:hAnsi="Times New Roman"/>
                  <w:lang w:bidi="ar-sa" w:eastAsia="lt-lt"/>
                </w:rPr>
                <w:t>1</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Operacinės sistemos sąvoka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Operacini.C5.B3_sistem.C5.B3_kategorijos" w:history="1" r:id="rId7">
              <w:r>
                <w:rPr>
                  <w:sz w:val="24.0"/>
                  <w:szCs w:val="24.0"/>
                  <w:rFonts w:ascii="Times New Roman" w:cs="Times New Roman" w:eastAsia="Times New Roman" w:hAnsi="Times New Roman"/>
                  <w:lang w:bidi="ar-sa" w:eastAsia="lt-lt"/>
                </w:rPr>
                <w:t>2</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Operacinių sistemų kategorijos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Multiprogramavimo_s.C4.85voka" w:history="1" r:id="rId8">
              <w:r>
                <w:rPr>
                  <w:sz w:val="24.0"/>
                  <w:szCs w:val="24.0"/>
                  <w:rFonts w:ascii="Times New Roman" w:cs="Times New Roman" w:eastAsia="Times New Roman" w:hAnsi="Times New Roman"/>
                  <w:lang w:bidi="ar-sa" w:eastAsia="lt-lt"/>
                </w:rPr>
                <w:t>3</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Multiprogramavimo sąvoka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Virtualios_ma.C5.A1inos_s.C4.85voka" w:history="1" r:id="rId9">
              <w:r>
                <w:rPr>
                  <w:sz w:val="24.0"/>
                  <w:szCs w:val="24.0"/>
                  <w:rFonts w:ascii="Times New Roman" w:cs="Times New Roman" w:eastAsia="Times New Roman" w:hAnsi="Times New Roman"/>
                  <w:lang w:bidi="ar-sa" w:eastAsia="lt-lt"/>
                </w:rPr>
                <w:t>4</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Virtualios mašinos sąvoka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Lygiagret.C5.ABs_procesai._Notacija_.E2.80.9Eand.E2.80.9C" w:history="1" r:id="rId10">
              <w:r>
                <w:rPr>
                  <w:sz w:val="24.0"/>
                  <w:szCs w:val="24.0"/>
                  <w:rFonts w:ascii="Times New Roman" w:cs="Times New Roman" w:eastAsia="Times New Roman" w:hAnsi="Times New Roman"/>
                  <w:lang w:bidi="ar-sa" w:eastAsia="lt-lt"/>
                </w:rPr>
                <w:t>5</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Lygiagretūs procesai. Notacija „and“</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Lygiagret.C5.ABs_procesai._Notacija_.E2.80.9EFORK.2C_JOIN.2C_QUIT.E2.80.9C" w:history="1" r:id="rId11">
              <w:r>
                <w:rPr>
                  <w:sz w:val="24.0"/>
                  <w:szCs w:val="24.0"/>
                  <w:rFonts w:ascii="Times New Roman" w:cs="Times New Roman" w:eastAsia="Times New Roman" w:hAnsi="Times New Roman"/>
                  <w:lang w:bidi="ar-sa" w:eastAsia="lt-lt"/>
                </w:rPr>
                <w:t>6</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Lygiagretūs procesai. Notacija „FORK, JOIN, QUIT“</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Kritin.C4.97_sekcija" w:history="1" r:id="rId12">
              <w:r>
                <w:rPr>
                  <w:sz w:val="24.0"/>
                  <w:szCs w:val="24.0"/>
                  <w:rFonts w:ascii="Times New Roman" w:cs="Times New Roman" w:eastAsia="Times New Roman" w:hAnsi="Times New Roman"/>
                  <w:lang w:bidi="ar-sa" w:eastAsia="lt-lt"/>
                </w:rPr>
                <w:t>7</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Kritinė sekcija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Kritin.C4.97s_sekcijos_apsauga" w:history="1" r:id="rId13">
              <w:r>
                <w:rPr>
                  <w:sz w:val="24.0"/>
                  <w:szCs w:val="24.0"/>
                  <w:rFonts w:ascii="Times New Roman" w:cs="Times New Roman" w:eastAsia="Times New Roman" w:hAnsi="Times New Roman"/>
                  <w:lang w:bidi="ar-sa" w:eastAsia="lt-lt"/>
                </w:rPr>
                <w:t>8</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Kritinės sekcijos apsauga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Dekerio_algoritmas" w:history="1" r:id="rId14">
              <w:r>
                <w:rPr>
                  <w:sz w:val="24.0"/>
                  <w:szCs w:val="24.0"/>
                  <w:rFonts w:ascii="Times New Roman" w:cs="Times New Roman" w:eastAsia="Times New Roman" w:hAnsi="Times New Roman"/>
                  <w:lang w:bidi="ar-sa" w:eastAsia="lt-lt"/>
                </w:rPr>
                <w:t>9</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Dekerio algoritmas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Semaforai" w:history="1" r:id="rId15">
              <w:r>
                <w:rPr>
                  <w:sz w:val="24.0"/>
                  <w:szCs w:val="24.0"/>
                  <w:rFonts w:ascii="Times New Roman" w:cs="Times New Roman" w:eastAsia="Times New Roman" w:hAnsi="Times New Roman"/>
                  <w:lang w:bidi="ar-sa" w:eastAsia="lt-lt"/>
                </w:rPr>
                <w:t>10</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Semaforai</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oces.C5.B3_.E2.80.9Egamintojas.E2.80.9C_ir_.E2.80.9Enaudotojas.E2.80.9C_s.C4.85veika" w:history="1" r:id="rId16">
              <w:r>
                <w:rPr>
                  <w:sz w:val="24.0"/>
                  <w:szCs w:val="24.0"/>
                  <w:rFonts w:ascii="Times New Roman" w:cs="Times New Roman" w:eastAsia="Times New Roman" w:hAnsi="Times New Roman"/>
                  <w:lang w:bidi="ar-sa" w:eastAsia="lt-lt"/>
                </w:rPr>
                <w:t>11</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Procesų „gamintojas“ ir „naudotojas“ sąveika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C4.AEvedimo-i.C5.A1vedimo_spuleris._Bendra_charakteristika" w:history="1" r:id="rId17">
              <w:r>
                <w:rPr>
                  <w:sz w:val="24.0"/>
                  <w:szCs w:val="24.0"/>
                  <w:rFonts w:ascii="Times New Roman" w:cs="Times New Roman" w:eastAsia="Times New Roman" w:hAnsi="Times New Roman"/>
                  <w:lang w:bidi="ar-sa" w:eastAsia="lt-lt"/>
                </w:rPr>
                <w:t>12</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Įvedimo-išvedimo spuleris. Bendra charakteristika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C4.AEvedimo-i.C5.A1vedimo_spuleris._Pagrindinis_procesas" w:history="1" r:id="rId18">
              <w:r>
                <w:rPr>
                  <w:sz w:val="24.0"/>
                  <w:szCs w:val="24.0"/>
                  <w:rFonts w:ascii="Times New Roman" w:cs="Times New Roman" w:eastAsia="Times New Roman" w:hAnsi="Times New Roman"/>
                  <w:lang w:bidi="ar-sa" w:eastAsia="lt-lt"/>
                </w:rPr>
                <w:t>13</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Įvedimo-išvedimo spuleris. Pagrindinis procesas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C4.AEvedimo.2Fi.C5.A1vedimo_spuleris._.C4.AEvedimo_ir_skaitymo_procesas." w:history="1" r:id="rId19">
              <w:r>
                <w:rPr>
                  <w:sz w:val="24.0"/>
                  <w:szCs w:val="24.0"/>
                  <w:rFonts w:ascii="Times New Roman" w:cs="Times New Roman" w:eastAsia="Times New Roman" w:hAnsi="Times New Roman"/>
                  <w:lang w:bidi="ar-sa" w:eastAsia="lt-lt"/>
                </w:rPr>
                <w:t>14</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Įvedimo/išvedimo spuleris. Įvedimo ir skaitymo procesas.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C4.AEvedimo-i.C5.A1vedimo_spuleris._I.C5.A1vedimo_ir_ra.C5.A1ymo_procesai" w:history="1" r:id="rId20">
              <w:r>
                <w:rPr>
                  <w:sz w:val="24.0"/>
                  <w:szCs w:val="24.0"/>
                  <w:rFonts w:ascii="Times New Roman" w:cs="Times New Roman" w:eastAsia="Times New Roman" w:hAnsi="Times New Roman"/>
                  <w:lang w:bidi="ar-sa" w:eastAsia="lt-lt"/>
                </w:rPr>
                <w:t>15</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Įvedimo-išvedimo spuleris. Išvedimo ir rašymo procesai</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Dvejetaini.C5.B3_ir_bendr.C5.B3_semafor.C5.B3_s.C4.85ry.C5.A1is" w:history="1" r:id="rId21">
              <w:r>
                <w:rPr>
                  <w:sz w:val="24.0"/>
                  <w:szCs w:val="24.0"/>
                  <w:rFonts w:ascii="Times New Roman" w:cs="Times New Roman" w:eastAsia="Times New Roman" w:hAnsi="Times New Roman"/>
                  <w:lang w:bidi="ar-sa" w:eastAsia="lt-lt"/>
                </w:rPr>
                <w:t>16</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Dvejetainių ir bendrų semaforų sąryšis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Operacij.C5.B3_su_semaforais_realizacija" w:history="1" r:id="rId22">
              <w:r>
                <w:rPr>
                  <w:sz w:val="24.0"/>
                  <w:szCs w:val="24.0"/>
                  <w:rFonts w:ascii="Times New Roman" w:cs="Times New Roman" w:eastAsia="Times New Roman" w:hAnsi="Times New Roman"/>
                  <w:lang w:bidi="ar-sa" w:eastAsia="lt-lt"/>
                </w:rPr>
                <w:t>17</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Operacijų su semaforais realizacija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Operacij.C5.B3_su_semaforais_realizacija_be_u.C5.BEiman.C4.8Dio_laukimo" w:history="1" r:id="rId23">
              <w:r>
                <w:rPr>
                  <w:sz w:val="24.0"/>
                  <w:szCs w:val="24.0"/>
                  <w:rFonts w:ascii="Times New Roman" w:cs="Times New Roman" w:eastAsia="Times New Roman" w:hAnsi="Times New Roman"/>
                  <w:lang w:bidi="ar-sa" w:eastAsia="lt-lt"/>
                </w:rPr>
                <w:t>18</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Operacijų su semaforais realizacija be užimančio laukimo</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oces.C5.B3_ir_resurs.C5.B3_s.C4.85voka" w:history="1" r:id="rId24">
              <w:r>
                <w:rPr>
                  <w:sz w:val="24.0"/>
                  <w:szCs w:val="24.0"/>
                  <w:rFonts w:ascii="Times New Roman" w:cs="Times New Roman" w:eastAsia="Times New Roman" w:hAnsi="Times New Roman"/>
                  <w:lang w:bidi="ar-sa" w:eastAsia="lt-lt"/>
                </w:rPr>
                <w:t>19</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Procesų ir resursų sąvoka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oceso_deskriptorius_.28PD.29" w:history="1" r:id="rId25">
              <w:r>
                <w:rPr>
                  <w:sz w:val="24.0"/>
                  <w:szCs w:val="24.0"/>
                  <w:rFonts w:ascii="Times New Roman" w:cs="Times New Roman" w:eastAsia="Times New Roman" w:hAnsi="Times New Roman"/>
                  <w:lang w:bidi="ar-sa" w:eastAsia="lt-lt"/>
                </w:rPr>
                <w:t>20</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Proceso deskriptorius (PD)</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Resurso_deskriptorius" w:history="1" r:id="rId26">
              <w:r>
                <w:rPr>
                  <w:sz w:val="24.0"/>
                  <w:szCs w:val="24.0"/>
                  <w:rFonts w:ascii="Times New Roman" w:cs="Times New Roman" w:eastAsia="Times New Roman" w:hAnsi="Times New Roman"/>
                  <w:lang w:bidi="ar-sa" w:eastAsia="lt-lt"/>
                </w:rPr>
                <w:t>21</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Resurso deskriptorius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mityvas_.E2.80.9Ekurti_proces.C4.85.E2.80.9C_.28KURTIP.29" w:history="1" r:id="rId27">
              <w:r>
                <w:rPr>
                  <w:sz w:val="24.0"/>
                  <w:szCs w:val="24.0"/>
                  <w:rFonts w:ascii="Times New Roman" w:cs="Times New Roman" w:eastAsia="Times New Roman" w:hAnsi="Times New Roman"/>
                  <w:lang w:bidi="ar-sa" w:eastAsia="lt-lt"/>
                </w:rPr>
                <w:t>22</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Primityvas „kurti procesą“ (KURTIP)</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mityvas_.E2.80.9Enaikinti_proces.C4.85.E2.80.9C_.28NAIKINTIP.29" w:history="1" r:id="rId28">
              <w:r>
                <w:rPr>
                  <w:sz w:val="24.0"/>
                  <w:szCs w:val="24.0"/>
                  <w:rFonts w:ascii="Times New Roman" w:cs="Times New Roman" w:eastAsia="Times New Roman" w:hAnsi="Times New Roman"/>
                  <w:lang w:bidi="ar-sa" w:eastAsia="lt-lt"/>
                </w:rPr>
                <w:t>23</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Primityvas „naikinti procesą“ (NAIKINTIP)</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mityvas_.E2.80.9EStabdyti_proces.C4.85.E2.80.9C_.28STABDYTIP.29" w:history="1" r:id="rId29">
              <w:r>
                <w:rPr>
                  <w:sz w:val="24.0"/>
                  <w:szCs w:val="24.0"/>
                  <w:rFonts w:ascii="Times New Roman" w:cs="Times New Roman" w:eastAsia="Times New Roman" w:hAnsi="Times New Roman"/>
                  <w:lang w:bidi="ar-sa" w:eastAsia="lt-lt"/>
                </w:rPr>
                <w:t>24</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Primityvas „Stabdyti procesą“ (STABDYTIP)</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mityvas_.E2.80.9Eaktyvuoti_proces.C4.85.E2.80.9C_.28AKTYVUOTIP.29" w:history="1" r:id="rId30">
              <w:r>
                <w:rPr>
                  <w:sz w:val="24.0"/>
                  <w:szCs w:val="24.0"/>
                  <w:rFonts w:ascii="Times New Roman" w:cs="Times New Roman" w:eastAsia="Times New Roman" w:hAnsi="Times New Roman"/>
                  <w:lang w:bidi="ar-sa" w:eastAsia="lt-lt"/>
                </w:rPr>
                <w:t>25</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Primityvas „aktyvuoti procesą“ (AKTYVUOTIP)</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mityvas_.E2.80.9Ekeisti_proceso_prioritet.C4.85.E2.80.9C_.28KEISTIPP.29" w:history="1" r:id="rId31">
              <w:r>
                <w:rPr>
                  <w:sz w:val="24.0"/>
                  <w:szCs w:val="24.0"/>
                  <w:rFonts w:ascii="Times New Roman" w:cs="Times New Roman" w:eastAsia="Times New Roman" w:hAnsi="Times New Roman"/>
                  <w:lang w:bidi="ar-sa" w:eastAsia="lt-lt"/>
                </w:rPr>
                <w:t>26</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Primityvas „keisti proceso prioritetą“ (KEISTIPP)</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mityvas_.E2.80.9Ekurti_resurs.C4.85.E2.80.9C_.28KURTIR.29" w:history="1" r:id="rId32">
              <w:r>
                <w:rPr>
                  <w:sz w:val="24.0"/>
                  <w:szCs w:val="24.0"/>
                  <w:rFonts w:ascii="Times New Roman" w:cs="Times New Roman" w:eastAsia="Times New Roman" w:hAnsi="Times New Roman"/>
                  <w:lang w:bidi="ar-sa" w:eastAsia="lt-lt"/>
                </w:rPr>
                <w:t>27</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Primityvas „kurti resursą“ (KURTIR)</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mityvas_.E2.80.9Enaikinti_resurs.C4.85.E2.80.9C_.28NAIKINTIR.29" w:history="1" r:id="rId33">
              <w:r>
                <w:rPr>
                  <w:sz w:val="24.0"/>
                  <w:szCs w:val="24.0"/>
                  <w:rFonts w:ascii="Times New Roman" w:cs="Times New Roman" w:eastAsia="Times New Roman" w:hAnsi="Times New Roman"/>
                  <w:lang w:bidi="ar-sa" w:eastAsia="lt-lt"/>
                </w:rPr>
                <w:t>28</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Primityvas „naikinti resursą“ (NAIKINTIR)</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mityvas_.E2.80.9Cpra.C5.A1yti_resurso.E2.80.9D_.28PRA.C5.A0YTIR.29" w:history="1" r:id="rId34">
              <w:r>
                <w:rPr>
                  <w:sz w:val="24.0"/>
                  <w:szCs w:val="24.0"/>
                  <w:rFonts w:ascii="Times New Roman" w:cs="Times New Roman" w:eastAsia="Times New Roman" w:hAnsi="Times New Roman"/>
                  <w:lang w:bidi="ar-sa" w:eastAsia="lt-lt"/>
                </w:rPr>
                <w:t>29</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Primityvas “prašyti resurso” (PRAŠYTIR)</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mityvas_.E2.80.9Eatlaisvinti_resurs.C4.85.E2.80.9C_.28ATLAISVINTIR.29" w:history="1" r:id="rId35">
              <w:r>
                <w:rPr>
                  <w:sz w:val="24.0"/>
                  <w:szCs w:val="24.0"/>
                  <w:rFonts w:ascii="Times New Roman" w:cs="Times New Roman" w:eastAsia="Times New Roman" w:hAnsi="Times New Roman"/>
                  <w:lang w:bidi="ar-sa" w:eastAsia="lt-lt"/>
                </w:rPr>
                <w:t>30</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Primityvas „atlaisvinti resursą“ (ATLAISVINTIR)</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oces.C5.B3_b.C5.ABsen.C5.B3_schema" w:history="1" r:id="rId36">
              <w:r>
                <w:rPr>
                  <w:sz w:val="24.0"/>
                  <w:szCs w:val="24.0"/>
                  <w:rFonts w:ascii="Times New Roman" w:cs="Times New Roman" w:eastAsia="Times New Roman" w:hAnsi="Times New Roman"/>
                  <w:lang w:bidi="ar-sa" w:eastAsia="lt-lt"/>
                </w:rPr>
                <w:t>31</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Procesų būsenų schema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oces.C5.B3_planuotojas" w:history="1" r:id="rId37">
              <w:r>
                <w:rPr>
                  <w:sz w:val="24.0"/>
                  <w:szCs w:val="24.0"/>
                  <w:rFonts w:ascii="Times New Roman" w:cs="Times New Roman" w:eastAsia="Times New Roman" w:hAnsi="Times New Roman"/>
                  <w:lang w:bidi="ar-sa" w:eastAsia="lt-lt"/>
                </w:rPr>
                <w:t>32</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Procesų planuotojas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asiruo.C5.A1usio_proceso_su_auk.C5.A1.C4.8Diausiu_prioritetu_nustatymas_ir_neaktyvaus_procesoriaus_radimas" w:history="1" r:id="rId38">
              <w:r>
                <w:rPr>
                  <w:sz w:val="24.0"/>
                  <w:szCs w:val="24.0"/>
                  <w:rFonts w:ascii="Times New Roman" w:cs="Times New Roman" w:eastAsia="Times New Roman" w:hAnsi="Times New Roman"/>
                  <w:lang w:bidi="ar-sa" w:eastAsia="lt-lt"/>
                </w:rPr>
                <w:t>33</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Pasiruošusio proceso su aukščiausiu prioritetu nustatymas ir neaktyvaus procesoriaus radimas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oces.C5.B3_planuotojo_procesoriaus_perskirstymo_etapas" w:history="1" r:id="rId39">
              <w:r>
                <w:rPr>
                  <w:sz w:val="24.0"/>
                  <w:szCs w:val="24.0"/>
                  <w:rFonts w:ascii="Times New Roman" w:cs="Times New Roman" w:eastAsia="Times New Roman" w:hAnsi="Times New Roman"/>
                  <w:lang w:bidi="ar-sa" w:eastAsia="lt-lt"/>
                </w:rPr>
                <w:t>34</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Procesų planuotojo procesoriaus perskirstymo etapas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OS_.28kompiuteri.C5.B3.29_architekt.C5.ABros_raida" w:history="1" r:id="rId40">
              <w:r>
                <w:rPr>
                  <w:sz w:val="24.0"/>
                  <w:szCs w:val="24.0"/>
                  <w:rFonts w:ascii="Times New Roman" w:cs="Times New Roman" w:eastAsia="Times New Roman" w:hAnsi="Times New Roman"/>
                  <w:lang w:bidi="ar-sa" w:eastAsia="lt-lt"/>
                </w:rPr>
                <w:t>35</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OS (kompiuterių) architektūros raida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Mikrobranduolio_architekt.C5.ABra" w:history="1" r:id="rId41">
              <w:r>
                <w:rPr>
                  <w:sz w:val="24.0"/>
                  <w:szCs w:val="24.0"/>
                  <w:rFonts w:ascii="Times New Roman" w:cs="Times New Roman" w:eastAsia="Times New Roman" w:hAnsi="Times New Roman"/>
                  <w:lang w:bidi="ar-sa" w:eastAsia="lt-lt"/>
                </w:rPr>
                <w:t>36</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Mikrobranduolio architektūra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Mikrobranduolio_architekt.C5.ABros_charakteristika" w:history="1" r:id="rId42">
              <w:r>
                <w:rPr>
                  <w:sz w:val="24.0"/>
                  <w:szCs w:val="24.0"/>
                  <w:rFonts w:ascii="Times New Roman" w:cs="Times New Roman" w:eastAsia="Times New Roman" w:hAnsi="Times New Roman"/>
                  <w:lang w:bidi="ar-sa" w:eastAsia="lt-lt"/>
                </w:rPr>
                <w:t>37</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Mikrobranduolio architektūros charakteristika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Vartotojo_ir_branduolio_gijos" w:history="1" r:id="rId43">
              <w:r>
                <w:rPr>
                  <w:sz w:val="24.0"/>
                  <w:szCs w:val="24.0"/>
                  <w:rFonts w:ascii="Times New Roman" w:cs="Times New Roman" w:eastAsia="Times New Roman" w:hAnsi="Times New Roman"/>
                  <w:lang w:bidi="ar-sa" w:eastAsia="lt-lt"/>
                </w:rPr>
                <w:t>38</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Vartotojo ir branduolio gijos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Virtualios_atminties_s.C4.85voka" w:history="1" r:id="rId44">
              <w:r>
                <w:rPr>
                  <w:sz w:val="24.0"/>
                  <w:szCs w:val="24.0"/>
                  <w:rFonts w:ascii="Times New Roman" w:cs="Times New Roman" w:eastAsia="Times New Roman" w:hAnsi="Times New Roman"/>
                  <w:lang w:bidi="ar-sa" w:eastAsia="lt-lt"/>
                </w:rPr>
                <w:t>39</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Virtualios atminties sąvoka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Komandos_vykdymo_schema_architekt.C5.ABroje_su_dinaminiu_adres.C5.B3_nustatymu" w:history="1" r:id="rId45">
              <w:r>
                <w:rPr>
                  <w:sz w:val="24.0"/>
                  <w:szCs w:val="24.0"/>
                  <w:rFonts w:ascii="Times New Roman" w:cs="Times New Roman" w:eastAsia="Times New Roman" w:hAnsi="Times New Roman"/>
                  <w:lang w:bidi="ar-sa" w:eastAsia="lt-lt"/>
                </w:rPr>
                <w:t>40</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Komandos vykdymo schema architektūroje su dinaminiu adresų nustatymu</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Statinis_ir_dinaminis_atminties_skirstymas" w:history="1" r:id="rId46">
              <w:r>
                <w:rPr>
                  <w:sz w:val="24.0"/>
                  <w:szCs w:val="24.0"/>
                  <w:rFonts w:ascii="Times New Roman" w:cs="Times New Roman" w:eastAsia="Times New Roman" w:hAnsi="Times New Roman"/>
                  <w:lang w:bidi="ar-sa" w:eastAsia="lt-lt"/>
                </w:rPr>
                <w:t>41</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Statinis ir dinaminis atminties skirstymas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uslapin.C4.97_organizacija" w:history="1" r:id="rId47">
              <w:r>
                <w:rPr>
                  <w:sz w:val="24.0"/>
                  <w:szCs w:val="24.0"/>
                  <w:rFonts w:ascii="Times New Roman" w:cs="Times New Roman" w:eastAsia="Times New Roman" w:hAnsi="Times New Roman"/>
                  <w:lang w:bidi="ar-sa" w:eastAsia="lt-lt"/>
                </w:rPr>
                <w:t>42</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Puslapinė organizacija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olisegmentin.C4.97_virtuali_atmintis" w:history="1" r:id="rId48">
              <w:r>
                <w:rPr>
                  <w:sz w:val="24.0"/>
                  <w:szCs w:val="24.0"/>
                  <w:rFonts w:ascii="Times New Roman" w:cs="Times New Roman" w:eastAsia="Times New Roman" w:hAnsi="Times New Roman"/>
                  <w:lang w:bidi="ar-sa" w:eastAsia="lt-lt"/>
                </w:rPr>
                <w:t>43</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Polisegmentinė virtuali atmintis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Atminties_skirstymo_puslapiais_strategijos" w:history="1" r:id="rId49">
              <w:r>
                <w:rPr>
                  <w:sz w:val="24.0"/>
                  <w:szCs w:val="24.0"/>
                  <w:rFonts w:ascii="Times New Roman" w:cs="Times New Roman" w:eastAsia="Times New Roman" w:hAnsi="Times New Roman"/>
                  <w:lang w:bidi="ar-sa" w:eastAsia="lt-lt"/>
                </w:rPr>
                <w:t>44</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Atminties skirstymo puslapiais strategijos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Atminties_i.C5.A1skyrimas_i.C5.A1tisin.C4.97mis_sritimis" w:history="1" r:id="rId50">
              <w:r>
                <w:rPr>
                  <w:sz w:val="24.0"/>
                  <w:szCs w:val="24.0"/>
                  <w:rFonts w:ascii="Times New Roman" w:cs="Times New Roman" w:eastAsia="Times New Roman" w:hAnsi="Times New Roman"/>
                  <w:lang w:bidi="ar-sa" w:eastAsia="lt-lt"/>
                </w:rPr>
                <w:t>45</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Atminties išskyrimas ištisinėmis sritimis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Kintamo_dyd.C5.BEio_i.C5.A1tisin.C4.97s_atminties_sri.C4.8Di.C5.B3_gr.C4.85.C5.BEinimas" w:history="1" r:id="rId51">
              <w:r>
                <w:rPr>
                  <w:sz w:val="24.0"/>
                  <w:szCs w:val="24.0"/>
                  <w:rFonts w:ascii="Times New Roman" w:cs="Times New Roman" w:eastAsia="Times New Roman" w:hAnsi="Times New Roman"/>
                  <w:lang w:bidi="ar-sa" w:eastAsia="lt-lt"/>
                </w:rPr>
                <w:t>46</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Kintamo dydžio ištisinės atminties sričių grąžinimas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Fail.C5.B3_sistemos_s.C4.85voka" w:history="1" r:id="rId52">
              <w:r>
                <w:rPr>
                  <w:sz w:val="24.0"/>
                  <w:szCs w:val="24.0"/>
                  <w:rFonts w:ascii="Times New Roman" w:cs="Times New Roman" w:eastAsia="Times New Roman" w:hAnsi="Times New Roman"/>
                  <w:lang w:bidi="ar-sa" w:eastAsia="lt-lt"/>
                </w:rPr>
                <w:t>47</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Failų sistemos sąvoka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Failin.C4.97s_atminties_.C4.AFrengini.C5.B3_charakteristikos" w:history="1" r:id="rId53">
              <w:r>
                <w:rPr>
                  <w:sz w:val="24.0"/>
                  <w:szCs w:val="24.0"/>
                  <w:rFonts w:ascii="Times New Roman" w:cs="Times New Roman" w:eastAsia="Times New Roman" w:hAnsi="Times New Roman"/>
                  <w:lang w:bidi="ar-sa" w:eastAsia="lt-lt"/>
                </w:rPr>
                <w:t>48</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Failinės atminties įrenginių charakteristikos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C4.AEvedimo.2Fi.C5.A1vedimo_.C4.AFrengini.C5.B3_grei.C4.8Di.C5.B3_charakteristika" w:history="1" r:id="rId54">
              <w:r>
                <w:rPr>
                  <w:sz w:val="24.0"/>
                  <w:szCs w:val="24.0"/>
                  <w:rFonts w:ascii="Times New Roman" w:cs="Times New Roman" w:eastAsia="Times New Roman" w:hAnsi="Times New Roman"/>
                  <w:lang w:bidi="ar-sa" w:eastAsia="lt-lt"/>
                </w:rPr>
                <w:t>49</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Įvedimo/išvedimo įrenginių greičių charakteristika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C4.AEvedimo.2Fi.C5.A1vedimo_.C4.AFrengini.C5.B3_proces.C5.B3_schema" w:history="1" r:id="rId55">
              <w:r>
                <w:rPr>
                  <w:sz w:val="24.0"/>
                  <w:szCs w:val="24.0"/>
                  <w:rFonts w:ascii="Times New Roman" w:cs="Times New Roman" w:eastAsia="Times New Roman" w:hAnsi="Times New Roman"/>
                  <w:lang w:bidi="ar-sa" w:eastAsia="lt-lt"/>
                </w:rPr>
                <w:t>50</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Įvedimo/išvedimo įrenginių procesų schema</w:t>
              </w:r>
            </w:hyperlink>
            <w:r>
              <w:rPr>
                <w:sz w:val="24.0"/>
                <w:szCs w:val="24.0"/>
                <w:rFonts w:ascii="Times New Roman" w:cs="Times New Roman" w:eastAsia="Times New Roman" w:hAnsi="Times New Roman"/>
                <w:lang w:bidi="ar-sa" w:eastAsia="lt-lt"/>
              </w:rPr>
              <w:t xml:space="preserve"> </w:t>
            </w:r>
          </w:p>
          <w:p>
            <w:pPr>
              <w:numPr>
                <w:ilvl w:val="1"/>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51.1.______________________.C4.AEvedimo-i.C5.A1vedimo_procesai" w:history="1" r:id="rId56">
              <w:r>
                <w:rPr>
                  <w:sz w:val="24.0"/>
                  <w:szCs w:val="24.0"/>
                  <w:rFonts w:ascii="Times New Roman" w:cs="Times New Roman" w:eastAsia="Times New Roman" w:hAnsi="Times New Roman"/>
                  <w:lang w:bidi="ar-sa" w:eastAsia="lt-lt"/>
                </w:rPr>
                <w:t>50.1</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51.1. Įvedimo-išvedimo procesai</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U.C5.BEklausimo_failinei_sistemai_realizavimo_pavyzdys" w:history="1" r:id="rId57">
              <w:r>
                <w:rPr>
                  <w:sz w:val="24.0"/>
                  <w:szCs w:val="24.0"/>
                  <w:rFonts w:ascii="Times New Roman" w:cs="Times New Roman" w:eastAsia="Times New Roman" w:hAnsi="Times New Roman"/>
                  <w:lang w:bidi="ar-sa" w:eastAsia="lt-lt"/>
                </w:rPr>
                <w:t>51</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Užklausimo failinei sistemai realizavimo pavyzdys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Fail.C5.B3_deskriptorius._Aktyvi.C5.B3_fail.C5.B3_katalogas" w:history="1" r:id="rId58">
              <w:r>
                <w:rPr>
                  <w:sz w:val="24.0"/>
                  <w:szCs w:val="24.0"/>
                  <w:rFonts w:ascii="Times New Roman" w:cs="Times New Roman" w:eastAsia="Times New Roman" w:hAnsi="Times New Roman"/>
                  <w:lang w:bidi="ar-sa" w:eastAsia="lt-lt"/>
                </w:rPr>
                <w:t>52</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Failų deskriptorius. Aktyvių failų katalogas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Fail.C5.B3_sistemos_hierarchinis_modelis" w:history="1" r:id="rId59">
              <w:r>
                <w:rPr>
                  <w:sz w:val="24.0"/>
                  <w:szCs w:val="24.0"/>
                  <w:rFonts w:ascii="Times New Roman" w:cs="Times New Roman" w:eastAsia="Times New Roman" w:hAnsi="Times New Roman"/>
                  <w:lang w:bidi="ar-sa" w:eastAsia="lt-lt"/>
                </w:rPr>
                <w:t>53</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Failų sistemos hierarchinis modelis</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Fail.C5.B3_sistemos_.C4.AFvedimo-i.C5.A1vedimo_posistem.C4.97" w:history="1" r:id="rId60">
              <w:r>
                <w:rPr>
                  <w:sz w:val="24.0"/>
                  <w:szCs w:val="24.0"/>
                  <w:rFonts w:ascii="Times New Roman" w:cs="Times New Roman" w:eastAsia="Times New Roman" w:hAnsi="Times New Roman"/>
                  <w:lang w:bidi="ar-sa" w:eastAsia="lt-lt"/>
                </w:rPr>
                <w:t>54</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Failų sistemos įvedimo-išvedimo posistemė</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Bazin.C4.97_fail.C5.B3_valdymo_sistema" w:history="1" r:id="rId61">
              <w:r>
                <w:rPr>
                  <w:sz w:val="24.0"/>
                  <w:szCs w:val="24.0"/>
                  <w:rFonts w:ascii="Times New Roman" w:cs="Times New Roman" w:eastAsia="Times New Roman" w:hAnsi="Times New Roman"/>
                  <w:lang w:bidi="ar-sa" w:eastAsia="lt-lt"/>
                </w:rPr>
                <w:t>55</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Bazinė failų valdymo sistema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Login.C4.97_fail.C5.B3_valdymo_sistema" w:history="1" r:id="rId62">
              <w:r>
                <w:rPr>
                  <w:sz w:val="24.0"/>
                  <w:szCs w:val="24.0"/>
                  <w:rFonts w:ascii="Times New Roman" w:cs="Times New Roman" w:eastAsia="Times New Roman" w:hAnsi="Times New Roman"/>
                  <w:lang w:bidi="ar-sa" w:eastAsia="lt-lt"/>
                </w:rPr>
                <w:t>56</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Loginė failų valdymo sistema</w:t>
              </w:r>
            </w:hyperlink>
          </w:p>
          <w:p>
            <w:pPr>
              <w:numPr>
                <w:ilvl w:val="0"/>
                <w:numId w:val="1"/>
              </w:numPr>
              <w:spacing w:after="100" w:before="100" w:line="240" w:lineRule="auto" w:beforeAutospacing="1" w:afterAutospacing="1"/>
              <w:rPr>
                <w:sz w:val="24.0"/>
                <w:szCs w:val="24.0"/>
                <w:rFonts w:ascii="Times New Roman" w:cs="Times New Roman" w:eastAsia="Times New Roman" w:hAnsi="Times New Roman"/>
                <w:lang w:eastAsia="lt-lt"/>
              </w:rPr>
            </w:pPr>
            <w:hyperlink w:anchor="Pri.C4.97jimo_metodai" w:history="1" r:id="rId63">
              <w:r>
                <w:rPr>
                  <w:sz w:val="24.0"/>
                  <w:szCs w:val="24.0"/>
                  <w:rFonts w:ascii="Times New Roman" w:cs="Times New Roman" w:eastAsia="Times New Roman" w:hAnsi="Times New Roman"/>
                  <w:lang w:bidi="ar-sa" w:eastAsia="lt-lt"/>
                </w:rPr>
                <w:t>57</w:t>
              </w:r>
              <w:r>
                <w:rPr>
                  <w:u w:val="single"/>
                  <w:sz w:val="24.0"/>
                  <w:szCs w:val="24.0"/>
                  <w:color w:val="0000FF"/>
                  <w:rFonts w:ascii="Times New Roman" w:cs="Times New Roman" w:eastAsia="Times New Roman" w:hAnsi="Times New Roman"/>
                  <w:lang w:bidi="ar-sa" w:eastAsia="lt-lt"/>
                </w:rPr>
                <w:t xml:space="preserve"> </w:t>
              </w:r>
              <w:r>
                <w:rPr>
                  <w:sz w:val="24.0"/>
                  <w:szCs w:val="24.0"/>
                  <w:color w:val="0000FF"/>
                  <w:rFonts w:ascii="Times New Roman" w:cs="Times New Roman" w:eastAsia="Times New Roman" w:hAnsi="Times New Roman"/>
                  <w:lang w:bidi="ar-sa" w:eastAsia="lt-lt"/>
                </w:rPr>
                <w:t>Priėjimo metodai</w:t>
              </w:r>
            </w:hyperlink>
          </w:p>
        </w:tc>
      </w:tr>
    </w:tbl>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pict/>
      </w:r>
      <w:r>
        <w:rPr>
          <w:b w:val="1"/>
          <w:sz w:val="48.0"/>
          <w:szCs w:val="48.0"/>
          <w:rFonts w:ascii="Times New Roman" w:cs="Times New Roman" w:eastAsia="Times New Roman" w:hAnsi="Times New Roman"/>
          <w:lang w:bidi="ar-sa" w:eastAsia="lt-lt"/>
          <w:kern w:val="36"/>
        </w:rPr>
        <w:t>[</w:t>
      </w:r>
      <w:hyperlink w:history="1" r:id="rId64">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Operacinės sistemos sąvoka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OS – tai organizuota programų visuma, kuri veikia kaip interfeisas tarp kompiuterio aparatūros ir vartotojo. OS sudaro tai kas vykdoma supervizoriaus rėžime. Ji aprūpina vartotojus priemonių rinkiniu, projektavimo ir programavimo palengvinimui, programų saugojimui ir vykdymui, ir tuo pat metu valdo resursų pasiskirstymą, kad būtų užtikrintas efektyvus darbas. OS – tai programa kuri modeliuoja kelių virtualių mašinų darbą, vienoje realioje mašinoje (projektuoja VM į RM). OS branduolyje yra priemonės, kurių pagalba realizuojamas sinchronizuotas procesorių, OA ir periferinių įrenginių darbas.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OS turi tenkinti tokius reikalavimus:</w:t>
      </w:r>
      <w:r>
        <w:rPr>
          <w:sz w:val="24.0"/>
          <w:szCs w:val="24.0"/>
          <w:rFonts w:ascii="Times New Roman" w:cs="Times New Roman" w:eastAsia="Times New Roman" w:hAnsi="Times New Roman"/>
          <w:lang w:bidi="ar-sa" w:eastAsia="lt-lt"/>
        </w:rPr>
        <w:t xml:space="preserve"> </w:t>
      </w:r>
    </w:p>
    <w:p>
      <w:pPr>
        <w:numPr>
          <w:ilvl w:val="0"/>
          <w:numId w:val="2"/>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Patikimumas</w:t>
      </w:r>
      <w:r>
        <w:rPr>
          <w:sz w:val="24.0"/>
          <w:szCs w:val="24.0"/>
          <w:rFonts w:ascii="Times New Roman" w:cs="Times New Roman" w:eastAsia="Times New Roman" w:hAnsi="Times New Roman"/>
          <w:lang w:bidi="ar-sa" w:eastAsia="lt-lt"/>
        </w:rPr>
        <w:t xml:space="preserve"> – sistema turėtų būti mažų mažiausiai tokia patikima, kaip aparatūra. Klaidos atveju, programiniame arba aparatūriniame lygmenyje, sistema turi rasti klaidą ir pabandyti ją ištaisyti arba minimizuoti nuostolius. </w:t>
      </w:r>
    </w:p>
    <w:p>
      <w:pPr>
        <w:numPr>
          <w:ilvl w:val="0"/>
          <w:numId w:val="2"/>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Apsauga</w:t>
      </w:r>
      <w:r>
        <w:rPr>
          <w:sz w:val="24.0"/>
          <w:szCs w:val="24.0"/>
          <w:rFonts w:ascii="Times New Roman" w:cs="Times New Roman" w:eastAsia="Times New Roman" w:hAnsi="Times New Roman"/>
          <w:lang w:bidi="ar-sa" w:eastAsia="lt-lt"/>
        </w:rPr>
        <w:t xml:space="preserve"> – apsaugoti vartotoją kitų vartotojų atžvilgiu.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65">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Operacinių sistemų kategorijos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Yra trys grynosios OS kategorijos. Skirstymas į jas remiasi šiais kriterijais: </w:t>
      </w:r>
    </w:p>
    <w:p>
      <w:pPr>
        <w:numPr>
          <w:ilvl w:val="0"/>
          <w:numId w:val="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Vartotojo (užduoties autoriaus) sąveika su užduotimi jos vykdymo metu; </w:t>
      </w:r>
    </w:p>
    <w:p>
      <w:pPr>
        <w:numPr>
          <w:ilvl w:val="0"/>
          <w:numId w:val="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Sistemos reakcijos laikas į užklausą užduočiai vykdyti.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Grynosios OS kategorijos:</w:t>
      </w:r>
      <w:r>
        <w:rPr>
          <w:sz w:val="24.0"/>
          <w:szCs w:val="24.0"/>
          <w:rFonts w:ascii="Times New Roman" w:cs="Times New Roman" w:eastAsia="Times New Roman" w:hAnsi="Times New Roman"/>
          <w:lang w:bidi="ar-sa" w:eastAsia="lt-lt"/>
        </w:rPr>
        <w:t xml:space="preserve"> </w:t>
      </w:r>
    </w:p>
    <w:p>
      <w:pPr>
        <w:numPr>
          <w:ilvl w:val="0"/>
          <w:numId w:val="4"/>
        </w:numPr>
        <w:spacing w:after="100" w:before="100" w:line="240" w:lineRule="auto" w:beforeAutospacing="1" w:afterAutospacing="1"/>
        <w:rPr>
          <w:sz w:val="24.0"/>
          <w:szCs w:val="24.0"/>
          <w:rFonts w:ascii="Times New Roman" w:cs="Times New Roman" w:eastAsia="Times New Roman" w:hAnsi="Times New Roman"/>
          <w:lang w:eastAsia="lt-lt"/>
        </w:rPr>
      </w:pPr>
      <w:r>
        <w:rPr>
          <w:u w:val="single"/>
          <w:sz w:val="24.0"/>
          <w:szCs w:val="24.0"/>
          <w:rFonts w:ascii="Times New Roman" w:cs="Times New Roman" w:eastAsia="Times New Roman" w:hAnsi="Times New Roman"/>
          <w:lang w:bidi="ar-sa" w:eastAsia="lt-lt"/>
        </w:rPr>
        <w:t>Paketinio apdorojimo OS</w:t>
      </w:r>
      <w:r>
        <w:rPr>
          <w:sz w:val="24.0"/>
          <w:szCs w:val="24.0"/>
          <w:rFonts w:ascii="Times New Roman" w:cs="Times New Roman" w:eastAsia="Times New Roman" w:hAnsi="Times New Roman"/>
          <w:lang w:bidi="ar-sa" w:eastAsia="lt-lt"/>
        </w:rPr>
        <w:t xml:space="preserve">. Tai sistema, kurioje užduotys pateikiamos apdirbimui paketų pavidale įvedimo įrenginiuose. Vartotojas neturi ryšio su užduotimi jos vykdymo metu. Sistemos reakcijos laikas matuojamas valandomis. Tokios OS yra efektyviausios mašinos resursų naudojimo prasme, bet labai neefektyvios žmogaus resursų atžvilgiu. </w:t>
      </w:r>
    </w:p>
    <w:p>
      <w:pPr>
        <w:numPr>
          <w:ilvl w:val="0"/>
          <w:numId w:val="4"/>
        </w:numPr>
        <w:spacing w:after="100" w:before="100" w:line="240" w:lineRule="auto" w:beforeAutospacing="1" w:afterAutospacing="1"/>
        <w:rPr>
          <w:sz w:val="24.0"/>
          <w:szCs w:val="24.0"/>
          <w:rFonts w:ascii="Times New Roman" w:cs="Times New Roman" w:eastAsia="Times New Roman" w:hAnsi="Times New Roman"/>
          <w:lang w:eastAsia="lt-lt"/>
        </w:rPr>
      </w:pPr>
      <w:r>
        <w:rPr>
          <w:u w:val="single"/>
          <w:sz w:val="24.0"/>
          <w:szCs w:val="24.0"/>
          <w:rFonts w:ascii="Times New Roman" w:cs="Times New Roman" w:eastAsia="Times New Roman" w:hAnsi="Times New Roman"/>
          <w:lang w:bidi="ar-sa" w:eastAsia="lt-lt"/>
        </w:rPr>
        <w:t>Laiko skirstymo OS</w:t>
      </w:r>
      <w:r>
        <w:rPr>
          <w:sz w:val="24.0"/>
          <w:szCs w:val="24.0"/>
          <w:rFonts w:ascii="Times New Roman" w:cs="Times New Roman" w:eastAsia="Times New Roman" w:hAnsi="Times New Roman"/>
          <w:lang w:bidi="ar-sa" w:eastAsia="lt-lt"/>
        </w:rPr>
        <w:t xml:space="preserve">. Užtikrina pastovų vartotojo ryšį su užduotimi. Ji leidžia vienu metu aptarnauti keletą vartotojų. Kiekvienam vartotojo procesui „kompiuteris“ suteikiamas nedideliam laiko kvantui, kuris matuojamas milisekundėmis. Jei procesas neužsibaigė tol, kol baigėsi jo kvantas, tai jis pertraukiamas ir pastatomas į laukiančiųjų eilę, užleidžiant „kompiuterį“ kitam procesui. </w:t>
      </w:r>
    </w:p>
    <w:p>
      <w:pPr>
        <w:numPr>
          <w:ilvl w:val="0"/>
          <w:numId w:val="4"/>
        </w:numPr>
        <w:spacing w:after="100" w:before="100" w:line="240" w:lineRule="auto" w:beforeAutospacing="1" w:afterAutospacing="1"/>
        <w:rPr>
          <w:sz w:val="24.0"/>
          <w:szCs w:val="24.0"/>
          <w:rFonts w:ascii="Times New Roman" w:cs="Times New Roman" w:eastAsia="Times New Roman" w:hAnsi="Times New Roman"/>
          <w:lang w:eastAsia="lt-lt"/>
        </w:rPr>
      </w:pPr>
      <w:r>
        <w:rPr>
          <w:u w:val="single"/>
          <w:sz w:val="24.0"/>
          <w:szCs w:val="24.0"/>
          <w:rFonts w:ascii="Times New Roman" w:cs="Times New Roman" w:eastAsia="Times New Roman" w:hAnsi="Times New Roman"/>
          <w:lang w:bidi="ar-sa" w:eastAsia="lt-lt"/>
        </w:rPr>
        <w:t>Realaus laiko OS</w:t>
      </w:r>
      <w:r>
        <w:rPr>
          <w:sz w:val="24.0"/>
          <w:szCs w:val="24.0"/>
          <w:rFonts w:ascii="Times New Roman" w:cs="Times New Roman" w:eastAsia="Times New Roman" w:hAnsi="Times New Roman"/>
          <w:lang w:bidi="ar-sa" w:eastAsia="lt-lt"/>
        </w:rPr>
        <w:t xml:space="preserve">. Jos paskirtis – valdyti greitaeigius procesorius (pvz.: skrydžio valdymas). Sistema turi pastovų ryšį su užduotimi užduoties vykdymo metu. Jos reikalauja papildomų resursų(prioritetinių). Čia labai griežti reikalavimai procesų trukmei. Būtina spėti sureaguoti į visus pakitimus, kad nei vieno proceso nei vienas signalas nebūtų praleistas. Reakcijos laikas matuojamas mikrosekundėmis.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Visos šios sistemos pasižymi multiprogramavimu – galimybe vienu metu vykdyti kelias užduotis.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66">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Multiprogramavimo sąvoka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Multiprogramavimas atsirado kaip idėja, kuri turėjo reaguoti į skirtingus procesoriaus bei periferijos greičius. Multiprograminė operacinė sistema (MOS) – viena operacinių sistemų rūšių. Šio tipo operacinė sistema užtikrina kelių užduočių lygiagretų vykdymą, t. y. leidžia operatyvioje atmintyje būti kelioms vartotojo programoms, skirstydama procesoriaus laiką, atminties vietą ir kitus resursus aktyvioms vartotojo užduotims. MOS privalumai yra akivaizdūs. Vartotojui vienu metu paprastai </w:t>
      </w: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bidi="ar-sa" w:eastAsia="lt-lt"/>
        </w:rPr>
        <w:t xml:space="preserve">neužtenka vienos aktyvios programos. Tai ypač akivaizdu, kai programa vykdo ilgus skaičiavimus ir tik kartais prašo įvesti duomenis. Tuo metu vartotojas yra priverstas stebėti užduoties vykdymą ir tampa pasyviu.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Tam, kad būtų galima realizuoti MOS, kompiuterio architektūrai keliami tam tikri reikalavimai: </w:t>
      </w:r>
    </w:p>
    <w:p>
      <w:pPr>
        <w:numPr>
          <w:ilvl w:val="0"/>
          <w:numId w:val="5"/>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Pertraukimų mechanizmas</w:t>
      </w:r>
      <w:r>
        <w:rPr>
          <w:sz w:val="24.0"/>
          <w:szCs w:val="24.0"/>
          <w:rFonts w:ascii="Times New Roman" w:cs="Times New Roman" w:eastAsia="Times New Roman" w:hAnsi="Times New Roman"/>
          <w:lang w:bidi="ar-sa" w:eastAsia="lt-lt"/>
        </w:rPr>
        <w:t xml:space="preserve"> (jei jo nebūtų, liktų interpretavimo mechanizmas). </w:t>
      </w:r>
    </w:p>
    <w:p>
      <w:pPr>
        <w:numPr>
          <w:ilvl w:val="0"/>
          <w:numId w:val="5"/>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Privilegijuotas režimas</w:t>
      </w:r>
      <w:r>
        <w:rPr>
          <w:sz w:val="24.0"/>
          <w:szCs w:val="24.0"/>
          <w:rFonts w:ascii="Times New Roman" w:cs="Times New Roman" w:eastAsia="Times New Roman" w:hAnsi="Times New Roman"/>
          <w:lang w:bidi="ar-sa" w:eastAsia="lt-lt"/>
        </w:rPr>
        <w:t xml:space="preserve">, t. y. esant privilegijuotam režimui uždrausti neprivilegijuotų komandų vykdymą. Priešingu atveju būtų labai ilgas darbas. MOS turi pasižymėti savybe, kad vienu metu dirbantys procesai neturi įtakoti vieni kitų (ar tai sisteminiai, ar vartotojo). </w:t>
      </w:r>
    </w:p>
    <w:p>
      <w:pPr>
        <w:numPr>
          <w:ilvl w:val="0"/>
          <w:numId w:val="5"/>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Atminties apsauga</w:t>
      </w:r>
      <w:r>
        <w:rPr>
          <w:sz w:val="24.0"/>
          <w:szCs w:val="24.0"/>
          <w:rFonts w:ascii="Times New Roman" w:cs="Times New Roman" w:eastAsia="Times New Roman" w:hAnsi="Times New Roman"/>
          <w:lang w:bidi="ar-sa" w:eastAsia="lt-lt"/>
        </w:rPr>
        <w:t xml:space="preserve">. Jei vykdant komandą suformuojamas adresas, išeinantis iš komandoms skirtos adresų erdvės – suformuojamas pertraukimas. </w:t>
      </w:r>
    </w:p>
    <w:p>
      <w:pPr>
        <w:numPr>
          <w:ilvl w:val="0"/>
          <w:numId w:val="5"/>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Relokacija</w:t>
      </w:r>
      <w:r>
        <w:rPr>
          <w:sz w:val="24.0"/>
          <w:szCs w:val="24.0"/>
          <w:rFonts w:ascii="Times New Roman" w:cs="Times New Roman" w:eastAsia="Times New Roman" w:hAnsi="Times New Roman"/>
          <w:lang w:bidi="ar-sa" w:eastAsia="lt-lt"/>
        </w:rPr>
        <w:t xml:space="preserve"> (papildoma savybė). Tai programos patalpinimas į bet kokią atminties vietą, t.y. programos vykdymas gali būti pratęstas ją patalpinus į kitą atminties vietą. Tai efektyvumo klausimas.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MOS yra populiariausias šio laikmečio operacinių sistemų tipas. MOS – kai vienam vartotojui suteikiama galimybė vienu metu daryti kelis darbus.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67">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Virtualios mašinos sąvoka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Reali mašina - tai kompiuteris. Užduotis susideda iš programos, startinių duomenų ir vykdymo parametrų. Rašyti programą realiai mašinai būtų sudėtinga ir nepatogu. Todėl vienas iš operacinės sistemos tikslų yra paslėpti realią mašiną ir pateikti mums virtualią. Užduoties programą vykdo ne reali, o virtuali mašina. Virtuali mašina – tai tarsi virtuali realios mašinos kopija. Virtuali reiškia netikra. Mes tarsi surenkame reikalingas realios mašinos komponentes, tokias kaip procesorius, atmintis, įvedimo/išvedimo įrenginiai, suteikiame jiems paprastesnę nei reali vartotojo sąsają ir visa tai pavadiname virtualia mašina. Vienas iš virtualios mašinos (VM) privalumų yra programų rašymo palengvinimas, todėl realios mašinos komponentės, turinčios sudėtingą arba nepatogią vartotojo sąsają, virtualioje mašinoje yra supaprastintos. Virtuali mašina dirba su operacinės sistemos pateiktais virtualiais resursais, kurie daugelį savybių perima iš savo realių analogų ir pateikia kur kas paprastesnę vartotojo sąsają. Tai lengvina programavimą.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Kiekviena užduotis turi savo virtualią mašiną, kurios, iš tikrųjų, ir konkuruoja dėl realaus procesoriaus. Vienas esminių virtualios mašinos privalumų yra tas, kad užduotis, kurią vykdo virtuali mašina, elgiasi lyg būtų vienintelė užduotis visoje mašinoje. Tai yra didelė parama programuotojui. Dabar jam tenka rūpintis tik pačios programos rašymu. Pav. Virtualios mašinos pateikimas užduotims multiprograminės operacinės sistemos atveju.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bidi="ar-sa" w:eastAsia="lt-lt"/>
        </w:rPr>
        <w:drawing>
          <wp:inline distT="0" distR="0" distL="0" distB="0">
            <wp:extent cy="786765" cx="1258570"/>
            <wp:effectExtent r="0" l="0" b="0" t="0"/>
            <wp:docPr name="Picture 18" id="18" descr="Image:OS-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 id="0" descr="Image:OS-001.gif"/>
                    <pic:cNvPicPr>
                      <a:picLocks noChangeAspect="1" noChangeArrowheads="1"/>
                    </pic:cNvPicPr>
                  </pic:nvPicPr>
                  <pic:blipFill>
                    <a:blip r:embed="rId69">
                      <a:extLst>
                        <a:ext uri="{28A0092B-C50C-407E-A947-70E740481C1C}">
                          <a14:useLocalDpi val="0"/>
                        </a:ext>
                      </a:extLst>
                    </a:blip>
                    <a:srcRect/>
                    <a:stretch>
                      <a:fillRect/>
                    </a:stretch>
                  </pic:blipFill>
                  <pic:spPr bwMode="auto">
                    <a:xfrm>
                      <a:off x="0" y="0"/>
                      <a:ext cy="786765" cx="125857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VM specifikacija.</w:t>
      </w:r>
      <w:r>
        <w:rPr>
          <w:sz w:val="24.0"/>
          <w:szCs w:val="24.0"/>
          <w:rFonts w:ascii="Times New Roman" w:cs="Times New Roman" w:eastAsia="Times New Roman" w:hAnsi="Times New Roman"/>
          <w:lang w:bidi="ar-sa" w:eastAsia="lt-lt"/>
        </w:rPr>
        <w:t xml:space="preserve"> Tarkime, yra 100 žodžių atmintis (0-99). Kiekvienas žodis yra 4 baitų □□□□. Žodžiai adresuojami nuo 0 iki 99. Tegul atmintis yra suskirstyta blokais po 10 žodžių.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bidi="ar-sa" w:eastAsia="lt-lt"/>
        </w:rPr>
        <w:drawing>
          <wp:inline distT="0" distR="0" distL="0" distB="0">
            <wp:extent cy="1130935" cx="1140460"/>
            <wp:effectExtent r="2540" l="0" b="0" t="0"/>
            <wp:docPr name="Picture 17" id="17" descr="Image:OS-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3" id="0" descr="Image:OS-002.gif"/>
                    <pic:cNvPicPr>
                      <a:picLocks noChangeAspect="1" noChangeArrowheads="1"/>
                    </pic:cNvPicPr>
                  </pic:nvPicPr>
                  <pic:blipFill>
                    <a:blip r:embed="rId71">
                      <a:extLst>
                        <a:ext uri="{28A0092B-C50C-407E-A947-70E740481C1C}">
                          <a14:useLocalDpi val="0"/>
                        </a:ext>
                      </a:extLst>
                    </a:blip>
                    <a:srcRect/>
                    <a:stretch>
                      <a:fillRect/>
                    </a:stretch>
                  </pic:blipFill>
                  <pic:spPr bwMode="auto">
                    <a:xfrm>
                      <a:off x="0" y="0"/>
                      <a:ext cy="1130935" cx="114046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bidi="ar-sa" w:eastAsia="lt-lt"/>
        </w:rPr>
        <w:t xml:space="preserve">Procesorius turi 3 registrus: a) R – bendrasis registras □□□□ – 4 baitai; b) C – loginis trigeris, priima reikšmes true (T) arba false (F), kad būtų atliktas sąlyginis valdymo perdavimas □ – 1 baitas; c) IC – komandų skaitliukas □□ – 2 baitai.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Atminties žodis interpretuojamas kaip komanda arba duomenys. Operacijos kodas užima 2 vyresniuosius baitus, o adresas – 2 jaunesniuosius. </w:t>
      </w:r>
    </w:p>
    <w:tbl>
      <w:tblPr>
        <w:tblpPr w:leftFromText="45" w:rightFromText="45" w:vertAnchor="text"/>
        <w:tblW w:w="0" w:type="auto"/>
        <w:tblBorders>
          <w:top w:val="outset" w:sz="6" w:space="0" w:color="auto"/>
          <w:bottom w:val="outset" w:sz="6" w:space="0" w:color="auto"/>
          <w:left w:val="outset" w:sz="6" w:space="0" w:color="auto"/>
          <w:right w:val="outset" w:sz="6" w:space="0" w:color="auto"/>
        </w:tblBorders>
        <w:tblCellMar>
          <w:left w:w="0" w:type="dxa"/>
          <w:right w:w="0" w:type="dxa"/>
        </w:tblCellMar>
        <w:tblLook w:val="4A0"/>
      </w:tblPr>
      <w:tblGrid>
        <w:gridCol w:w="497"/>
        <w:gridCol w:w="397"/>
      </w:tblGrid>
      <w:tr>
        <w:trPr/>
        <w:tc>
          <w:tcPr>
            <w:tcW w:w="497"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OPR </w:t>
            </w:r>
          </w:p>
        </w:tc>
        <w:tc>
          <w:tcPr>
            <w:tcW w:w="497"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adr. </w:t>
            </w:r>
          </w:p>
        </w:tc>
      </w:tr>
    </w:tbl>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 komandos struktūra. VM turi nuoseklaus įvedimo bei išvedimo įrenginius.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bidi="ar-sa" w:eastAsia="lt-lt"/>
        </w:rPr>
        <w:drawing>
          <wp:inline distT="0" distR="0" distL="0" distB="0">
            <wp:extent cy="2418715" cx="2615565"/>
            <wp:effectExtent r="0" l="0" b="635" t="0"/>
            <wp:docPr name="Picture 16" id="16" descr="Image:OS-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4" id="0" descr="Image:OS-009.png"/>
                    <pic:cNvPicPr>
                      <a:picLocks noChangeAspect="1" noChangeArrowheads="1"/>
                    </pic:cNvPicPr>
                  </pic:nvPicPr>
                  <pic:blipFill>
                    <a:blip r:embed="rId73">
                      <a:extLst>
                        <a:ext uri="{28A0092B-C50C-407E-A947-70E740481C1C}">
                          <a14:useLocalDpi val="0"/>
                        </a:ext>
                      </a:extLst>
                    </a:blip>
                    <a:srcRect/>
                    <a:stretch>
                      <a:fillRect/>
                    </a:stretch>
                  </pic:blipFill>
                  <pic:spPr bwMode="auto">
                    <a:xfrm>
                      <a:off x="0" y="0"/>
                      <a:ext cy="2418715" cx="2615565"/>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Įvesties/išvesties įrenginiai valdomi procesoriaus.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Virtualios mašinos procesoriaus komandos su paaiškinimais: </w:t>
      </w:r>
    </w:p>
    <w:tbl>
      <w:tblPr>
        <w:tblW w:w="0" w:type="auto"/>
        <w:tblBorders/>
        <w:tblCellMar>
          <w:top w:w="15" w:type="dxa"/>
          <w:bottom w:w="15" w:type="dxa"/>
          <w:left w:w="15" w:type="dxa"/>
          <w:right w:w="15" w:type="dxa"/>
        </w:tblCellMar>
        <w:tblLook w:val="4A0"/>
      </w:tblPr>
      <w:tblGrid>
        <w:gridCol w:w="1089"/>
        <w:gridCol w:w="8639"/>
      </w:tblGrid>
      <w:tr>
        <w:trPr>
          <w:tblCellSpacing w:w="15" w:type="dxa"/>
        </w:trPr>
        <w:tc>
          <w:tcPr>
            <w:tcW w:w="1089" w:type="auto"/>
            <w:tcBorders/>
            <w:vAlign w:val="center"/>
            <w:shd w:val="clear" w:color="auto" w:fill="B9D0E0"/>
          </w:tcPr>
          <w:p>
            <w:pPr>
              <w:spacing w:after="0" w:line="312" w:lineRule="atLeast"/>
              <w:rPr>
                <w:b w:val="1"/>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 xml:space="preserve">Komanda </w:t>
            </w:r>
          </w:p>
        </w:tc>
        <w:tc>
          <w:tcPr>
            <w:tcW w:w="1089" w:type="auto"/>
            <w:tcBorders/>
            <w:vAlign w:val="center"/>
            <w:shd w:val="clear" w:color="auto" w:fill="B9D0E0"/>
          </w:tcPr>
          <w:p>
            <w:pPr>
              <w:spacing w:after="0" w:line="312" w:lineRule="atLeast"/>
              <w:rPr>
                <w:b w:val="1"/>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 xml:space="preserve">Paaiškinimas </w:t>
            </w:r>
          </w:p>
        </w:tc>
      </w:tr>
      <w:tr>
        <w:trPr>
          <w:tblCellSpacing w:w="15" w:type="dxa"/>
        </w:trPr>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AD</w:t>
            </w:r>
            <w:r>
              <w:rPr>
                <w:sz w:val="24.0"/>
                <w:szCs w:val="24.0"/>
                <w:rFonts w:ascii="Times New Roman" w:cs="Times New Roman" w:eastAsia="Times New Roman" w:hAnsi="Times New Roman"/>
                <w:lang w:bidi="ar-sa" w:eastAsia="lt-lt"/>
              </w:rPr>
              <w:t xml:space="preserve"> </w:t>
            </w:r>
          </w:p>
        </w:tc>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sudėties komanda –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R:=R+[a], a - adresas, a:=10*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 xml:space="preserve"> + 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є {0,..,9}; ADx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w:t>
            </w:r>
          </w:p>
        </w:tc>
      </w:tr>
      <w:tr>
        <w:trPr>
          <w:tblCellSpacing w:w="15" w:type="dxa"/>
        </w:trPr>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LR</w:t>
            </w:r>
            <w:r>
              <w:rPr>
                <w:sz w:val="24.0"/>
                <w:szCs w:val="24.0"/>
                <w:rFonts w:ascii="Times New Roman" w:cs="Times New Roman" w:eastAsia="Times New Roman" w:hAnsi="Times New Roman"/>
                <w:lang w:bidi="ar-sa" w:eastAsia="lt-lt"/>
              </w:rPr>
              <w:t xml:space="preserve"> </w:t>
            </w:r>
          </w:p>
        </w:tc>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registro pakrovimas iš atminties -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=&gt; R: = [a]; LRx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w:t>
            </w:r>
          </w:p>
        </w:tc>
      </w:tr>
      <w:tr>
        <w:trPr>
          <w:tblCellSpacing w:w="15" w:type="dxa"/>
        </w:trPr>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SR</w:t>
            </w:r>
            <w:r>
              <w:rPr>
                <w:sz w:val="24.0"/>
                <w:szCs w:val="24.0"/>
                <w:rFonts w:ascii="Times New Roman" w:cs="Times New Roman" w:eastAsia="Times New Roman" w:hAnsi="Times New Roman"/>
                <w:lang w:bidi="ar-sa" w:eastAsia="lt-lt"/>
              </w:rPr>
              <w:t xml:space="preserve"> </w:t>
            </w:r>
          </w:p>
        </w:tc>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įsimenama registro reikšmė -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=&gt; a: = R; SRx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w:t>
            </w:r>
          </w:p>
        </w:tc>
      </w:tr>
      <w:tr>
        <w:trPr>
          <w:tblCellSpacing w:w="15" w:type="dxa"/>
        </w:trPr>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CR</w:t>
            </w:r>
            <w:r>
              <w:rPr>
                <w:sz w:val="24.0"/>
                <w:szCs w:val="24.0"/>
                <w:rFonts w:ascii="Times New Roman" w:cs="Times New Roman" w:eastAsia="Times New Roman" w:hAnsi="Times New Roman"/>
                <w:lang w:bidi="ar-sa" w:eastAsia="lt-lt"/>
              </w:rPr>
              <w:t xml:space="preserve"> </w:t>
            </w:r>
          </w:p>
        </w:tc>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palyginimo komanda -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=&gt; if R = [a] then C: = ‘T‘ else C: = ‘F‘; </w:t>
            </w:r>
          </w:p>
        </w:tc>
      </w:tr>
      <w:tr>
        <w:trPr>
          <w:tblCellSpacing w:w="15" w:type="dxa"/>
        </w:trPr>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BT</w:t>
            </w:r>
            <w:r>
              <w:rPr>
                <w:sz w:val="24.0"/>
                <w:szCs w:val="24.0"/>
                <w:rFonts w:ascii="Times New Roman" w:cs="Times New Roman" w:eastAsia="Times New Roman" w:hAnsi="Times New Roman"/>
                <w:lang w:bidi="ar-sa" w:eastAsia="lt-lt"/>
              </w:rPr>
              <w:t xml:space="preserve"> </w:t>
            </w:r>
          </w:p>
        </w:tc>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sąlyginis valdymo perdavimas -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=&gt; if C: = ‘T‘ then IC: =a; BTx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w:t>
            </w:r>
          </w:p>
        </w:tc>
      </w:tr>
      <w:tr>
        <w:trPr>
          <w:tblCellSpacing w:w="15" w:type="dxa"/>
        </w:trPr>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GD</w:t>
            </w:r>
            <w:r>
              <w:rPr>
                <w:sz w:val="24.0"/>
                <w:szCs w:val="24.0"/>
                <w:rFonts w:ascii="Times New Roman" w:cs="Times New Roman" w:eastAsia="Times New Roman" w:hAnsi="Times New Roman"/>
                <w:lang w:bidi="ar-sa" w:eastAsia="lt-lt"/>
              </w:rPr>
              <w:t xml:space="preserve"> </w:t>
            </w:r>
          </w:p>
        </w:tc>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apsikeitimas su išore vyksta blokais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 xml:space="preserve"> – bloko nr.) -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=&gt; Read([β+i], i = 0,..,9), β= 10*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 GDx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w:t>
            </w:r>
          </w:p>
        </w:tc>
      </w:tr>
      <w:tr>
        <w:trPr>
          <w:tblCellSpacing w:w="15" w:type="dxa"/>
        </w:trPr>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PD</w:t>
            </w:r>
            <w:r>
              <w:rPr>
                <w:sz w:val="24.0"/>
                <w:szCs w:val="24.0"/>
                <w:rFonts w:ascii="Times New Roman" w:cs="Times New Roman" w:eastAsia="Times New Roman" w:hAnsi="Times New Roman"/>
                <w:lang w:bidi="ar-sa" w:eastAsia="lt-lt"/>
              </w:rPr>
              <w:t xml:space="preserve"> </w:t>
            </w:r>
          </w:p>
        </w:tc>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išvedami duomenys - 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=&gt; Print([β+i], i = 0,..,9); PDx</w:t>
            </w:r>
            <w:r>
              <w:rPr>
                <w:vertAlign w:val="subscript"/>
                <w:sz w:val="24.0"/>
                <w:szCs w:val="24.0"/>
                <w:rFonts w:ascii="Times New Roman" w:cs="Times New Roman" w:eastAsia="Times New Roman" w:hAnsi="Times New Roman"/>
                <w:lang w:bidi="ar-sa" w:eastAsia="lt-lt"/>
              </w:rPr>
              <w:t>1</w:t>
            </w:r>
            <w:r>
              <w:rPr>
                <w:sz w:val="24.0"/>
                <w:szCs w:val="24.0"/>
                <w:rFonts w:ascii="Times New Roman" w:cs="Times New Roman" w:eastAsia="Times New Roman" w:hAnsi="Times New Roman"/>
                <w:lang w:bidi="ar-sa" w:eastAsia="lt-lt"/>
              </w:rPr>
              <w:t>x</w:t>
            </w:r>
            <w:r>
              <w:rPr>
                <w:vertAlign w:val="subscript"/>
                <w:sz w:val="24.0"/>
                <w:szCs w:val="24.0"/>
                <w:rFonts w:ascii="Times New Roman" w:cs="Times New Roman" w:eastAsia="Times New Roman" w:hAnsi="Times New Roman"/>
                <w:lang w:bidi="ar-sa" w:eastAsia="lt-lt"/>
              </w:rPr>
              <w:t>2</w:t>
            </w:r>
            <w:r>
              <w:rPr>
                <w:sz w:val="24.0"/>
                <w:szCs w:val="24.0"/>
                <w:rFonts w:ascii="Times New Roman" w:cs="Times New Roman" w:eastAsia="Times New Roman" w:hAnsi="Times New Roman"/>
                <w:lang w:bidi="ar-sa" w:eastAsia="lt-lt"/>
              </w:rPr>
              <w:t xml:space="preserve">; </w:t>
            </w:r>
          </w:p>
        </w:tc>
      </w:tr>
      <w:tr>
        <w:trPr>
          <w:tblCellSpacing w:w="15" w:type="dxa"/>
        </w:trPr>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H</w:t>
            </w:r>
            <w:r>
              <w:rPr>
                <w:sz w:val="24.0"/>
                <w:szCs w:val="24.0"/>
                <w:rFonts w:ascii="Times New Roman" w:cs="Times New Roman" w:eastAsia="Times New Roman" w:hAnsi="Times New Roman"/>
                <w:lang w:bidi="ar-sa" w:eastAsia="lt-lt"/>
              </w:rPr>
              <w:t xml:space="preserve"> </w:t>
            </w:r>
          </w:p>
        </w:tc>
        <w:tc>
          <w:tcPr>
            <w:tcW w:w="1089" w:type="auto"/>
            <w:tcBorders/>
            <w:vAlign w:val="center"/>
          </w:tcPr>
          <w:p>
            <w:pPr>
              <w:spacing w:after="0" w:line="312" w:lineRule="atLeast"/>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sustojimo komanda =&gt; HALT. VM pradeda darbą, kai registro IC reikšmė yra 00 (įvykdo komandą, kuri patalpinta nuliniame žodyje). </w:t>
            </w:r>
          </w:p>
        </w:tc>
      </w:tr>
    </w:tbl>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74">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Lygiagretūs procesai. Notacija „and“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Nuoseklus procesai veikia vienu metu – lygiagrečiai. Procesai neturi jokių tarpusavio sąryšių. Proceso aplinką sudaro resursai, kuriuos procesas naudoja, ir kuriuos sukuria.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Prasminis ryšys tarp procesų išreiškiamas per proceso resursus.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OS gali būti apibūdinta kaip procesų rinkinys, kur procesai: </w:t>
      </w:r>
    </w:p>
    <w:p>
      <w:pPr>
        <w:numPr>
          <w:ilvl w:val="0"/>
          <w:numId w:val="6"/>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veikia beveik nepriklausomai (lygiagrečiai), </w:t>
      </w:r>
    </w:p>
    <w:p>
      <w:pPr>
        <w:numPr>
          <w:ilvl w:val="0"/>
          <w:numId w:val="6"/>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bendrauja per pranešimus ir signalus (resursus), </w:t>
      </w:r>
    </w:p>
    <w:p>
      <w:pPr>
        <w:numPr>
          <w:ilvl w:val="0"/>
          <w:numId w:val="6"/>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bidi="ar-sa" w:eastAsia="lt-lt"/>
        </w:rPr>
        <w:t xml:space="preserve">konkuruoja dėl resursų.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Skaičiavimo sistemose minimas aparatūrinis ir loginis lygiagretumas (paralelizmas). </w:t>
      </w:r>
    </w:p>
    <w:p>
      <w:pPr>
        <w:spacing w:after="100" w:before="100" w:line="240" w:lineRule="auto" w:beforeAutospacing="1" w:afterAutospacing="1"/>
        <w:rPr>
          <w:sz w:val="24.0"/>
          <w:szCs w:val="24.0"/>
          <w:rFonts w:ascii="Times New Roman" w:cs="Times New Roman" w:eastAsia="Times New Roman" w:hAnsi="Times New Roman"/>
          <w:lang w:eastAsia="lt-lt"/>
        </w:rPr>
      </w:pPr>
      <w:r>
        <w:rPr>
          <w:u w:val="single"/>
          <w:sz w:val="24.0"/>
          <w:szCs w:val="24.0"/>
          <w:rFonts w:ascii="Times New Roman" w:cs="Times New Roman" w:eastAsia="Times New Roman" w:hAnsi="Times New Roman"/>
          <w:lang w:bidi="ar-sa" w:eastAsia="lt-lt"/>
        </w:rPr>
        <w:t>Aparatūrinis lygiagretumas</w:t>
      </w:r>
      <w:r>
        <w:rPr>
          <w:sz w:val="24.0"/>
          <w:szCs w:val="24.0"/>
          <w:rFonts w:ascii="Times New Roman" w:cs="Times New Roman" w:eastAsia="Times New Roman" w:hAnsi="Times New Roman"/>
          <w:lang w:bidi="ar-sa" w:eastAsia="lt-lt"/>
        </w:rPr>
        <w:t xml:space="preserve"> – reiškia lygiagretų, vienalaikį aparatūros darbą (pvz. išorinių įrenginių kontrolė, kur kiekvieną iš jų kontroliuoja kitas procesas). </w:t>
      </w:r>
    </w:p>
    <w:p>
      <w:pPr>
        <w:spacing w:after="100" w:before="100" w:line="240" w:lineRule="auto" w:beforeAutospacing="1" w:afterAutospacing="1"/>
        <w:rPr>
          <w:sz w:val="24.0"/>
          <w:szCs w:val="24.0"/>
          <w:rFonts w:ascii="Times New Roman" w:cs="Times New Roman" w:eastAsia="Times New Roman" w:hAnsi="Times New Roman"/>
          <w:lang w:eastAsia="lt-lt"/>
        </w:rPr>
      </w:pPr>
      <w:r>
        <w:rPr>
          <w:u w:val="single"/>
          <w:sz w:val="24.0"/>
          <w:szCs w:val="24.0"/>
          <w:rFonts w:ascii="Times New Roman" w:cs="Times New Roman" w:eastAsia="Times New Roman" w:hAnsi="Times New Roman"/>
          <w:lang w:bidi="ar-sa" w:eastAsia="lt-lt"/>
        </w:rPr>
        <w:t>Loginiame lygiagretume</w:t>
      </w:r>
      <w:r>
        <w:rPr>
          <w:sz w:val="24.0"/>
          <w:szCs w:val="24.0"/>
          <w:rFonts w:ascii="Times New Roman" w:cs="Times New Roman" w:eastAsia="Times New Roman" w:hAnsi="Times New Roman"/>
          <w:lang w:bidi="ar-sa" w:eastAsia="lt-lt"/>
        </w:rPr>
        <w:t xml:space="preserve"> nesvarbu lygiagretumas. Apie jį kalbama tada, kai teoriškai darbas gali būti vykdomas lygiagrečiai. </w:t>
      </w:r>
    </w:p>
    <w:p>
      <w:p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Aparatūrinis paralelizmas</w:t>
      </w:r>
      <w:r>
        <w:rPr>
          <w:sz w:val="24.0"/>
          <w:szCs w:val="24.0"/>
          <w:rFonts w:ascii="Times New Roman" w:cs="Times New Roman" w:eastAsia="Times New Roman" w:hAnsi="Times New Roman"/>
          <w:lang w:bidi="ar-sa" w:eastAsia="lt-lt"/>
        </w:rPr>
        <w:t xml:space="preserve"> įvedamas efektyvumo sumetimais, kad greičiau vyktų darbas. Procesoriuje nesant aparatūriniam paralelizmui vis vien svarbu vienintelį proc. darbo laiką skirstyti keliems procesams. Todėl įvedama lygiagrečiai vykdomo proceso abstrakcija.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Neformaliai procesas – tai darbas, kurį atlieka procesorius, vykdydamas darbą su duomenimis. </w:t>
      </w:r>
    </w:p>
    <w:p>
      <w:p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Loginis paralelizmas</w:t>
      </w:r>
      <w:r>
        <w:rPr>
          <w:sz w:val="24.0"/>
          <w:szCs w:val="24.0"/>
          <w:rFonts w:ascii="Times New Roman" w:cs="Times New Roman" w:eastAsia="Times New Roman" w:hAnsi="Times New Roman"/>
          <w:lang w:bidi="ar-sa" w:eastAsia="lt-lt"/>
        </w:rPr>
        <w:t xml:space="preserve"> pasižymi tuo, kad kiekvienas procesas turi savo procesorių ir savo programą. Realiai, skirtingi procesai gali turėti tą patį procesorių ar tą pačią programą. </w:t>
      </w:r>
    </w:p>
    <w:p>
      <w:pPr>
        <w:spacing w:after="100" w:before="100" w:line="240" w:lineRule="auto" w:beforeAutospacing="1" w:afterAutospacing="1"/>
        <w:rPr>
          <w:sz w:val="24.0"/>
          <w:szCs w:val="24.0"/>
          <w:rFonts w:ascii="Times New Roman" w:cs="Times New Roman" w:eastAsia="Times New Roman" w:hAnsi="Times New Roman"/>
          <w:lang w:eastAsia="lt-lt"/>
        </w:rPr>
      </w:pPr>
      <w:r>
        <w:rPr>
          <w:i w:val="1"/>
          <w:u w:val="single"/>
          <w:sz w:val="24.0"/>
          <w:szCs w:val="24.0"/>
          <w:rFonts w:ascii="Times New Roman" w:cs="Times New Roman" w:eastAsia="Times New Roman" w:hAnsi="Times New Roman"/>
          <w:lang w:bidi="ar-sa" w:eastAsia="lt-lt"/>
        </w:rPr>
        <w:t>Procesas</w:t>
      </w:r>
      <w:r>
        <w:rPr>
          <w:sz w:val="24.0"/>
          <w:szCs w:val="24.0"/>
          <w:rFonts w:ascii="Times New Roman" w:cs="Times New Roman" w:eastAsia="Times New Roman" w:hAnsi="Times New Roman"/>
          <w:lang w:bidi="ar-sa" w:eastAsia="lt-lt"/>
        </w:rPr>
        <w:t xml:space="preserve"> yra pora (procesorius, programa).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Procesai – tai būsenų seka s0,s1,...,sn, kur kiekviena būsena saugo visų proceso programos kintamųjų reikšmes. Pagal proceso būseną galima pratęsti proceso darbą. Proceso būsena turi turėti kitos vykdomos programos adresą. Proceso būsena gali būti pakeista paties proceso arba kitų procesų.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Valdymo ir informacinis ryšys tarp procesų realizuojamas per bendrus kintamuosius. Nagrinėjant tik pačius procesus, gaunami nuo procesoriaus nepriklausomi sprendimai.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(s1, s2 – sakinai)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s1, s2 – procesai vyksta nuosekliai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s1 and s2 – lygiagrečiai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pvz. (a+b)*(c+d)-(e/f)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begin</w:t>
        <w:t xml:space="preserve">   t1:= a+b and t2:= c+d;</w:t>
        <w:t xml:space="preserve">   t4:=t1*t2</w:t>
        <w:t xml:space="preserve"> end</w:t>
        <w:t xml:space="preserve"> and t3:= e/f;</w:t>
        <w:t xml:space="preserve"> t5:=t4-t3;</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Transliatorius turėtų išskirti lygiagrečius veiksmus ir sugeneruoti aukščiau užrašytą programą.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75">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Lygiagretūs procesai. Notacija „FORK, JOIN, QUIT“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Jei procesas p įvykdo komandą FORK W (išsišakojimas), tai sukuriama p proceso kopija q, vykdoma nuo žymės W.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Jei procesas p įvykdo komandą QUIT, tai jis pasibaigia.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Procesų aplinkybių komanda JOIN T, W: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lastRenderedPageBreak/>
      </w:r>
      <w:r>
        <w:rPr>
          <w:sz w:val="20.0"/>
          <w:szCs w:val="20.0"/>
          <w:rFonts w:ascii="Courier New" w:cs="Courier New" w:eastAsia="Times New Roman" w:hAnsi="Courier New"/>
          <w:lang w:bidi="ar-sa" w:eastAsia="lt-lt"/>
        </w:rPr>
        <w:t>T := T – 1;</w:t>
        <w:t xml:space="preserve"> IF T = 0 THEN GOTO W;</w:t>
      </w:r>
    </w:p>
    <w:p>
      <w:p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(Svarbu! Šios komandos yra nedalomos/nepertraukiamos!)</w:t>
      </w:r>
      <w:r>
        <w:rPr>
          <w:sz w:val="24.0"/>
          <w:szCs w:val="24.0"/>
          <w:rFonts w:ascii="Times New Roman" w:cs="Times New Roman" w:eastAsia="Times New Roman" w:hAnsi="Times New Roman"/>
          <w:lang w:bidi="ar-sa" w:eastAsia="lt-lt"/>
        </w:rPr>
        <w:t xml:space="preserve"> </w:t>
      </w:r>
    </w:p>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pict>
          <v:rect id="_x0000_i1026" style="width:0;height:1.5pt" o:hralign="center" o:hrstd="t" o:hr="t" fillcolor="#a0a0a0" stroked="f"/>
        </w:pic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Pvz.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N := 2;</w:t>
        <w:t xml:space="preserve">     FORK P3;</w:t>
        <w:t xml:space="preserve">     M := 2;</w:t>
        <w:t xml:space="preserve">     FORK P2; /* iš viso dabar dirba 3 procesai (pirmas tas, kuris viską inicializavo) */</w:t>
        <w:t xml:space="preserve">     T1 := A+B;   JOIN M, P4; QUIT;</w:t>
        <w:t xml:space="preserve"> P2: T2 := C+D;   JOIN M, P4; QUIT;</w:t>
        <w:t xml:space="preserve"> P4: T4 := T1*T2; JOIN N, P5;  QUIT;</w:t>
        <w:t xml:space="preserve"> P3: T3 := E/F;   JOIN N, P5;  QUIT;</w:t>
        <w:t xml:space="preserve"> P5: T5 := T4-T3;</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76">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Kritinė sekcija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Tarkime turime du procesus p1 ir p2, kurie atlieka tą patį veiksmą x:=x+1(x-bendras kintamasis). jie asinchroniškai didina x reikšmę vienetu. p1 vykdo procesorius c1 su registru r1, o p2 – c2 su bendru registru r2. t</w:t>
      </w:r>
      <w:r>
        <w:rPr>
          <w:vertAlign w:val="subscript"/>
          <w:sz w:val="24.0"/>
          <w:szCs w:val="24.0"/>
          <w:rFonts w:ascii="Times New Roman" w:cs="Times New Roman" w:eastAsia="Times New Roman" w:hAnsi="Times New Roman"/>
          <w:lang w:bidi="ar-sa" w:eastAsia="lt-lt"/>
        </w:rPr>
        <w:t>o</w:t>
      </w:r>
      <w:r>
        <w:rPr>
          <w:sz w:val="24.0"/>
          <w:szCs w:val="24.0"/>
          <w:rFonts w:ascii="Times New Roman" w:cs="Times New Roman" w:eastAsia="Times New Roman" w:hAnsi="Times New Roman"/>
          <w:lang w:bidi="ar-sa" w:eastAsia="lt-lt"/>
        </w:rPr>
        <w:t xml:space="preserve"> momentu x = v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t</w:t>
      </w:r>
      <w:r>
        <w:rPr>
          <w:vertAlign w:val="subscript"/>
          <w:sz w:val="24.0"/>
          <w:szCs w:val="24.0"/>
          <w:rFonts w:ascii="Times New Roman" w:cs="Times New Roman" w:eastAsia="Times New Roman" w:hAnsi="Times New Roman"/>
          <w:lang w:bidi="ar-sa" w:eastAsia="lt-lt"/>
        </w:rPr>
        <w:t>o</w:t>
      </w:r>
      <w:r>
        <w:rPr>
          <w:sz w:val="24.0"/>
          <w:szCs w:val="24.0"/>
          <w:rFonts w:ascii="Times New Roman" w:cs="Times New Roman" w:eastAsia="Times New Roman" w:hAnsi="Times New Roman"/>
          <w:lang w:bidi="ar-sa" w:eastAsia="lt-lt"/>
        </w:rPr>
        <w:t>-------------------------------------------&gt;t</w:t>
      </w:r>
      <w:r>
        <w:rPr>
          <w:vertAlign w:val="subscript"/>
          <w:sz w:val="24.0"/>
          <w:szCs w:val="24.0"/>
          <w:rFonts w:ascii="Times New Roman" w:cs="Times New Roman" w:eastAsia="Times New Roman" w:hAnsi="Times New Roman"/>
          <w:lang w:bidi="ar-sa" w:eastAsia="lt-lt"/>
        </w:rPr>
        <w:t>n</w:t>
      </w:r>
      <w:r>
        <w:rPr>
          <w:sz w:val="24.0"/>
          <w:szCs w:val="24.0"/>
          <w:rFonts w:ascii="Times New Roman" w:cs="Times New Roman" w:eastAsia="Times New Roman" w:hAnsi="Times New Roman"/>
          <w:lang w:bidi="ar-sa" w:eastAsia="lt-lt"/>
        </w:rPr>
        <w:t xml:space="preserve"> laiko ašis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a) p1:r1:=x; r1:=r1+1; x:=r1;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p2:    …     r2:=x; r2:=r2+1; x:=r2;… [x=v+1]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bidi="ar-sa" w:eastAsia="lt-lt"/>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b)p1: r1:=x; r1:=r1+1; x:=r1;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p2:              …            r2:=x; r2:=r2+1; x:=r2;… [x=v+2]</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Gavome: a) x = v+1 ir b) x = v+2, o taip būti negali. Tai dviejų procesų problema. Ir pirmu atveju gali būti panaši situacija, kaip antru, dėl pertraukimų.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Programos dalis, dirbanti su bendrais procesų resursais, vadinama kritine sekcija. Negalima leisti kad du procesai vienu metu įeitų į kritinę sekciją. Todėl reikia užtikrinti kad kritinėje sekcijoje tuo pačiu metu būtų tik vienas procesas. Geras būdas kritinei sekcijai tvarkyti – semaforų naudojimas.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Tarkime yra keletas ciklinių procesų: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bidi="ar-sa" w:eastAsia="lt-lt"/>
        </w:rPr>
        <w:drawing>
          <wp:inline distT="0" distR="0" distL="0" distB="0">
            <wp:extent cy="1179830" cx="1602740"/>
            <wp:effectExtent r="0" l="0" b="1270" t="0"/>
            <wp:docPr name="Picture 15" id="15" descr="Image:OS-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6" id="0" descr="Image:OS-010.png"/>
                    <pic:cNvPicPr>
                      <a:picLocks noChangeAspect="1" noChangeArrowheads="1"/>
                    </pic:cNvPicPr>
                  </pic:nvPicPr>
                  <pic:blipFill>
                    <a:blip r:embed="rId78">
                      <a:extLst>
                        <a:ext uri="{28A0092B-C50C-407E-A947-70E740481C1C}">
                          <a14:useLocalDpi val="0"/>
                        </a:ext>
                      </a:extLst>
                    </a:blip>
                    <a:srcRect/>
                    <a:stretch>
                      <a:fillRect/>
                    </a:stretch>
                  </pic:blipFill>
                  <pic:spPr bwMode="auto">
                    <a:xfrm>
                      <a:off x="0" y="0"/>
                      <a:ext cy="1179830" cx="160274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N lygiagrečiai dirbantys procesai Proc1, Proc2, ... ProcN: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Begin</w:t>
        <w:t xml:space="preserve">   Proc1: begin L1: KS1; PROG1; GOTO L1; end;</w:t>
        <w:t xml:space="preserve">   and</w:t>
        <w:t xml:space="preserve">   Proc2: begin L2: KS2; PROG2; GOTO L2; end;</w:t>
        <w:t xml:space="preserve">   and</w:t>
        <w:t xml:space="preserve">   ...</w:t>
        <w:t xml:space="preserve">   and</w:t>
      </w:r>
      <w:r>
        <w:rPr>
          <w:sz w:val="20.0"/>
          <w:szCs w:val="20.0"/>
          <w:rFonts w:ascii="Courier New" w:cs="Courier New" w:eastAsia="Times New Roman" w:hAnsi="Courier New"/>
          <w:lang w:eastAsia="lt-lt"/>
        </w:rPr>
        <w:lastRenderedPageBreak/>
      </w:r>
      <w:r>
        <w:rPr>
          <w:sz w:val="20.0"/>
          <w:szCs w:val="20.0"/>
          <w:rFonts w:ascii="Courier New" w:cs="Courier New" w:eastAsia="Times New Roman" w:hAnsi="Courier New"/>
          <w:lang w:bidi="ar-sa" w:eastAsia="lt-lt"/>
        </w:rPr>
        <w:t xml:space="preserve">   ProcN: begin LN: KSN; PROGN; GOTO LN; end;</w:t>
        <w:t xml:space="preserve"> End;</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79">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Kritinės sekcijos apsauga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Bet kuriuo laiko momentu turi būti vykdoma tik vieno proceso kritinė sekcija. Reikalavimai: </w:t>
      </w:r>
    </w:p>
    <w:p>
      <w:pPr>
        <w:numPr>
          <w:ilvl w:val="0"/>
          <w:numId w:val="7"/>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atminties blokavimas (vienu laiko momentu kreipiasi į tą pačią atmintį tik vienas procesas); </w:t>
      </w:r>
    </w:p>
    <w:p>
      <w:pPr>
        <w:numPr>
          <w:ilvl w:val="0"/>
          <w:numId w:val="7"/>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visos kritinės sekcijos yra lygiareikšmės; </w:t>
      </w:r>
    </w:p>
    <w:p>
      <w:pPr>
        <w:numPr>
          <w:ilvl w:val="0"/>
          <w:numId w:val="7"/>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vykdymo greičiai bet kokie; </w:t>
      </w:r>
    </w:p>
    <w:p>
      <w:pPr>
        <w:numPr>
          <w:ilvl w:val="0"/>
          <w:numId w:val="7"/>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programa gali būti nutraukta tik už kritinės sekcijos ribų.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Tannenbaumo knygoje "Operating systems design and implementation" kritinės sekcijos apsaugai pateikti reikalavimai truputi kitokie: 1. Du procesai vienu metu negali būti kritinėje sekcijoje 2. Sprendžiant problemą negalima daryti prielaidų apie procesų vykdymo greičius 3. Procesai vykdydami komandas nekritinėje sekcijoje neturėtų blokuoti kitų procesų 4. Procesai tam, kad patektų į kritinę sekciją, neturėtų laukti be galo ilgai.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Tegu 2 procesai turi bendrą kintamąjį (EILĖ), kuris nurodo, kurio proc. eilė kreiptis į atm. P1: jei EILĖ =2 tada blokuokis, kitu atveju: KS1; EILĖ = 2; PROG1; į pradžią. P2 – atvirkščiai. Sprendimas negeras, nes blokuojamas kritinės sekcijos vykdymas, kai kitas procesas nėra kritinėje sekcijoje (Tannenbaumo knygos 3 reikalavimas). Jei vykdymo laikas P1&gt;&gt;P2 tai P2 ilgai lauks, kol P1 įvykdys savo PROG1, kad galėtų vykdyti savo KS2: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BEGIN INTEGER EILĖ:=2;</w:t>
        <w:t xml:space="preserve">   P1: BEGIN L1: IF EILĖ=2 THEN GOTO L1;</w:t>
        <w:t xml:space="preserve">                 KS1; EILĖ:=2;</w:t>
        <w:t xml:space="preserve">                 PROG1;</w:t>
        <w:t xml:space="preserve">                 GOTO L1;</w:t>
        <w:t xml:space="preserve">       END</w:t>
        <w:t xml:space="preserve">   P2: BEGIN L2: IF EILĖ=1 THEN GOTO L2;</w:t>
        <w:t xml:space="preserve">                 KS2; EILĖ:1;</w:t>
        <w:t xml:space="preserve">                 PROG2;</w:t>
        <w:t xml:space="preserve">                 GOTO L2;</w:t>
        <w:t xml:space="preserve">       END;</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Įveskime du bendrus kintamuosius: Ci = FALSE, kai vykdoma KSi. P1: jei vykdoma KS2, tai blokuokis, kitu atveju: C1=FALSE; KS1; C1=TRUE; PROG1, į pradžią. P2 – atvirkščiai. Bet šiuo atveju egzistuoja tikimybė, kad abu procesai pradės vykdyti KS vienu metu: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BEGIN BOOLEAN C1:= TRUE; C2:= TRUE;</w:t>
        <w:t xml:space="preserve">   P1: BEGIN L1: IF NOT C2 THEN GOTO L1;</w:t>
        <w:t xml:space="preserve">                 C1: FALSE; KS1; C1:=TRUE;</w:t>
        <w:t xml:space="preserve">                 PROG1;</w:t>
        <w:t xml:space="preserve">                 GOTO L1;</w:t>
        <w:t xml:space="preserve">       END and</w:t>
        <w:t xml:space="preserve">   P2: BEGIN L2: IF NOT C1 THEN GOTO L2;</w:t>
        <w:t xml:space="preserve">                 C2:=FALSE; KS2; C2:=TRUE;</w:t>
        <w:t xml:space="preserve">                 PROG2;</w:t>
        <w:t xml:space="preserve">                 GOTO L2;</w:t>
        <w:t xml:space="preserve">       END;</w:t>
        <w:t xml:space="preserve"> END</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Problemą išsprendžia Dekerio algoritmas.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Paprasčiau problemą išspręsti naudojant Semaforus: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Tegul M – kritinę sekciją apsaugantis semaforas, n – procesų skaičius.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BEGIN SEMAPHORE M;</w:t>
        <w:t xml:space="preserve">   M:=1 //pradinė reikšmė</w:t>
      </w:r>
      <w:r>
        <w:rPr>
          <w:sz w:val="20.0"/>
          <w:szCs w:val="20.0"/>
          <w:rFonts w:ascii="Courier New" w:cs="Courier New" w:eastAsia="Times New Roman" w:hAnsi="Courier New"/>
          <w:lang w:eastAsia="lt-lt"/>
        </w:rPr>
        <w:lastRenderedPageBreak/>
      </w:r>
      <w:r>
        <w:rPr>
          <w:sz w:val="20.0"/>
          <w:szCs w:val="20.0"/>
          <w:rFonts w:ascii="Courier New" w:cs="Courier New" w:eastAsia="Times New Roman" w:hAnsi="Courier New"/>
          <w:lang w:bidi="ar-sa" w:eastAsia="lt-lt"/>
        </w:rPr>
        <w:t xml:space="preserve">   P1: BEGIN…END</w:t>
        <w:t xml:space="preserve">   and</w:t>
        <w:t xml:space="preserve">   …</w:t>
        <w:t xml:space="preserve">   P_i: BEGIN L_i: P(M); KS_i; V(M); PROG_i; GOTO L_i; END</w:t>
        <w:t xml:space="preserve">   …</w:t>
        <w:t xml:space="preserve">   and</w:t>
        <w:t xml:space="preserve">   P_n: BEGIN…END</w:t>
        <w:t xml:space="preserve"> END;</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80">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Dekerio algoritmas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Procesas atžymi savo norą įeiti į KS loginiu kintamuoju C</w:t>
      </w:r>
      <w:r>
        <w:rPr>
          <w:vertAlign w:val="subscript"/>
          <w:sz w:val="24.0"/>
          <w:szCs w:val="24.0"/>
          <w:rFonts w:ascii="Times New Roman" w:cs="Times New Roman" w:eastAsia="Times New Roman" w:hAnsi="Times New Roman"/>
          <w:lang w:bidi="ar-sa" w:eastAsia="lt-lt"/>
        </w:rPr>
        <w:t>i</w:t>
      </w:r>
      <w:r>
        <w:rPr>
          <w:sz w:val="24.0"/>
          <w:szCs w:val="24.0"/>
          <w:rFonts w:ascii="Times New Roman" w:cs="Times New Roman" w:eastAsia="Times New Roman" w:hAnsi="Times New Roman"/>
          <w:lang w:bidi="ar-sa" w:eastAsia="lt-lt"/>
        </w:rPr>
        <w:t>=false. Išėjus iš kritinės sekcijos C</w:t>
      </w:r>
      <w:r>
        <w:rPr>
          <w:vertAlign w:val="subscript"/>
          <w:sz w:val="24.0"/>
          <w:szCs w:val="24.0"/>
          <w:rFonts w:ascii="Times New Roman" w:cs="Times New Roman" w:eastAsia="Times New Roman" w:hAnsi="Times New Roman"/>
          <w:lang w:bidi="ar-sa" w:eastAsia="lt-lt"/>
        </w:rPr>
        <w:t>i</w:t>
      </w:r>
      <w:r>
        <w:rPr>
          <w:sz w:val="24.0"/>
          <w:szCs w:val="24.0"/>
          <w:rFonts w:ascii="Times New Roman" w:cs="Times New Roman" w:eastAsia="Times New Roman" w:hAnsi="Times New Roman"/>
          <w:lang w:bidi="ar-sa" w:eastAsia="lt-lt"/>
        </w:rPr>
        <w:t xml:space="preserve">=true. Įeiti į KS procesas gali tik tada, kai kitas procesas nėra KS‘je arba nėra pareiškęs noro ją vykdyti. Sveikas kintamasis EILE naudojamas tada, kai du procesai susiduria KS‘je (pvz.: noras vykdyti KS, įėjimas į KS). Šis kintamasis parodo, kurio proceso eilė vykdyti KS. Proc. kuris neturi eilės vykdyti KS atsisako savo noro.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BEGIN</w:t>
        <w:t xml:space="preserve">     INTEGER EILE;</w:t>
        <w:t xml:space="preserve">     BOOLEAN C1, C2;</w:t>
        <w:t xml:space="preserve">     C1:=C2:=true; EILE:=1;</w:t>
        <w:t xml:space="preserve"> P1: BEGIN</w:t>
        <w:t xml:space="preserve"> A1:   C1:=false; </w:t>
        <w:t xml:space="preserve"> L1:   IF not C2 </w:t>
        <w:t xml:space="preserve">       THEN </w:t>
        <w:t xml:space="preserve">         BEGIN</w:t>
        <w:t xml:space="preserve">           IF EILE=1 THEN GOTO L1; </w:t>
        <w:t xml:space="preserve">           C1:=true;</w:t>
        <w:t xml:space="preserve">           B1: IF EILE =2 THEN GOTO B1;</w:t>
        <w:t xml:space="preserve">           GOTO A1;</w:t>
        <w:t xml:space="preserve">         END;</w:t>
        <w:t xml:space="preserve">       KS1;</w:t>
        <w:t xml:space="preserve">       EILE:=2; </w:t>
        <w:t xml:space="preserve">       C1:=true;</w:t>
        <w:t xml:space="preserve">       PROG1;</w:t>
        <w:t xml:space="preserve">       GOTO A1;</w:t>
        <w:t xml:space="preserve">     END</w:t>
        <w:t> </w:t>
        <w:t xml:space="preserve">   AND</w:t>
        <w:t> </w:t>
        <w:t xml:space="preserve"> P2: BEGIN</w:t>
        <w:t xml:space="preserve"> A2:   C2:=false;</w:t>
        <w:t xml:space="preserve"> L2:   IF not C1 </w:t>
        <w:t xml:space="preserve">       THEN</w:t>
        <w:t xml:space="preserve">         BEGIN</w:t>
        <w:t xml:space="preserve">           IF EILE=2 THEN GOTO L2;</w:t>
        <w:t xml:space="preserve">           C2:=true;</w:t>
        <w:t xml:space="preserve">           B2: IF EILE=1 THEN GOTO B2;</w:t>
        <w:t xml:space="preserve">           GOTO A2;</w:t>
        <w:t xml:space="preserve">         END;</w:t>
        <w:t xml:space="preserve">       KS2;</w:t>
        <w:t xml:space="preserve">       EILE:=1;</w:t>
        <w:t xml:space="preserve">       C2:=true;</w:t>
        <w:t xml:space="preserve">       PROG2;</w:t>
        <w:t xml:space="preserve">       GOTO A2</w:t>
        <w:t xml:space="preserve">     END</w:t>
        <w:t xml:space="preserve"> END.</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Toks sprendimas per sudėtingas, kad juo remiantis būtų galima toliau organizuoti darbą. Netinka, nes nėra tinkamų primityvų.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Postuluoti primityvus yra maža. Svarbu – realizacija.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Reikia apibrėžti aparatą, tinkantį lygiagrečiam vykdymui – semaforus.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lastRenderedPageBreak/>
      </w:r>
      <w:r>
        <w:rPr>
          <w:b w:val="1"/>
          <w:sz w:val="48.0"/>
          <w:szCs w:val="48.0"/>
          <w:rFonts w:ascii="Times New Roman" w:cs="Times New Roman" w:eastAsia="Times New Roman" w:hAnsi="Times New Roman"/>
          <w:lang w:bidi="ar-sa" w:eastAsia="lt-lt"/>
          <w:kern w:val="36"/>
        </w:rPr>
        <w:t>[</w:t>
      </w:r>
      <w:hyperlink w:history="1" r:id="rId81">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Semaforai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Semaforas S tai sveikas neneigiamas skaičius, su kuriuo atliekamos operacijos P(S) ir V(S), kur P ir V nauji primityvai. Operacijos pasižymi savybėmis: </w:t>
      </w:r>
    </w:p>
    <w:p>
      <w:pPr>
        <w:numPr>
          <w:ilvl w:val="0"/>
          <w:numId w:val="8"/>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P(S), V(S) – nedalomos operacijos, t.y. jų valdymo negalima pertraukti ir jų vykdymo metu negalima kreiptis į semaforą S; </w:t>
      </w:r>
    </w:p>
    <w:p>
      <w:pPr>
        <w:numPr>
          <w:ilvl w:val="0"/>
          <w:numId w:val="8"/>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V(S): S:S+1; (didinama semaforo reikšmė) </w:t>
      </w:r>
    </w:p>
    <w:p>
      <w:pPr>
        <w:numPr>
          <w:ilvl w:val="0"/>
          <w:numId w:val="8"/>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P(S): S:S-1; (sumažinama jei S&gt;0) </w:t>
      </w:r>
    </w:p>
    <w:p>
      <w:pPr>
        <w:numPr>
          <w:ilvl w:val="0"/>
          <w:numId w:val="8"/>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Jei S=0, tai procesas P, kuris vykdo operaciją P(S), laukia, kol sumažinimas vienetu bus galimas. Šiuo atveju P(S) yra pertraukiamas </w:t>
      </w:r>
    </w:p>
    <w:p>
      <w:pPr>
        <w:numPr>
          <w:ilvl w:val="0"/>
          <w:numId w:val="8"/>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Jei keletas procesų vienu metu iškviečia V(S) ir/ar P(S) su vienu semaforu, tai užklausimai vykdomi nuosekliai, kokia nors iš anksto nežinoma tvarka. </w:t>
      </w:r>
    </w:p>
    <w:p>
      <w:pPr>
        <w:numPr>
          <w:ilvl w:val="0"/>
          <w:numId w:val="8"/>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Jei keletas procesų laukia operacijos P(S) įvykdymo tam pačiam semaforui, tai reikšmei tapus teigiamai (kai kažkuris kitas procesas įvykdė V(S) operaciją), kažkuris iš laukiančių procesų bus pradėtas vykdyti. </w:t>
      </w:r>
    </w:p>
    <w:p>
      <w:pPr>
        <w:spacing w:after="100" w:before="100" w:line="240" w:lineRule="auto" w:beforeAutospacing="1" w:afterAutospacing="1"/>
        <w:rPr>
          <w:sz w:val="24.0"/>
          <w:szCs w:val="24.0"/>
          <w:rFonts w:ascii="Times New Roman" w:cs="Times New Roman" w:eastAsia="Times New Roman" w:hAnsi="Times New Roman"/>
          <w:lang w:eastAsia="lt-lt"/>
        </w:rPr>
      </w:pPr>
      <w:r>
        <w:rPr>
          <w:u w:val="single"/>
          <w:sz w:val="24.0"/>
          <w:szCs w:val="24.0"/>
          <w:rFonts w:ascii="Times New Roman" w:cs="Times New Roman" w:eastAsia="Times New Roman" w:hAnsi="Times New Roman"/>
          <w:lang w:bidi="ar-sa" w:eastAsia="lt-lt"/>
        </w:rPr>
        <w:t>Pagal prasmę operacija P atitinka perėjimo iškvietimą, o V – kito proceso aktyvaciją.</w:t>
      </w:r>
      <w:r>
        <w:rPr>
          <w:sz w:val="24.0"/>
          <w:szCs w:val="24.0"/>
          <w:rFonts w:ascii="Times New Roman" w:cs="Times New Roman" w:eastAsia="Times New Roman" w:hAnsi="Times New Roman"/>
          <w:lang w:bidi="ar-sa"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Jei semaforas įgyja tik dvi reikšmes 0 ir 1, tai jis vadinamas </w:t>
      </w:r>
      <w:r>
        <w:rPr>
          <w:u w:val="single"/>
          <w:sz w:val="24.0"/>
          <w:szCs w:val="24.0"/>
          <w:rFonts w:ascii="Times New Roman" w:cs="Times New Roman" w:eastAsia="Times New Roman" w:hAnsi="Times New Roman"/>
          <w:lang w:bidi="ar-sa" w:eastAsia="lt-lt"/>
        </w:rPr>
        <w:t>dvejetainiu</w:t>
      </w:r>
      <w:r>
        <w:rPr>
          <w:sz w:val="24.0"/>
          <w:szCs w:val="24.0"/>
          <w:rFonts w:ascii="Times New Roman" w:cs="Times New Roman" w:eastAsia="Times New Roman" w:hAnsi="Times New Roman"/>
          <w:lang w:bidi="ar-sa" w:eastAsia="lt-lt"/>
        </w:rPr>
        <w:t xml:space="preserve">, jei bet kokias - </w:t>
      </w:r>
      <w:r>
        <w:rPr>
          <w:u w:val="single"/>
          <w:sz w:val="24.0"/>
          <w:szCs w:val="24.0"/>
          <w:rFonts w:ascii="Times New Roman" w:cs="Times New Roman" w:eastAsia="Times New Roman" w:hAnsi="Times New Roman"/>
          <w:lang w:bidi="ar-sa" w:eastAsia="lt-lt"/>
        </w:rPr>
        <w:t>bendriniu</w:t>
      </w:r>
      <w:r>
        <w:rPr>
          <w:sz w:val="24.0"/>
          <w:szCs w:val="24.0"/>
          <w:rFonts w:ascii="Times New Roman" w:cs="Times New Roman" w:eastAsia="Times New Roman" w:hAnsi="Times New Roman"/>
          <w:lang w:bidi="ar-sa"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Pvz. Semaforus galima naudoti procesų sinchronizacijai. Turime du procesus, norime, kad antras pradėtų vykdyti savo programą tuomet, kai pirmas pasiųs jam atitinkamą signalą.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82">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Procesų „gamintojas“ ir „naudotojas“ sąveika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Procesas gamintojas sukuria informaciją ir patalpina ją į buferį, o lygiagrečiai veikiantis kitas procesas naudotojas paima informaciją iš buferio ir apdoroja.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Problema atsiranda, kai gamintojas nori patalpinti informaciją į buferį, bet jis jau yra pilnas. Sprendimas yra pasiųsti gamintoją miegoti ir pažadinti tada, kai naudotojas paims bent vieną informacijos vienetą iš buferio. Analogiška problema iškyla, kai vartotojas nori paimti informaciją iš buferio, kuris yra tuščias.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Tegul buferio atmintis susideda iš N buferių.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Semaforas T – tuščių buferių skaičius.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Semaforas U – užimtų buferių skaičius.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B – semaforas, saugantis kritinę sekciją, atitinkančią veiksmus su buferio sekcijomis.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bidi="ar-sa" w:eastAsia="lt-lt"/>
        </w:rPr>
        <w:t>BEGIN</w:t>
      </w:r>
      <w:r>
        <w:rPr>
          <w:sz w:val="20.0"/>
          <w:szCs w:val="20.0"/>
          <w:rFonts w:ascii="Courier New" w:cs="Courier New" w:eastAsia="Times New Roman" w:hAnsi="Courier New"/>
          <w:lang w:bidi="ar-sa" w:eastAsia="lt-lt"/>
        </w:rPr>
        <w:t xml:space="preserve"> SEMAPHORE T,U,B;</w:t>
        <w:t xml:space="preserve">       T:=N; U:=</w:t>
      </w:r>
      <w:r>
        <w:rPr>
          <w:sz w:val="20.0"/>
          <w:szCs w:val="20.0"/>
          <w:color w:val="CC66CC"/>
          <w:rFonts w:ascii="Courier New" w:cs="Courier New" w:eastAsia="Times New Roman" w:hAnsi="Courier New"/>
          <w:lang w:bidi="ar-sa" w:eastAsia="lt-lt"/>
        </w:rPr>
        <w:t>0</w:t>
      </w:r>
      <w:r>
        <w:rPr>
          <w:sz w:val="20.0"/>
          <w:szCs w:val="20.0"/>
          <w:rFonts w:ascii="Courier New" w:cs="Courier New" w:eastAsia="Times New Roman" w:hAnsi="Courier New"/>
          <w:lang w:bidi="ar-sa" w:eastAsia="lt-lt"/>
        </w:rPr>
        <w:t>; B:=</w:t>
      </w:r>
      <w:r>
        <w:rPr>
          <w:sz w:val="20.0"/>
          <w:szCs w:val="20.0"/>
          <w:color w:val="CC66CC"/>
          <w:rFonts w:ascii="Courier New" w:cs="Courier New" w:eastAsia="Times New Roman" w:hAnsi="Courier New"/>
          <w:lang w:bidi="ar-sa" w:eastAsia="lt-lt"/>
        </w:rPr>
        <w:t>1</w:t>
      </w:r>
      <w:r>
        <w:rPr>
          <w:sz w:val="20.0"/>
          <w:szCs w:val="20.0"/>
          <w:rFonts w:ascii="Courier New" w:cs="Courier New" w:eastAsia="Times New Roman" w:hAnsi="Courier New"/>
          <w:lang w:bidi="ar-sa" w:eastAsia="lt-lt"/>
        </w:rPr>
        <w:t xml:space="preserve">; </w:t>
      </w:r>
      <w:r>
        <w:rPr>
          <w:i w:val="1"/>
          <w:sz w:val="20.0"/>
          <w:szCs w:val="20.0"/>
          <w:color w:val="666666"/>
          <w:rFonts w:ascii="Courier New" w:cs="Courier New" w:eastAsia="Times New Roman" w:hAnsi="Courier New"/>
          <w:lang w:bidi="ar-sa" w:eastAsia="lt-lt"/>
        </w:rPr>
        <w:t>// B=1 - kritinė sekcija nevykdoma, B=0 - vykdoma</w:t>
      </w:r>
      <w:r>
        <w:rPr>
          <w:sz w:val="20.0"/>
          <w:szCs w:val="20.0"/>
          <w:rFonts w:ascii="Courier New" w:cs="Courier New" w:eastAsia="Times New Roman" w:hAnsi="Courier New"/>
          <w:lang w:bidi="ar-sa" w:eastAsia="lt-lt"/>
        </w:rPr>
        <w:br/>
        <w:t xml:space="preserve"> GAM:  </w:t>
      </w:r>
      <w:r>
        <w:rPr>
          <w:b w:val="1"/>
          <w:sz w:val="20.0"/>
          <w:szCs w:val="20.0"/>
          <w:color w:val="000000"/>
          <w:rFonts w:ascii="Courier New" w:cs="Courier New" w:eastAsia="Times New Roman" w:hAnsi="Courier New"/>
          <w:lang w:bidi="ar-sa" w:eastAsia="lt-lt"/>
        </w:rPr>
        <w:t>BEGIN</w:t>
      </w:r>
      <w:r>
        <w:rPr>
          <w:sz w:val="20.0"/>
          <w:szCs w:val="20.0"/>
          <w:rFonts w:ascii="Courier New" w:cs="Courier New" w:eastAsia="Times New Roman" w:hAnsi="Courier New"/>
          <w:lang w:bidi="ar-sa" w:eastAsia="lt-lt"/>
        </w:rPr>
        <w:t xml:space="preserve"> </w:t>
        <w:t xml:space="preserve">  LG:    įrašo gaminimas;</w:t>
        <w:t xml:space="preserve">         P</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T</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 xml:space="preserve">; </w:t>
        <w:t xml:space="preserve">         P</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B</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 xml:space="preserve">;    </w:t>
        <w:t xml:space="preserve">         užrašymas į buferį; </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B</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U</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 xml:space="preserve">;  </w:t>
        <w:t xml:space="preserve">         </w:t>
      </w:r>
      <w:r>
        <w:rPr>
          <w:b w:val="1"/>
          <w:sz w:val="20.0"/>
          <w:szCs w:val="20.0"/>
          <w:color w:val="000000"/>
          <w:rFonts w:ascii="Courier New" w:cs="Courier New" w:eastAsia="Times New Roman" w:hAnsi="Courier New"/>
          <w:lang w:bidi="ar-sa" w:eastAsia="lt-lt"/>
        </w:rPr>
        <w:t>GOTO</w:t>
      </w:r>
      <w:r>
        <w:rPr>
          <w:sz w:val="20.0"/>
          <w:szCs w:val="20.0"/>
          <w:rFonts w:ascii="Courier New" w:cs="Courier New" w:eastAsia="Times New Roman" w:hAnsi="Courier New"/>
          <w:lang w:bidi="ar-sa" w:eastAsia="lt-lt"/>
        </w:rPr>
        <w:t xml:space="preserve"> LG;</w:t>
        <w:t xml:space="preserve">       </w:t>
      </w:r>
      <w:r>
        <w:rPr>
          <w:b w:val="1"/>
          <w:sz w:val="20.0"/>
          <w:szCs w:val="20.0"/>
          <w:color w:val="000000"/>
          <w:rFonts w:ascii="Courier New" w:cs="Courier New" w:eastAsia="Times New Roman" w:hAnsi="Courier New"/>
          <w:lang w:bidi="ar-sa" w:eastAsia="lt-lt"/>
        </w:rPr>
        <w:t>END</w:t>
      </w:r>
      <w:r>
        <w:rPr>
          <w:sz w:val="20.0"/>
          <w:szCs w:val="20.0"/>
          <w:rFonts w:ascii="Courier New" w:cs="Courier New" w:eastAsia="Times New Roman" w:hAnsi="Courier New"/>
          <w:lang w:bidi="ar-sa" w:eastAsia="lt-lt"/>
        </w:rPr>
        <w:br/>
        <w:t> </w:t>
        <w:br/>
        <w:t xml:space="preserve">       </w:t>
      </w:r>
      <w:r>
        <w:rPr>
          <w:sz w:val="20.0"/>
          <w:szCs w:val="20.0"/>
          <w:color w:val="000066"/>
          <w:rFonts w:ascii="Courier New" w:cs="Courier New" w:eastAsia="Times New Roman" w:hAnsi="Courier New"/>
          <w:lang w:bidi="ar-sa" w:eastAsia="lt-lt"/>
        </w:rPr>
        <w:t>AND</w:t>
      </w:r>
      <w:r>
        <w:rPr>
          <w:sz w:val="20.0"/>
          <w:szCs w:val="20.0"/>
          <w:rFonts w:ascii="Courier New" w:cs="Courier New" w:eastAsia="Times New Roman" w:hAnsi="Courier New"/>
          <w:lang w:bidi="ar-sa" w:eastAsia="lt-lt"/>
        </w:rPr>
        <w:br/>
        <w:t> </w:t>
        <w:br/>
      </w:r>
      <w:r>
        <w:rPr>
          <w:sz w:val="20.0"/>
          <w:szCs w:val="20.0"/>
          <w:rFonts w:ascii="Courier New" w:cs="Courier New" w:eastAsia="Times New Roman" w:hAnsi="Courier New"/>
          <w:lang w:eastAsia="lt-lt"/>
        </w:rPr>
        <w:lastRenderedPageBreak/>
      </w:r>
      <w:r>
        <w:rPr>
          <w:sz w:val="20.0"/>
          <w:szCs w:val="20.0"/>
          <w:rFonts w:ascii="Courier New" w:cs="Courier New" w:eastAsia="Times New Roman" w:hAnsi="Courier New"/>
          <w:lang w:bidi="ar-sa" w:eastAsia="lt-lt"/>
        </w:rPr>
        <w:t xml:space="preserve">NAUD:  </w:t>
      </w:r>
      <w:r>
        <w:rPr>
          <w:b w:val="1"/>
          <w:sz w:val="20.0"/>
          <w:szCs w:val="20.0"/>
          <w:color w:val="000000"/>
          <w:rFonts w:ascii="Courier New" w:cs="Courier New" w:eastAsia="Times New Roman" w:hAnsi="Courier New"/>
          <w:lang w:bidi="ar-sa" w:eastAsia="lt-lt"/>
        </w:rPr>
        <w:t>BEGIN</w:t>
      </w:r>
      <w:r>
        <w:rPr>
          <w:sz w:val="20.0"/>
          <w:szCs w:val="20.0"/>
          <w:rFonts w:ascii="Courier New" w:cs="Courier New" w:eastAsia="Times New Roman" w:hAnsi="Courier New"/>
          <w:lang w:bidi="ar-sa" w:eastAsia="lt-lt"/>
        </w:rPr>
        <w:t xml:space="preserve"> </w:t>
        <w:t xml:space="preserve">  </w:t>
      </w:r>
      <w:r>
        <w:rPr>
          <w:sz w:val="20.0"/>
          <w:szCs w:val="20.0"/>
          <w:color w:val="000066"/>
          <w:rFonts w:ascii="Courier New" w:cs="Courier New" w:eastAsia="Times New Roman" w:hAnsi="Courier New"/>
          <w:lang w:bidi="ar-sa" w:eastAsia="lt-lt"/>
        </w:rPr>
        <w:t>LN</w:t>
      </w:r>
      <w:r>
        <w:rPr>
          <w:sz w:val="20.0"/>
          <w:szCs w:val="20.0"/>
          <w:rFonts w:ascii="Courier New" w:cs="Courier New" w:eastAsia="Times New Roman" w:hAnsi="Courier New"/>
          <w:lang w:bidi="ar-sa" w:eastAsia="lt-lt"/>
        </w:rPr>
        <w:t>:    P</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U</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P</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B</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 xml:space="preserve">; </w:t>
        <w:t xml:space="preserve">         paėmimas iš buferio; </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B</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T</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 xml:space="preserve">; </w:t>
        <w:t xml:space="preserve">         įrašo apdorojimas;</w:t>
        <w:t xml:space="preserve">         </w:t>
      </w:r>
      <w:r>
        <w:rPr>
          <w:b w:val="1"/>
          <w:sz w:val="20.0"/>
          <w:szCs w:val="20.0"/>
          <w:color w:val="000000"/>
          <w:rFonts w:ascii="Courier New" w:cs="Courier New" w:eastAsia="Times New Roman" w:hAnsi="Courier New"/>
          <w:lang w:bidi="ar-sa" w:eastAsia="lt-lt"/>
        </w:rPr>
        <w:t>GOTO</w:t>
      </w:r>
      <w:r>
        <w:rPr>
          <w:sz w:val="20.0"/>
          <w:szCs w:val="20.0"/>
          <w:rFonts w:ascii="Courier New" w:cs="Courier New" w:eastAsia="Times New Roman" w:hAnsi="Courier New"/>
          <w:lang w:bidi="ar-sa" w:eastAsia="lt-lt"/>
        </w:rPr>
        <w:t xml:space="preserve"> </w:t>
      </w:r>
      <w:r>
        <w:rPr>
          <w:sz w:val="20.0"/>
          <w:szCs w:val="20.0"/>
          <w:color w:val="000066"/>
          <w:rFonts w:ascii="Courier New" w:cs="Courier New" w:eastAsia="Times New Roman" w:hAnsi="Courier New"/>
          <w:lang w:bidi="ar-sa" w:eastAsia="lt-lt"/>
        </w:rPr>
        <w:t>LN</w:t>
      </w:r>
      <w:r>
        <w:rPr>
          <w:sz w:val="20.0"/>
          <w:szCs w:val="20.0"/>
          <w:rFonts w:ascii="Courier New" w:cs="Courier New" w:eastAsia="Times New Roman" w:hAnsi="Courier New"/>
          <w:lang w:bidi="ar-sa" w:eastAsia="lt-lt"/>
        </w:rPr>
        <w:t>;</w:t>
        <w:t xml:space="preserve">       </w:t>
      </w:r>
      <w:r>
        <w:rPr>
          <w:b w:val="1"/>
          <w:sz w:val="20.0"/>
          <w:szCs w:val="20.0"/>
          <w:color w:val="000000"/>
          <w:rFonts w:ascii="Courier New" w:cs="Courier New" w:eastAsia="Times New Roman" w:hAnsi="Courier New"/>
          <w:lang w:bidi="ar-sa" w:eastAsia="lt-lt"/>
        </w:rPr>
        <w:t>END</w:t>
      </w:r>
      <w:r>
        <w:rPr>
          <w:sz w:val="20.0"/>
          <w:szCs w:val="20.0"/>
          <w:rFonts w:ascii="Courier New" w:cs="Courier New" w:eastAsia="Times New Roman" w:hAnsi="Courier New"/>
          <w:lang w:bidi="ar-sa" w:eastAsia="lt-lt"/>
        </w:rPr>
        <w:br/>
      </w:r>
      <w:r>
        <w:rPr>
          <w:b w:val="1"/>
          <w:sz w:val="20.0"/>
          <w:szCs w:val="20.0"/>
          <w:color w:val="000000"/>
          <w:rFonts w:ascii="Courier New" w:cs="Courier New" w:eastAsia="Times New Roman" w:hAnsi="Courier New"/>
          <w:lang w:bidi="ar-sa" w:eastAsia="lt-lt"/>
        </w:rPr>
        <w:t>END</w:t>
      </w:r>
      <w:r>
        <w:rPr>
          <w:sz w:val="20.0"/>
          <w:szCs w:val="20.0"/>
          <w:rFonts w:ascii="Courier New" w:cs="Courier New" w:eastAsia="Times New Roman" w:hAnsi="Courier New"/>
          <w:lang w:bidi="ar-sa" w:eastAsia="lt-lt"/>
        </w:rPr>
        <w:t>;</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83">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Įvedimo-išvedimo spuleris. Bendra charakteristika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Spuleris (angl. </w:t>
      </w:r>
      <w:r>
        <w:rPr>
          <w:i w:val="1"/>
          <w:sz w:val="24.0"/>
          <w:szCs w:val="24.0"/>
          <w:rFonts w:ascii="Times New Roman" w:cs="Times New Roman" w:eastAsia="Times New Roman" w:hAnsi="Times New Roman"/>
          <w:lang w:bidi="ar-sa" w:eastAsia="lt-lt"/>
        </w:rPr>
        <w:t>spooler</w:t>
      </w:r>
      <w:r>
        <w:rPr>
          <w:sz w:val="24.0"/>
          <w:szCs w:val="24.0"/>
          <w:rFonts w:ascii="Times New Roman" w:cs="Times New Roman" w:eastAsia="Times New Roman" w:hAnsi="Times New Roman"/>
          <w:lang w:bidi="ar-sa" w:eastAsia="lt-lt"/>
        </w:rPr>
        <w:t xml:space="preserve">) – OS dalis atliekanti I/O virtualizaciją, kuomet yra sukaupiama įvedama informacija, ji apdorojama ir išvedama kaip rezultatas. Spuleris 5 procesų visuma. Visi jie yra procesoriuje vykdomi procesai.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bidi="ar-sa" w:eastAsia="lt-lt"/>
        </w:rPr>
        <w:drawing>
          <wp:inline distT="0" distR="0" distL="0" distB="0">
            <wp:extent cy="747395" cx="1258570"/>
            <wp:effectExtent r="0" l="0" b="0" t="0"/>
            <wp:docPr name="Picture 14" id="14" descr="http://wiki.mifsa.lt/1.12.0/images/thumb/7/75/OS-011.png/132px-OS-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7" id="0" descr="http://wiki.mifsa.lt/1.12.0/images/thumb/7/75/OS-011.png/132px-OS-011.png"/>
                    <pic:cNvPicPr>
                      <a:picLocks noChangeAspect="1" noChangeArrowheads="1"/>
                    </pic:cNvPicPr>
                  </pic:nvPicPr>
                  <pic:blipFill>
                    <a:blip r:embed="rId85">
                      <a:extLst>
                        <a:ext uri="{28A0092B-C50C-407E-A947-70E740481C1C}">
                          <a14:useLocalDpi val="0"/>
                        </a:ext>
                      </a:extLst>
                    </a:blip>
                    <a:srcRect/>
                    <a:stretch>
                      <a:fillRect/>
                    </a:stretch>
                  </pic:blipFill>
                  <pic:spPr bwMode="auto">
                    <a:xfrm>
                      <a:off x="0" y="0"/>
                      <a:ext cy="747395" cx="125857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bidi="ar-sa" w:eastAsia="lt-lt"/>
        </w:rPr>
        <w:t>R–Read; I–Input; M–Main; O–Out; W–Write;</w:t>
      </w:r>
      <w:r>
        <w:rPr>
          <w:sz w:val="24.0"/>
          <w:szCs w:val="24.0"/>
          <w:rFonts w:ascii="Times New Roman" w:cs="Times New Roman" w:eastAsia="Times New Roman" w:hAnsi="Times New Roman"/>
          <w:lang w:bidi="ar-sa"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Buferių pūlas – sąrašas (faktiškai 3 sąrašai – laisvų, įvedimo ir išvedimo buferių). Iš pradžių buferių pūlas apjungtas į laisvų buferių sąrašą, o įvedimo ir išvedimo sąrašai tušti. Apdorojimo proceso užduotis paruošti informaciją išvedimui.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Darbui su buferiais reikia apsirašyti tokius parametrus: laisvų buferių skaičių; įved/išved buferių skaičių; KS apsaugos semaforą; įved/išved buferių KS apsaugos semaforus.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nl – laisvų, nin – įvedimo, nout – išvedimo buferių skaičius; ml – laisvų, min – įvedimo, mout – išvedimo buferių KS apsaugos semaforas.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br/>
      </w:r>
      <w:r>
        <w:rPr>
          <w:b w:val="1"/>
          <w:sz w:val="24.0"/>
          <w:szCs w:val="24.0"/>
          <w:rFonts w:ascii="Times New Roman" w:cs="Times New Roman" w:eastAsia="Times New Roman" w:hAnsi="Times New Roman"/>
          <w:lang w:bidi="ar-sa" w:eastAsia="lt-lt"/>
        </w:rPr>
        <w:t>Spūlerio veikimas:</w:t>
      </w:r>
      <w:r>
        <w:rPr>
          <w:sz w:val="24.0"/>
          <w:szCs w:val="24.0"/>
          <w:rFonts w:ascii="Times New Roman" w:cs="Times New Roman" w:eastAsia="Times New Roman" w:hAnsi="Times New Roman"/>
          <w:lang w:bidi="ar-sa" w:eastAsia="lt-lt"/>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BEGIN</w:t>
        <w:t xml:space="preserve">  nl := n;</w:t>
        <w:t xml:space="preserve">  nin := nout := 0;</w:t>
        <w:t xml:space="preserve">  SR := FR := SW := FW := 0;</w:t>
        <w:t xml:space="preserve">  M and I and O and R and W; // Main dirba lygiagrečiai su I,O,R,W</w:t>
        <w:t>END;</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86">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Įvedimo-išvedimo spuleris. Pagrindinis procesas </w:t>
      </w:r>
    </w:p>
    <w:p>
      <w:pPr>
        <w:numPr>
          <w:ilvl w:val="0"/>
          <w:numId w:val="9"/>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Ima buferį iš įvedimo buferių sąrašo; </w:t>
      </w:r>
    </w:p>
    <w:p>
      <w:pPr>
        <w:numPr>
          <w:ilvl w:val="0"/>
          <w:numId w:val="9"/>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Apdoroja jame esančią informaciją; </w:t>
      </w:r>
    </w:p>
    <w:p>
      <w:pPr>
        <w:numPr>
          <w:ilvl w:val="0"/>
          <w:numId w:val="9"/>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Ima buferį iš laisvų buferių sąrašo. </w:t>
      </w:r>
    </w:p>
    <w:p>
      <w:pPr>
        <w:numPr>
          <w:ilvl w:val="0"/>
          <w:numId w:val="9"/>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Jį užpildo išvedama informacija; </w:t>
      </w:r>
    </w:p>
    <w:p>
      <w:pPr>
        <w:numPr>
          <w:ilvl w:val="0"/>
          <w:numId w:val="9"/>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Buferį įjungia į išvedimo buferių sąrašą.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Pagrindinio proceso M programa: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lastRenderedPageBreak/>
      </w:r>
      <w:r>
        <w:rPr>
          <w:sz w:val="20.0"/>
          <w:szCs w:val="20.0"/>
          <w:rFonts w:ascii="Courier New" w:cs="Courier New" w:eastAsia="Times New Roman" w:hAnsi="Courier New"/>
          <w:lang w:bidi="ar-sa" w:eastAsia="lt-lt"/>
        </w:rPr>
        <w:t>M:  BEGIN</w:t>
        <w:t>LM:   P(nin); // M turi imti įvedimo buferį: Jei tokio nėra, tai M blokuojasi</w:t>
        <w:t xml:space="preserve">      P(min); // jei kitas procesas vykdo įvedimą, tai M blokuojasi</w:t>
        <w:t xml:space="preserve">      Paimti pirmą buf. iš įvedimo buf. sąrašo;</w:t>
        <w:t xml:space="preserve">      V(min); // nuimama įvedimo KS apsauga</w:t>
        <w:t xml:space="preserve">      Apdoroti buferio turinį;</w:t>
        <w:t xml:space="preserve">      P(nl);</w:t>
        <w:t xml:space="preserve">      P(ml);</w:t>
        <w:t xml:space="preserve">      Paimti pirmą buf. iš laisvų buf. sąrašo;</w:t>
        <w:t xml:space="preserve">      V(ml);</w:t>
        <w:t xml:space="preserve">      Užpildyti paimtą buf. išvedama info;</w:t>
        <w:t xml:space="preserve">      P(mout); // išvedimo buferio KS apsauga</w:t>
        <w:t xml:space="preserve">      Įjungti buf. į išved. buf. sąrašą; // imama iš sąrašo pradžios, bet rašoma į galą.</w:t>
        <w:t xml:space="preserve">      V(mout); !!!</w:t>
        <w:t xml:space="preserve">      V(nout);</w:t>
        <w:t xml:space="preserve">      P(ml); // buvo paimtas įved. buferis. Jį reikia atlaisvinti. Tai darbas su KS;</w:t>
        <w:t xml:space="preserve">      Įjungti buferį į laisvų buf. sąr;</w:t>
        <w:t xml:space="preserve">      V(ml);</w:t>
        <w:t xml:space="preserve">      V(nl);</w:t>
        <w:t xml:space="preserve">      GOTO LM;</w:t>
        <w:t xml:space="preserve">    END;</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87">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Įvedimo/išvedimo spuleris. Įvedimo ir skaitymo procesas.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Įvedimo procesas I gali vykti tik tada, kai yra tuščių buferių. Atitinkamai M gali vykti, kai yra įvedimo sąraše elementai ir laisvi buferiai. Jei I ima paskutinį laisvą buferį, tai M užsiblokuoja, nes jam nėra laisvų buferių.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Atliekant įvedimo veiksmą, darbas turi būti sinchronizuojamas su įvedimo įrenginiu. Įvedimo įrenginio darbo pradžios ir pabaigos situaciją (realiai – pertraukimo situacija) modeliuosime semaforais. SR – skaitymo įrenginio startas; FR – skait. įreng. finišas.'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Procesas R vykdo P(SR), o I – V(SR). Jei SR=0, tai V(SR)=1 ir procesas R galės baigti darą. I blokuojasi nuo P(FR), o procesą R paleidžia V(FR).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I ir R galima sinchronizuoti bendram darbui. I turi aprūpinti skaitymo įrenginį tuščiais buferiais, inicijuoti R ir prijungti į pūlą užpildytus per įvedimą buferius, kai R baigia darbą.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Įvedimo proceso valdymas</w:t>
      </w:r>
      <w:r>
        <w:rPr>
          <w:sz w:val="24.0"/>
          <w:szCs w:val="24.0"/>
          <w:rFonts w:ascii="Times New Roman" w:cs="Times New Roman" w:eastAsia="Times New Roman" w:hAnsi="Times New Roman"/>
          <w:lang w:bidi="ar-sa" w:eastAsia="lt-lt"/>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 xml:space="preserve">I:  </w:t>
      </w:r>
      <w:r>
        <w:rPr>
          <w:b w:val="1"/>
          <w:sz w:val="20.0"/>
          <w:szCs w:val="20.0"/>
          <w:color w:val="000000"/>
          <w:rFonts w:ascii="Courier New" w:cs="Courier New" w:eastAsia="Times New Roman" w:hAnsi="Courier New"/>
          <w:lang w:bidi="ar-sa" w:eastAsia="lt-lt"/>
        </w:rPr>
        <w:t>BEGIN</w:t>
      </w:r>
      <w:r>
        <w:rPr>
          <w:sz w:val="20.0"/>
          <w:szCs w:val="20.0"/>
          <w:rFonts w:ascii="Courier New" w:cs="Courier New" w:eastAsia="Times New Roman" w:hAnsi="Courier New"/>
          <w:lang w:bidi="ar-sa" w:eastAsia="lt-lt"/>
        </w:rPr>
        <w:br/>
        <w:t>LI:   P</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nl</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P</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ml</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w:t>
      </w:r>
      <w:r>
        <w:rPr>
          <w:b w:val="1"/>
          <w:sz w:val="20.0"/>
          <w:szCs w:val="20.0"/>
          <w:color w:val="000000"/>
          <w:rFonts w:ascii="Courier New" w:cs="Courier New" w:eastAsia="Times New Roman" w:hAnsi="Courier New"/>
          <w:lang w:bidi="ar-sa" w:eastAsia="lt-lt"/>
        </w:rPr>
        <w:t>IF</w:t>
      </w:r>
      <w:r>
        <w:rPr>
          <w:sz w:val="20.0"/>
          <w:szCs w:val="20.0"/>
          <w:rFonts w:ascii="Courier New" w:cs="Courier New" w:eastAsia="Times New Roman" w:hAnsi="Courier New"/>
          <w:lang w:bidi="ar-sa" w:eastAsia="lt-lt"/>
        </w:rPr>
        <w:t xml:space="preserve"> liko paskutinis laisvas buf. </w:t>
      </w:r>
      <w:r>
        <w:rPr>
          <w:b w:val="1"/>
          <w:sz w:val="20.0"/>
          <w:szCs w:val="20.0"/>
          <w:color w:val="000000"/>
          <w:rFonts w:ascii="Courier New" w:cs="Courier New" w:eastAsia="Times New Roman" w:hAnsi="Courier New"/>
          <w:lang w:bidi="ar-sa" w:eastAsia="lt-lt"/>
        </w:rPr>
        <w:t>THEN</w:t>
      </w:r>
      <w:r>
        <w:rPr>
          <w:sz w:val="20.0"/>
          <w:szCs w:val="20.0"/>
          <w:rFonts w:ascii="Courier New" w:cs="Courier New" w:eastAsia="Times New Roman" w:hAnsi="Courier New"/>
          <w:lang w:bidi="ar-sa" w:eastAsia="lt-lt"/>
        </w:rPr>
        <w:br/>
        <w:t xml:space="preserve">      </w:t>
      </w:r>
      <w:r>
        <w:rPr>
          <w:b w:val="1"/>
          <w:sz w:val="20.0"/>
          <w:szCs w:val="20.0"/>
          <w:color w:val="000000"/>
          <w:rFonts w:ascii="Courier New" w:cs="Courier New" w:eastAsia="Times New Roman" w:hAnsi="Courier New"/>
          <w:lang w:bidi="ar-sa" w:eastAsia="lt-lt"/>
        </w:rPr>
        <w:t>BEGIN</w:t>
      </w:r>
      <w:r>
        <w:rPr>
          <w:sz w:val="20.0"/>
          <w:szCs w:val="20.0"/>
          <w:rFonts w:ascii="Courier New" w:cs="Courier New" w:eastAsia="Times New Roman" w:hAnsi="Courier New"/>
          <w:lang w:bidi="ar-sa" w:eastAsia="lt-lt"/>
        </w:rPr>
        <w:br/>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nl</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ml</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w:t>
      </w:r>
      <w:r>
        <w:rPr>
          <w:b w:val="1"/>
          <w:sz w:val="20.0"/>
          <w:szCs w:val="20.0"/>
          <w:color w:val="000000"/>
          <w:rFonts w:ascii="Courier New" w:cs="Courier New" w:eastAsia="Times New Roman" w:hAnsi="Courier New"/>
          <w:lang w:bidi="ar-sa" w:eastAsia="lt-lt"/>
        </w:rPr>
        <w:t>GOTO</w:t>
      </w:r>
      <w:r>
        <w:rPr>
          <w:sz w:val="20.0"/>
          <w:szCs w:val="20.0"/>
          <w:rFonts w:ascii="Courier New" w:cs="Courier New" w:eastAsia="Times New Roman" w:hAnsi="Courier New"/>
          <w:lang w:bidi="ar-sa" w:eastAsia="lt-lt"/>
        </w:rPr>
        <w:t xml:space="preserve"> LI;</w:t>
        <w:t xml:space="preserve">      </w:t>
      </w:r>
      <w:r>
        <w:rPr>
          <w:b w:val="1"/>
          <w:sz w:val="20.0"/>
          <w:szCs w:val="20.0"/>
          <w:color w:val="000000"/>
          <w:rFonts w:ascii="Courier New" w:cs="Courier New" w:eastAsia="Times New Roman" w:hAnsi="Courier New"/>
          <w:lang w:bidi="ar-sa" w:eastAsia="lt-lt"/>
        </w:rPr>
        <w:t>END</w:t>
      </w:r>
      <w:r>
        <w:rPr>
          <w:sz w:val="20.0"/>
          <w:szCs w:val="20.0"/>
          <w:rFonts w:ascii="Courier New" w:cs="Courier New" w:eastAsia="Times New Roman" w:hAnsi="Courier New"/>
          <w:lang w:bidi="ar-sa" w:eastAsia="lt-lt"/>
        </w:rPr>
        <w:t>;</w:t>
        <w:t xml:space="preserve">      Paimti buf. </w:t>
      </w:r>
      <w:r>
        <w:rPr>
          <w:sz w:val="20.0"/>
          <w:szCs w:val="20.0"/>
          <w:color w:val="202020"/>
          <w:rFonts w:ascii="Courier New" w:cs="Courier New" w:eastAsia="Times New Roman" w:hAnsi="Courier New"/>
          <w:lang w:bidi="ar-sa" w:eastAsia="lt-lt"/>
        </w:rPr>
        <w:t>i</w:t>
      </w:r>
      <w:r>
        <w:rPr>
          <w:sz w:val="20.0"/>
          <w:szCs w:val="20.0"/>
          <w:rFonts w:ascii="Courier New" w:cs="Courier New" w:eastAsia="Times New Roman" w:hAnsi="Courier New"/>
          <w:lang w:bidi="ar-sa" w:eastAsia="lt-lt"/>
        </w:rPr>
        <w:t xml:space="preserve">š laisvų buf. </w:t>
      </w:r>
      <w:r>
        <w:rPr>
          <w:sz w:val="20.0"/>
          <w:szCs w:val="20.0"/>
          <w:color w:val="202020"/>
          <w:rFonts w:ascii="Courier New" w:cs="Courier New" w:eastAsia="Times New Roman" w:hAnsi="Courier New"/>
          <w:lang w:bidi="ar-sa" w:eastAsia="lt-lt"/>
        </w:rPr>
        <w:t>s</w:t>
      </w:r>
      <w:r>
        <w:rPr>
          <w:sz w:val="20.0"/>
          <w:szCs w:val="20.0"/>
          <w:rFonts w:ascii="Courier New" w:cs="Courier New" w:eastAsia="Times New Roman" w:hAnsi="Courier New"/>
          <w:lang w:bidi="ar-sa" w:eastAsia="lt-lt"/>
        </w:rPr>
        <w:t>ąrašo;</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ml</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SR</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P</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FR</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br/>
        <w:t xml:space="preserve">      P</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min</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Prijungti įvedimo buf. </w:t>
      </w:r>
      <w:r>
        <w:rPr>
          <w:sz w:val="20.0"/>
          <w:szCs w:val="20.0"/>
          <w:color w:val="202020"/>
          <w:rFonts w:ascii="Courier New" w:cs="Courier New" w:eastAsia="Times New Roman" w:hAnsi="Courier New"/>
          <w:lang w:bidi="ar-sa" w:eastAsia="lt-lt"/>
        </w:rPr>
        <w:t>prie</w:t>
      </w:r>
      <w:r>
        <w:rPr>
          <w:sz w:val="20.0"/>
          <w:szCs w:val="20.0"/>
          <w:rFonts w:ascii="Courier New" w:cs="Courier New" w:eastAsia="Times New Roman" w:hAnsi="Courier New"/>
          <w:lang w:bidi="ar-sa" w:eastAsia="lt-lt"/>
        </w:rPr>
        <w:t xml:space="preserve"> įvedimo buf. </w:t>
      </w:r>
      <w:r>
        <w:rPr>
          <w:sz w:val="20.0"/>
          <w:szCs w:val="20.0"/>
          <w:color w:val="202020"/>
          <w:rFonts w:ascii="Courier New" w:cs="Courier New" w:eastAsia="Times New Roman" w:hAnsi="Courier New"/>
          <w:lang w:bidi="ar-sa" w:eastAsia="lt-lt"/>
        </w:rPr>
        <w:t>s</w:t>
      </w:r>
      <w:r>
        <w:rPr>
          <w:sz w:val="20.0"/>
          <w:szCs w:val="20.0"/>
          <w:rFonts w:ascii="Courier New" w:cs="Courier New" w:eastAsia="Times New Roman" w:hAnsi="Courier New"/>
          <w:lang w:bidi="ar-sa" w:eastAsia="lt-lt"/>
        </w:rPr>
        <w:t>ąrašo;</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min</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nin</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w:t>
      </w:r>
      <w:r>
        <w:rPr>
          <w:b w:val="1"/>
          <w:sz w:val="20.0"/>
          <w:szCs w:val="20.0"/>
          <w:color w:val="000000"/>
          <w:rFonts w:ascii="Courier New" w:cs="Courier New" w:eastAsia="Times New Roman" w:hAnsi="Courier New"/>
          <w:lang w:bidi="ar-sa" w:eastAsia="lt-lt"/>
        </w:rPr>
        <w:t>GOTO</w:t>
      </w:r>
      <w:r>
        <w:rPr>
          <w:sz w:val="20.0"/>
          <w:szCs w:val="20.0"/>
          <w:rFonts w:ascii="Courier New" w:cs="Courier New" w:eastAsia="Times New Roman" w:hAnsi="Courier New"/>
          <w:lang w:bidi="ar-sa" w:eastAsia="lt-lt"/>
        </w:rPr>
        <w:t xml:space="preserve"> LI;</w:t>
        <w:t xml:space="preserve">    </w:t>
      </w:r>
      <w:r>
        <w:rPr>
          <w:b w:val="1"/>
          <w:sz w:val="20.0"/>
          <w:szCs w:val="20.0"/>
          <w:color w:val="000000"/>
          <w:rFonts w:ascii="Courier New" w:cs="Courier New" w:eastAsia="Times New Roman" w:hAnsi="Courier New"/>
          <w:lang w:bidi="ar-sa" w:eastAsia="lt-lt"/>
        </w:rPr>
        <w:t>END</w:t>
      </w:r>
      <w:r>
        <w:rPr>
          <w:sz w:val="20.0"/>
          <w:szCs w:val="20.0"/>
          <w:rFonts w:ascii="Courier New" w:cs="Courier New" w:eastAsia="Times New Roman" w:hAnsi="Courier New"/>
          <w:lang w:bidi="ar-sa" w:eastAsia="lt-lt"/>
        </w:rPr>
        <w:t>.</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lastRenderedPageBreak/>
      </w:r>
      <w:r>
        <w:rPr>
          <w:b w:val="1"/>
          <w:sz w:val="24.0"/>
          <w:szCs w:val="24.0"/>
          <w:rFonts w:ascii="Times New Roman" w:cs="Times New Roman" w:eastAsia="Times New Roman" w:hAnsi="Times New Roman"/>
          <w:lang w:bidi="ar-sa" w:eastAsia="lt-lt"/>
        </w:rPr>
        <w:t>Skaitymo proceso valdymas</w:t>
      </w:r>
      <w:r>
        <w:rPr>
          <w:sz w:val="24.0"/>
          <w:szCs w:val="24.0"/>
          <w:rFonts w:ascii="Times New Roman" w:cs="Times New Roman" w:eastAsia="Times New Roman" w:hAnsi="Times New Roman"/>
          <w:lang w:bidi="ar-sa" w:eastAsia="lt-lt"/>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 xml:space="preserve">R:  </w:t>
      </w:r>
      <w:r>
        <w:rPr>
          <w:b w:val="1"/>
          <w:sz w:val="20.0"/>
          <w:szCs w:val="20.0"/>
          <w:color w:val="000000"/>
          <w:rFonts w:ascii="Courier New" w:cs="Courier New" w:eastAsia="Times New Roman" w:hAnsi="Courier New"/>
          <w:lang w:bidi="ar-sa" w:eastAsia="lt-lt"/>
        </w:rPr>
        <w:t>BEGIN</w:t>
      </w:r>
      <w:r>
        <w:rPr>
          <w:sz w:val="20.0"/>
          <w:szCs w:val="20.0"/>
          <w:rFonts w:ascii="Courier New" w:cs="Courier New" w:eastAsia="Times New Roman" w:hAnsi="Courier New"/>
          <w:lang w:bidi="ar-sa" w:eastAsia="lt-lt"/>
        </w:rPr>
        <w:t xml:space="preserve"> </w:t>
        <w:t xml:space="preserve"> LR:   P</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SR</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Perskaityti į nurodytą buf.;</w:t>
        <w:t xml:space="preserve">       V</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FR</w:t>
      </w:r>
      <w:r>
        <w:rPr>
          <w:sz w:val="20.0"/>
          <w:szCs w:val="20.0"/>
          <w:color w:val="009900"/>
          <w:rFonts w:ascii="Courier New" w:cs="Courier New" w:eastAsia="Times New Roman" w:hAnsi="Courier New"/>
          <w:lang w:bidi="ar-sa" w:eastAsia="lt-lt"/>
        </w:rPr>
        <w:t>)</w:t>
      </w:r>
      <w:r>
        <w:rPr>
          <w:sz w:val="20.0"/>
          <w:szCs w:val="20.0"/>
          <w:rFonts w:ascii="Courier New" w:cs="Courier New" w:eastAsia="Times New Roman" w:hAnsi="Courier New"/>
          <w:lang w:bidi="ar-sa" w:eastAsia="lt-lt"/>
        </w:rPr>
        <w:t>;</w:t>
        <w:t xml:space="preserve">       </w:t>
      </w:r>
      <w:r>
        <w:rPr>
          <w:b w:val="1"/>
          <w:sz w:val="20.0"/>
          <w:szCs w:val="20.0"/>
          <w:color w:val="000000"/>
          <w:rFonts w:ascii="Courier New" w:cs="Courier New" w:eastAsia="Times New Roman" w:hAnsi="Courier New"/>
          <w:lang w:bidi="ar-sa" w:eastAsia="lt-lt"/>
        </w:rPr>
        <w:t>GOTO</w:t>
      </w:r>
      <w:r>
        <w:rPr>
          <w:sz w:val="20.0"/>
          <w:szCs w:val="20.0"/>
          <w:rFonts w:ascii="Courier New" w:cs="Courier New" w:eastAsia="Times New Roman" w:hAnsi="Courier New"/>
          <w:lang w:bidi="ar-sa" w:eastAsia="lt-lt"/>
        </w:rPr>
        <w:t xml:space="preserve"> LR;</w:t>
        <w:t xml:space="preserve">     </w:t>
      </w:r>
      <w:r>
        <w:rPr>
          <w:b w:val="1"/>
          <w:sz w:val="20.0"/>
          <w:szCs w:val="20.0"/>
          <w:color w:val="000000"/>
          <w:rFonts w:ascii="Courier New" w:cs="Courier New" w:eastAsia="Times New Roman" w:hAnsi="Courier New"/>
          <w:lang w:bidi="ar-sa" w:eastAsia="lt-lt"/>
        </w:rPr>
        <w:t>END</w:t>
      </w:r>
      <w:r>
        <w:rPr>
          <w:sz w:val="20.0"/>
          <w:szCs w:val="20.0"/>
          <w:rFonts w:ascii="Courier New" w:cs="Courier New" w:eastAsia="Times New Roman" w:hAnsi="Courier New"/>
          <w:lang w:bidi="ar-sa" w:eastAsia="lt-lt"/>
        </w:rPr>
        <w:t>.</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Proceso I veiksmų seka yra tokia: </w:t>
      </w:r>
    </w:p>
    <w:p>
      <w:pPr>
        <w:numPr>
          <w:ilvl w:val="0"/>
          <w:numId w:val="10"/>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įvedimo procesas paima buferį iš laisvų buferių sąrašo; </w:t>
      </w:r>
    </w:p>
    <w:p>
      <w:pPr>
        <w:numPr>
          <w:ilvl w:val="0"/>
          <w:numId w:val="10"/>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paleidžia skaitymo procesą R ir perduoda jam laisvą buferį; </w:t>
      </w:r>
    </w:p>
    <w:p>
      <w:pPr>
        <w:numPr>
          <w:ilvl w:val="0"/>
          <w:numId w:val="10"/>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užpildytą buferį įjungia į įvedimo buferių sąrašą.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Įvedimo procesas I gali vykti tik tada, kai yra tuščių buferių ir lieka bent vienas laisvas, nes jo reikia procesui M.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88">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Įvedimo-išvedimo spuleris. Išvedimo ir rašymo procesai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Atliekant išvedimo veiksmą, darbas turi būti sinchronizuojamas su išvedimo įrenginiu. Išvedimo įrenginio darbo pradžios ir pabaigos situaciją (realiai – pertraukimo situacija) modeliuosime semaforais. SW – išvedimo įrenginio startas; FW – išvedimo. įreng. finišas.'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Išvedimo proceso valdymas</w:t>
      </w:r>
      <w:r>
        <w:rPr>
          <w:sz w:val="24.0"/>
          <w:szCs w:val="24.0"/>
          <w:rFonts w:ascii="Times New Roman" w:cs="Times New Roman" w:eastAsia="Times New Roman" w:hAnsi="Times New Roman"/>
          <w:lang w:bidi="ar-sa" w:eastAsia="lt-lt"/>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O:  BEGIN</w:t>
        <w:t xml:space="preserve"> LO:   P(out);</w:t>
        <w:t xml:space="preserve">       P(mout);</w:t>
        <w:t xml:space="preserve">       Paimti pirmą buferį iš išvedamų buf. sąr.;</w:t>
        <w:t xml:space="preserve">       V(mout);</w:t>
        <w:t xml:space="preserve">       V(SW);</w:t>
        <w:t xml:space="preserve">       P(FW);</w:t>
        <w:t xml:space="preserve">       P(ml);</w:t>
        <w:t xml:space="preserve">       Prijungti atlaisvintą buferį prie laisvų buf.sąr.;</w:t>
        <w:t xml:space="preserve">       V(ml);</w:t>
        <w:t xml:space="preserve">       V(nl);</w:t>
        <w:t xml:space="preserve">       GOTO LO;</w:t>
        <w:t xml:space="preserve">     END.</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bidi="ar-sa" w:eastAsia="lt-lt"/>
        </w:rPr>
        <w:t>Rašymo proceso valdymas</w:t>
      </w:r>
      <w:r>
        <w:rPr>
          <w:sz w:val="24.0"/>
          <w:szCs w:val="24.0"/>
          <w:rFonts w:ascii="Times New Roman" w:cs="Times New Roman" w:eastAsia="Times New Roman" w:hAnsi="Times New Roman"/>
          <w:lang w:bidi="ar-sa" w:eastAsia="lt-lt"/>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W:  BEGIN</w:t>
        <w:t xml:space="preserve"> LW:   P(SW);</w:t>
        <w:t xml:space="preserve">       Užrašyti iš nurodyto buf.;</w:t>
        <w:t xml:space="preserve">       V(FW);</w:t>
        <w:t xml:space="preserve">       GOTO LW;</w:t>
        <w:t xml:space="preserve">     END.</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bidi="ar-sa" w:eastAsia="lt-lt"/>
          <w:kern w:val="36"/>
        </w:rPr>
        <w:t>[</w:t>
      </w:r>
      <w:hyperlink w:history="1" r:id="rId89">
        <w:r>
          <w:rPr>
            <w:b w:val="1"/>
            <w:u w:val="single"/>
            <w:sz w:val="48.0"/>
            <w:szCs w:val="48.0"/>
            <w:color w:val="0000FF"/>
            <w:rFonts w:ascii="Times New Roman" w:cs="Times New Roman" w:eastAsia="Times New Roman" w:hAnsi="Times New Roman"/>
            <w:lang w:bidi="ar-sa" w:eastAsia="lt-lt"/>
            <w:kern w:val="36"/>
          </w:rPr>
          <w:t>redaguoti</w:t>
        </w:r>
      </w:hyperlink>
      <w:r>
        <w:rPr>
          <w:b w:val="1"/>
          <w:sz w:val="48.0"/>
          <w:szCs w:val="48.0"/>
          <w:rFonts w:ascii="Times New Roman" w:cs="Times New Roman" w:eastAsia="Times New Roman" w:hAnsi="Times New Roman"/>
          <w:lang w:bidi="ar-sa" w:eastAsia="lt-lt"/>
          <w:kern w:val="36"/>
        </w:rPr>
        <w:t xml:space="preserve">] Dvejetainių ir bendrų semaforų sąryšis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Semaforinių primityvų relizacijai, reikia bendruosius semaforus išreikšti dvejetainiais. Jei semaforas gali įgyti tik dvi reikšmes – jis dvejetainis. Bet kuris bendras semaforas gali būti išreikštas dvejetainiu semaforu.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bidi="ar-sa" w:eastAsia="lt-lt"/>
        </w:rPr>
        <w:t xml:space="preserve">Tegu S – bendrasis semaforas. Tada jis gali būti pakeistas kintamuoju NS ir dviem dvejetainiais semaforais M ir D (M – kritinę sekciją apsaugantis semaforas).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P(S) – nedaloma operacija, M – kritinę sekciją apsaugantis dvejetainis semaforas.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Pradiniai M:=1; NS:= S; D:=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P(S) ~ BEGIN</w:t>
        <w:t xml:space="preserve">          P(M); // KS apsauga nuo dvejetainio semaforo M</w:t>
        <w:t xml:space="preserve">          NS := NS-1;</w:t>
        <w:t xml:space="preserve">          IF NS &lt;= -1 THEN // turi įvykti blokavimasis</w:t>
        <w:t xml:space="preserve">          BEGIN</w:t>
        <w:t xml:space="preserve">            V(M); // nuimama apsauga, nes kitu atveju, kitas procesas kreipdamasis negalėtų atlikti P(S) veiksmo.</w:t>
        <w:t xml:space="preserve">            P(D); // turi iššaukti blokavimą;</w:t>
        <w:t xml:space="preserve">          END</w:t>
        <w:t xml:space="preserve">          ELSE V(M);</w:t>
        <w:t xml:space="preserve">        END.</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P(S) atvejai: </w:t>
      </w:r>
    </w:p>
    <w:p>
      <w:pPr>
        <w:numPr>
          <w:ilvl w:val="0"/>
          <w:numId w:val="11"/>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 &gt; 0 – nuimama KS apsauga ir neiššaukiamas laukimas; </w:t>
      </w:r>
    </w:p>
    <w:p>
      <w:pPr>
        <w:numPr>
          <w:ilvl w:val="0"/>
          <w:numId w:val="11"/>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S = 0 – turi įvykti perėjimas į laukimą, tada bus pasiekiamas procesas V(S).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bidi="ar-sa" w:eastAsia="lt-lt"/>
        </w:rPr>
        <w:t xml:space="preserve">NS &lt; 0 – parodo laukiančių procesų skaičių.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bidi="ar-sa" w:eastAsia="lt-lt"/>
        </w:rPr>
        <w:t>V(S) ~ BEGIN</w:t>
        <w:t xml:space="preserve">          P(M);</w:t>
        <w:t xml:space="preserve">          NS := NS+1;</w:t>
        <w:t xml:space="preserve">          IF NS &lt;= 0 THEN V(D); // yra laukiančių procesų, kurie užsikodavę semaforu D</w:t>
        <w:t xml:space="preserve">          V(M);</w:t>
        <w:t xml:space="preserve">        END.</w:t>
      </w:r>
    </w:p>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pict>
          <v:rect id="_x0000_i1027" style="width:0;height:1.5pt" o:hralign="center" o:hrstd="t" o:hr="t" fillcolor="#a0a0a0" stroked="f"/>
        </w:pic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RS; PRAŠYTIR(RS,D,A) ATLAISVINTI(RS,D);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Semaforo mechanizmas reiškiamas taip: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P(S) ~ PRAŠYTI(S,Ω,Ω);</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V(S) ~ ATLAISVINTIR(S,Ω);</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90">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Operacijų su semaforais realizacija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Paprastai komandų sistema neturi operacijų P ir V. Norint realizuoti semaforinius primityvus, reikia kad kompiuterio architektūra leistų nedalomu veiksmu </w:t>
      </w:r>
      <w:r>
        <w:rPr>
          <w:i w:val="1"/>
          <w:sz w:val="24.0"/>
          <w:szCs w:val="24.0"/>
          <w:rFonts w:ascii="Times New Roman" w:cs="Times New Roman" w:eastAsia="Times New Roman" w:hAnsi="Times New Roman"/>
          <w:lang w:eastAsia="lt-lt"/>
        </w:rPr>
        <w:t>patikrinti ir pakeisti</w:t>
      </w:r>
      <w:r>
        <w:rPr>
          <w:sz w:val="24.0"/>
          <w:szCs w:val="24.0"/>
          <w:rFonts w:ascii="Times New Roman" w:cs="Times New Roman" w:eastAsia="Times New Roman" w:hAnsi="Times New Roman"/>
          <w:lang w:eastAsia="lt-lt"/>
        </w:rPr>
        <w:t xml:space="preserve"> žodžio reikšmę x - PP(x).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66"/>
          <w:rFonts w:ascii="Courier New" w:cs="Courier New" w:eastAsia="Times New Roman" w:hAnsi="Courier New"/>
          <w:lang w:eastAsia="lt-lt"/>
        </w:rPr>
        <w:t>BOOLEAN</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PP</w:t>
      </w:r>
      <w:r>
        <w:rPr>
          <w:sz w:val="20.0"/>
          <w:szCs w:val="20.0"/>
          <w:color w:val="009900"/>
          <w:rFonts w:ascii="Courier New" w:cs="Courier New" w:eastAsia="Times New Roman" w:hAnsi="Courier New"/>
          <w:lang w:eastAsia="lt-lt"/>
        </w:rPr>
        <w:t>(</w:t>
      </w:r>
      <w:r>
        <w:rPr>
          <w:b w:val="1"/>
          <w:sz w:val="20.0"/>
          <w:szCs w:val="20.0"/>
          <w:color w:val="000066"/>
          <w:rFonts w:ascii="Courier New" w:cs="Courier New" w:eastAsia="Times New Roman" w:hAnsi="Courier New"/>
          <w:lang w:eastAsia="lt-lt"/>
        </w:rPr>
        <w:t>BOOLEAN</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var</w:t>
      </w:r>
      <w:r>
        <w:rPr>
          <w:sz w:val="20.0"/>
          <w:szCs w:val="20.0"/>
          <w:rFonts w:ascii="Courier New" w:cs="Courier New" w:eastAsia="Times New Roman" w:hAnsi="Courier New"/>
          <w:lang w:eastAsia="lt-lt"/>
        </w:rPr>
        <w:t xml:space="preserve"> x</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PP:=x;</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x:= </w:t>
      </w:r>
      <w:r>
        <w:rPr>
          <w:b w:val="1"/>
          <w:sz w:val="20.0"/>
          <w:szCs w:val="20.0"/>
          <w:color w:val="000000"/>
          <w:rFonts w:ascii="Courier New" w:cs="Courier New" w:eastAsia="Times New Roman" w:hAnsi="Courier New"/>
          <w:lang w:eastAsia="lt-lt"/>
        </w:rPr>
        <w:t>TRUE</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 xml:space="preserve">Dabar pasinaudosime bendrų ir dvejetainių semaforų ryšiais. Turėdami bendrą semaforą S, P(S) ir V(S) norėtumėme išreikšti komandomis: priskirti ir patikrinti. </w:t>
      </w:r>
    </w:p>
    <w:p>
      <w:pPr>
        <w:numPr>
          <w:ilvl w:val="0"/>
          <w:numId w:val="12"/>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NS - semaforo skaitinė reikšmė </w:t>
      </w:r>
    </w:p>
    <w:p>
      <w:pPr>
        <w:numPr>
          <w:ilvl w:val="0"/>
          <w:numId w:val="12"/>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MS - KS apsauga </w:t>
      </w:r>
    </w:p>
    <w:p>
      <w:pPr>
        <w:numPr>
          <w:ilvl w:val="0"/>
          <w:numId w:val="12"/>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DS - semaforo blokavimas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lastRenderedPageBreak/>
      </w:r>
      <w:r>
        <w:rPr>
          <w:sz w:val="20.0"/>
          <w:szCs w:val="20.0"/>
          <w:rFonts w:ascii="Courier New" w:cs="Courier New" w:eastAsia="Times New Roman" w:hAnsi="Courier New"/>
          <w:lang w:eastAsia="lt-lt"/>
        </w:rPr>
        <w:t>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 </w:t>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L1: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PP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MS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GOTO</w:t>
      </w:r>
      <w:r>
        <w:rPr>
          <w:sz w:val="20.0"/>
          <w:szCs w:val="20.0"/>
          <w:rFonts w:ascii="Courier New" w:cs="Courier New" w:eastAsia="Times New Roman" w:hAnsi="Courier New"/>
          <w:lang w:eastAsia="lt-lt"/>
        </w:rPr>
        <w:t xml:space="preserve"> L1; </w:t>
      </w:r>
      <w:r>
        <w:rPr>
          <w:i w:val="1"/>
          <w:sz w:val="20.0"/>
          <w:szCs w:val="20.0"/>
          <w:color w:val="666666"/>
          <w:rFonts w:ascii="Courier New" w:cs="Courier New" w:eastAsia="Times New Roman" w:hAnsi="Courier New"/>
          <w:lang w:eastAsia="lt-lt"/>
        </w:rPr>
        <w:t>// vyksta laukimas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NS:= NS - </w:t>
      </w:r>
      <w:r>
        <w:rPr>
          <w:sz w:val="20.0"/>
          <w:szCs w:val="20.0"/>
          <w:color w:val="CC66CC"/>
          <w:rFonts w:ascii="Courier New" w:cs="Courier New" w:eastAsia="Times New Roman" w:hAnsi="Courier New"/>
          <w:lang w:eastAsia="lt-lt"/>
        </w:rPr>
        <w:t>1</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NS &lt;= </w:t>
      </w:r>
      <w:r>
        <w:rPr>
          <w:sz w:val="20.0"/>
          <w:szCs w:val="20.0"/>
          <w:color w:val="CC66CC"/>
          <w:rFonts w:ascii="Courier New" w:cs="Courier New" w:eastAsia="Times New Roman" w:hAnsi="Courier New"/>
          <w:lang w:eastAsia="lt-lt"/>
        </w:rPr>
        <w:t>-1</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MS:= </w:t>
      </w:r>
      <w:r>
        <w:rPr>
          <w:b w:val="1"/>
          <w:sz w:val="20.0"/>
          <w:szCs w:val="20.0"/>
          <w:color w:val="000000"/>
          <w:rFonts w:ascii="Courier New" w:cs="Courier New" w:eastAsia="Times New Roman" w:hAnsi="Courier New"/>
          <w:lang w:eastAsia="lt-lt"/>
        </w:rPr>
        <w:t>FALSE</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L2: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PP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DS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GOTO</w:t>
      </w:r>
      <w:r>
        <w:rPr>
          <w:sz w:val="20.0"/>
          <w:szCs w:val="20.0"/>
          <w:rFonts w:ascii="Courier New" w:cs="Courier New" w:eastAsia="Times New Roman" w:hAnsi="Courier New"/>
          <w:lang w:eastAsia="lt-lt"/>
        </w:rPr>
        <w:t xml:space="preserve"> L2;</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ELSE</w:t>
      </w:r>
      <w:r>
        <w:rPr>
          <w:sz w:val="20.0"/>
          <w:szCs w:val="20.0"/>
          <w:rFonts w:ascii="Courier New" w:cs="Courier New" w:eastAsia="Times New Roman" w:hAnsi="Courier New"/>
          <w:lang w:eastAsia="lt-lt"/>
        </w:rPr>
        <w:t xml:space="preserve"> MS:= </w:t>
      </w:r>
      <w:r>
        <w:rPr>
          <w:b w:val="1"/>
          <w:sz w:val="20.0"/>
          <w:szCs w:val="20.0"/>
          <w:color w:val="000000"/>
          <w:rFonts w:ascii="Courier New" w:cs="Courier New" w:eastAsia="Times New Roman" w:hAnsi="Courier New"/>
          <w:lang w:eastAsia="lt-lt"/>
        </w:rPr>
        <w:t>FALSE</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V</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 </w:t>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L3: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PP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MS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GOTO</w:t>
      </w:r>
      <w:r>
        <w:rPr>
          <w:sz w:val="20.0"/>
          <w:szCs w:val="20.0"/>
          <w:rFonts w:ascii="Courier New" w:cs="Courier New" w:eastAsia="Times New Roman" w:hAnsi="Courier New"/>
          <w:lang w:eastAsia="lt-lt"/>
        </w:rPr>
        <w:t xml:space="preserve"> L3; </w:t>
      </w:r>
      <w:r>
        <w:rPr>
          <w:i w:val="1"/>
          <w:sz w:val="20.0"/>
          <w:szCs w:val="20.0"/>
          <w:color w:val="666666"/>
          <w:rFonts w:ascii="Courier New" w:cs="Courier New" w:eastAsia="Times New Roman" w:hAnsi="Courier New"/>
          <w:lang w:eastAsia="lt-lt"/>
        </w:rPr>
        <w:t>// vyksta laukimas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NS:=NS</w:t>
      </w:r>
      <w:r>
        <w:rPr>
          <w:sz w:val="20.0"/>
          <w:szCs w:val="20.0"/>
          <w:color w:val="CC66CC"/>
          <w:rFonts w:ascii="Courier New" w:cs="Courier New" w:eastAsia="Times New Roman" w:hAnsi="Courier New"/>
          <w:lang w:eastAsia="lt-lt"/>
        </w:rPr>
        <w:t>+1</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NS&lt;=</w:t>
      </w:r>
      <w:r>
        <w:rPr>
          <w:sz w:val="20.0"/>
          <w:szCs w:val="20.0"/>
          <w:color w:val="CC66CC"/>
          <w:rFonts w:ascii="Courier New" w:cs="Courier New" w:eastAsia="Times New Roman" w:hAnsi="Courier New"/>
          <w:lang w:eastAsia="lt-lt"/>
        </w:rPr>
        <w:t>0</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DS:= </w:t>
      </w:r>
      <w:r>
        <w:rPr>
          <w:b w:val="1"/>
          <w:sz w:val="20.0"/>
          <w:szCs w:val="20.0"/>
          <w:color w:val="000000"/>
          <w:rFonts w:ascii="Courier New" w:cs="Courier New" w:eastAsia="Times New Roman" w:hAnsi="Courier New"/>
          <w:lang w:eastAsia="lt-lt"/>
        </w:rPr>
        <w:t>FALSE</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MS:= </w:t>
      </w:r>
      <w:r>
        <w:rPr>
          <w:b w:val="1"/>
          <w:sz w:val="20.0"/>
          <w:szCs w:val="20.0"/>
          <w:color w:val="000000"/>
          <w:rFonts w:ascii="Courier New" w:cs="Courier New" w:eastAsia="Times New Roman" w:hAnsi="Courier New"/>
          <w:lang w:eastAsia="lt-lt"/>
        </w:rPr>
        <w:t>FALSE</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91">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Operacijų su semaforais realizacija be užimančio laukimo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Kad būtų padidintas sistemos efektyvumas reikia, kad P procesą blokuotų, o V jį aktyvuotų.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Blokuoti procesą reiškią – nuo jo vykdymo atlaisvinamas procesorius ir proceso P būsena įjungiama į blokuotų pagal semaforą S procesų sąrašą.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Su V(S) atvirkščiai.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P(S) ir V(S) programinės realizacijos</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Operacija P(S), kai S – bendrasis semaforas, ekvivalenti tokiai programinei konstrukcijai: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P(S) ~ 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uždrausti pertraukimus;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 IF PP(x) THEN GOTO L;</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S:=S-1;</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IF S&lt;=-1 THEN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užblokuoti iškviečiantį procesą; // (2),(1)</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Paimti procesą iš sąrašo LIST_A; // (2)</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X:= FALSE;                       // (2)</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Perduoti valdymą;                // (2)</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END</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ELSE X:=FALSE;</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Leisti pertraukimus;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V(S) ~ 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Uždrausti pertraukimus;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   IF PP(x) THEN GOTO L;</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S:=S+1;</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IF S&lt;=0 THEN // (3)</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Paimti proces1 iš LIST_BS -&gt; LIST_A;</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IF procesorius laisvas THEN vykdyti procesą iš LIST_A;</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END;</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X:= FALSE;</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Leisti pertraukimus;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END.</w:t>
      </w:r>
    </w:p>
    <w:p>
      <w:pPr>
        <w:spacing w:after="100" w:before="100" w:line="240" w:lineRule="auto" w:beforeAutospacing="1" w:afterAutospacing="1"/>
        <w:rPr>
          <w:sz w:val="24.0"/>
          <w:szCs w:val="24.0"/>
          <w:rFonts w:ascii="Times New Roman" w:cs="Times New Roman" w:eastAsia="Times New Roman" w:hAnsi="Times New Roman"/>
          <w:lang w:eastAsia="lt-lt"/>
        </w:rPr>
      </w:pPr>
      <w:r>
        <w:rPr>
          <w:vertAlign w:val="super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 xml:space="preserve"> Tai reiškia įjungimą į blokuotų procesų sąrašą LIST</w:t>
      </w:r>
      <w:r>
        <w:rPr>
          <w:vertAlign w:val="subscript"/>
          <w:sz w:val="24.0"/>
          <w:szCs w:val="24.0"/>
          <w:rFonts w:ascii="Times New Roman" w:cs="Times New Roman" w:eastAsia="Times New Roman" w:hAnsi="Times New Roman"/>
          <w:lang w:eastAsia="lt-lt"/>
        </w:rPr>
        <w:t>B</w:t>
      </w:r>
      <w:r>
        <w:rPr>
          <w:u w:val="single"/>
          <w:vertAlign w:val="subscript"/>
          <w:sz w:val="24.0"/>
          <w:szCs w:val="24.0"/>
          <w:rFonts w:ascii="Times New Roman" w:cs="Times New Roman" w:eastAsia="Times New Roman" w:hAnsi="Times New Roman"/>
          <w:lang w:eastAsia="lt-lt"/>
        </w:rPr>
        <w:t>S</w:t>
      </w:r>
      <w:r>
        <w:rPr>
          <w:sz w:val="24.0"/>
          <w:szCs w:val="24.0"/>
          <w:rFonts w:ascii="Times New Roman" w:cs="Times New Roman" w:eastAsia="Times New Roman" w:hAnsi="Times New Roman"/>
          <w:lang w:eastAsia="lt-lt"/>
        </w:rPr>
        <w:t>, kur s reiškia nuo semaforo S.</w:t>
      </w:r>
      <w:r>
        <w:rPr>
          <w:sz w:val="24.0"/>
          <w:szCs w:val="24.0"/>
          <w:rFonts w:ascii="Times New Roman" w:cs="Times New Roman" w:eastAsia="Times New Roman" w:hAnsi="Times New Roman"/>
          <w:lang w:eastAsia="lt-lt"/>
        </w:rPr>
        <w:br/>
      </w:r>
      <w:r>
        <w:rPr>
          <w:vertAlign w:val="superscript"/>
          <w:sz w:val="24.0"/>
          <w:szCs w:val="24.0"/>
          <w:rFonts w:ascii="Times New Roman" w:cs="Times New Roman" w:eastAsia="Times New Roman" w:hAnsi="Times New Roman"/>
          <w:lang w:eastAsia="lt-lt"/>
        </w:rPr>
        <w:t>(2)</w:t>
      </w:r>
      <w:r>
        <w:rPr>
          <w:sz w:val="24.0"/>
          <w:szCs w:val="24.0"/>
          <w:rFonts w:ascii="Times New Roman" w:cs="Times New Roman" w:eastAsia="Times New Roman" w:hAnsi="Times New Roman"/>
          <w:lang w:eastAsia="lt-lt"/>
        </w:rPr>
        <w:t xml:space="preserve"> Faktiškai tai yra planuotojo darbas.</w:t>
      </w:r>
      <w:r>
        <w:rPr>
          <w:sz w:val="24.0"/>
          <w:szCs w:val="24.0"/>
          <w:rFonts w:ascii="Times New Roman" w:cs="Times New Roman" w:eastAsia="Times New Roman" w:hAnsi="Times New Roman"/>
          <w:lang w:eastAsia="lt-lt"/>
        </w:rPr>
        <w:br/>
      </w:r>
      <w:r>
        <w:rPr>
          <w:vertAlign w:val="superscript"/>
          <w:sz w:val="24.0"/>
          <w:szCs w:val="24.0"/>
          <w:rFonts w:ascii="Times New Roman" w:cs="Times New Roman" w:eastAsia="Times New Roman" w:hAnsi="Times New Roman"/>
          <w:lang w:eastAsia="lt-lt"/>
        </w:rPr>
        <w:t>(3)</w:t>
      </w:r>
      <w:r>
        <w:rPr>
          <w:sz w:val="24.0"/>
          <w:szCs w:val="24.0"/>
          <w:rFonts w:ascii="Times New Roman" w:cs="Times New Roman" w:eastAsia="Times New Roman" w:hAnsi="Times New Roman"/>
          <w:lang w:eastAsia="lt-lt"/>
        </w:rPr>
        <w:t xml:space="preserve"> Suaktyviname vieną iš blokuotų semaforo S procesų.</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lastRenderedPageBreak/>
      </w:r>
      <w:r>
        <w:rPr>
          <w:b w:val="1"/>
          <w:sz w:val="48.0"/>
          <w:szCs w:val="48.0"/>
          <w:rFonts w:ascii="Times New Roman" w:cs="Times New Roman" w:eastAsia="Times New Roman" w:hAnsi="Times New Roman"/>
          <w:lang w:eastAsia="lt-lt"/>
          <w:kern w:val="36"/>
        </w:rPr>
        <w:t>[</w:t>
      </w:r>
      <w:hyperlink w:history="1" r:id="rId92">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Procesų ir resursų sąvoka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Kiekvienai nadotojo užduočiai j sukuriamas procesas Pj, kuris tvarko užduoties naudojamų resursų aprašymą. Aprašymas susideda iš statinės ir dinaminės informacijos. Statinė – max laikas. Dinaminė – duotu laiko momentu naudojami resursai. Kiekvienas procesas gali kurti kitus procesus. Gauname procesų medį.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93">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Proceso deskriptorius (PD)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PD – (proceso) veiklumo stadiją apibūdinantis proceso aprašas. Apraše ir yra laikomi visi procesui reikalingi parametrai: virtualus procesorius, registrų reikšmės ir jam reikalingi kintamieji. Procesų aprašai dinaminiai objektai – jie gali būti sukurti/sunaikinti sistemos veikimu metu. Realiai procesą, kaip ir resursą OS-je atstovauja Deskriptorius. PD – tai tam tikra struktūra(ne masyvas) – jei kalbame apie visų procesų deskriptorius, tai turime struktūrų masyvą, kur </w:t>
      </w:r>
      <w:r>
        <w:rPr>
          <w:i w:val="1"/>
          <w:sz w:val="24.0"/>
          <w:szCs w:val="24.0"/>
          <w:rFonts w:ascii="Times New Roman" w:cs="Times New Roman" w:eastAsia="Times New Roman" w:hAnsi="Times New Roman"/>
          <w:lang w:eastAsia="lt-lt"/>
        </w:rPr>
        <w:t>i</w:t>
      </w:r>
      <w:r>
        <w:rPr>
          <w:sz w:val="24.0"/>
          <w:szCs w:val="24.0"/>
          <w:rFonts w:ascii="Times New Roman" w:cs="Times New Roman" w:eastAsia="Times New Roman" w:hAnsi="Times New Roman"/>
          <w:lang w:eastAsia="lt-lt"/>
        </w:rPr>
        <w:t xml:space="preserve"> proceso vidinis vardas – nurodytų struktūros numerį masyve. PD – susideda iš komponenčių, kurioms priskiriame vardus: </w:t>
      </w:r>
    </w:p>
    <w:p>
      <w:pPr>
        <w:numPr>
          <w:ilvl w:val="0"/>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eastAsia="lt-lt"/>
        </w:rPr>
        <w:t>Id[i]</w:t>
      </w:r>
      <w:r>
        <w:rPr>
          <w:sz w:val="24.0"/>
          <w:szCs w:val="24.0"/>
          <w:rFonts w:ascii="Times New Roman" w:cs="Times New Roman" w:eastAsia="Times New Roman" w:hAnsi="Times New Roman"/>
          <w:lang w:eastAsia="lt-lt"/>
        </w:rPr>
        <w:t xml:space="preserve"> – proceso išorinis vardas, reikalingas statiniams ryšiams tarp procesų nurotyti. </w:t>
      </w:r>
    </w:p>
    <w:p>
      <w:pPr>
        <w:numPr>
          <w:ilvl w:val="0"/>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Mašina – čia turime omeny procesą vykdančio procesoriaus apibūdinimą. </w:t>
      </w:r>
    </w:p>
    <w:p>
      <w:pPr>
        <w:numPr>
          <w:ilvl w:val="1"/>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eastAsia="lt-lt"/>
        </w:rPr>
        <w:t>CPU[i]</w:t>
      </w:r>
      <w:r>
        <w:rPr>
          <w:sz w:val="24.0"/>
          <w:szCs w:val="24.0"/>
          <w:rFonts w:ascii="Times New Roman" w:cs="Times New Roman" w:eastAsia="Times New Roman" w:hAnsi="Times New Roman"/>
          <w:lang w:eastAsia="lt-lt"/>
        </w:rPr>
        <w:t xml:space="preserve"> – apibūdina centrinio procesoriaus būseną ir teises vykdant procesą. Kai proceso vykdymas nutraukiamas, proceso būsena išsaugoma. </w:t>
      </w:r>
    </w:p>
    <w:p>
      <w:pPr>
        <w:numPr>
          <w:ilvl w:val="1"/>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eastAsia="lt-lt"/>
        </w:rPr>
        <w:t>P[i]</w:t>
      </w:r>
      <w:r>
        <w:rPr>
          <w:sz w:val="24.0"/>
          <w:szCs w:val="24.0"/>
          <w:rFonts w:ascii="Times New Roman" w:cs="Times New Roman" w:eastAsia="Times New Roman" w:hAnsi="Times New Roman"/>
          <w:lang w:eastAsia="lt-lt"/>
        </w:rPr>
        <w:t xml:space="preserve"> – identifikuoja procesorių </w:t>
      </w:r>
    </w:p>
    <w:p>
      <w:pPr>
        <w:numPr>
          <w:ilvl w:val="1"/>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eastAsia="lt-lt"/>
        </w:rPr>
        <w:t>OA[i]</w:t>
      </w:r>
      <w:r>
        <w:rPr>
          <w:sz w:val="24.0"/>
          <w:szCs w:val="24.0"/>
          <w:rFonts w:ascii="Times New Roman" w:cs="Times New Roman" w:eastAsia="Times New Roman" w:hAnsi="Times New Roman"/>
          <w:lang w:eastAsia="lt-lt"/>
        </w:rPr>
        <w:t xml:space="preserve"> – operatyvi atmintis turima i-tojo proceso (nuoroda į sąrašą) </w:t>
      </w:r>
    </w:p>
    <w:p>
      <w:pPr>
        <w:numPr>
          <w:ilvl w:val="1"/>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eastAsia="lt-lt"/>
        </w:rPr>
        <w:t>R[i]</w:t>
      </w:r>
      <w:r>
        <w:rPr>
          <w:sz w:val="24.0"/>
          <w:szCs w:val="24.0"/>
          <w:rFonts w:ascii="Times New Roman" w:cs="Times New Roman" w:eastAsia="Times New Roman" w:hAnsi="Times New Roman"/>
          <w:lang w:eastAsia="lt-lt"/>
        </w:rPr>
        <w:t xml:space="preserve"> – </w:t>
      </w:r>
      <w:r>
        <w:rPr>
          <w:i w:val="1"/>
          <w:sz w:val="24.0"/>
          <w:szCs w:val="24.0"/>
          <w:rFonts w:ascii="Times New Roman" w:cs="Times New Roman" w:eastAsia="Times New Roman" w:hAnsi="Times New Roman"/>
          <w:lang w:eastAsia="lt-lt"/>
        </w:rPr>
        <w:t>i-jo</w:t>
      </w:r>
      <w:r>
        <w:rPr>
          <w:sz w:val="24.0"/>
          <w:szCs w:val="24.0"/>
          <w:rFonts w:ascii="Times New Roman" w:cs="Times New Roman" w:eastAsia="Times New Roman" w:hAnsi="Times New Roman"/>
          <w:lang w:eastAsia="lt-lt"/>
        </w:rPr>
        <w:t xml:space="preserve"> proceso turimi resursai – informacija, kokius resursus yra gavęs procesas. Nuoroda į sąrašą, kuriame yra išvardinta resursai. </w:t>
      </w:r>
    </w:p>
    <w:p>
      <w:pPr>
        <w:numPr>
          <w:ilvl w:val="1"/>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i w:val="1"/>
          <w:sz w:val="24.0"/>
          <w:szCs w:val="24.0"/>
          <w:rFonts w:ascii="Times New Roman" w:cs="Times New Roman" w:eastAsia="Times New Roman" w:hAnsi="Times New Roman"/>
          <w:lang w:eastAsia="lt-lt"/>
        </w:rPr>
        <w:t>SR[i]</w:t>
      </w:r>
      <w:r>
        <w:rPr>
          <w:sz w:val="24.0"/>
          <w:szCs w:val="24.0"/>
          <w:rFonts w:ascii="Times New Roman" w:cs="Times New Roman" w:eastAsia="Times New Roman" w:hAnsi="Times New Roman"/>
          <w:lang w:eastAsia="lt-lt"/>
        </w:rPr>
        <w:t xml:space="preserve"> – Sukurtų resursų sąrašas (resursų deskriptorių). </w:t>
      </w:r>
    </w:p>
    <w:p>
      <w:pPr>
        <w:numPr>
          <w:ilvl w:val="0"/>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informacija apie proceso būseną: </w:t>
      </w:r>
    </w:p>
    <w:p>
      <w:pPr>
        <w:numPr>
          <w:ilvl w:val="1"/>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ST[i] – proceso statusas (RUN, READY, READYS, BLOCK, BLOCKS) </w:t>
      </w:r>
    </w:p>
    <w:p>
      <w:pPr>
        <w:numPr>
          <w:ilvl w:val="1"/>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SD[i] – nuoroda į sąrašą kuriame yra procesas (PPS – pasiruošusių proc.sąr., LPS – laukiančių proc.sar.) </w:t>
      </w:r>
    </w:p>
    <w:p>
      <w:pPr>
        <w:numPr>
          <w:ilvl w:val="0"/>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proc.sąryšis su kitais procesais </w:t>
      </w:r>
    </w:p>
    <w:p>
      <w:pPr>
        <w:numPr>
          <w:ilvl w:val="1"/>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T[i] – i-tojo proceso tėvas (tėvinio proc.vidinis vardas) </w:t>
      </w:r>
    </w:p>
    <w:p>
      <w:pPr>
        <w:numPr>
          <w:ilvl w:val="1"/>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S[i] – nuoroda į i-tojo proceso vaikinių proc.vidinių vardų sąr. </w:t>
      </w:r>
    </w:p>
    <w:p>
      <w:pPr>
        <w:numPr>
          <w:ilvl w:val="0"/>
          <w:numId w:val="13"/>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PR[i] – prioritetas.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94">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Resurso deskriptorius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Resurso deskriptorius (Resurso valdymo blokas) yra fiksuoto formato duomenų struktūra, sauganti informaciją apie resurso einamąjį stovį. Remiantis informacija resurso deskriptoriuje nurodomas jo užimtumo laipsnis, laisvas kiekis, nuoroda į pačius resurso elementus ir kt. Šia informacija naudojasi duotojo resurso paskirstytojas. Resurso inicializavimas reiškia deskriptoriaus sukūrimą. Darbas su deskriptoriais galimas tik per specialias operacijas - OS branduolio primityvus.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r-resurso vidinis vardas (indeksas resursų deskriptorių masyve) </w:t>
      </w:r>
    </w:p>
    <w:p>
      <w:pPr>
        <w:numPr>
          <w:ilvl w:val="0"/>
          <w:numId w:val="14"/>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identifikacija. </w:t>
      </w:r>
    </w:p>
    <w:p>
      <w:pPr>
        <w:numPr>
          <w:ilvl w:val="1"/>
          <w:numId w:val="14"/>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Rid[r] – išorinis vardas </w:t>
      </w:r>
    </w:p>
    <w:p>
      <w:pPr>
        <w:numPr>
          <w:ilvl w:val="1"/>
          <w:numId w:val="14"/>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PNR[r] – ar tai pakartotinio panaudojimo resursas (jei taip - jį reikia gąžinti) </w:t>
      </w:r>
    </w:p>
    <w:p>
      <w:pPr>
        <w:numPr>
          <w:ilvl w:val="1"/>
          <w:numId w:val="14"/>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K[r] – resursą sukūrusio proceso vidinis vardas </w:t>
      </w:r>
    </w:p>
    <w:p>
      <w:pPr>
        <w:numPr>
          <w:ilvl w:val="0"/>
          <w:numId w:val="14"/>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PA[r] – nuoroda į prieinamumo aprašymo sąrašo pradžią. </w:t>
      </w:r>
    </w:p>
    <w:p>
      <w:pPr>
        <w:numPr>
          <w:ilvl w:val="0"/>
          <w:numId w:val="14"/>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LPS[r] – nuoroda į resurso laukiančių procesų sąrašo prad. </w:t>
      </w:r>
    </w:p>
    <w:p>
      <w:pPr>
        <w:numPr>
          <w:ilvl w:val="0"/>
          <w:numId w:val="14"/>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PASK[r] – resurso paskirstytojo programos adresas.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lastRenderedPageBreak/>
      </w:r>
      <w:r>
        <w:rPr>
          <w:b w:val="1"/>
          <w:sz w:val="48.0"/>
          <w:szCs w:val="48.0"/>
          <w:rFonts w:ascii="Times New Roman" w:cs="Times New Roman" w:eastAsia="Times New Roman" w:hAnsi="Times New Roman"/>
          <w:lang w:eastAsia="lt-lt"/>
          <w:kern w:val="36"/>
        </w:rPr>
        <w:t>[</w:t>
      </w:r>
      <w:hyperlink w:history="1" r:id="rId95">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Primityvas „kurti procesą“ (KURTIP)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Sukuriamas naujas deskriptorius masyve. Procedūra įvykdoma iššaukiančio proceso aplinkoje.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PROCEDURE KURTIP(n,s0,M0,R0,k0);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n – išorinis vardas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S0 – procesoriaus pradine būsena;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M0 – OA pradinė būsena (kiek išskirta OA resursu);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R0 – kiti išskiriami resursai;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K0 – proceso prioritetas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 – duotu metu dirbantis procesas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KURTIP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n,s0,M0,R0,k0</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i:=NVV; </w:t>
      </w:r>
      <w:r>
        <w:rPr>
          <w:i w:val="1"/>
          <w:sz w:val="20.0"/>
          <w:szCs w:val="20.0"/>
          <w:color w:val="666666"/>
          <w:rFonts w:ascii="Courier New" w:cs="Courier New" w:eastAsia="Times New Roman" w:hAnsi="Courier New"/>
          <w:lang w:eastAsia="lt-lt"/>
        </w:rPr>
        <w:t>// NVV - naujas vidinis vardas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CPU</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:=s0; </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OA</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:=M0; </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:=R0; </w:t>
      </w:r>
      <w:r>
        <w:rPr>
          <w:i w:val="1"/>
          <w:sz w:val="20.0"/>
          <w:szCs w:val="20.0"/>
          <w:color w:val="666666"/>
          <w:rFonts w:ascii="Courier New" w:cs="Courier New" w:eastAsia="Times New Roman" w:hAnsi="Courier New"/>
          <w:lang w:eastAsia="lt-lt"/>
        </w:rPr>
        <w:t xml:space="preserve">// kitų turimų proceso resursų komponente (nuoroda į sąrašą); </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:=k0; </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:=READYS; </w:t>
      </w:r>
      <w:r>
        <w:rPr>
          <w:i w:val="1"/>
          <w:sz w:val="20.0"/>
          <w:szCs w:val="20.0"/>
          <w:color w:val="666666"/>
          <w:rFonts w:ascii="Courier New" w:cs="Courier New" w:eastAsia="Times New Roman" w:hAnsi="Courier New"/>
          <w:lang w:eastAsia="lt-lt"/>
        </w:rPr>
        <w:t>// laikysime, kad procesas sukuriamas su statusu (pvz. pasiruošes)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:=PPS; </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:=Λ; </w:t>
      </w:r>
      <w:r>
        <w:rPr>
          <w:i w:val="1"/>
          <w:sz w:val="20.0"/>
          <w:szCs w:val="20.0"/>
          <w:color w:val="666666"/>
          <w:rFonts w:ascii="Courier New" w:cs="Courier New" w:eastAsia="Times New Roman" w:hAnsi="Courier New"/>
          <w:lang w:eastAsia="lt-lt"/>
        </w:rPr>
        <w:t xml:space="preserve">// Sūnų sąrašas iš pradžių jis tuščias </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Įrašyti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 įgavo naują sūnų i;</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Įjungti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PPS,i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96">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Primityvas „naikinti procesą“ (NAIKINTIP)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Procesas naikina visus savo palikuonis (sūninius procesus), bet negali sunaikinti savęs. Tada jis nusiunčia pranešimą savo tėvui, kuris jį ir sunaikina.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Pakartotino naudojimo resursus reikia atlaisvinti.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NAIKINTIP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 </w:t>
      </w:r>
      <w:r>
        <w:rPr>
          <w:b w:val="1"/>
          <w:sz w:val="20.0"/>
          <w:szCs w:val="20.0"/>
          <w:color w:val="000000"/>
          <w:rFonts w:ascii="Courier New" w:cs="Courier New" w:eastAsia="Times New Roman" w:hAnsi="Courier New"/>
          <w:lang w:eastAsia="lt-lt"/>
        </w:rPr>
        <w:t>FALSE</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jei L = true – yra vykdomų palikuonių, tai iškviečiamas planuotojas;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i:=VV</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NUTRAUKTI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panaikina visus proceso palikuonis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Pašalinti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L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PLANUOTOJAS;</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NUTRAUKTI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 RUN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lastRenderedPageBreak/>
      </w:r>
      <w:r>
        <w:rPr>
          <w:sz w:val="20.0"/>
          <w:szCs w:val="20.0"/>
          <w:rFonts w:ascii="Courier New" w:cs="Courier New" w:eastAsia="Times New Roman" w:hAnsi="Courier New"/>
          <w:lang w:eastAsia="lt-lt"/>
        </w:rPr>
        <w:t xml:space="preserve">    STOP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w:t>
      </w:r>
      <w:r>
        <w:rPr>
          <w:b w:val="1"/>
          <w:sz w:val="20.0"/>
          <w:szCs w:val="20.0"/>
          <w:color w:val="000000"/>
          <w:rFonts w:ascii="Courier New" w:cs="Courier New" w:eastAsia="Times New Roman" w:hAnsi="Courier New"/>
          <w:lang w:eastAsia="lt-lt"/>
        </w:rPr>
        <w:t>true</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Pašalinti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SD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pašalinti iš pasiruošusių arba laukiančiųjų procesų  sąr.</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FOR</w:t>
      </w:r>
      <w:r>
        <w:rPr>
          <w:sz w:val="20.0"/>
          <w:szCs w:val="20.0"/>
          <w:rFonts w:ascii="Courier New" w:cs="Courier New" w:eastAsia="Times New Roman" w:hAnsi="Courier New"/>
          <w:lang w:eastAsia="lt-lt"/>
        </w:rPr>
        <w:t xml:space="preserve"> ALL s є 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DO</w:t>
      </w:r>
      <w:r>
        <w:rPr>
          <w:sz w:val="20.0"/>
          <w:szCs w:val="20.0"/>
          <w:rFonts w:ascii="Courier New" w:cs="Courier New" w:eastAsia="Times New Roman" w:hAnsi="Courier New"/>
          <w:lang w:eastAsia="lt-lt"/>
        </w:rPr>
        <w:t xml:space="preserve"> NUTRAUKTI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reikia nutraukti i-tojo proceso sūnų vykdymą</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FOR</w:t>
      </w:r>
      <w:r>
        <w:rPr>
          <w:sz w:val="20.0"/>
          <w:szCs w:val="20.0"/>
          <w:rFonts w:ascii="Courier New" w:cs="Courier New" w:eastAsia="Times New Roman" w:hAnsi="Courier New"/>
          <w:lang w:eastAsia="lt-lt"/>
        </w:rPr>
        <w:t xml:space="preserve"> ALL r є OA</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v 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DO</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r - resusrsai. Atlaisviname pakartotinio panaudojimo resursus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PNR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Įrašyti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PA</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Pašalinti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OA</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VR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//Jeigu buvo pakartotinai panaudojamas resursas, jį įjungia į Prieinamumo sąrašą</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FOR</w:t>
      </w:r>
      <w:r>
        <w:rPr>
          <w:sz w:val="20.0"/>
          <w:szCs w:val="20.0"/>
          <w:rFonts w:ascii="Courier New" w:cs="Courier New" w:eastAsia="Times New Roman" w:hAnsi="Courier New"/>
          <w:lang w:eastAsia="lt-lt"/>
        </w:rPr>
        <w:t xml:space="preserve"> ALL r є SR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DO</w:t>
      </w:r>
      <w:r>
        <w:rPr>
          <w:sz w:val="20.0"/>
          <w:szCs w:val="20.0"/>
          <w:rFonts w:ascii="Courier New" w:cs="Courier New" w:eastAsia="Times New Roman" w:hAnsi="Courier New"/>
          <w:lang w:eastAsia="lt-lt"/>
        </w:rPr>
        <w:t xml:space="preserve"> NDR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//naikinami resursų deskriptoriai</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NPD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//naikiname proceso deskriptorių</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97">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Primityvas „Stabdyti procesą“ (STABDYTIP)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Tėvinis procesas gali stabdyti vaikinį nestabdant vaikinio palikuonių.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n – išorinis vardas</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 xml:space="preserve">a – adresas į proceso deskriptoriaus būseną (jo kopiją)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STABDYTIP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n,a</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i:=VV</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pagal IV nustatomas proceso VV</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einamasis proceso statusas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S=RUN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STOP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(1)</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a:=copydesc</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S=BLOCK </w:t>
      </w:r>
      <w:r>
        <w:rPr>
          <w:b w:val="1"/>
          <w:sz w:val="20.0"/>
          <w:szCs w:val="20.0"/>
          <w:color w:val="000000"/>
          <w:rFonts w:ascii="Courier New" w:cs="Courier New" w:eastAsia="Times New Roman" w:hAnsi="Courier New"/>
          <w:lang w:eastAsia="lt-lt"/>
        </w:rPr>
        <w:t>or</w:t>
      </w:r>
      <w:r>
        <w:rPr>
          <w:sz w:val="20.0"/>
          <w:szCs w:val="20.0"/>
          <w:rFonts w:ascii="Courier New" w:cs="Courier New" w:eastAsia="Times New Roman" w:hAnsi="Courier New"/>
          <w:lang w:eastAsia="lt-lt"/>
        </w:rPr>
        <w:t xml:space="preserve"> BLOCKS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:=BLOCKS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else</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:=READYS;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S=RUN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PLANUOTOJAS; </w:t>
      </w:r>
      <w:r>
        <w:rPr>
          <w:i w:val="1"/>
          <w:sz w:val="20.0"/>
          <w:szCs w:val="20.0"/>
          <w:color w:val="666666"/>
          <w:rFonts w:ascii="Courier New" w:cs="Courier New" w:eastAsia="Times New Roman" w:hAnsi="Courier New"/>
          <w:lang w:eastAsia="lt-lt"/>
        </w:rPr>
        <w:t>// (2)</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 STOP(i) įvykdo veiksmus: </w:t>
      </w:r>
    </w:p>
    <w:p>
      <w:pPr>
        <w:numPr>
          <w:ilvl w:val="0"/>
          <w:numId w:val="15"/>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Pertraukia procesorių P[i] </w:t>
      </w:r>
    </w:p>
    <w:p>
      <w:pPr>
        <w:numPr>
          <w:ilvl w:val="0"/>
          <w:numId w:val="15"/>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Įsimena pertraukto procesoriaus P[i] būseną proceso deskriptoriaus komponentėje CPU[i] </w:t>
      </w:r>
    </w:p>
    <w:p>
      <w:pPr>
        <w:numPr>
          <w:ilvl w:val="0"/>
          <w:numId w:val="15"/>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PROC[P[i]]:= Λ - pažymima, kad procesorius P[i] yra laisvas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(2) Jei buvo pristabdytas vykdomas procesas, tai reikia iškviesti planuotoją, nes galbūt kiti procesai laukia procesoriaus. Planuotojo vykdymui naujas procesas nesukuriamas.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Svarbu, kad iki planavimo veiksmo viskas jau būtų padaryta, nes planuotojas atims procesorių iš šito paties proceso, kuriame planuotojas buvo iškviestas.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98">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Primityvas „aktyvuoti procesą“ (AKTYVUOTIP)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Nuima pristabdymo buseną. Galbūt iškviečia planuotoją, jei būsena yra READY.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AKTYVUOTI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i:=VV</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=READYS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:=READY</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ELSE</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:=BLOCK; </w:t>
      </w:r>
      <w:r>
        <w:rPr>
          <w:i w:val="1"/>
          <w:sz w:val="20.0"/>
          <w:szCs w:val="20.0"/>
          <w:color w:val="666666"/>
          <w:rFonts w:ascii="Courier New" w:cs="Courier New" w:eastAsia="Times New Roman" w:hAnsi="Courier New"/>
          <w:lang w:eastAsia="lt-lt"/>
        </w:rPr>
        <w:t>// buvo BLOCKS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=READY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PLANUOTOJAS;</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lastRenderedPageBreak/>
      </w:r>
      <w:r>
        <w:rPr>
          <w:b w:val="1"/>
          <w:sz w:val="48.0"/>
          <w:szCs w:val="48.0"/>
          <w:rFonts w:ascii="Times New Roman" w:cs="Times New Roman" w:eastAsia="Times New Roman" w:hAnsi="Times New Roman"/>
          <w:lang w:eastAsia="lt-lt"/>
          <w:kern w:val="36"/>
        </w:rPr>
        <w:t>[</w:t>
      </w:r>
      <w:hyperlink w:history="1" r:id="rId99">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Primityvas „keisti proceso prioritetą“ (KEISTIPP)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Proceso įterpimas į sąrašą vyksta atsižvelgiant į proceso prioritetą, todėl proceso prioriteto pakeitimas vyksta taip: pašalinamas iš sąrašo ir po to įterpiamas pagal naują prioritetą.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n - IV</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 xml:space="preserve">k - naujas prioritetas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KEISTIPP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n,k</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I:=VV</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n</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M:=PR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Pašalinti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SD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:=k;</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Įrašyti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SD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M&lt;k </w:t>
      </w:r>
      <w:r>
        <w:rPr>
          <w:sz w:val="20.0"/>
          <w:szCs w:val="20.0"/>
          <w:color w:val="000066"/>
          <w:rFonts w:ascii="Courier New" w:cs="Courier New" w:eastAsia="Times New Roman" w:hAnsi="Courier New"/>
          <w:lang w:eastAsia="lt-lt"/>
        </w:rPr>
        <w:t>and</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=READY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PLANUOTOJAS;</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spacing w:after="100" w:before="100" w:line="240" w:lineRule="auto" w:beforeAutospacing="1" w:afterAutospacing="1"/>
        <w:rPr>
          <w:sz w:val="24.0"/>
          <w:szCs w:val="24.0"/>
          <w:rFonts w:ascii="Times New Roman" w:cs="Times New Roman" w:eastAsia="Times New Roman" w:hAnsi="Times New Roman"/>
          <w:lang w:eastAsia="lt-lt"/>
        </w:rPr>
      </w:pP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00">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Primityvas „kurti resursą“ (KURTIR)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Resurso deskriptoriaus sukūrimas. Resursus kuria tik procesas.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Parametrai:</w:t>
      </w:r>
      <w:r>
        <w:rPr>
          <w:sz w:val="24.0"/>
          <w:szCs w:val="24.0"/>
          <w:rFonts w:ascii="Times New Roman" w:cs="Times New Roman" w:eastAsia="Times New Roman" w:hAnsi="Times New Roman"/>
          <w:lang w:eastAsia="lt-lt"/>
        </w:rPr>
        <w:t xml:space="preserve"> </w:t>
      </w:r>
    </w:p>
    <w:p>
      <w:pPr>
        <w:numPr>
          <w:ilvl w:val="0"/>
          <w:numId w:val="16"/>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RS – resurso IV (Išorinis Vardas) </w:t>
      </w:r>
    </w:p>
    <w:p>
      <w:pPr>
        <w:numPr>
          <w:ilvl w:val="0"/>
          <w:numId w:val="16"/>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PNR - ar res. yra iš naujo panaudojamas </w:t>
      </w:r>
    </w:p>
    <w:p>
      <w:pPr>
        <w:numPr>
          <w:ilvl w:val="0"/>
          <w:numId w:val="16"/>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PA</w:t>
      </w:r>
      <w:r>
        <w:rPr>
          <w:vertAlign w:val="subscript"/>
          <w:sz w:val="24.0"/>
          <w:szCs w:val="24.0"/>
          <w:rFonts w:ascii="Times New Roman" w:cs="Times New Roman" w:eastAsia="Times New Roman" w:hAnsi="Times New Roman"/>
          <w:lang w:eastAsia="lt-lt"/>
        </w:rPr>
        <w:t>0</w:t>
      </w:r>
      <w:r>
        <w:rPr>
          <w:sz w:val="24.0"/>
          <w:szCs w:val="24.0"/>
          <w:rFonts w:ascii="Times New Roman" w:cs="Times New Roman" w:eastAsia="Times New Roman" w:hAnsi="Times New Roman"/>
          <w:lang w:eastAsia="lt-lt"/>
        </w:rPr>
        <w:t xml:space="preserve"> – res.prieinamumo aprašymas </w:t>
      </w:r>
    </w:p>
    <w:p>
      <w:pPr>
        <w:numPr>
          <w:ilvl w:val="0"/>
          <w:numId w:val="16"/>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LPS</w:t>
      </w:r>
      <w:r>
        <w:rPr>
          <w:vertAlign w:val="subscript"/>
          <w:sz w:val="24.0"/>
          <w:szCs w:val="24.0"/>
          <w:rFonts w:ascii="Times New Roman" w:cs="Times New Roman" w:eastAsia="Times New Roman" w:hAnsi="Times New Roman"/>
          <w:lang w:eastAsia="lt-lt"/>
        </w:rPr>
        <w:t>0</w:t>
      </w:r>
      <w:r>
        <w:rPr>
          <w:sz w:val="24.0"/>
          <w:szCs w:val="24.0"/>
          <w:rFonts w:ascii="Times New Roman" w:cs="Times New Roman" w:eastAsia="Times New Roman" w:hAnsi="Times New Roman"/>
          <w:lang w:eastAsia="lt-lt"/>
        </w:rPr>
        <w:t xml:space="preserve"> – to resurso laukiančių proc. sąr. </w:t>
      </w:r>
    </w:p>
    <w:p>
      <w:pPr>
        <w:numPr>
          <w:ilvl w:val="0"/>
          <w:numId w:val="16"/>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PASK</w:t>
      </w:r>
      <w:r>
        <w:rPr>
          <w:vertAlign w:val="subscript"/>
          <w:sz w:val="24.0"/>
          <w:szCs w:val="24.0"/>
          <w:rFonts w:ascii="Times New Roman" w:cs="Times New Roman" w:eastAsia="Times New Roman" w:hAnsi="Times New Roman"/>
          <w:lang w:eastAsia="lt-lt"/>
        </w:rPr>
        <w:t>0</w:t>
      </w:r>
      <w:r>
        <w:rPr>
          <w:sz w:val="24.0"/>
          <w:szCs w:val="24.0"/>
          <w:rFonts w:ascii="Times New Roman" w:cs="Times New Roman" w:eastAsia="Times New Roman" w:hAnsi="Times New Roman"/>
          <w:lang w:eastAsia="lt-lt"/>
        </w:rPr>
        <w:t xml:space="preserve"> – res. paskirstutojo programos adresas </w:t>
      </w:r>
    </w:p>
    <w:p>
      <w:pPr>
        <w:numPr>
          <w:ilvl w:val="0"/>
          <w:numId w:val="16"/>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 - Resurso kūrėjo VV. Tai tuo metu vykstantis procesas, kuriame ir panaudotas šis primityvas.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KURTIR </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RSo, PNRo, PAo, LPSo, PASKo</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r:=NRVV; </w:t>
      </w:r>
      <w:r>
        <w:rPr>
          <w:i w:val="1"/>
          <w:sz w:val="20.0"/>
          <w:szCs w:val="20.0"/>
          <w:color w:val="666666"/>
          <w:rFonts w:ascii="Courier New" w:cs="Courier New" w:eastAsia="Times New Roman" w:hAnsi="Courier New"/>
          <w:lang w:eastAsia="lt-lt"/>
        </w:rPr>
        <w:t>// naujas resurso vidinis vardas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Rid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:=RSo;</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PNR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:=PNRo;</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k</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:=PAo;</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LPS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:=LPSo;</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PASK</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:=PASKo;</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Įrašyti </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SR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(1)</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 Į šiuometu vykdomo proceso sukurtų resursų sąrašą įtraukiamas naujai sukurtas resursas.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01">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Primityvas „naikinti resursą“ (NAIKINTIR)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Sunaikinti resursa gali jo tevas arba pirmtakas. Sunaikinamas resurso deskriptorius, prieš tai suaktyvinami jo laukiantys procesai.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 xml:space="preserve">R.P - proceso visinis vardas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NAIKINTIR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r:=RVV</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//atblokuojami resurso laukiantys proc.jiems pasiunčiant fiktyvų res.//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R:=Pašalinti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LPS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turėsim nuorodą į pašalinamą elementą ir nuorodą į procesą</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While</w:t>
      </w:r>
      <w:r>
        <w:rPr>
          <w:sz w:val="20.0"/>
          <w:szCs w:val="20.0"/>
          <w:rFonts w:ascii="Courier New" w:cs="Courier New" w:eastAsia="Times New Roman" w:hAnsi="Courier New"/>
          <w:lang w:eastAsia="lt-lt"/>
        </w:rPr>
        <w:t xml:space="preserve"> R&lt;&gt;</w:t>
      </w:r>
      <w:r>
        <w:rPr>
          <w:sz w:val="20.0"/>
          <w:szCs w:val="20.0"/>
          <w:color w:val="CC66CC"/>
          <w:rFonts w:ascii="Courier New" w:cs="Courier New" w:eastAsia="Times New Roman" w:hAnsi="Courier New"/>
          <w:lang w:eastAsia="lt-lt"/>
        </w:rPr>
        <w:t>1</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do</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202020"/>
          <w:rFonts w:ascii="Courier New" w:cs="Courier New" w:eastAsia="Times New Roman" w:hAnsi="Courier New"/>
          <w:lang w:eastAsia="lt-lt"/>
        </w:rPr>
        <w:t>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=BLOCK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202020"/>
          <w:rFonts w:ascii="Courier New" w:cs="Courier New" w:eastAsia="Times New Roman" w:hAnsi="Courier New"/>
          <w:lang w:eastAsia="lt-lt"/>
        </w:rPr>
        <w:t>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:=READY /* dirbtinai atblokuojam procesą</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else</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202020"/>
          <w:rFonts w:ascii="Courier New" w:cs="Courier New" w:eastAsia="Times New Roman" w:hAnsi="Courier New"/>
          <w:lang w:eastAsia="lt-lt"/>
        </w:rPr>
        <w:t>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:=READYS;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Įrašyti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PPS,R.</w:t>
      </w:r>
      <w:r>
        <w:rPr>
          <w:sz w:val="20.0"/>
          <w:szCs w:val="20.0"/>
          <w:color w:val="202020"/>
          <w:rFonts w:ascii="Courier New" w:cs="Courier New" w:eastAsia="Times New Roman" w:hAnsi="Courier New"/>
          <w:lang w:eastAsia="lt-lt"/>
        </w:rPr>
        <w:t>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gal turėtų būti Įjungti(PPS, R.P)?</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202020"/>
          <w:rFonts w:ascii="Courier New" w:cs="Courier New" w:eastAsia="Times New Roman" w:hAnsi="Courier New"/>
          <w:lang w:eastAsia="lt-lt"/>
        </w:rPr>
        <w:t>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:=PPS;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R.</w:t>
      </w:r>
      <w:r>
        <w:rPr>
          <w:sz w:val="20.0"/>
          <w:szCs w:val="20.0"/>
          <w:color w:val="202020"/>
          <w:rFonts w:ascii="Courier New" w:cs="Courier New" w:eastAsia="Times New Roman" w:hAnsi="Courier New"/>
          <w:lang w:eastAsia="lt-lt"/>
        </w:rPr>
        <w:t>A</w:t>
      </w:r>
      <w:r>
        <w:rPr>
          <w:sz w:val="20.0"/>
          <w:szCs w:val="20.0"/>
          <w:rFonts w:ascii="Courier New" w:cs="Courier New" w:eastAsia="Times New Roman" w:hAnsi="Courier New"/>
          <w:lang w:eastAsia="lt-lt"/>
        </w:rPr>
        <w:t>:=’PRANEŠIMAS’;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R:=Pašalinti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LPS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NRD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Naikinti resurso deskriptoriu</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PLANUOTOJAS;</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02">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Primityvas “prašyti resurso” (PRAŠYTIR)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Procesas, kuriam reikia resurso, iškviečia šį primityvą, nurodydamas išorinį vardą ir adresą. Toks procesas pereina į blokavimosi būseną. Blokavimasis įvyksta tik prašant resusrso. Procesas įjungiamas į laukiančių to resusro procesų sąrašą. </w:t>
      </w:r>
    </w:p>
    <w:p>
      <w:pPr>
        <w:numPr>
          <w:ilvl w:val="0"/>
          <w:numId w:val="17"/>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RS - resurso IV </w:t>
      </w:r>
    </w:p>
    <w:p>
      <w:pPr>
        <w:numPr>
          <w:ilvl w:val="0"/>
          <w:numId w:val="17"/>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D – kokios resusrso dalies prašoma </w:t>
      </w:r>
    </w:p>
    <w:p>
      <w:pPr>
        <w:numPr>
          <w:ilvl w:val="0"/>
          <w:numId w:val="17"/>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 – atsakymo srities adresas, į kur pranešti </w:t>
      </w:r>
    </w:p>
    <w:p>
      <w:pPr>
        <w:numPr>
          <w:ilvl w:val="0"/>
          <w:numId w:val="17"/>
        </w:num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 - šiuo metu veikiantis procesas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PRASYTIR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RS, D, A</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r := RVV</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IJUNGTI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LPS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 D, A</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procesas įjungiamas į laukiančių šio resurso procesų sąrašą</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PASK</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 K, L</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Resurso paskirstytojo programa</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K – kiek procesų aptarnauti</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L – aptarnautų procesų vidinių vardų masyvas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B := </w:t>
      </w:r>
      <w:r>
        <w:rPr>
          <w:b w:val="1"/>
          <w:sz w:val="20.0"/>
          <w:szCs w:val="20.0"/>
          <w:color w:val="000000"/>
          <w:rFonts w:ascii="Courier New" w:cs="Courier New" w:eastAsia="Times New Roman" w:hAnsi="Courier New"/>
          <w:lang w:eastAsia="lt-lt"/>
        </w:rPr>
        <w:t>true</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Ar masyve L yra einamas procesas?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FOR</w:t>
      </w:r>
      <w:r>
        <w:rPr>
          <w:sz w:val="20.0"/>
          <w:szCs w:val="20.0"/>
          <w:rFonts w:ascii="Courier New" w:cs="Courier New" w:eastAsia="Times New Roman" w:hAnsi="Courier New"/>
          <w:lang w:eastAsia="lt-lt"/>
        </w:rPr>
        <w:t xml:space="preserve"> J :=</w:t>
      </w:r>
      <w:r>
        <w:rPr>
          <w:sz w:val="20.0"/>
          <w:szCs w:val="20.0"/>
          <w:color w:val="CC66CC"/>
          <w:rFonts w:ascii="Courier New" w:cs="Courier New" w:eastAsia="Times New Roman" w:hAnsi="Courier New"/>
          <w:lang w:eastAsia="lt-lt"/>
        </w:rPr>
        <w:t>1</w:t>
      </w:r>
      <w:r>
        <w:rPr>
          <w:sz w:val="20.0"/>
          <w:szCs w:val="20.0"/>
          <w:rFonts w:ascii="Courier New" w:cs="Courier New" w:eastAsia="Times New Roman" w:hAnsi="Courier New"/>
          <w:lang w:eastAsia="lt-lt"/>
        </w:rPr>
        <w:t xml:space="preserve"> STEP </w:t>
      </w:r>
      <w:r>
        <w:rPr>
          <w:sz w:val="20.0"/>
          <w:szCs w:val="20.0"/>
          <w:color w:val="CC66CC"/>
          <w:rFonts w:ascii="Courier New" w:cs="Courier New" w:eastAsia="Times New Roman" w:hAnsi="Courier New"/>
          <w:lang w:eastAsia="lt-lt"/>
        </w:rPr>
        <w:t>1</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UNTIL</w:t>
      </w:r>
      <w:r>
        <w:rPr>
          <w:sz w:val="20.0"/>
          <w:szCs w:val="20.0"/>
          <w:rFonts w:ascii="Courier New" w:cs="Courier New" w:eastAsia="Times New Roman" w:hAnsi="Courier New"/>
          <w:lang w:eastAsia="lt-lt"/>
        </w:rPr>
        <w:t xml:space="preserve"> K </w:t>
      </w:r>
      <w:r>
        <w:rPr>
          <w:b w:val="1"/>
          <w:sz w:val="20.0"/>
          <w:szCs w:val="20.0"/>
          <w:color w:val="000000"/>
          <w:rFonts w:ascii="Courier New" w:cs="Courier New" w:eastAsia="Times New Roman" w:hAnsi="Courier New"/>
          <w:lang w:eastAsia="lt-lt"/>
        </w:rPr>
        <w:t>DO</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L</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J</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&lt;&gt; *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i:=L</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J</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Įrašyti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PPS, 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:=PPS;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=BLOCK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:=READY</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ELSE</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:=READYS;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ELSE</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B:=</w:t>
      </w:r>
      <w:r>
        <w:rPr>
          <w:b w:val="1"/>
          <w:sz w:val="20.0"/>
          <w:szCs w:val="20.0"/>
          <w:color w:val="000000"/>
          <w:rFonts w:ascii="Courier New" w:cs="Courier New" w:eastAsia="Times New Roman" w:hAnsi="Courier New"/>
          <w:lang w:eastAsia="lt-lt"/>
        </w:rPr>
        <w:t>false</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Procesas * iš karto gavo resursą ir nebuvo įrašytas į laukiančių procesų sąr.</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B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:=BLOCK;</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:=LPS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PROC</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Λ; </w:t>
      </w:r>
      <w:r>
        <w:rPr>
          <w:i w:val="1"/>
          <w:sz w:val="20.0"/>
          <w:szCs w:val="20.0"/>
          <w:color w:val="666666"/>
          <w:rFonts w:ascii="Courier New" w:cs="Courier New" w:eastAsia="Times New Roman" w:hAnsi="Courier New"/>
          <w:lang w:eastAsia="lt-lt"/>
        </w:rPr>
        <w:t>// Procesorius laisvas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PASALINTI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PPS, *</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PLANUOTOJAS;</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lastRenderedPageBreak/>
      </w:r>
      <w:r>
        <w:rPr>
          <w:b w:val="1"/>
          <w:sz w:val="48.0"/>
          <w:szCs w:val="48.0"/>
          <w:rFonts w:ascii="Times New Roman" w:cs="Times New Roman" w:eastAsia="Times New Roman" w:hAnsi="Times New Roman"/>
          <w:lang w:eastAsia="lt-lt"/>
          <w:kern w:val="36"/>
        </w:rPr>
        <w:t>[</w:t>
      </w:r>
      <w:hyperlink w:history="1" r:id="rId103">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Primityvas „atlaisvinti resursą“ (ATLAISVINTIR)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Tai atitinka situaciją, kai procesas gauna pakartotino naudojimo resursą ir kai jam nereikia, jis jį atlaisvina ir įjungia į laisvųjų resursų sąrašą bei papildo resurso prieinamumo aprašymo sąr.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b w:val="1"/>
          <w:sz w:val="20.0"/>
          <w:szCs w:val="20.0"/>
          <w:color w:val="000000"/>
          <w:rFonts w:ascii="Courier New" w:cs="Courier New" w:eastAsia="Times New Roman" w:hAnsi="Courier New"/>
          <w:lang w:eastAsia="lt-lt"/>
        </w:rPr>
        <w:t>PROCEDURE</w:t>
      </w:r>
      <w:r>
        <w:rPr>
          <w:sz w:val="20.0"/>
          <w:szCs w:val="20.0"/>
          <w:rFonts w:ascii="Courier New" w:cs="Courier New" w:eastAsia="Times New Roman" w:hAnsi="Courier New"/>
          <w:lang w:eastAsia="lt-lt"/>
        </w:rPr>
        <w:t xml:space="preserve"> ATLAISVINTIR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RS,D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r:=RVV</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RS</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Ijungti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PA</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w:t>
      </w:r>
      <w:r>
        <w:rPr>
          <w:i w:val="1"/>
          <w:sz w:val="20.0"/>
          <w:szCs w:val="20.0"/>
          <w:color w:val="666666"/>
          <w:rFonts w:ascii="Courier New" w:cs="Courier New" w:eastAsia="Times New Roman" w:hAnsi="Courier New"/>
          <w:lang w:eastAsia="lt-lt"/>
        </w:rPr>
        <w:t>// D - atlaisvinamos resurso dalies apibūdinimas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PASK</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r,k,L</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k&gt;</w:t>
      </w:r>
      <w:r>
        <w:rPr>
          <w:sz w:val="20.0"/>
          <w:szCs w:val="20.0"/>
          <w:color w:val="CC66CC"/>
          <w:rFonts w:ascii="Courier New" w:cs="Courier New" w:eastAsia="Times New Roman" w:hAnsi="Courier New"/>
          <w:lang w:eastAsia="lt-lt"/>
        </w:rPr>
        <w:t>0</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FOR</w:t>
      </w:r>
      <w:r>
        <w:rPr>
          <w:sz w:val="20.0"/>
          <w:szCs w:val="20.0"/>
          <w:rFonts w:ascii="Courier New" w:cs="Courier New" w:eastAsia="Times New Roman" w:hAnsi="Courier New"/>
          <w:lang w:eastAsia="lt-lt"/>
        </w:rPr>
        <w:t xml:space="preserve"> J:= </w:t>
      </w:r>
      <w:r>
        <w:rPr>
          <w:sz w:val="20.0"/>
          <w:szCs w:val="20.0"/>
          <w:color w:val="CC66CC"/>
          <w:rFonts w:ascii="Courier New" w:cs="Courier New" w:eastAsia="Times New Roman" w:hAnsi="Courier New"/>
          <w:lang w:eastAsia="lt-lt"/>
        </w:rPr>
        <w:t>1</w:t>
      </w:r>
      <w:r>
        <w:rPr>
          <w:sz w:val="20.0"/>
          <w:szCs w:val="20.0"/>
          <w:rFonts w:ascii="Courier New" w:cs="Courier New" w:eastAsia="Times New Roman" w:hAnsi="Courier New"/>
          <w:lang w:eastAsia="lt-lt"/>
        </w:rPr>
        <w:t xml:space="preserve"> STEP </w:t>
      </w:r>
      <w:r>
        <w:rPr>
          <w:sz w:val="20.0"/>
          <w:szCs w:val="20.0"/>
          <w:color w:val="CC66CC"/>
          <w:rFonts w:ascii="Courier New" w:cs="Courier New" w:eastAsia="Times New Roman" w:hAnsi="Courier New"/>
          <w:lang w:eastAsia="lt-lt"/>
        </w:rPr>
        <w:t>1</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UNTIL</w:t>
      </w:r>
      <w:r>
        <w:rPr>
          <w:sz w:val="20.0"/>
          <w:szCs w:val="20.0"/>
          <w:rFonts w:ascii="Courier New" w:cs="Courier New" w:eastAsia="Times New Roman" w:hAnsi="Courier New"/>
          <w:lang w:eastAsia="lt-lt"/>
        </w:rPr>
        <w:t xml:space="preserve"> k </w:t>
      </w:r>
      <w:r>
        <w:rPr>
          <w:b w:val="1"/>
          <w:sz w:val="20.0"/>
          <w:szCs w:val="20.0"/>
          <w:color w:val="000000"/>
          <w:rFonts w:ascii="Courier New" w:cs="Courier New" w:eastAsia="Times New Roman" w:hAnsi="Courier New"/>
          <w:lang w:eastAsia="lt-lt"/>
        </w:rPr>
        <w:t>DO</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BEGIN</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i:=L</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J</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Ijugti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PPS,i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SD</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:=PPS;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xml:space="preserve">= BLOCKS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READYS</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ELSE</w:t>
      </w:r>
      <w:r>
        <w:rPr>
          <w:sz w:val="20.0"/>
          <w:szCs w:val="20.0"/>
          <w:rFonts w:ascii="Courier New" w:cs="Courier New" w:eastAsia="Times New Roman" w:hAnsi="Courier New"/>
          <w:lang w:eastAsia="lt-lt"/>
        </w:rPr>
        <w:t xml:space="preserve"> ST</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i</w:t>
      </w:r>
      <w:r>
        <w:rPr>
          <w:sz w:val="20.0"/>
          <w:szCs w:val="20.0"/>
          <w:color w:val="009900"/>
          <w:rFonts w:ascii="Courier New" w:cs="Courier New" w:eastAsia="Times New Roman" w:hAnsi="Courier New"/>
          <w:lang w:eastAsia="lt-lt"/>
        </w:rPr>
        <w:t>]</w:t>
      </w:r>
      <w:r>
        <w:rPr>
          <w:sz w:val="20.0"/>
          <w:szCs w:val="20.0"/>
          <w:rFonts w:ascii="Courier New" w:cs="Courier New" w:eastAsia="Times New Roman" w:hAnsi="Courier New"/>
          <w:lang w:eastAsia="lt-lt"/>
        </w:rPr>
        <w:t>:= READY</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r>
        <w:rPr>
          <w:sz w:val="20.0"/>
          <w:szCs w:val="20.0"/>
          <w:rFonts w:ascii="Courier New" w:cs="Courier New" w:eastAsia="Times New Roman" w:hAnsi="Courier New"/>
          <w:lang w:eastAsia="lt-lt"/>
        </w:rPr>
        <w:br/>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IF</w:t>
      </w:r>
      <w:r>
        <w:rPr>
          <w:sz w:val="20.0"/>
          <w:szCs w:val="20.0"/>
          <w:rFonts w:ascii="Courier New" w:cs="Courier New" w:eastAsia="Times New Roman" w:hAnsi="Courier New"/>
          <w:lang w:eastAsia="lt-lt"/>
        </w:rPr>
        <w:t xml:space="preserve"> k&lt;&gt;</w:t>
      </w:r>
      <w:r>
        <w:rPr>
          <w:sz w:val="20.0"/>
          <w:szCs w:val="20.0"/>
          <w:color w:val="CC66CC"/>
          <w:rFonts w:ascii="Courier New" w:cs="Courier New" w:eastAsia="Times New Roman" w:hAnsi="Courier New"/>
          <w:lang w:eastAsia="lt-lt"/>
        </w:rPr>
        <w:t>0</w:t>
      </w:r>
      <w:r>
        <w:rPr>
          <w:sz w:val="20.0"/>
          <w:szCs w:val="20.0"/>
          <w:rFonts w:ascii="Courier New" w:cs="Courier New" w:eastAsia="Times New Roman" w:hAnsi="Courier New"/>
          <w:lang w:eastAsia="lt-lt"/>
        </w:rPr>
        <w:t xml:space="preserve"> </w:t>
      </w:r>
      <w:r>
        <w:rPr>
          <w:b w:val="1"/>
          <w:sz w:val="20.0"/>
          <w:szCs w:val="20.0"/>
          <w:color w:val="000000"/>
          <w:rFonts w:ascii="Courier New" w:cs="Courier New" w:eastAsia="Times New Roman" w:hAnsi="Courier New"/>
          <w:lang w:eastAsia="lt-lt"/>
        </w:rPr>
        <w:t>THEN</w:t>
      </w:r>
      <w:r>
        <w:rPr>
          <w:sz w:val="20.0"/>
          <w:szCs w:val="20.0"/>
          <w:rFonts w:ascii="Courier New" w:cs="Courier New" w:eastAsia="Times New Roman" w:hAnsi="Courier New"/>
          <w:lang w:eastAsia="lt-lt"/>
        </w:rPr>
        <w:t xml:space="preserve"> PLANUOTOJAS;</w:t>
      </w:r>
      <w:r>
        <w:rPr>
          <w:sz w:val="20.0"/>
          <w:szCs w:val="20.0"/>
          <w:rFonts w:ascii="Courier New" w:cs="Courier New" w:eastAsia="Times New Roman" w:hAnsi="Courier New"/>
          <w:lang w:eastAsia="lt-lt"/>
        </w:rPr>
        <w:br/>
      </w:r>
      <w:r>
        <w:rPr>
          <w:b w:val="1"/>
          <w:sz w:val="20.0"/>
          <w:szCs w:val="20.0"/>
          <w:color w:val="000000"/>
          <w:rFonts w:ascii="Courier New" w:cs="Courier New" w:eastAsia="Times New Roman" w:hAnsi="Courier New"/>
          <w:lang w:eastAsia="lt-lt"/>
        </w:rPr>
        <w:t>END</w:t>
      </w:r>
      <w:r>
        <w:rPr>
          <w:sz w:val="20.0"/>
          <w:szCs w:val="20.0"/>
          <w:rFonts w:ascii="Courier New" w:cs="Courier New" w:eastAsia="Times New Roman" w:hAnsi="Courier New"/>
          <w:lang w:eastAsia="lt-lt"/>
        </w:rPr>
        <w:t>;</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04">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Procesų būsenų schema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Procesas gali gauti procesorių tik tada, kai jam netrūksta jokio resurso. Procesas gavęs procesorių tampa vykdomu. Procesas, esantis šioje busenoje, turi procesoriu, kol sistemoje neįvyksta pertraukimas arba einamasis procesas nepaprašo kokio nors resurso (pavyzdžiui, prašydamas ivedimo iš klaviaturos). Procesas blokuojasi priverstinai (nes jis vis tiek negali tęsti savo darbo be reikiamo resurso). Tačiau, jei procesas nereikalauja jokio resurso, iš jo gali būti atimamas procesorius, pavyzdžiui, vien tik dėl to, kad pernelyg ilgai dirbo. Tai visiškai skirtinga busena nei blokavimasis del resurso (neturimas omeny resursas - procesorius). Taigi, galime išskirti jau žinomas procesu busenas: </w:t>
      </w:r>
      <w:r>
        <w:rPr>
          <w:u w:val="single"/>
          <w:sz w:val="24.0"/>
          <w:szCs w:val="24.0"/>
          <w:rFonts w:ascii="Times New Roman" w:cs="Times New Roman" w:eastAsia="Times New Roman" w:hAnsi="Times New Roman"/>
          <w:lang w:eastAsia="lt-lt"/>
        </w:rPr>
        <w:t>vykdomas</w:t>
      </w:r>
      <w:r>
        <w:rPr>
          <w:sz w:val="24.0"/>
          <w:szCs w:val="24.0"/>
          <w:rFonts w:ascii="Times New Roman" w:cs="Times New Roman" w:eastAsia="Times New Roman" w:hAnsi="Times New Roman"/>
          <w:lang w:eastAsia="lt-lt"/>
        </w:rPr>
        <w:t xml:space="preserve"> – jau turi procesorių; </w:t>
      </w:r>
      <w:r>
        <w:rPr>
          <w:u w:val="single"/>
          <w:sz w:val="24.0"/>
          <w:szCs w:val="24.0"/>
          <w:rFonts w:ascii="Times New Roman" w:cs="Times New Roman" w:eastAsia="Times New Roman" w:hAnsi="Times New Roman"/>
          <w:lang w:eastAsia="lt-lt"/>
        </w:rPr>
        <w:t>blokuotas</w:t>
      </w:r>
      <w:r>
        <w:rPr>
          <w:sz w:val="24.0"/>
          <w:szCs w:val="24.0"/>
          <w:rFonts w:ascii="Times New Roman" w:cs="Times New Roman" w:eastAsia="Times New Roman" w:hAnsi="Times New Roman"/>
          <w:lang w:eastAsia="lt-lt"/>
        </w:rPr>
        <w:t xml:space="preserve"> – prašo resurso(bet ne procesoriaus); </w:t>
      </w:r>
      <w:r>
        <w:rPr>
          <w:u w:val="single"/>
          <w:sz w:val="24.0"/>
          <w:szCs w:val="24.0"/>
          <w:rFonts w:ascii="Times New Roman" w:cs="Times New Roman" w:eastAsia="Times New Roman" w:hAnsi="Times New Roman"/>
          <w:lang w:eastAsia="lt-lt"/>
        </w:rPr>
        <w:t>pasiruošęs</w:t>
      </w:r>
      <w:r>
        <w:rPr>
          <w:sz w:val="24.0"/>
          <w:szCs w:val="24.0"/>
          <w:rFonts w:ascii="Times New Roman" w:cs="Times New Roman" w:eastAsia="Times New Roman" w:hAnsi="Times New Roman"/>
          <w:lang w:eastAsia="lt-lt"/>
        </w:rPr>
        <w:t xml:space="preserve"> – vienintelis trūkstamas resursas yra procesorius; </w:t>
      </w:r>
      <w:r>
        <w:rPr>
          <w:u w:val="single"/>
          <w:sz w:val="24.0"/>
          <w:szCs w:val="24.0"/>
          <w:rFonts w:ascii="Times New Roman" w:cs="Times New Roman" w:eastAsia="Times New Roman" w:hAnsi="Times New Roman"/>
          <w:lang w:eastAsia="lt-lt"/>
        </w:rPr>
        <w:t>sustabdytas</w:t>
      </w:r>
      <w:r>
        <w:rPr>
          <w:sz w:val="24.0"/>
          <w:szCs w:val="24.0"/>
          <w:rFonts w:ascii="Times New Roman" w:cs="Times New Roman" w:eastAsia="Times New Roman" w:hAnsi="Times New Roman"/>
          <w:lang w:eastAsia="lt-lt"/>
        </w:rPr>
        <w:t xml:space="preserve"> – kito proceso sustabdytas procesas.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1622425" cx="2506980"/>
            <wp:effectExtent r="7620" l="0" b="0" t="0"/>
            <wp:docPr name="Picture 13" id="13" descr="Image:OS-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9" id="0" descr="Image:OS-012.png"/>
                    <pic:cNvPicPr>
                      <a:picLocks noChangeAspect="1" noChangeArrowheads="1"/>
                    </pic:cNvPicPr>
                  </pic:nvPicPr>
                  <pic:blipFill>
                    <a:blip r:embed="rId106">
                      <a:extLst>
                        <a:ext uri="{28A0092B-C50C-407E-A947-70E740481C1C}">
                          <a14:useLocalDpi val="0"/>
                        </a:ext>
                      </a:extLst>
                    </a:blip>
                    <a:srcRect/>
                    <a:stretch>
                      <a:fillRect/>
                    </a:stretch>
                  </pic:blipFill>
                  <pic:spPr bwMode="auto">
                    <a:xfrm>
                      <a:off x="0" y="0"/>
                      <a:ext cy="1622425" cx="250698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(1) Vykdomas procesas blokuojasi jam prašant ir negavus resurso.</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(2) Vykdomas procesas tampa pasiruošusiu atėmus iš jo procesorių dėl kokios nors priežasties (išskyrus resurso negavimą).</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(3) Blokuotas procesas tampa pasiruošusiu, kai yra suteikiamas reikalingas resursas.</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(4) Pasiruošę procesai varžosi dėl procesoriaus. Gavęs procesorių procesas tampa vykdomu.</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(5) Procesas gali tapti sustabdytu blokuotu, jei einamasis procesas ji sustabdo, kai jis jau ir taip yra blokuotas.</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(6) Procesas tampa blokuotu iš blokuoto sustabdyto, jei einamasis procesas nuima buseną sustabdytas.</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(7) Procesas gali tapti pasiruošusiu sustabdytu, jei einamasis procesas ji sustabdo, kai jis yra pasiruošęs.</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 xml:space="preserve">(8) Procesas tampa pasiruošusiu iš pasiruošusio sustabdyto, jei einamasis procesas nuima buseną </w:t>
      </w: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sustabdytas.</w:t>
      </w:r>
      <w:r>
        <w:rPr>
          <w:sz w:val="24.0"/>
          <w:szCs w:val="24.0"/>
          <w:rFonts w:ascii="Times New Roman" w:cs="Times New Roman" w:eastAsia="Times New Roman" w:hAnsi="Times New Roman"/>
          <w:lang w:eastAsia="lt-lt"/>
        </w:rPr>
        <w:br/>
      </w:r>
      <w:r>
        <w:rPr>
          <w:sz w:val="24.0"/>
          <w:szCs w:val="24.0"/>
          <w:rFonts w:ascii="Times New Roman" w:cs="Times New Roman" w:eastAsia="Times New Roman" w:hAnsi="Times New Roman"/>
          <w:lang w:eastAsia="lt-lt"/>
        </w:rPr>
        <w:t>(9) Procesas tampa pasiruošusiu sustabdytu iš blokuoto sustabdyto, jei procesui yra suteikiamas jam reikalingas resursas.</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07">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Procesų planuotojas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Planuotojas užtikrina, kad visi procesai būtų vykdomi maksimaliu prioritetu (Jei prioritetai vienodi, tai vykdomas tas kuris sąraše pirmesnis).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Planuotojo veikimo schema: (Planuotojas iškviečiamas iš branduolio primityvų)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1238885" cx="2330450"/>
            <wp:effectExtent r="0" l="0" b="0" t="0"/>
            <wp:docPr name="Picture 12" id="12" descr="Image:OS-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0" id="0" descr="Image:OS-013.png"/>
                    <pic:cNvPicPr>
                      <a:picLocks noChangeAspect="1" noChangeArrowheads="1"/>
                    </pic:cNvPicPr>
                  </pic:nvPicPr>
                  <pic:blipFill>
                    <a:blip r:embed="rId109">
                      <a:extLst>
                        <a:ext uri="{28A0092B-C50C-407E-A947-70E740481C1C}">
                          <a14:useLocalDpi val="0"/>
                        </a:ext>
                      </a:extLst>
                    </a:blip>
                    <a:srcRect/>
                    <a:stretch>
                      <a:fillRect/>
                    </a:stretch>
                  </pic:blipFill>
                  <pic:spPr bwMode="auto">
                    <a:xfrm>
                      <a:off x="0" y="0"/>
                      <a:ext cy="1238885" cx="233045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Planuotojo darbas 3 etapais: 1) Surasti procesą su aukščiausiu prioritetu. 2) Surasti neaktyvų procesorių ir jį išskirti.(skirti pasiruošusiam procesui) 3) Jei procesorių nėra, peržiūrėti vykdomus procesus, ir, jei jų prioritetai mažesni, atiduot procesorių pasiruošusiems (Perskirstymas)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10">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Pasiruošusio proceso su aukščiausiu prioritetu nustatymas ir neaktyvaus procesoriaus radimas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Kol neperžiūrėti visi pasiruošusių procesų sąrašai ir prioritetas nelygus nuliui darom: jei peržiūrimas sąrašas tuščias, tai prioritetas mažinamas vienetu ir imamas to prioriteto pasiruošusių proc.sąr.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Pradedame nuo 1 ir sukame ciklą kol pasiekiame procesorių skaičių.tikriname ar procesoriui einamasis procesorius turi vadą. Jei turi (t.y. yra užimtas) sukame ciklo skaitliuką. Radus procesą be vardo, t.y. neaktyvų, jam priskiriamas procesas. Jei tai procesorius, kuris laisvas dėl to, kad negavęs resurso, tai įsimenama kuriam procesui reikės jį atiduoti.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11">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Procesų planuotojo procesoriaus perskirstymo etapas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Perskirstant procesorių reikia iš proceso su mažesniu prioritetu atimti procesorių. Pirmiausiai prasukame visus procesus ir surandame, kuris turi mažiausią prioritetą ir mažesnį negu mūsų proceso įsimename to proceso vidinį vardą. Iš to procesoriaus atimame procesorių ir jį atiduodame mūsų norimam procesui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12">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OS (kompiuterių) architektūros raida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I</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Žmogus betarpiškai valdo kompiuterį. Darbas vyksta mašinine kalba. Kompiuterio panaudojimas neefektyvus (labai brangi technika). Kompiuterių resursų nėra.</w:t>
      </w:r>
      <w:r>
        <w:rPr>
          <w:sz w:val="24.0"/>
          <w:szCs w:val="24.0"/>
          <w:rFonts w:ascii="Times New Roman" w:cs="Times New Roman" w:eastAsia="Times New Roman" w:hAnsi="Times New Roman"/>
          <w:lang w:eastAsia="lt-lt"/>
        </w:rPr>
        <w:br/>
      </w:r>
      <w:r>
        <w:rPr>
          <w:sz w:val="24.0"/>
          <w:szCs w:val="24.0"/>
          <w:color w:val="0000FF"/>
          <w:rFonts w:ascii="Times New Roman" w:cs="Times New Roman" w:eastAsia="Times New Roman" w:hAnsi="Times New Roman"/>
          <w:lang w:eastAsia="lt-lt"/>
        </w:rPr>
        <w:drawing>
          <wp:inline distT="0" distR="0" distL="0" distB="0">
            <wp:extent cy="511175" cx="678180"/>
            <wp:effectExtent r="7620" l="0" b="3175" t="0"/>
            <wp:docPr name="Picture 11" id="11" descr="Image:OS-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1" id="0" descr="Image:OS-003.gif"/>
                    <pic:cNvPicPr>
                      <a:picLocks noChangeAspect="1" noChangeArrowheads="1"/>
                    </pic:cNvPicPr>
                  </pic:nvPicPr>
                  <pic:blipFill>
                    <a:blip r:embed="rId114">
                      <a:extLst>
                        <a:ext uri="{28A0092B-C50C-407E-A947-70E740481C1C}">
                          <a14:useLocalDpi val="0"/>
                        </a:ext>
                      </a:extLst>
                    </a:blip>
                    <a:srcRect/>
                    <a:stretch>
                      <a:fillRect/>
                    </a:stretch>
                  </pic:blipFill>
                  <pic:spPr bwMode="auto">
                    <a:xfrm>
                      <a:off x="0" y="0"/>
                      <a:ext cy="511175" cx="67818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br/>
      </w:r>
      <w:r>
        <w:rPr>
          <w:b w:val="1"/>
          <w:sz w:val="24.0"/>
          <w:szCs w:val="24.0"/>
          <w:rFonts w:ascii="Times New Roman" w:cs="Times New Roman" w:eastAsia="Times New Roman" w:hAnsi="Times New Roman"/>
          <w:lang w:eastAsia="lt-lt"/>
        </w:rPr>
        <w:t>II</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Sprendžiama efektyvumo problema: žmogus nutolinamas nuo kompiuterio, paliekant jam kompiuterio teikiamas galimybes. Programuotojai suformuluoja savo užduotis kaip programų paketus, kurie perduodami operatoriui, o šis perduoda juos kompiuteriui.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1809115" cx="3874135"/>
            <wp:effectExtent r="0" l="0" b="635" t="0"/>
            <wp:docPr name="Picture 10" id="10" descr="Image:OS-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2" id="0" descr="Image:OS-004.gif"/>
                    <pic:cNvPicPr>
                      <a:picLocks noChangeAspect="1" noChangeArrowheads="1"/>
                    </pic:cNvPicPr>
                  </pic:nvPicPr>
                  <pic:blipFill>
                    <a:blip r:embed="rId116">
                      <a:extLst>
                        <a:ext uri="{28A0092B-C50C-407E-A947-70E740481C1C}">
                          <a14:useLocalDpi val="0"/>
                        </a:ext>
                      </a:extLst>
                    </a:blip>
                    <a:srcRect/>
                    <a:stretch>
                      <a:fillRect/>
                    </a:stretch>
                  </pic:blipFill>
                  <pic:spPr bwMode="auto">
                    <a:xfrm>
                      <a:off x="0" y="0"/>
                      <a:ext cy="1809115" cx="3874135"/>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Kompiuteris buvo papildytas OS tam, kad galima būtų bendrauti su vartotoju. Tokia OS priima visą paketą užduočių ir grąžina rezultatus (listingus) programuotojui. Reikėjo pateikti visus būtinus duomenis. Ši paketinio apdorojimo OS buvo neefektyvi žmogaus darbo atžvilgiu (pvz.: kai programos buvo užrašomos ant popieriaus, perduodamos į skaičiavimo centrą, kur programuotojai suvesdavo jas į kompiuterį, ten kompiliuojamos ir listingai buvo grąžinami rašiusiam programą asmeniui).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br/>
      </w:r>
      <w:r>
        <w:rPr>
          <w:b w:val="1"/>
          <w:sz w:val="24.0"/>
          <w:szCs w:val="24.0"/>
          <w:rFonts w:ascii="Times New Roman" w:cs="Times New Roman" w:eastAsia="Times New Roman" w:hAnsi="Times New Roman"/>
          <w:lang w:eastAsia="lt-lt"/>
        </w:rPr>
        <w:t>III</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Virtualių mašinų etapas. Tikslas: sugrąžinti žmogui kompiuterį (I etapas) paliekant efektyvų technikos panaudojimas (II etapas). Čia su kompiuteriu žmogus bendrauja jau suprantama kalba.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1032510" cx="2389505"/>
            <wp:effectExtent r="0" l="0" b="0" t="0"/>
            <wp:docPr name="Picture 9" id="9" descr="Image:OS-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3" id="0" descr="Image:OS-005.gif"/>
                    <pic:cNvPicPr>
                      <a:picLocks noChangeAspect="1" noChangeArrowheads="1"/>
                    </pic:cNvPicPr>
                  </pic:nvPicPr>
                  <pic:blipFill>
                    <a:blip r:embed="rId118">
                      <a:extLst>
                        <a:ext uri="{28A0092B-C50C-407E-A947-70E740481C1C}">
                          <a14:useLocalDpi val="0"/>
                        </a:ext>
                      </a:extLst>
                    </a:blip>
                    <a:srcRect/>
                    <a:stretch>
                      <a:fillRect/>
                    </a:stretch>
                  </pic:blipFill>
                  <pic:spPr bwMode="auto">
                    <a:xfrm>
                      <a:off x="0" y="0"/>
                      <a:ext cy="1032510" cx="2389505"/>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Virtualioms mašinoms realizuoti naudojama reali mašina RM (kompiuteris + OS). Tai kolektyvinio naudojimo OS. OS iš II-o ir III-io etapų yra multiprograminės OS. Skirtumas: kai II-me etape persijungiama nuo vienos užduoties vykdymo prie kitos, tai pertraukimas įvyksta dėl vidinių kompiuterio priežasčių, o III-me etape pertraukimas įvyksta dėl tos pačios priežasties bei dėl laiko kvanto pasibaigimo. Jei užduotis sudėtinga (pvz. transliavimas), tai žmogui suprantami yra pertraukimai. Tampa patogu dirbti su dideliais resursais. Šis etapas labai brangus (pastarosios temperatūros palaikymas, energijos sąnaudos ir t. t.).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br/>
      </w:r>
      <w:r>
        <w:rPr>
          <w:b w:val="1"/>
          <w:sz w:val="24.0"/>
          <w:szCs w:val="24.0"/>
          <w:rFonts w:ascii="Times New Roman" w:cs="Times New Roman" w:eastAsia="Times New Roman" w:hAnsi="Times New Roman"/>
          <w:lang w:eastAsia="lt-lt"/>
        </w:rPr>
        <w:t>IV</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Situacija pasikeičia atsiradus PK (personaliniams kompiuteriams). Grįžtama prie I-mo etapo: jokių multiprograminių 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717550" cx="786765"/>
            <wp:effectExtent r="0" l="0" b="6350" t="0"/>
            <wp:docPr name="Picture 8" id="8" descr="Image:OS-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4" id="0" descr="Image:OS-006.gif"/>
                    <pic:cNvPicPr>
                      <a:picLocks noChangeAspect="1" noChangeArrowheads="1"/>
                    </pic:cNvPicPr>
                  </pic:nvPicPr>
                  <pic:blipFill>
                    <a:blip r:embed="rId120">
                      <a:extLst>
                        <a:ext uri="{28A0092B-C50C-407E-A947-70E740481C1C}">
                          <a14:useLocalDpi val="0"/>
                        </a:ext>
                      </a:extLst>
                    </a:blip>
                    <a:srcRect/>
                    <a:stretch>
                      <a:fillRect/>
                    </a:stretch>
                  </pic:blipFill>
                  <pic:spPr bwMode="auto">
                    <a:xfrm>
                      <a:off x="0" y="0"/>
                      <a:ext cy="717550" cx="786765"/>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Rimti uždaviniai atliekami kaip ankščiau (III etapas), o smulkūs – kaip I-me etape. Žmogui norėjosi vienu metu daryti daug darbų. Iškilo poreikis turėti keletą virtualių mašinų vienam žmogui. Tam tikslui grįžtama prie multiprograminių OS. Tai šiandieninė būsena.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845820" cx="1170305"/>
            <wp:effectExtent r="0" l="0" b="0" t="0"/>
            <wp:docPr name="Picture 7" id="7" descr="Image:OS-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5" id="0" descr="Image:OS-007.gif"/>
                    <pic:cNvPicPr>
                      <a:picLocks noChangeAspect="1" noChangeArrowheads="1"/>
                    </pic:cNvPicPr>
                  </pic:nvPicPr>
                  <pic:blipFill>
                    <a:blip r:embed="rId122">
                      <a:extLst>
                        <a:ext uri="{28A0092B-C50C-407E-A947-70E740481C1C}">
                          <a14:useLocalDpi val="0"/>
                        </a:ext>
                      </a:extLst>
                    </a:blip>
                    <a:srcRect/>
                    <a:stretch>
                      <a:fillRect/>
                    </a:stretch>
                  </pic:blipFill>
                  <pic:spPr bwMode="auto">
                    <a:xfrm>
                      <a:off x="0" y="0"/>
                      <a:ext cy="845820" cx="1170305"/>
                    </a:xfrm>
                    <a:prstGeom prst="rect">
                      <a:avLst/>
                    </a:prstGeom>
                    <a:noFill/>
                    <a:ln>
                      <a:noFill/>
                    </a:ln>
                  </pic:spPr>
                </pic:pic>
              </a:graphicData>
            </a:graphic>
          </wp:inline>
        </w:drawing>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23">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Mikrobranduolio architektūra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Mikrobranduolys yra OS nedidelė atminties dalis, įgalinanti OS modulinį plėtimą. Nėra vieningos mikrobranduolio sandaros. Problema yra driver'iai, juos reikia padaryt efektyvius. Į driver'į galima žiūrėti kaip į virtualų įrenginį, kuris palengvina įrenginio valdymą, pateikdamas patogesnį interfeisą. Kitas klausimas, kur vyksta procesai, ar branduolio erdvėj, ar už jo ribų. Pirmos OS buvo monolitinės, kur viena procedūra galėjo iškviesti bet kokią kitą procedūrą. Tai tapo kliūtimi augant OS. Buvo įvesta OS sluoksninė architektūra. Sudėtingumas nuo to nedingo. Kiekvienas sluoksnis gana didelis. Pakeitimai vienam sluoksnyje iššaukia pakeitimus ir gretimuose sluoksiniuose. Sunku kūrti versijas pagal konkrečią konfigūraciją. Sunku spręsti saugumo problemas dėl gretimų sluoksnių sąveikos.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Mikrobranduolio sistemos atveju visi servisai perkelti į vartotojo sritį. Jie sąveikauja tarpusavyje ir su branduoliu. Tai horizontali architektūra. Jie sąveikauja per pranešimus, perduodamus per branduolį. Branduolio funkcija tampa pranešimo perdavimas ir priėjimas prie aparatūros.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Mikrobranduolio architektūros pranšumai: 1) vieningas interfeisas 2) Išplečiamumas 3) Lankstumas 4) Pernešamumas(Portability) 5) Patikimumas 6) Tinkamumas realizuoti paskirtytas (išskirstytas) sistemas. Neigiama savybė – nepakankamas našumas, kalta pranešimų sistema, Jį reikia pernešti, perduoti, gavus atkoduoti. Atsiranda daug perjungimų tarp vartotojo ir supervizoriaus režimų.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24">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Mikrobranduolio architektūros charakteristika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Mikrobranduolys yra OS nedidelė atminties dalis, įgalinanti OS modulinį plėtimą. Nėra vieningos mikrobranduolio sandaros. Problema yra driver'iai, juos reikia padaryt efektyvius. Į driver'į galima žiūrėti kaip į virtualų įrenginį, kuris palengvina įrenginio valdymą, pateikdamas patogesnį interfeisą. Kitas klausimas, kur vyksta procesai, ar branduolio erdvėj, ar už jo ribų.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Pirmos OS buvo monolitinės, kur viena procedūra galėjo iškviesti bet kokią kitą procedūrą. Tai tapo kliūtimi augant OS. Buvo įvesta OS sluoksninė architektūra. Sudėtingumas nuo to nedingo. Kiekvienas sluoksnis gana didelis. Pakeitimai vienam sluoksnyje iššaukia pakeitimus ir gretimuose sluoksniuose. Sunku kurti versijas pagal konkrečią konfigūraciją. Sunku spręsti saugumo problemas dėl gretimų sluoksnių sąveikos.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Mikrobranduolio sistemos atveju visi servisai perkelti į vartotojo sritį. Jie sąveikauja tarpusavyje ir su branduoliu. Tai horizontali architektūra. Jie sąveikauja per pranešimus, perduodamus per branduolį. Branduolio funkcija tampa pranešimo perdavimas ir priėjimas prie aparatūros.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 xml:space="preserve">Mikrobranduolio architektūros pranašumai: 1) Vieningas interfeisas 2) Išplečiamumas 3) Lankstumas 4) Pernešamumas (Portability) 5) Patikimumas 6) Tinkamumas realizuoti paskirtytas (išskirstytas) sistemas.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Neigiama savybė – nepakankamas našumas, kalta pranešimų sistema, Jį reikia pernešti, perduoti, gavus atkoduoti. Atsiranda daug perjungimų tarp vartotojo ir supervizoriaus režimų. </w:t>
      </w:r>
    </w:p>
    <w:p>
      <w:pPr>
        <w:spacing w:after="100" w:before="100" w:line="240" w:lineRule="auto" w:beforeAutospacing="1" w:afterAutospacing="1"/>
        <w:rPr>
          <w:sz w:val="24.0"/>
          <w:szCs w:val="24.0"/>
          <w:rFonts w:ascii="Times New Roman" w:cs="Times New Roman" w:eastAsia="Times New Roman" w:hAnsi="Times New Roman"/>
          <w:lang w:eastAsia="lt-lt"/>
        </w:rPr>
      </w:pP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25">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Vartotojo ir branduolio gijos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Vartotojo gijos</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Šių gijų perjungimui nereikia branduolio įsikišimo. Gijų biblioteka nepriklauso nuo OS įsikišimo, tai taikomojo lygmens programa. O vartotojo gijų trūkumai – jei gija blokuoja procesą, blokuojamos ir kitos proceso gijos. Vartotojo gijos negali išnaudoti daugiaprocesorinės sistemos.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Branduolio gijos</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Jų valdymas atliekamas branduolyje. Jei taikomojoje programoje sukurtos gijos priklauso vienam procesui ir turi tą patį kontekstą, tai branduolys valdo visas gijas ir įveikia visus minėtus trūkumus, iššauktus vartotojo gijų. Branduolio gijų skaičius ribotas.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Jei persijungimai vyksta vartotojų gijų ribose, tai užtenka vartotojo gijų, jei kviečiamas sisteminis procesas, tai naudojamos branduolio gijos.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26">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Virtualios atminties sąvoka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OA – tai ta atmintis, į kurią procesorius gali kreiptis tiesiogiai imant komandas ar duomenys programos vykdymo metu. Tokia schema turi daug nepatogumų, kai programoje nurodomi absoliutūs adresai.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Transliatoriai buvo perdaryti taip, kad gamintų objektinę programą, nesusietą su patalpinimo vieta, t.y. kilnojamus objektinius modelius (nustatant programos adresus pagal išskirtą atminties vietą). Nuo atminties skirstymo programos vykdymo metu pereita prie atminties skirstymo prieš programos vykdymą. Prieš vykdymą programas reikia susieti ir patalpinti į atmintį.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Kai visi darbai atliekami prieš programos vykdymą, kalbama apie statinį adresų nustatymą – statinį atminties skirstymą. Dinaminis atminties skirstymas – kai adresai nustatomi betarpiškai kreipiantis į atmintį. Statiškai nustatant adresus būtina prieš programos vykdymą žinoti išskirtos atminties vietą. Dinaminis – kai fizinis adresas nustatomas tiesiogiai prieš kreipimąsi į tą adresą.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Sudarant programas tenka abstrahuotis nuo atminties žodžių ir nauduoti tam tikrus lokalius adresus, kurie vėliau kokiu tai būdu susiejami su fiziniais adresais. Tokia lokalių adresų visuma – virtuali atmintis. Fizinių adresų visuma – reali atmintis. Virtuali atmintis su fizine gali būti susiejama statiškai arba dinamiškai.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27">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Komandos vykdymo schema architektūroje su dinaminiu adresų nustatymu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Schematiškai pavaizduosime komandų vykdymą, kuomet nėra dinaminio atminties skirtymo: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H[O:N] – atmintis;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 xml:space="preserve">K – komandų skaitliukas;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 – registras.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 W:=H[K];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OK:=W op kodas;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ADR:+ W operando adr;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K:=K+1;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Add: IF OK=1 THEN R:=R+H[ADR];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ELSE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SR: IF OK=2 THEN H[ADR]:=R;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ELSE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BR: IF OK=3 THEN K:=ADR;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GOTO L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Čia K, ADR vadinami efektyviais adresais.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Jei yra dinaminė adresų nustatymo aparatūra, tai efektyvus adresai yra atvaizduojami į absoliučius (fizinius) adresus: F(ea)=aa.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H[k]~H[F(k)]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H[ADR]~H[F(ADR)].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Į F galima žiūrėtu kaip į aparatūrinį bloką, jungiantį procesorių su OA. Schematiškai: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1710690" cx="2625090"/>
            <wp:effectExtent r="0" l="0" b="0" t="0"/>
            <wp:docPr name="Picture 6" id="6" descr="Image:OS-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6" id="0" descr="Image:OS-008.gif"/>
                    <pic:cNvPicPr>
                      <a:picLocks noChangeAspect="1" noChangeArrowheads="1"/>
                    </pic:cNvPicPr>
                  </pic:nvPicPr>
                  <pic:blipFill>
                    <a:blip r:embed="rId129">
                      <a:extLst>
                        <a:ext uri="{28A0092B-C50C-407E-A947-70E740481C1C}">
                          <a14:useLocalDpi val="0"/>
                        </a:ext>
                      </a:extLst>
                    </a:blip>
                    <a:srcRect/>
                    <a:stretch>
                      <a:fillRect/>
                    </a:stretch>
                  </pic:blipFill>
                  <pic:spPr bwMode="auto">
                    <a:xfrm>
                      <a:off x="0" y="0"/>
                      <a:ext cy="1710690" cx="2625090"/>
                    </a:xfrm>
                    <a:prstGeom prst="rect">
                      <a:avLst/>
                    </a:prstGeom>
                    <a:noFill/>
                    <a:ln>
                      <a:noFill/>
                    </a:ln>
                  </pic:spPr>
                </pic:pic>
              </a:graphicData>
            </a:graphic>
          </wp:inline>
        </w:drawing>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30">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Statinis ir dinaminis atminties skirstymas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Kai visi darbai atliekami prieš programos vykdymą, kalbama apie statinį adresų nustatymą – statinį atminties skirstymą. Dinaminis atminties skirstymas – kai adresai nustatomi betarpiškai kreipiantis į atmintį. Statiškai nustatant adresus būtina prieš programos vykdymą žinoti išskirtos atminties vietą. Dinaminis – kai fizinis adresas nustatomas tiesiogiai prieš kreipimąsi į tą adresą.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 xml:space="preserve">Sudarant programas tenka abstrahuotis nuo atminties žodžių ir nauduoti tam tikrus lokalius adresus, kurie vėliau kokiu tai būdu susiejami su fiziniais adresais. Tokia lokalių adresų visuma – virtuali atmintis. Fizinių adresų visuma – reali atmintis. Virtuali atmintis su fizine gali būti susiejama statiškai arba dinamiškai.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31">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Puslapinė organizacija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1179830" cx="1563370"/>
            <wp:effectExtent r="0" l="0" b="1270" t="0"/>
            <wp:docPr name="Picture 5" id="5" descr="Image:OS-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7" id="0" descr="Image:OS-014.png"/>
                    <pic:cNvPicPr>
                      <a:picLocks noChangeAspect="1" noChangeArrowheads="1"/>
                    </pic:cNvPicPr>
                  </pic:nvPicPr>
                  <pic:blipFill>
                    <a:blip r:embed="rId133">
                      <a:extLst>
                        <a:ext uri="{28A0092B-C50C-407E-A947-70E740481C1C}">
                          <a14:useLocalDpi val="0"/>
                        </a:ext>
                      </a:extLst>
                    </a:blip>
                    <a:srcRect/>
                    <a:stretch>
                      <a:fillRect/>
                    </a:stretch>
                  </pic:blipFill>
                  <pic:spPr bwMode="auto">
                    <a:xfrm>
                      <a:off x="0" y="0"/>
                      <a:ext cy="1179830" cx="156337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Puslapinė organizacija – tai konkretus vartotojo atminties (VA) organizavimo būdas. Operatyvi atmintis (OA) yra suskaidoma į vienodo ilgio ištisinius blokus b</w:t>
      </w:r>
      <w:r>
        <w:rPr>
          <w:vertAlign w:val="subscript"/>
          <w:sz w:val="24.0"/>
          <w:szCs w:val="24.0"/>
          <w:rFonts w:ascii="Times New Roman" w:cs="Times New Roman" w:eastAsia="Times New Roman" w:hAnsi="Times New Roman"/>
          <w:lang w:eastAsia="lt-lt"/>
        </w:rPr>
        <w:t>0</w:t>
      </w:r>
      <w:r>
        <w:rPr>
          <w:sz w:val="24.0"/>
          <w:szCs w:val="24.0"/>
          <w:rFonts w:ascii="Times New Roman" w:cs="Times New Roman" w:eastAsia="Times New Roman" w:hAnsi="Times New Roman"/>
          <w:lang w:eastAsia="lt-lt"/>
        </w:rPr>
        <w:t>b</w:t>
      </w:r>
      <w:r>
        <w:rPr>
          <w:vertAlign w:val="sub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...b</w:t>
      </w:r>
      <w:r>
        <w:rPr>
          <w:vertAlign w:val="subscript"/>
          <w:sz w:val="24.0"/>
          <w:szCs w:val="24.0"/>
          <w:rFonts w:ascii="Times New Roman" w:cs="Times New Roman" w:eastAsia="Times New Roman" w:hAnsi="Times New Roman"/>
          <w:lang w:eastAsia="lt-lt"/>
        </w:rPr>
        <w:t>B-1</w:t>
      </w:r>
      <w:r>
        <w:rPr>
          <w:sz w:val="24.0"/>
          <w:szCs w:val="24.0"/>
          <w:rFonts w:ascii="Times New Roman" w:cs="Times New Roman" w:eastAsia="Times New Roman" w:hAnsi="Times New Roman"/>
          <w:lang w:eastAsia="lt-lt"/>
        </w:rPr>
        <w:t>. OA absoliutus adresas (AA) nurodomas kaip pora (b, l), kur b – bloko numeris, l – žodžio numeris bloko b viduje. Atitinkamai VA adresinė erdvė suskaidoma į vienodo dydžio ištisinius puslapius p</w:t>
      </w:r>
      <w:r>
        <w:rPr>
          <w:vertAlign w:val="subscript"/>
          <w:sz w:val="24.0"/>
          <w:szCs w:val="24.0"/>
          <w:rFonts w:ascii="Times New Roman" w:cs="Times New Roman" w:eastAsia="Times New Roman" w:hAnsi="Times New Roman"/>
          <w:lang w:eastAsia="lt-lt"/>
        </w:rPr>
        <w:t>0</w:t>
      </w:r>
      <w:r>
        <w:rPr>
          <w:sz w:val="24.0"/>
          <w:szCs w:val="24.0"/>
          <w:rFonts w:ascii="Times New Roman" w:cs="Times New Roman" w:eastAsia="Times New Roman" w:hAnsi="Times New Roman"/>
          <w:lang w:eastAsia="lt-lt"/>
        </w:rPr>
        <w:t>p</w:t>
      </w:r>
      <w:r>
        <w:rPr>
          <w:vertAlign w:val="sub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...p</w:t>
      </w:r>
      <w:r>
        <w:rPr>
          <w:vertAlign w:val="subscript"/>
          <w:sz w:val="24.0"/>
          <w:szCs w:val="24.0"/>
          <w:rFonts w:ascii="Times New Roman" w:cs="Times New Roman" w:eastAsia="Times New Roman" w:hAnsi="Times New Roman"/>
          <w:lang w:eastAsia="lt-lt"/>
        </w:rPr>
        <w:t>P-1</w:t>
      </w:r>
      <w:r>
        <w:rPr>
          <w:sz w:val="24.0"/>
          <w:szCs w:val="24.0"/>
          <w:rFonts w:ascii="Times New Roman" w:cs="Times New Roman" w:eastAsia="Times New Roman" w:hAnsi="Times New Roman"/>
          <w:lang w:eastAsia="lt-lt"/>
        </w:rPr>
        <w:t xml:space="preserve">. VA adresas nustatomas pora (p, l). Puslapio dydis lygus bloko dydžiui. Bendra suminė VA yra daug didesnė už OA. VA adresas lygus efektyviam adresui (EA), kurį reikia atvaizduoti į AA: F(EA)=AA, šiuo atveju F(p, l)=(b, l).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Puslapinės organizacijos schema: a) VA turime [p|l]; b) aparatūroje turi būti numatytas [PLR] – puslapių lentelės registras(rodo aktyvaus proceso puslapių lentelę); c) puslapių lentelės saugomos atmintyje.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1101090" cx="1533525"/>
            <wp:effectExtent r="9525" l="0" b="3810" t="0"/>
            <wp:docPr name="Picture 4" id="4" descr="Image:OS-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8" id="0" descr="Image:OS-015.png"/>
                    <pic:cNvPicPr>
                      <a:picLocks noChangeAspect="1" noChangeArrowheads="1"/>
                    </pic:cNvPicPr>
                  </pic:nvPicPr>
                  <pic:blipFill>
                    <a:blip r:embed="rId135">
                      <a:extLst>
                        <a:ext uri="{28A0092B-C50C-407E-A947-70E740481C1C}">
                          <a14:useLocalDpi val="0"/>
                        </a:ext>
                      </a:extLst>
                    </a:blip>
                    <a:srcRect/>
                    <a:stretch>
                      <a:fillRect/>
                    </a:stretch>
                  </pic:blipFill>
                  <pic:spPr bwMode="auto">
                    <a:xfrm>
                      <a:off x="0" y="0"/>
                      <a:ext cy="1101090" cx="1533525"/>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Puslapių lentelės registro dydis atitinka VA puslapių skaičių. Kiekvienam procesui sudaroma puslapių lentelė.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Vieno segmento VA atvaizdavimas: F(p, l) = M[PLR+p]*2</w:t>
      </w:r>
      <w:r>
        <w:rPr>
          <w:vertAlign w:val="superscript"/>
          <w:sz w:val="24.0"/>
          <w:szCs w:val="24.0"/>
          <w:rFonts w:ascii="Times New Roman" w:cs="Times New Roman" w:eastAsia="Times New Roman" w:hAnsi="Times New Roman"/>
          <w:lang w:eastAsia="lt-lt"/>
        </w:rPr>
        <w:t>k</w:t>
      </w:r>
      <w:r>
        <w:rPr>
          <w:sz w:val="24.0"/>
          <w:szCs w:val="24.0"/>
          <w:rFonts w:ascii="Times New Roman" w:cs="Times New Roman" w:eastAsia="Times New Roman" w:hAnsi="Times New Roman"/>
          <w:lang w:eastAsia="lt-lt"/>
        </w:rPr>
        <w:t>+l, čia M[PLR+p] – bloko numeris; 2</w:t>
      </w:r>
      <w:r>
        <w:rPr>
          <w:vertAlign w:val="superscript"/>
          <w:sz w:val="24.0"/>
          <w:szCs w:val="24.0"/>
          <w:rFonts w:ascii="Times New Roman" w:cs="Times New Roman" w:eastAsia="Times New Roman" w:hAnsi="Times New Roman"/>
          <w:lang w:eastAsia="lt-lt"/>
        </w:rPr>
        <w:t>k</w:t>
      </w:r>
      <w:r>
        <w:rPr>
          <w:sz w:val="24.0"/>
          <w:szCs w:val="24.0"/>
          <w:rFonts w:ascii="Times New Roman" w:cs="Times New Roman" w:eastAsia="Times New Roman" w:hAnsi="Times New Roman"/>
          <w:lang w:eastAsia="lt-lt"/>
        </w:rPr>
        <w:t xml:space="preserve"> – bloko dydis; i – poslinkis.'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36">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Polisegmentinė virtuali atmintis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Puslapinė organizacija su segmentacija. SLR rodo į aktyvaus proceso SL. Kiekvienas Segmentas yra išreiškiamas puslapiu ir turi atitinkamą puslapių lentelę.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(s,w) yra išreiškiamas trejetu (s,p,l)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Kiekvienas segmentas suskaidomas puslapiais, tokio pat dydžio kaip bloko dydis.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2811780" cx="3205480"/>
            <wp:effectExtent r="0" l="0" b="7620" t="0"/>
            <wp:docPr name="Picture 3" id="3" descr="http://wiki.mifsa.lt/1.12.0/images/thumb/8/87/OS-016.png/336px-OS-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9" id="0" descr="http://wiki.mifsa.lt/1.12.0/images/thumb/8/87/OS-016.png/336px-OS-016.png"/>
                    <pic:cNvPicPr>
                      <a:picLocks noChangeAspect="1" noChangeArrowheads="1"/>
                    </pic:cNvPicPr>
                  </pic:nvPicPr>
                  <pic:blipFill>
                    <a:blip r:embed="rId138">
                      <a:extLst>
                        <a:ext uri="{28A0092B-C50C-407E-A947-70E740481C1C}">
                          <a14:useLocalDpi val="0"/>
                        </a:ext>
                      </a:extLst>
                    </a:blip>
                    <a:srcRect/>
                    <a:stretch>
                      <a:fillRect/>
                    </a:stretch>
                  </pic:blipFill>
                  <pic:spPr bwMode="auto">
                    <a:xfrm>
                      <a:off x="0" y="0"/>
                      <a:ext cy="2811780" cx="320548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SLR – Segmentų lentelės registras, saugo aktyvaus proceso segmentų puslapių lentelės adresą.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??PSL – Saugo bloko numerį į kurį tas puslapis atvaizduojamas.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SLR: SLB komponentė – segmentų lentelės bazė – nurodo adresą OA‘je.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SLD – kiek segmentų VA‘je (segmentų lentelės dydis)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SL: PLB(S) – puslapių lentelės bazė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PLD(S) – puslapių lentelės dydis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PLP(S) – puslapių lentelė buvimo OA požymis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PL: BB[p] – bloko bazė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BP[p] – buvimo OA požymis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IF S&gt;SLD THEN „Pertraukimas. Neleistinas segmentas“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S:=SLB+S;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IF PLP[S] = 1                     THEN “Pertraukimas. OA nera s-ojo segmento psl.lenteles”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IF p&gt;PLD[S] THEN “Pertraukimas. Neleistinas psl.segmente”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p:=PLB+p;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IF BP[p]=1 THEN “Pertraukimas. Psl.nera atminty”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lt-lt"/>
        </w:rPr>
      </w:pPr>
      <w:r>
        <w:rPr>
          <w:sz w:val="20.0"/>
          <w:szCs w:val="20.0"/>
          <w:rFonts w:ascii="Courier New" w:cs="Courier New" w:eastAsia="Times New Roman" w:hAnsi="Courier New"/>
          <w:lang w:eastAsia="lt-lt"/>
        </w:rPr>
        <w:t>F := BB[p] + l</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39">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Atminties skirstymo puslapiais strategijos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Esant dinaminiam atminties skirstymui VA dydis gali būti didesnis nei OA dydis. Tada reikia priverstinai atlaisvinti vietą. Puslapių skirstymo uždavinys turi atsakyti į klausimus: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 kokiu momentu sukeisti puslapius;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b) kokį puslapį patalpinti į atmintį (iš išorės į OA);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c) vietoje kokio puslapio.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 xml:space="preserve">Puslapių skirstymo strategija, pagal kurią vieta puslapiui skiriama betarpiškai prieš į jį kreipiantis, vadinama strategija pagal pareikalavimą (SPP). Ji užfiksuoja atsakymus į pirmuosius du klausimus.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Įrodyta, kad bet kokiai puslapių skirstymo strategijai egzistuoja neblogesnė strategija pagal pareikalavimą. Vadinasi, optimalių strategijų paieškoje galima apsiriboti SPP klase.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SPP, kurioje išstumiami tie puslapiai, kreipiamaisi į kuriuos bus vėliausiai puslapių trasoje, vadinama Bellady strategija. Plačiau: </w:t>
      </w:r>
      <w:hyperlink w:history="1" r:id="rId140">
        <w:r>
          <w:rPr>
            <w:u w:val="single"/>
            <w:sz w:val="24.0"/>
            <w:szCs w:val="24.0"/>
            <w:color w:val="0000FF"/>
            <w:rFonts w:ascii="Times New Roman" w:cs="Times New Roman" w:eastAsia="Times New Roman" w:hAnsi="Times New Roman"/>
            <w:lang w:eastAsia="lt-lt"/>
          </w:rPr>
          <w:t>http://en.wikipedia.org/wiki/Belady%27s_anomaly</w:t>
        </w:r>
      </w:hyperlink>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Pvz.: tarkime, turime du blokus b1, b2 ir puslapių seką p1, p2, p3, p4, p1, p2, p3. Sprendimas: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B</w:t>
      </w:r>
      <w:r>
        <w:rPr>
          <w:vertAlign w:val="sub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 xml:space="preserve"> | p</w:t>
      </w:r>
      <w:r>
        <w:rPr>
          <w:vertAlign w:val="sub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 xml:space="preserve"> p</w:t>
      </w:r>
      <w:r>
        <w:rPr>
          <w:vertAlign w:val="sub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 xml:space="preserve"> p</w:t>
      </w:r>
      <w:r>
        <w:rPr>
          <w:vertAlign w:val="sub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 xml:space="preserve"> p</w:t>
      </w:r>
      <w:r>
        <w:rPr>
          <w:vertAlign w:val="sub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 xml:space="preserve"> p</w:t>
      </w:r>
      <w:r>
        <w:rPr>
          <w:vertAlign w:val="sub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 xml:space="preserve"> p</w:t>
      </w:r>
      <w:r>
        <w:rPr>
          <w:vertAlign w:val="sub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B</w:t>
      </w:r>
      <w:r>
        <w:rPr>
          <w:vertAlign w:val="subscript"/>
          <w:sz w:val="24.0"/>
          <w:szCs w:val="24.0"/>
          <w:rFonts w:ascii="Times New Roman" w:cs="Times New Roman" w:eastAsia="Times New Roman" w:hAnsi="Times New Roman"/>
          <w:lang w:eastAsia="lt-lt"/>
        </w:rPr>
        <w:t>2</w:t>
      </w:r>
      <w:r>
        <w:rPr>
          <w:sz w:val="24.0"/>
          <w:szCs w:val="24.0"/>
          <w:rFonts w:ascii="Times New Roman" w:cs="Times New Roman" w:eastAsia="Times New Roman" w:hAnsi="Times New Roman"/>
          <w:lang w:eastAsia="lt-lt"/>
        </w:rPr>
        <w:t xml:space="preserve"> | p</w:t>
      </w:r>
      <w:r>
        <w:rPr>
          <w:vertAlign w:val="subscript"/>
          <w:sz w:val="24.0"/>
          <w:szCs w:val="24.0"/>
          <w:rFonts w:ascii="Times New Roman" w:cs="Times New Roman" w:eastAsia="Times New Roman" w:hAnsi="Times New Roman"/>
          <w:lang w:eastAsia="lt-lt"/>
        </w:rPr>
        <w:t>2</w:t>
      </w:r>
      <w:r>
        <w:rPr>
          <w:sz w:val="24.0"/>
          <w:szCs w:val="24.0"/>
          <w:rFonts w:ascii="Times New Roman" w:cs="Times New Roman" w:eastAsia="Times New Roman" w:hAnsi="Times New Roman"/>
          <w:lang w:eastAsia="lt-lt"/>
        </w:rPr>
        <w:t xml:space="preserve"> p</w:t>
      </w:r>
      <w:r>
        <w:rPr>
          <w:vertAlign w:val="subscript"/>
          <w:sz w:val="24.0"/>
          <w:szCs w:val="24.0"/>
          <w:rFonts w:ascii="Times New Roman" w:cs="Times New Roman" w:eastAsia="Times New Roman" w:hAnsi="Times New Roman"/>
          <w:lang w:eastAsia="lt-lt"/>
        </w:rPr>
        <w:t>3</w:t>
      </w:r>
      <w:r>
        <w:rPr>
          <w:sz w:val="24.0"/>
          <w:szCs w:val="24.0"/>
          <w:rFonts w:ascii="Times New Roman" w:cs="Times New Roman" w:eastAsia="Times New Roman" w:hAnsi="Times New Roman"/>
          <w:lang w:eastAsia="lt-lt"/>
        </w:rPr>
        <w:t xml:space="preserve"> p</w:t>
      </w:r>
      <w:r>
        <w:rPr>
          <w:vertAlign w:val="subscript"/>
          <w:sz w:val="24.0"/>
          <w:szCs w:val="24.0"/>
          <w:rFonts w:ascii="Times New Roman" w:cs="Times New Roman" w:eastAsia="Times New Roman" w:hAnsi="Times New Roman"/>
          <w:lang w:eastAsia="lt-lt"/>
        </w:rPr>
        <w:t>4</w:t>
      </w:r>
      <w:r>
        <w:rPr>
          <w:sz w:val="24.0"/>
          <w:szCs w:val="24.0"/>
          <w:rFonts w:ascii="Times New Roman" w:cs="Times New Roman" w:eastAsia="Times New Roman" w:hAnsi="Times New Roman"/>
          <w:lang w:eastAsia="lt-lt"/>
        </w:rPr>
        <w:t xml:space="preserve"> p</w:t>
      </w:r>
      <w:r>
        <w:rPr>
          <w:vertAlign w:val="subscript"/>
          <w:sz w:val="24.0"/>
          <w:szCs w:val="24.0"/>
          <w:rFonts w:ascii="Times New Roman" w:cs="Times New Roman" w:eastAsia="Times New Roman" w:hAnsi="Times New Roman"/>
          <w:lang w:eastAsia="lt-lt"/>
        </w:rPr>
        <w:t>2</w:t>
      </w:r>
      <w:r>
        <w:rPr>
          <w:sz w:val="24.0"/>
          <w:szCs w:val="24.0"/>
          <w:rFonts w:ascii="Times New Roman" w:cs="Times New Roman" w:eastAsia="Times New Roman" w:hAnsi="Times New Roman"/>
          <w:lang w:eastAsia="lt-lt"/>
        </w:rPr>
        <w:t xml:space="preserve"> p</w:t>
      </w:r>
      <w:r>
        <w:rPr>
          <w:vertAlign w:val="subscript"/>
          <w:sz w:val="24.0"/>
          <w:szCs w:val="24.0"/>
          <w:rFonts w:ascii="Times New Roman" w:cs="Times New Roman" w:eastAsia="Times New Roman" w:hAnsi="Times New Roman"/>
          <w:lang w:eastAsia="lt-lt"/>
        </w:rPr>
        <w:t>3</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Šitokia strategija yra optimali. Tačiau iškyla taikymo problemos, nes prieš programos vykdymą puslapių trasa nėra žinoma.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Praktikoje naudojamos tam tikros strategijos, kai pakeičiamas: 1)atsitiktinis, 2)ilgiausiai būnantis OA’je puslapis, 3)į kurį buvo kreiptąsi seniausiai.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Vidutiniškai du kartus mažiau puslapių pakeitimų, jei naudojama trečioji strategija: naujas puslapis įrašomas vietoj seniausiai naudoto.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41">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Atminties išskyrimas ištisinėmis sritimis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GETAREA(adress, size); FREEAREA(address, size); FREEGARBAGE;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42">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Kintamo dydžio ištisinės atminties sričių grąžinimas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 xml:space="preserve">Procedure </w:t>
      </w:r>
      <w:r>
        <w:rPr>
          <w:sz w:val="24.0"/>
          <w:szCs w:val="24.0"/>
          <w:rFonts w:ascii="Times New Roman" w:cs="Times New Roman" w:eastAsia="Times New Roman" w:hAnsi="Times New Roman"/>
          <w:lang w:eastAsia="lt-lt"/>
        </w:rPr>
        <w:t xml:space="preserve">FREEAREA(adress, size)' Begin </w:t>
      </w:r>
      <w:r>
        <w:rPr>
          <w:b w:val="1"/>
          <w:sz w:val="24.0"/>
          <w:szCs w:val="24.0"/>
          <w:rFonts w:ascii="Times New Roman" w:cs="Times New Roman" w:eastAsia="Times New Roman" w:hAnsi="Times New Roman"/>
          <w:lang w:eastAsia="lt-lt"/>
        </w:rPr>
        <w:t>pointer L;M;U;Q;</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M:=address – 1;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U:=M+M.size;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L:=M-1;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 xml:space="preserve">IF </w:t>
      </w:r>
      <w:r>
        <w:rPr>
          <w:sz w:val="24.0"/>
          <w:szCs w:val="24.0"/>
          <w:rFonts w:ascii="Times New Roman" w:cs="Times New Roman" w:eastAsia="Times New Roman" w:hAnsi="Times New Roman"/>
          <w:lang w:eastAsia="lt-lt"/>
        </w:rPr>
        <w:t>U.tag = ‘-‘</w:t>
      </w:r>
      <w:r>
        <w:rPr>
          <w:b w:val="1"/>
          <w:sz w:val="24.0"/>
          <w:szCs w:val="24.0"/>
          <w:rFonts w:ascii="Times New Roman" w:cs="Times New Roman" w:eastAsia="Times New Roman" w:hAnsi="Times New Roman"/>
          <w:lang w:eastAsia="lt-lt"/>
        </w:rPr>
        <w:t xml:space="preserve"> THEN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Begin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M.size:=M.size +U.size;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U.BLINK.FLINK:=U.FLINK;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U.FLINK.BLINK:=U.BLINK;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End;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Q:=M+M.size-1;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lastRenderedPageBreak/>
      </w:r>
      <w:r>
        <w:rPr>
          <w:b w:val="1"/>
          <w:sz w:val="24.0"/>
          <w:szCs w:val="24.0"/>
          <w:rFonts w:ascii="Times New Roman" w:cs="Times New Roman" w:eastAsia="Times New Roman" w:hAnsi="Times New Roman"/>
          <w:lang w:eastAsia="lt-lt"/>
        </w:rPr>
        <w:t xml:space="preserve">IF </w:t>
      </w:r>
      <w:r>
        <w:rPr>
          <w:sz w:val="24.0"/>
          <w:szCs w:val="24.0"/>
          <w:rFonts w:ascii="Times New Roman" w:cs="Times New Roman" w:eastAsia="Times New Roman" w:hAnsi="Times New Roman"/>
          <w:lang w:eastAsia="lt-lt"/>
        </w:rPr>
        <w:t xml:space="preserve">L.tag=’-‘ </w:t>
      </w:r>
      <w:r>
        <w:rPr>
          <w:b w:val="1"/>
          <w:sz w:val="24.0"/>
          <w:szCs w:val="24.0"/>
          <w:rFonts w:ascii="Times New Roman" w:cs="Times New Roman" w:eastAsia="Times New Roman" w:hAnsi="Times New Roman"/>
          <w:lang w:eastAsia="lt-lt"/>
        </w:rPr>
        <w:t>THEN //</w:t>
      </w:r>
      <w:r>
        <w:rPr>
          <w:sz w:val="24.0"/>
          <w:szCs w:val="24.0"/>
          <w:rFonts w:ascii="Times New Roman" w:cs="Times New Roman" w:eastAsia="Times New Roman" w:hAnsi="Times New Roman"/>
          <w:lang w:eastAsia="lt-lt"/>
        </w:rPr>
        <w:t xml:space="preserve">Jei prieš tai yra laisva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Begin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L:=M-L.size;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L.size:=L.size+M.size;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Q.size:=L.size;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Q.tag:=’-‘;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End; </w:t>
      </w:r>
    </w:p>
    <w:p>
      <w:pPr>
        <w:spacing w:after="100" w:before="100" w:line="240" w:lineRule="auto" w:beforeAutospacing="1" w:afterAutospacing="1"/>
        <w:rPr>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ELSE Begin</w:t>
      </w:r>
      <w:r>
        <w:rPr>
          <w:sz w:val="24.0"/>
          <w:szCs w:val="24.0"/>
          <w:rFonts w:ascii="Times New Roman" w:cs="Times New Roman" w:eastAsia="Times New Roman" w:hAnsi="Times New Roman"/>
          <w:lang w:eastAsia="lt-lt"/>
        </w:rPr>
        <w:t xml:space="preserve"> //Jei užimta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Q.size:=M.size;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M.tag:=Q.tag:=’-‘;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M.FLINK:=FREE.FLINK; //M įjungiamas į laisvų sričių sąrašą.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M.BLINK:=address(FREE);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FREE.FLINK.BLINK:=M;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FREE.FLINK:=M;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End;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43">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Failų sistemos sąvoka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FS yra OS dalis, kuri valdo įv/išv, įv/išv metu naudojamus resursus ir operuoja informacija failuose. Į F galima žiūrėti kaip į virtualų įv/išv įrenginį tokį, kuris turi patogią programuotojui struktūrą. Programuotojui patogu operuoti failine informacija loginiame lygyje. Į failą galima žiūrėti kaip į: (F, e), kur F - failo vardas, e – elemento identifikatorius faile.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Galima kalbėti apie virtualią failinę atmintį. FS virtualios failinės atminties paskirtis – aprūpinti vartotoją tiesine erdve jų failų patalpinimui. Pagrindinės funkcijos: 1. užklausimų VFA‘iai transformavimas į RFA; 2. informacijos perdavimas tarp RFA ir OA. </w:t>
      </w:r>
      <w:r>
        <w:rPr>
          <w:b w:val="1"/>
          <w:sz w:val="24.0"/>
          <w:szCs w:val="24.0"/>
          <w:rFonts w:ascii="Times New Roman" w:cs="Times New Roman" w:eastAsia="Times New Roman" w:hAnsi="Times New Roman"/>
          <w:lang w:eastAsia="lt-lt"/>
        </w:rPr>
        <w:t xml:space="preserve">FS </w:t>
      </w:r>
      <w:r>
        <w:rPr>
          <w:sz w:val="24.0"/>
          <w:szCs w:val="24.0"/>
          <w:rFonts w:ascii="Times New Roman" w:cs="Times New Roman" w:eastAsia="Times New Roman" w:hAnsi="Times New Roman"/>
          <w:lang w:eastAsia="lt-lt"/>
        </w:rPr>
        <w:t xml:space="preserve">- tai OS dalis, kuri yra atsakinga už failinės informacijos sukūrimą, skaitymą, naikinimą, skaitymą, rašymą, modifikavimą, bei perkėlimą. Failų sistema kontroliuoja failų naudojamus resursus ir priėjimą prie jų. Programuotojam nesunku naudotis failų informacija, jai ji yra loginiame lygmenyje.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44">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Failinės atminties įrenginių charakteristikos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Fizinės failinės atminties įrenginiai apibūdinami tam tikromis charakteristikomis: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Talpumas – maksimalus informacijos kiekis, kurios gali būti saugomos;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Įrašo dydis – minimalus informacijos kiekis, į kuri galima adresuoti įrenginyje. Įrašai įrenginiuose gali būti kintamo arba pastovaus ilgio.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 xml:space="preserve">Priėjimo būdai: a) tiesioginis – operuojama aparatūra; b) nuoseklus – kai priėjimui prie įrašo reikalingas visų tarpinių įrašų peržiurejimas (atmintis magnetinėje juostoje).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FA informacijos nešejas – tomas. Tomo charakteristika – jo pakeičiamumas – įgalina iš esmės padidinti vartotojo naudojamos VA apimtį. Pvz. Diskelis..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Duomenu perdavimo greičiai. Jis matuojamas baitais arba bitais per sekundę perduodant informaciją tarp OA ir įrenginio. KB – kbaitai, kb – kbitai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Užlaikymas. Įrenginiui gaves eilinę įv/iš komandą (jei tai juostinis įrenginys), jam reikia įsibegėti nuo praeito skaitymo iki naujo segmento pradžios. Jei diskas – užlaikymas – tai apsisukimas nuo pradžios iki tos vietos, kur yra informacija.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Nustatymo laikas. Tai galvučių perstūmimo laikas(diskai).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Priklausomai nuo įrenginių charakteristikų ir nuo jų panaudojimo sąlygų, vieni ar kiti įrenginiai yra naudojami tam tikrais atvejais.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45">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Įvedimo/išvedimo įrenginių greičių charakteristika </w:t>
      </w:r>
    </w:p>
    <w:tbl>
      <w:tblPr>
        <w:tblW w:w="0" w:type="auto"/>
        <w:tblBorders>
          <w:top w:val="outset" w:sz="6" w:space="0" w:color="auto"/>
          <w:bottom w:val="outset" w:sz="6" w:space="0" w:color="auto"/>
          <w:left w:val="outset" w:sz="6" w:space="0" w:color="auto"/>
          <w:right w:val="outset" w:sz="6" w:space="0" w:color="auto"/>
        </w:tblBorders>
        <w:tblCellMar>
          <w:top w:w="15" w:type="dxa"/>
          <w:bottom w:w="15" w:type="dxa"/>
          <w:left w:w="15" w:type="dxa"/>
          <w:right w:w="15" w:type="dxa"/>
        </w:tblCellMar>
        <w:tblLook w:val="4A0"/>
      </w:tblPr>
      <w:tblGrid>
        <w:gridCol w:w="2951"/>
        <w:gridCol w:w="1405"/>
      </w:tblGrid>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jc w:val="center"/>
              <w:spacing w:after="0" w:line="240" w:lineRule="auto"/>
              <w:rPr>
                <w:b w:val="1"/>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 xml:space="preserve">Device </w:t>
            </w:r>
          </w:p>
        </w:tc>
        <w:tc>
          <w:tcPr>
            <w:tcW w:w="2951" w:type="auto"/>
            <w:tcBorders>
              <w:top w:val="outset" w:sz="6" w:space="0" w:color="auto"/>
              <w:bottom w:val="outset" w:sz="6" w:space="0" w:color="auto"/>
              <w:left w:val="outset" w:sz="6" w:space="0" w:color="auto"/>
              <w:right w:val="outset" w:sz="6" w:space="0" w:color="auto"/>
            </w:tcBorders>
            <w:vAlign w:val="center"/>
          </w:tcPr>
          <w:p>
            <w:pPr>
              <w:jc w:val="center"/>
              <w:spacing w:after="0" w:line="240" w:lineRule="auto"/>
              <w:rPr>
                <w:b w:val="1"/>
                <w:sz w:val="24.0"/>
                <w:szCs w:val="24.0"/>
                <w:rFonts w:ascii="Times New Roman" w:cs="Times New Roman" w:eastAsia="Times New Roman" w:hAnsi="Times New Roman"/>
                <w:lang w:eastAsia="lt-lt"/>
              </w:rPr>
            </w:pPr>
            <w:r>
              <w:rPr>
                <w:b w:val="1"/>
                <w:sz w:val="24.0"/>
                <w:szCs w:val="24.0"/>
                <w:rFonts w:ascii="Times New Roman" w:cs="Times New Roman" w:eastAsia="Times New Roman" w:hAnsi="Times New Roman"/>
                <w:lang w:eastAsia="lt-lt"/>
              </w:rPr>
              <w:t xml:space="preserve">Data rate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Keyboard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10 bytes/sec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Mouse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100 bytes/sec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56K modem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7 KB/sec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Telephone channel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8 KB/sec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Dual ISDN lines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16 KB/sec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Laser printer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100 KB/sec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Scanner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400 KB/sec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Classic Ethernet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1.25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USB (Universal Serial Bus)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1.5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Digital camcorder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4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IDE disk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5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40x CD-ROM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6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Fast Ethernet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12.5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ISA bus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16.7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EIDE (ATA-2) disk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16.7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FireWire (IEEE 1394)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50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XGA Monitor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60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SONET OC-12 network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78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SCSI Ultra 2 disk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80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Gigabit Ethernet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125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Ultrium tape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320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PCI bus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528 MB/sec </w:t>
            </w:r>
          </w:p>
        </w:tc>
      </w:tr>
      <w:tr>
        <w:trPr>
          <w:tblCellSpacing w:w="15" w:type="dxa"/>
        </w:trPr>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Sun Gigaplane XB backplane </w:t>
            </w:r>
          </w:p>
        </w:tc>
        <w:tc>
          <w:tcPr>
            <w:tcW w:w="2951" w:type="auto"/>
            <w:tcBorders>
              <w:top w:val="outset" w:sz="6" w:space="0" w:color="auto"/>
              <w:bottom w:val="outset" w:sz="6" w:space="0" w:color="auto"/>
              <w:left w:val="outset" w:sz="6" w:space="0" w:color="auto"/>
              <w:right w:val="outset" w:sz="6" w:space="0" w:color="auto"/>
            </w:tcBorders>
            <w:vAlign w:val="center"/>
          </w:tcPr>
          <w:p>
            <w:pPr>
              <w:spacing w:after="0" w:line="240" w:lineRule="auto"/>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20 GB/sec </w:t>
            </w:r>
          </w:p>
        </w:tc>
      </w:tr>
    </w:tbl>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lastRenderedPageBreak/>
      </w:r>
      <w:r>
        <w:rPr>
          <w:b w:val="1"/>
          <w:sz w:val="48.0"/>
          <w:szCs w:val="48.0"/>
          <w:rFonts w:ascii="Times New Roman" w:cs="Times New Roman" w:eastAsia="Times New Roman" w:hAnsi="Times New Roman"/>
          <w:lang w:eastAsia="lt-lt"/>
          <w:kern w:val="36"/>
        </w:rPr>
        <w:t>[</w:t>
      </w:r>
      <w:hyperlink w:history="1" r:id="rId146">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Įvedimo/išvedimo įrenginių procesų schema </w:t>
      </w:r>
    </w:p>
    <w:p>
      <w:pPr>
        <w:outlineLvl w:val="1"/>
        <w:spacing w:after="100" w:before="100" w:line="240" w:lineRule="auto" w:beforeAutospacing="1" w:afterAutospacing="1"/>
        <w:rPr>
          <w:b w:val="1"/>
          <w:sz w:val="36.0"/>
          <w:szCs w:val="36.0"/>
          <w:rFonts w:ascii="Times New Roman" w:cs="Times New Roman" w:eastAsia="Times New Roman" w:hAnsi="Times New Roman"/>
          <w:lang w:eastAsia="lt-lt"/>
        </w:rPr>
      </w:pPr>
      <w:r>
        <w:rPr>
          <w:b w:val="1"/>
          <w:sz w:val="36.0"/>
          <w:szCs w:val="36.0"/>
          <w:rFonts w:ascii="Times New Roman" w:cs="Times New Roman" w:eastAsia="Times New Roman" w:hAnsi="Times New Roman"/>
          <w:lang w:eastAsia="lt-lt"/>
        </w:rPr>
        <w:t>[</w:t>
      </w:r>
      <w:hyperlink w:history="1" r:id="rId147">
        <w:r>
          <w:rPr>
            <w:b w:val="1"/>
            <w:u w:val="single"/>
            <w:sz w:val="36.0"/>
            <w:szCs w:val="36.0"/>
            <w:color w:val="0000FF"/>
            <w:rFonts w:ascii="Times New Roman" w:cs="Times New Roman" w:eastAsia="Times New Roman" w:hAnsi="Times New Roman"/>
            <w:lang w:eastAsia="lt-lt"/>
          </w:rPr>
          <w:t>redaguoti</w:t>
        </w:r>
      </w:hyperlink>
      <w:r>
        <w:rPr>
          <w:b w:val="1"/>
          <w:sz w:val="36.0"/>
          <w:szCs w:val="36.0"/>
          <w:rFonts w:ascii="Times New Roman" w:cs="Times New Roman" w:eastAsia="Times New Roman" w:hAnsi="Times New Roman"/>
          <w:lang w:eastAsia="lt-lt"/>
        </w:rPr>
        <w:t xml:space="preserve">] </w:t>
      </w:r>
      <w:r>
        <w:rPr>
          <w:b w:val="1"/>
          <w:sz w:val="36.0"/>
          <w:szCs w:val="36.0"/>
          <w:rFonts w:ascii="Times New Roman" w:cs="Times New Roman" w:eastAsia="Times New Roman" w:hAnsi="Times New Roman"/>
          <w:strike/>
          <w:lang w:eastAsia="lt-lt"/>
        </w:rPr>
        <w:t>51.1. Įvedimo-išvedimo procesai</w:t>
      </w:r>
      <w:r>
        <w:rPr>
          <w:b w:val="1"/>
          <w:sz w:val="36.0"/>
          <w:szCs w:val="36.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I/O valdymui kiekvienam I/O įrenginiui </w:t>
      </w:r>
      <w:r>
        <w:rPr>
          <w:i w:val="1"/>
          <w:sz w:val="24.0"/>
          <w:szCs w:val="24.0"/>
          <w:rFonts w:ascii="Times New Roman" w:cs="Times New Roman" w:eastAsia="Times New Roman" w:hAnsi="Times New Roman"/>
          <w:lang w:eastAsia="lt-lt"/>
        </w:rPr>
        <w:t xml:space="preserve">i </w:t>
      </w:r>
      <w:r>
        <w:rPr>
          <w:sz w:val="24.0"/>
          <w:szCs w:val="24.0"/>
          <w:rFonts w:ascii="Times New Roman" w:cs="Times New Roman" w:eastAsia="Times New Roman" w:hAnsi="Times New Roman"/>
          <w:lang w:eastAsia="lt-lt"/>
        </w:rPr>
        <w:t xml:space="preserve">sukuriamas jį aptarnaujantis procesas </w:t>
      </w:r>
      <w:r>
        <w:rPr>
          <w:i w:val="1"/>
          <w:sz w:val="24.0"/>
          <w:szCs w:val="24.0"/>
          <w:rFonts w:ascii="Times New Roman" w:cs="Times New Roman" w:eastAsia="Times New Roman" w:hAnsi="Times New Roman"/>
          <w:lang w:eastAsia="lt-lt"/>
        </w:rPr>
        <w:t>Pi</w:t>
      </w:r>
      <w:r>
        <w:rPr>
          <w:sz w:val="24.0"/>
          <w:szCs w:val="24.0"/>
          <w:rFonts w:ascii="Times New Roman" w:cs="Times New Roman" w:eastAsia="Times New Roman" w:hAnsi="Times New Roman"/>
          <w:lang w:eastAsia="lt-lt"/>
        </w:rPr>
        <w:t xml:space="preserve">. Jis atstovauja įrenginį sistemoje. Jo paskirtis inicijuoti I/O operacijas. Perduoti pranešimus apie pertraukimus ir pranešti apie I/O veiksmų pabaigą.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1268095" cx="1425575"/>
            <wp:effectExtent r="3175" l="0" b="8255" t="0"/>
            <wp:docPr name="Picture 2" id="2" descr="http://wiki.mifsa.lt/1.12.0/images/thumb/c/c9/OS-017.png/150px-OS-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0" id="0" descr="http://wiki.mifsa.lt/1.12.0/images/thumb/c/c9/OS-017.png/150px-OS-017.png"/>
                    <pic:cNvPicPr>
                      <a:picLocks noChangeAspect="1" noChangeArrowheads="1"/>
                    </pic:cNvPicPr>
                  </pic:nvPicPr>
                  <pic:blipFill>
                    <a:blip r:embed="rId149">
                      <a:extLst>
                        <a:ext uri="{28A0092B-C50C-407E-A947-70E740481C1C}">
                          <a14:useLocalDpi val="0"/>
                        </a:ext>
                      </a:extLst>
                    </a:blip>
                    <a:srcRect/>
                    <a:stretch>
                      <a:fillRect/>
                    </a:stretch>
                  </pic:blipFill>
                  <pic:spPr bwMode="auto">
                    <a:xfrm>
                      <a:off x="0" y="0"/>
                      <a:ext cy="1268095" cx="1425575"/>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(1)Specializuotas procesorius su savo komandų sistema(registrais, valdymo įrenginiu). Perduoda duomenis tarp OA ir I/O kontrolerio (2)kontroleris – specializuotas kontreleris nukreiptas i tam tikrą tipą.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I/O įrenginį atstovaujantis procesas </w:t>
      </w:r>
      <w:r>
        <w:rPr>
          <w:i w:val="1"/>
          <w:sz w:val="24.0"/>
          <w:szCs w:val="24.0"/>
          <w:rFonts w:ascii="Times New Roman" w:cs="Times New Roman" w:eastAsia="Times New Roman" w:hAnsi="Times New Roman"/>
          <w:lang w:eastAsia="lt-lt"/>
        </w:rPr>
        <w:t>Pi.</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Begin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L: PRAŠYTIR(III</w:t>
      </w:r>
      <w:r>
        <w:rPr>
          <w:vertAlign w:val="superscript"/>
          <w:sz w:val="24.0"/>
          <w:szCs w:val="24.0"/>
          <w:rFonts w:ascii="Times New Roman" w:cs="Times New Roman" w:eastAsia="Times New Roman" w:hAnsi="Times New Roman"/>
          <w:lang w:eastAsia="lt-lt"/>
        </w:rPr>
        <w:t>(1)</w:t>
      </w:r>
      <w:r>
        <w:rPr>
          <w:sz w:val="24.0"/>
          <w:szCs w:val="24.0"/>
          <w:rFonts w:ascii="Times New Roman" w:cs="Times New Roman" w:eastAsia="Times New Roman" w:hAnsi="Times New Roman"/>
          <w:lang w:eastAsia="lt-lt"/>
        </w:rPr>
        <w:t>, Ω</w:t>
      </w:r>
      <w:r>
        <w:rPr>
          <w:vertAlign w:val="superscript"/>
          <w:sz w:val="24.0"/>
          <w:szCs w:val="24.0"/>
          <w:rFonts w:ascii="Times New Roman" w:cs="Times New Roman" w:eastAsia="Times New Roman" w:hAnsi="Times New Roman"/>
          <w:lang w:eastAsia="lt-lt"/>
        </w:rPr>
        <w:t>(2)</w:t>
      </w:r>
      <w:r>
        <w:rPr>
          <w:sz w:val="24.0"/>
          <w:szCs w:val="24.0"/>
          <w:rFonts w:ascii="Times New Roman" w:cs="Times New Roman" w:eastAsia="Times New Roman" w:hAnsi="Times New Roman"/>
          <w:lang w:eastAsia="lt-lt"/>
        </w:rPr>
        <w:t>, (P</w:t>
      </w:r>
      <w:r>
        <w:rPr>
          <w:vertAlign w:val="superscript"/>
          <w:sz w:val="24.0"/>
          <w:szCs w:val="24.0"/>
          <w:rFonts w:ascii="Times New Roman" w:cs="Times New Roman" w:eastAsia="Times New Roman" w:hAnsi="Times New Roman"/>
          <w:lang w:eastAsia="lt-lt"/>
        </w:rPr>
        <w:t>(3)</w:t>
      </w:r>
      <w:r>
        <w:rPr>
          <w:sz w:val="24.0"/>
          <w:szCs w:val="24.0"/>
          <w:rFonts w:ascii="Times New Roman" w:cs="Times New Roman" w:eastAsia="Times New Roman" w:hAnsi="Times New Roman"/>
          <w:lang w:eastAsia="lt-lt"/>
        </w:rPr>
        <w:t>, IIprogr.</w:t>
      </w:r>
      <w:r>
        <w:rPr>
          <w:vertAlign w:val="superscript"/>
          <w:sz w:val="24.0"/>
          <w:szCs w:val="24.0"/>
          <w:rFonts w:ascii="Times New Roman" w:cs="Times New Roman" w:eastAsia="Times New Roman" w:hAnsi="Times New Roman"/>
          <w:lang w:eastAsia="lt-lt"/>
        </w:rPr>
        <w:t>(4)</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PRAŠYTIR (KK</w:t>
      </w:r>
      <w:r>
        <w:rPr>
          <w:vertAlign w:val="superscript"/>
          <w:sz w:val="24.0"/>
          <w:szCs w:val="24.0"/>
          <w:rFonts w:ascii="Times New Roman" w:cs="Times New Roman" w:eastAsia="Times New Roman" w:hAnsi="Times New Roman"/>
          <w:lang w:eastAsia="lt-lt"/>
        </w:rPr>
        <w:t>(5)</w:t>
      </w:r>
      <w:r>
        <w:rPr>
          <w:sz w:val="24.0"/>
          <w:szCs w:val="24.0"/>
          <w:rFonts w:ascii="Times New Roman" w:cs="Times New Roman" w:eastAsia="Times New Roman" w:hAnsi="Times New Roman"/>
          <w:lang w:eastAsia="lt-lt"/>
        </w:rPr>
        <w:t>, III</w:t>
      </w:r>
      <w:r>
        <w:rPr>
          <w:vertAlign w:val="superscript"/>
          <w:sz w:val="24.0"/>
          <w:szCs w:val="24.0"/>
          <w:rFonts w:ascii="Times New Roman" w:cs="Times New Roman" w:eastAsia="Times New Roman" w:hAnsi="Times New Roman"/>
          <w:lang w:eastAsia="lt-lt"/>
        </w:rPr>
        <w:t>(6)</w:t>
      </w:r>
      <w:r>
        <w:rPr>
          <w:sz w:val="24.0"/>
          <w:szCs w:val="24.0"/>
          <w:rFonts w:ascii="Times New Roman" w:cs="Times New Roman" w:eastAsia="Times New Roman" w:hAnsi="Times New Roman"/>
          <w:lang w:eastAsia="lt-lt"/>
        </w:rPr>
        <w:t xml:space="preserve">, Kelias);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Komutavimo ir įrenginių pranešimo komandos;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I/O inicijavimas;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PRAŠYTIR (IIP</w:t>
      </w:r>
      <w:r>
        <w:rPr>
          <w:vertAlign w:val="superscript"/>
          <w:sz w:val="24.0"/>
          <w:szCs w:val="24.0"/>
          <w:rFonts w:ascii="Times New Roman" w:cs="Times New Roman" w:eastAsia="Times New Roman" w:hAnsi="Times New Roman"/>
          <w:lang w:eastAsia="lt-lt"/>
        </w:rPr>
        <w:t>(7)</w:t>
      </w:r>
      <w:r>
        <w:rPr>
          <w:sz w:val="24.0"/>
          <w:szCs w:val="24.0"/>
          <w:rFonts w:ascii="Times New Roman" w:cs="Times New Roman" w:eastAsia="Times New Roman" w:hAnsi="Times New Roman"/>
          <w:lang w:eastAsia="lt-lt"/>
        </w:rPr>
        <w:t>, Kelias</w:t>
      </w:r>
      <w:r>
        <w:rPr>
          <w:vertAlign w:val="superscript"/>
          <w:sz w:val="24.0"/>
          <w:szCs w:val="24.0"/>
          <w:rFonts w:ascii="Times New Roman" w:cs="Times New Roman" w:eastAsia="Times New Roman" w:hAnsi="Times New Roman"/>
          <w:lang w:eastAsia="lt-lt"/>
        </w:rPr>
        <w:t>(8)</w:t>
      </w:r>
      <w:r>
        <w:rPr>
          <w:sz w:val="24.0"/>
          <w:szCs w:val="24.0"/>
          <w:rFonts w:ascii="Times New Roman" w:cs="Times New Roman" w:eastAsia="Times New Roman" w:hAnsi="Times New Roman"/>
          <w:lang w:eastAsia="lt-lt"/>
        </w:rPr>
        <w:t>, Pran)</w:t>
      </w:r>
      <w:r>
        <w:rPr>
          <w:vertAlign w:val="superscript"/>
          <w:sz w:val="24.0"/>
          <w:szCs w:val="24.0"/>
          <w:rFonts w:ascii="Times New Roman" w:cs="Times New Roman" w:eastAsia="Times New Roman" w:hAnsi="Times New Roman"/>
          <w:lang w:eastAsia="lt-lt"/>
        </w:rPr>
        <w:t>(9)</w:t>
      </w:r>
      <w:r>
        <w:rPr>
          <w:sz w:val="24.0"/>
          <w:szCs w:val="24.0"/>
          <w:rFonts w:ascii="Times New Roman" w:cs="Times New Roman" w:eastAsia="Times New Roman" w:hAnsi="Times New Roman"/>
          <w:lang w:eastAsia="lt-lt"/>
        </w:rPr>
        <w:t xml:space="preserv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Pertraukimo dekodavimas;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Papildomos I/O komandos;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Atsakymo suformulavimas;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ATLAISVINTIR(KK, Kelias);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ATLAISVINTIR(III, Pran, (P,Ats));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GOTO L: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End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Paaiškinimai: (1)Resursas yra I/O įrenginys (2)Nėra specifikuojama kokios resurso dalies reikia (3)Prašantis proceso P (4)Ką turėtų atlikti I/O įrenginį aptarnaujantis procesorius(skaitymą, rašymą, failo atidarymą, ..) (5)Kanalo kontroleris (6)Reikia kelio iki tokio įrenginio (7)I/O pertraukimas (8)Bet kuri iš kelio sudedamųjų dalių (9)Sėkmės atveju jos nėra būtinos.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 xml:space="preserve">VM nustato I/O komandą. Įvyksta pertraukimas.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Pertraukimo apdorojimo metu nustatomas procesas, kuris turi aptarnauti konkretų pertraukimą, schematiškai tai aprašome: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Pi: Įsiminti(CPU[*]);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ST[*]:=READY; // pertraukimas nepervedant proceso į blokavimo būseną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PROC[P[*]]:=Ω; // procesoriaus atlaisvinimas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Nustatyti Pt;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ATLAISVINTIR (PERT, (Pt, PERTR_INF));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Taimerio pertraukimo apdorotojas: jei viršytas laiko limitas, tai nutraukia proceso vykdymą, o jei viršytas procesoriaus kvanto limitas, tai perkelią į to paties prioritetų procesų sąrašą.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50">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Užklausimo failinei sistemai realizavimo pavyzdys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Darbui su failine atmintimi naudojama bendros paskirties failų sistema. Užklausimas skaitymui iš failo gali atrodyti taip: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Loginiame lygmenyje vartotojo pateikta komanda: READ(A) A- nuskaitoma OA sritis.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 READ1(FN, A) // tarkim perskaito 80B įrašą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FN – išorinis failo vardas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 – adresas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Nuskaitys į adresą A[0]....A[79]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2. Tarkim r yra nuoroda į sekanti įrašą, kurį reikia nuskaityti: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READ2(FN, A, r, 80);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 := r + 80; r – sekantis įrašas; 80 - skaitomos informacijos ilgis baitais.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Skirtingi vartotojai gali parinkti vienodus vardus, todėl reikalingas unikalus vidinis failo vardas ir deskriptorius. Pagal failo vidinį vardą galimą nustatyti failo deskriptorių, o failų deskriptoriai kaip ir patys failai saugomi išorinėje atmintyje. Failų atidarymo metu, failų deskriptoriai iš išorinės atminties perkeliami į vidinę atmintį, aktyvių failų katalogą.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READ3(d, A, r, 80)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Siekiant optimizuoti I/O realizavimo veiksmus naudojama buferizacija, t.y. skaitoma iš išorinės atminties tam tikrais blokais. Tarkim, kad buferių blokas yra 10 buferių, o mūsų buferio dydis 80.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READ4(įreginys, įrašo adr., Buf[k], 800)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Įrašo adr. := įrašo adr + 800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lastRenderedPageBreak/>
      </w:r>
      <w:r>
        <w:rPr>
          <w:sz w:val="24.0"/>
          <w:szCs w:val="24.0"/>
          <w:rFonts w:ascii="Times New Roman" w:cs="Times New Roman" w:eastAsia="Times New Roman" w:hAnsi="Times New Roman"/>
          <w:lang w:eastAsia="lt-lt"/>
        </w:rPr>
        <w:t xml:space="preserve">Turi būti sugeneruotos apsikeitimo su išoriniu įrenginiu komandos priklausomai nuo architektūros. Įvykdžius komandą grąžinamas pranešimas f-jai READ(A).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51">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Failų deskriptorius. Aktyvių failų katalogas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Failo deskriptorius: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 Failo vardas: FN;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2. Failo padėtis : įrenginio adresas, failo pradžios adresas įrenginyje;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3. Failo organizacija: nuosekli;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4. Failo ilgis: L;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5. Failo tipas: {pastovus, laikinas};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6. Failo savininkas: U;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7. Failo naudotojai: {U};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8. Failo apsauga: READ; (skirtas tik skaitymui)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Aktyvių failų kataloge (AFK) laikomi aktyvių failų deskriptoriai (aktyvūs failai - „atidaryti failai“). Neaktyvūs („neatidaryti“) failai neturi deskriptoriaus ir jų nėra AFK. Ieškant failo deskriptoriaus, pirmiausiai ieškoma AFK, tik paskui (jeigu nėra AKF) – sisteminiam kataloge (šiuo atveju deskriptoriaus nėra, todėl ieškoma pagal išorinį vardą, o tik tada yra sukuriamas deskriptorius.). AFK yra operatyvioje atmintyje.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52">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Failų sistemos hierarchinis modelis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Failų sistemos funkcijas patogu apibūdinti pagal jų lygį, pradedant nuo aparatūrinio iki vartotojo serviso klausimų. Failų sistemos suskirstymas į loginius lygius: DBVS(5)-Priėjimo metodai(4)-Virtuali (loginė) failų sistema (3)-Reali (bazinė) failų sistema(2)-Įvesties/išvesties sistema(1).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1) koordinuoja fizinių įrenginių darbą. Šio lygio procesai atlieka informacijos blokų apsikeitimą tarp OA ir išorinės atminties pagal užduotą adresą.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2) transformuoja failo vidinį unikalų identifikatorių į failo deskriptorių.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3) pagal vartotojo suteiktą IV nustato jo vidinį unikalų vardą. Naudojamas vidinis failų katalogas. Virtualus lygis nepriklauso nuo fizinių įrenginių.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4) realizuoja dėsnį. Pagal kurį apdorojami failo įrašai. Tokį dėsnį užduoda vartotojas pagal programos prasmę. Pvz.: nuoseklus priėjimas arba kai įrašai apdorojami pagal lauko (rakto) reikšmes didėjimo ar mažėjimo tvarka.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5) realizuoja failo loginės struktūros vaizdavimą į fizinę struktūrą.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53">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Failų sistemos įvedimo-išvedimo posistemė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lastRenderedPageBreak/>
      </w:r>
      <w:r>
        <w:rPr>
          <w:b w:val="1"/>
          <w:sz w:val="48.0"/>
          <w:szCs w:val="48.0"/>
          <w:rFonts w:ascii="Times New Roman" w:cs="Times New Roman" w:eastAsia="Times New Roman" w:hAnsi="Times New Roman"/>
          <w:lang w:eastAsia="lt-lt"/>
          <w:kern w:val="36"/>
        </w:rPr>
        <w:t>[</w:t>
      </w:r>
      <w:hyperlink w:history="1" r:id="rId154">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Bazinė failų valdymo sistema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Tai įvedimo/išvedimo sistema, kurioje aparatūros specifika izoliuoja įvedimą/išvedimą nuo likusios OS dalies. Tai leidžia įvedima/išvedimą nagrinėti persiunčiamų informacinių blokų terminais.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Prieš pasiunčiant informacijos bloką reikia nustatyti operatyvios atminties adresą ir fizinį bloko adresą išoriniame įrenginyje. Tokį adresą ir suformuoja bazinė failų valdymo sistema pagal failo deskriptorių. Be to bazinė sistema valdo išorinės atminties failus ir apdoroja tomų failų deskriptorius.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Darbui su deskriptoriais bazinė sistema turi komandas(funkcijas):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SUKURTI(failo vardas, sritis), kur sritis – iš kokių blokų sukurti failą. Ji vykdoma inicializuojant procesą, aptarnaujantį tomą. Veliau laisvos atminties failas skaidomas į dalinius failus.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DALINTI(failo vardas, sritis). Kai failas yra naikinamas, jo užimama atmintis turi būti atlaisvinta ir sugražinta į laisvos atminties failą.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IŠPLĖSTI(failo vardas, sritis). Komanda skirta išorinės atminties padidinimui.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ATLAISVINTI(failo vardas, sritis). Visa arba dalis išorinės atminties grąžinama į laisvos atminties failą.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Bazinė sistema turi turėti ryšį su operatoriumi arba vartotoju tam, kad pranešti apie galimybę siūsti pranešimus apie tomų pakeitimus.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Tomų deskriptoriaus sudėtis: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Tomo vardas, unikalus tomo ID, proceso arba loginio įrenginio vardas,atitinkamas požymis, nuoroda į tomo turinio lentelę, informacija apie tomo apsaugą, tomo sukurimo ir galiojimo data.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Tomų valdymo bazinė sistema turi funkcijas: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REGISTRUOTI(tomo vardas) – sukuriamas naujas tomo deskriptorius,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PAŠALINTI(tomo vardas),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PRITVIRTINTI(tomo vardas) – tomo priskyrimas įrenginiui,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ATLAISVINTI(tomo vardas) – atjungimas nuo įrenginio.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55">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Loginė failų valdymo sistema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Ji atvaizduoja lokalius vartotojo failų vardus į unikalius failų identifikatorius. Loginė failų valdymo sistema pateikia išoriniam interfeisui komandsa, kurias realizuoja bazinė sistema, kuriose jau nurodomas unikalus F identifikatorius.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Loginė sistema reikalauja iš vartotojo pranešimo apie darbo su failais pradžią – komanda ATIDARYTI(funkciškai ją atlieka bazinė sistema).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Vartotojo žinynas – tai informacija apie failus. Jis susieja failo išorinį vardą su jo unikaliu vardu, nurodančiu į bendrą sisteminį žinyną.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color w:val="0000FF"/>
          <w:rFonts w:ascii="Times New Roman" w:cs="Times New Roman" w:eastAsia="Times New Roman" w:hAnsi="Times New Roman"/>
          <w:lang w:eastAsia="lt-lt"/>
        </w:rPr>
        <w:drawing>
          <wp:inline distT="0" distR="0" distL="0" distB="0">
            <wp:extent cy="2280920" cx="4945380"/>
            <wp:effectExtent r="7620" l="0" b="5080" t="0"/>
            <wp:docPr name="Picture 1" id="1" descr="Image:OS-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1" id="0" descr="Image:OS-018.jpg"/>
                    <pic:cNvPicPr>
                      <a:picLocks noChangeAspect="1" noChangeArrowheads="1"/>
                    </pic:cNvPicPr>
                  </pic:nvPicPr>
                  <pic:blipFill>
                    <a:blip r:embed="rId157">
                      <a:extLst>
                        <a:ext uri="{28A0092B-C50C-407E-A947-70E740481C1C}">
                          <a14:useLocalDpi val="0"/>
                        </a:ext>
                      </a:extLst>
                    </a:blip>
                    <a:srcRect/>
                    <a:stretch>
                      <a:fillRect/>
                    </a:stretch>
                  </pic:blipFill>
                  <pic:spPr bwMode="auto">
                    <a:xfrm>
                      <a:off x="0" y="0"/>
                      <a:ext cy="2280920" cx="4945380"/>
                    </a:xfrm>
                    <a:prstGeom prst="rect">
                      <a:avLst/>
                    </a:prstGeom>
                    <a:noFill/>
                    <a:ln>
                      <a:noFill/>
                    </a:ln>
                  </pic:spPr>
                </pic:pic>
              </a:graphicData>
            </a:graphic>
          </wp:inline>
        </w:drawing>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Vartotojo žinyno panaudojimas leidžia laisvai parinkti failo vardus ir užtikrina efektyvų kreipimąsi į failus.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Loginė sistema išoriniam interfeisui pateikia komandas (jas realizuoja bazinė sistema):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SUKURTI(failo vardas);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SUNAIKINTI(failo vardas);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ATIDARYTI(failo vardas);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UŽDARYTI(failo vardas);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SKAITYTI(failo vardas, bloko nr., OA, bloko RAŠYTI(failo vardas, bloko nr., OA, bloko sk.);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Komandų rezultatai priklauso nuo konkrečios situacijos. Vartotojo procesas tas situacijas gali išskirti ir apdoroti arba naudoti kaip klaidą. </w:t>
      </w:r>
    </w:p>
    <w:p>
      <w:pPr>
        <w:outlineLvl w:val="0"/>
        <w:spacing w:after="100" w:before="100" w:line="240" w:lineRule="auto" w:beforeAutospacing="1" w:afterAutospacing="1"/>
        <w:rPr>
          <w:b w:val="1"/>
          <w:sz w:val="48.0"/>
          <w:szCs w:val="48.0"/>
          <w:rFonts w:ascii="Times New Roman" w:cs="Times New Roman" w:eastAsia="Times New Roman" w:hAnsi="Times New Roman"/>
          <w:lang w:eastAsia="lt-lt"/>
          <w:kern w:val="36"/>
        </w:rPr>
      </w:pPr>
      <w:r>
        <w:rPr>
          <w:b w:val="1"/>
          <w:sz w:val="48.0"/>
          <w:szCs w:val="48.0"/>
          <w:rFonts w:ascii="Times New Roman" w:cs="Times New Roman" w:eastAsia="Times New Roman" w:hAnsi="Times New Roman"/>
          <w:lang w:eastAsia="lt-lt"/>
          <w:kern w:val="36"/>
        </w:rPr>
        <w:t>[</w:t>
      </w:r>
      <w:hyperlink w:history="1" r:id="rId158">
        <w:r>
          <w:rPr>
            <w:b w:val="1"/>
            <w:u w:val="single"/>
            <w:sz w:val="48.0"/>
            <w:szCs w:val="48.0"/>
            <w:color w:val="0000FF"/>
            <w:rFonts w:ascii="Times New Roman" w:cs="Times New Roman" w:eastAsia="Times New Roman" w:hAnsi="Times New Roman"/>
            <w:lang w:eastAsia="lt-lt"/>
            <w:kern w:val="36"/>
          </w:rPr>
          <w:t>redaguoti</w:t>
        </w:r>
      </w:hyperlink>
      <w:r>
        <w:rPr>
          <w:b w:val="1"/>
          <w:sz w:val="48.0"/>
          <w:szCs w:val="48.0"/>
          <w:rFonts w:ascii="Times New Roman" w:cs="Times New Roman" w:eastAsia="Times New Roman" w:hAnsi="Times New Roman"/>
          <w:lang w:eastAsia="lt-lt"/>
          <w:kern w:val="36"/>
        </w:rPr>
        <w:t xml:space="preserve">] Priėjimo metodai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Loginės sistemos komandos naudoja bloko nr. Bet vartotojui nepatogu operuoti terminais. Tam įvedamas dar vienas failų sistemos lygmuo – priėjimo metodai.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Įrašų apdorojimui gali būti naudojami raktai. Dalinis raktas – duomenų laukas, kurio reikšmė duotu momentu gali atitikti vieną iš daugelio įrašą. Raktai gali būti naudojami įrašų identifikavimui.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Įrašai su vienodais galimais raktais apjungiami į sąrašą, todėl pakanka surasti tik pirmą sąrašo elementą.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Priėjimo prie įrašų metodai turi dvi charakteristikas: a) baziniai arba su eilutėmis; b) tiesioginiai arba nuoseklūs. Tiesioginiai – leidžia kreiptis į įrašus individualiai, o nuoseklūs – fizinė įrašų tvarka atitinka jų loginę tvarką. </w:t>
      </w:r>
    </w:p>
    <w:p>
      <w:pPr>
        <w:spacing w:after="100" w:before="100" w:line="240" w:lineRule="auto" w:beforeAutospacing="1" w:afterAutospacing="1"/>
        <w:rPr>
          <w:sz w:val="24.0"/>
          <w:szCs w:val="24.0"/>
          <w:rFonts w:ascii="Times New Roman" w:cs="Times New Roman" w:eastAsia="Times New Roman" w:hAnsi="Times New Roman"/>
          <w:lang w:eastAsia="lt-lt"/>
        </w:rPr>
      </w:pPr>
      <w:r>
        <w:rPr>
          <w:sz w:val="24.0"/>
          <w:szCs w:val="24.0"/>
          <w:rFonts w:ascii="Times New Roman" w:cs="Times New Roman" w:eastAsia="Times New Roman" w:hAnsi="Times New Roman"/>
          <w:lang w:eastAsia="lt-lt"/>
        </w:rPr>
        <w:t xml:space="preserve">Nuoseklaus ir tiesioginio metodų suderinimui naudojamas indeksacijos metodas. </w:t>
      </w:r>
    </w:p>
    <w:p>
      <w:pPr>
        <w:ind w:left="-993"/>
      </w:pPr>
    </w:p>
    <w:sectPr>
      <w:pgSz w:w="11906" w:h="16838" w:orient="portrait"/>
      <w:pgMar w:bottom="426" w:top="426" w:right="567" w:left="1701" w:header="567" w:footer="567" w:gutter="0"/>
      <w:cols w:space="1296"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BA"/>
    <w:family w:val="roman"/>
    <w:pitch w:val="variable"/>
    <w:notTrueType w:val="true"/>
    <w:sig w:usb0="E0002AFF" w:usb1="C0007841" w:usb2="00000009" w:usb3="00000000" w:csb0="000001FF" w:csb1="00000000"/>
  </w:font>
  <w:font w:name="Courier New">
    <w:panose1 w:val="02070309020205020404"/>
    <w:charset w:val="BA"/>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BA"/>
    <w:family w:val="swiss"/>
    <w:pitch w:val="variable"/>
    <w:notTrueType w:val="true"/>
    <w:sig w:usb0="E10002FF" w:usb1="4000ACFF" w:usb2="00000009" w:usb3="00000000" w:csb0="0000019F" w:csb1="00000000"/>
  </w:font>
  <w:font w:name="Tahoma">
    <w:panose1 w:val="020B0604030504040204"/>
    <w:charset w:val="BA"/>
    <w:family w:val="swiss"/>
    <w:pitch w:val="variable"/>
    <w:notTrueType w:val="true"/>
    <w:sig w:usb0="E1002EFF" w:usb1="C000605B" w:usb2="00000029" w:usb3="00000000" w:csb0="000101FF" w:csb1="00000000"/>
  </w:font>
  <w:font w:name="Cambria">
    <w:panose1 w:val="02040503050406030204"/>
    <w:charset w:val="BA"/>
    <w:family w:val="roman"/>
    <w:pitch w:val="variable"/>
    <w:notTrueType w:val="tru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9">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7">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5">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8">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5">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4">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6">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0">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3">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
    <w:multiLevelType w:val="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6">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num w:numId="1">
    <w:abstractNumId w:val="3"/>
  </w:num>
  <w:num w:numId="2">
    <w:abstractNumId w:val="9"/>
  </w:num>
  <w:num w:numId="3">
    <w:abstractNumId w:val="7"/>
  </w:num>
  <w:num w:numId="4">
    <w:abstractNumId w:val="15"/>
  </w:num>
  <w:num w:numId="5">
    <w:abstractNumId w:val="12"/>
  </w:num>
  <w:num w:numId="6">
    <w:abstractNumId w:val="8"/>
  </w:num>
  <w:num w:numId="7">
    <w:abstractNumId w:val="2"/>
  </w:num>
  <w:num w:numId="8">
    <w:abstractNumId w:val="5"/>
  </w:num>
  <w:num w:numId="9">
    <w:abstractNumId w:val="4"/>
  </w:num>
  <w:num w:numId="10">
    <w:abstractNumId w:val="11"/>
  </w:num>
  <w:num w:numId="11">
    <w:abstractNumId w:val="16"/>
  </w:num>
  <w:num w:numId="12">
    <w:abstractNumId w:val="10"/>
  </w:num>
  <w:num w:numId="13">
    <w:abstractNumId w:val="0"/>
  </w:num>
  <w:num w:numId="14">
    <w:abstractNumId w:val="13"/>
  </w:num>
  <w:num w:numId="15">
    <w:abstractNumId w:val="1"/>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91B"/>
    <w:rsid w:val="005675DE"/>
    <w:rsid w:val="0087091B"/>
    <w:rsid w:val="00F94C1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42A0"/>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eastAsia="Calibri"/>
        <w:lang w:val="lt-lt" w:bidi="ar-sa" w:eastAsia="en-us"/>
      </w:rPr>
    </w:rPrDefault>
    <w:pPrDefault>
      <w:pPr>
        <w:spacing w:after="200" w:line="276" w:lineRule="auto"/>
      </w:pPr>
    </w:pPrDefault>
  </w:docDefaults>
  <w:style w:type="paragraph" w:default="1" w:styleId="Normal">
    <w:name w:val="Normal"/>
    <w:qFormat/>
  </w:style>
  <w:style w:type="paragraph" w:styleId="Heading1">
    <w:name w:val="heading 1"/>
    <w:link w:val="Heading1Char"/>
    <w:basedOn w:val="Normal"/>
    <w:uiPriority w:val="9"/>
    <w:qFormat/>
    <w:rPr>
      <w:b w:val="1"/>
      <w:sz w:val="48.0"/>
      <w:szCs w:val="48.0"/>
      <w:rFonts w:ascii="Times New Roman" w:cs="Times New Roman" w:eastAsia="Times New Roman" w:hAnsi="Times New Roman"/>
      <w:lang w:eastAsia="lt-lt"/>
      <w:kern w:val="36"/>
    </w:rPr>
    <w:pPr>
      <w:outlineLvl w:val="0"/>
      <w:spacing w:after="100" w:before="100" w:line="240" w:lineRule="auto" w:beforeAutospacing="1" w:afterAutospacing="1"/>
    </w:pPr>
  </w:style>
  <w:style w:type="paragraph" w:styleId="Heading2">
    <w:name w:val="heading 2"/>
    <w:link w:val="Heading2Char"/>
    <w:basedOn w:val="Normal"/>
    <w:uiPriority w:val="9"/>
    <w:qFormat/>
    <w:rPr>
      <w:b w:val="1"/>
      <w:sz w:val="36.0"/>
      <w:szCs w:val="36.0"/>
      <w:rFonts w:ascii="Times New Roman" w:cs="Times New Roman" w:eastAsia="Times New Roman" w:hAnsi="Times New Roman"/>
      <w:lang w:eastAsia="lt-lt"/>
    </w:rPr>
    <w:pPr>
      <w:outlineLvl w:val="1"/>
      <w:spacing w:after="100" w:before="100" w:line="240" w:lineRule="auto" w:beforeAutospacing="1" w:afterAutospacing="1"/>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Heading1Char">
    <w:name w:val="Heading 1 Char"/>
    <w:link w:val="Heading1"/>
    <w:basedOn w:val="DefaultParagraphFont"/>
    <w:uiPriority w:val="9"/>
    <w:rPr>
      <w:b w:val="1"/>
      <w:sz w:val="48.0"/>
      <w:szCs w:val="48.0"/>
      <w:rFonts w:ascii="Times New Roman" w:cs="Times New Roman" w:eastAsia="Times New Roman" w:hAnsi="Times New Roman"/>
      <w:lang w:eastAsia="lt-lt"/>
      <w:kern w:val="36"/>
    </w:rPr>
  </w:style>
  <w:style w:type="character" w:customStyle="1" w:styleId="Heading2Char">
    <w:name w:val="Heading 2 Char"/>
    <w:link w:val="Heading2"/>
    <w:basedOn w:val="DefaultParagraphFont"/>
    <w:uiPriority w:val="9"/>
    <w:rPr>
      <w:b w:val="1"/>
      <w:sz w:val="36.0"/>
      <w:szCs w:val="36.0"/>
      <w:rFonts w:ascii="Times New Roman" w:cs="Times New Roman" w:eastAsia="Times New Roman" w:hAnsi="Times New Roman"/>
      <w:lang w:eastAsia="lt-lt"/>
    </w:rPr>
  </w:style>
  <w:style w:type="character" w:styleId="Hyperlink">
    <w:name w:val="Hyperlink"/>
    <w:basedOn w:val="DefaultParagraphFont"/>
    <w:uiPriority w:val="99"/>
    <w:rPr>
      <w:u w:val="single"/>
      <w:color w:val="0000FF"/>
    </w:rPr>
  </w:style>
  <w:style w:type="character" w:styleId="FollowedHyperlink">
    <w:name w:val="FollowedHyperlink"/>
    <w:basedOn w:val="DefaultParagraphFont"/>
    <w:uiPriority w:val="99"/>
    <w:rPr>
      <w:u w:val="single"/>
      <w:color w:val="800080"/>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editsection">
    <w:name w:val="editsection"/>
    <w:basedOn w:val="DefaultParagraphFont"/>
  </w:style>
  <w:style w:type="character" w:customStyle="1" w:styleId="mw-headline">
    <w:name w:val="mw-headline"/>
    <w:basedOn w:val="DefaultParagraphFont"/>
  </w:style>
  <w:style w:type="paragraph" w:styleId="NormalWeb">
    <w:name w:val="Normal (Web)"/>
    <w:basedOn w:val="Normal"/>
    <w:uiPriority w:val="99"/>
    <w:rPr>
      <w:sz w:val="24.0"/>
      <w:szCs w:val="24.0"/>
      <w:rFonts w:ascii="Times New Roman" w:cs="Times New Roman" w:eastAsia="Times New Roman" w:hAnsi="Times New Roman"/>
      <w:lang w:eastAsia="lt-lt"/>
    </w:rPr>
    <w:pPr>
      <w:spacing w:after="100" w:before="100" w:line="240" w:lineRule="auto" w:beforeAutospacing="1" w:afterAutospacing="1"/>
    </w:pPr>
  </w:style>
  <w:style w:type="paragraph" w:styleId="HTMLPreformatted">
    <w:name w:val="HTML Preformatted"/>
    <w:link w:val="HTMLPreformattedChar"/>
    <w:basedOn w:val="Normal"/>
    <w:uiPriority w:val="99"/>
    <w:rPr>
      <w:sz w:val="20.0"/>
      <w:szCs w:val="20.0"/>
      <w:rFonts w:ascii="Courier New" w:cs="Courier New" w:eastAsia="Times New Roman" w:hAnsi="Courier New"/>
      <w:lang w:eastAsia="lt-lt"/>
    </w:rP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style>
  <w:style w:type="character" w:customStyle="1" w:styleId="HTMLPreformattedChar">
    <w:name w:val="HTML Preformatted Char"/>
    <w:link w:val="HTMLPreformatted"/>
    <w:basedOn w:val="DefaultParagraphFont"/>
    <w:uiPriority w:val="99"/>
    <w:rPr>
      <w:sz w:val="20.0"/>
      <w:szCs w:val="20.0"/>
      <w:rFonts w:ascii="Courier New" w:cs="Courier New" w:eastAsia="Times New Roman" w:hAnsi="Courier New"/>
      <w:lang w:eastAsia="lt-lt"/>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5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paragraph" w:styleId="Heading2">
    <w:name w:val="heading 2"/>
    <w:basedOn w:val="Normal"/>
    <w:link w:val="Heading2Char"/>
    <w:uiPriority w:val="9"/>
    <w:qFormat/>
    <w:rsid w:val="005675DE"/>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5DE"/>
    <w:rPr>
      <w:rFonts w:ascii="Times New Roman" w:eastAsia="Times New Roman" w:hAnsi="Times New Roman" w:cs="Times New Roman"/>
      <w:b/>
      <w:bCs/>
      <w:kern w:val="36"/>
      <w:sz w:val="48"/>
      <w:szCs w:val="48"/>
      <w:lang w:eastAsia="lt-LT"/>
    </w:rPr>
  </w:style>
  <w:style w:type="character" w:customStyle="1" w:styleId="Heading2Char">
    <w:name w:val="Heading 2 Char"/>
    <w:basedOn w:val="DefaultParagraphFont"/>
    <w:link w:val="Heading2"/>
    <w:uiPriority w:val="9"/>
    <w:rsid w:val="005675DE"/>
    <w:rPr>
      <w:rFonts w:ascii="Times New Roman" w:eastAsia="Times New Roman" w:hAnsi="Times New Roman" w:cs="Times New Roman"/>
      <w:b/>
      <w:bCs/>
      <w:sz w:val="36"/>
      <w:szCs w:val="36"/>
      <w:lang w:eastAsia="lt-LT"/>
    </w:rPr>
  </w:style>
  <w:style w:type="character" w:styleId="Hyperlink">
    <w:name w:val="Hyperlink"/>
    <w:basedOn w:val="DefaultParagraphFont"/>
    <w:uiPriority w:val="99"/>
    <w:semiHidden/>
    <w:unhideWhenUsed/>
    <w:rsid w:val="005675DE"/>
    <w:rPr>
      <w:color w:val="0000FF"/>
      <w:u w:val="single"/>
    </w:rPr>
  </w:style>
  <w:style w:type="character" w:styleId="FollowedHyperlink">
    <w:name w:val="FollowedHyperlink"/>
    <w:basedOn w:val="DefaultParagraphFont"/>
    <w:uiPriority w:val="99"/>
    <w:semiHidden/>
    <w:unhideWhenUsed/>
    <w:rsid w:val="005675DE"/>
    <w:rPr>
      <w:color w:val="800080"/>
      <w:u w:val="single"/>
    </w:rPr>
  </w:style>
  <w:style w:type="character" w:customStyle="1" w:styleId="tocnumber">
    <w:name w:val="tocnumber"/>
    <w:basedOn w:val="DefaultParagraphFont"/>
    <w:rsid w:val="005675DE"/>
  </w:style>
  <w:style w:type="character" w:customStyle="1" w:styleId="toctext">
    <w:name w:val="toctext"/>
    <w:basedOn w:val="DefaultParagraphFont"/>
    <w:rsid w:val="005675DE"/>
  </w:style>
  <w:style w:type="character" w:customStyle="1" w:styleId="editsection">
    <w:name w:val="editsection"/>
    <w:basedOn w:val="DefaultParagraphFont"/>
    <w:rsid w:val="005675DE"/>
  </w:style>
  <w:style w:type="character" w:customStyle="1" w:styleId="mw-headline">
    <w:name w:val="mw-headline"/>
    <w:basedOn w:val="DefaultParagraphFont"/>
    <w:rsid w:val="005675DE"/>
  </w:style>
  <w:style w:type="paragraph" w:styleId="NormalWeb">
    <w:name w:val="Normal (Web)"/>
    <w:basedOn w:val="Normal"/>
    <w:uiPriority w:val="99"/>
    <w:semiHidden/>
    <w:unhideWhenUsed/>
    <w:rsid w:val="005675DE"/>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HTMLPreformatted">
    <w:name w:val="HTML Preformatted"/>
    <w:basedOn w:val="Normal"/>
    <w:link w:val="HTMLPreformattedChar"/>
    <w:uiPriority w:val="99"/>
    <w:semiHidden/>
    <w:unhideWhenUsed/>
    <w:rsid w:val="0056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5675DE"/>
    <w:rPr>
      <w:rFonts w:ascii="Courier New" w:eastAsia="Times New Roman" w:hAnsi="Courier New" w:cs="Courier New"/>
      <w:sz w:val="20"/>
      <w:szCs w:val="20"/>
      <w:lang w:eastAsia="lt-LT"/>
    </w:rPr>
  </w:style>
  <w:style w:type="paragraph" w:styleId="BalloonText">
    <w:name w:val="Balloon Text"/>
    <w:basedOn w:val="Normal"/>
    <w:link w:val="BalloonTextChar"/>
    <w:uiPriority w:val="99"/>
    <w:semiHidden/>
    <w:unhideWhenUsed/>
    <w:rsid w:val="0056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5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26" Type="http://schemas.openxmlformats.org/officeDocument/2006/relationships/hyperlink" Target="http://wiki.mifsa.lt/Operacin%C4%97s_sistemos/egzamino_klausimai" TargetMode="External"/><Relationship Id="rId117" Type="http://schemas.openxmlformats.org/officeDocument/2006/relationships/hyperlink" Target="http://wiki.mifsa.lt/Vaizdas:OS-005.gif" TargetMode="External"/><Relationship Id="rId21" Type="http://schemas.openxmlformats.org/officeDocument/2006/relationships/hyperlink" Target="http://wiki.mifsa.lt/Operacin%C4%97s_sistemos/egzamino_klausimai" TargetMode="External"/><Relationship Id="rId42" Type="http://schemas.openxmlformats.org/officeDocument/2006/relationships/hyperlink" Target="http://wiki.mifsa.lt/Operacin%C4%97s_sistemos/egzamino_klausimai" TargetMode="External"/><Relationship Id="rId47" Type="http://schemas.openxmlformats.org/officeDocument/2006/relationships/hyperlink" Target="http://wiki.mifsa.lt/Operacin%C4%97s_sistemos/egzamino_klausimai" TargetMode="External"/><Relationship Id="rId63" Type="http://schemas.openxmlformats.org/officeDocument/2006/relationships/hyperlink" Target="http://wiki.mifsa.lt/Operacin%C4%97s_sistemos/egzamino_klausimai" TargetMode="External"/><Relationship Id="rId68" Type="http://schemas.openxmlformats.org/officeDocument/2006/relationships/hyperlink" Target="http://wiki.mifsa.lt/Vaizdas:OS-001.gif" TargetMode="External"/><Relationship Id="rId84" Type="http://schemas.openxmlformats.org/officeDocument/2006/relationships/hyperlink" Target="http://wiki.mifsa.lt/Vaizdas:OS-011.png" TargetMode="External"/><Relationship Id="rId89" Type="http://schemas.openxmlformats.org/officeDocument/2006/relationships/hyperlink" Target="http://wiki.mifsa.lt/Operacin%C4%97s_sistemos/egzamino_klausimai/edit?section=16" TargetMode="External"/><Relationship Id="rId112" Type="http://schemas.openxmlformats.org/officeDocument/2006/relationships/hyperlink" Target="http://wiki.mifsa.lt/Operacin%C4%97s_sistemos/egzamino_klausimai/edit?section=35" TargetMode="External"/><Relationship Id="rId133" Type="http://schemas.openxmlformats.org/officeDocument/2006/relationships/image" Target="media/image14.png"/><Relationship Id="rId138" Type="http://schemas.openxmlformats.org/officeDocument/2006/relationships/image" Target="media/image16.png"/><Relationship Id="rId154" Type="http://schemas.openxmlformats.org/officeDocument/2006/relationships/hyperlink" Target="http://wiki.mifsa.lt/Operacin%C4%97s_sistemos/egzamino_klausimai/edit?section=56" TargetMode="External"/><Relationship Id="rId159" Type="http://schemas.openxmlformats.org/officeDocument/2006/relationships/fontTable" Target="fontTable.xml"/><Relationship Id="rId16" Type="http://schemas.openxmlformats.org/officeDocument/2006/relationships/hyperlink" Target="http://wiki.mifsa.lt/Operacin%C4%97s_sistemos/egzamino_klausimai" TargetMode="External"/><Relationship Id="rId107" Type="http://schemas.openxmlformats.org/officeDocument/2006/relationships/hyperlink" Target="http://wiki.mifsa.lt/Operacin%C4%97s_sistemos/egzamino_klausimai/edit?section=32" TargetMode="External"/><Relationship Id="rId11" Type="http://schemas.openxmlformats.org/officeDocument/2006/relationships/hyperlink" Target="http://wiki.mifsa.lt/Operacin%C4%97s_sistemos/egzamino_klausimai" TargetMode="External"/><Relationship Id="rId32" Type="http://schemas.openxmlformats.org/officeDocument/2006/relationships/hyperlink" Target="http://wiki.mifsa.lt/Operacin%C4%97s_sistemos/egzamino_klausimai" TargetMode="External"/><Relationship Id="rId37" Type="http://schemas.openxmlformats.org/officeDocument/2006/relationships/hyperlink" Target="http://wiki.mifsa.lt/Operacin%C4%97s_sistemos/egzamino_klausimai" TargetMode="External"/><Relationship Id="rId53" Type="http://schemas.openxmlformats.org/officeDocument/2006/relationships/hyperlink" Target="http://wiki.mifsa.lt/Operacin%C4%97s_sistemos/egzamino_klausimai" TargetMode="External"/><Relationship Id="rId58" Type="http://schemas.openxmlformats.org/officeDocument/2006/relationships/hyperlink" Target="http://wiki.mifsa.lt/Operacin%C4%97s_sistemos/egzamino_klausimai" TargetMode="External"/><Relationship Id="rId74" Type="http://schemas.openxmlformats.org/officeDocument/2006/relationships/hyperlink" Target="http://wiki.mifsa.lt/Operacin%C4%97s_sistemos/egzamino_klausimai/edit?section=5" TargetMode="External"/><Relationship Id="rId79" Type="http://schemas.openxmlformats.org/officeDocument/2006/relationships/hyperlink" Target="http://wiki.mifsa.lt/Operacin%C4%97s_sistemos/egzamino_klausimai/edit?section=8" TargetMode="External"/><Relationship Id="rId102" Type="http://schemas.openxmlformats.org/officeDocument/2006/relationships/hyperlink" Target="http://wiki.mifsa.lt/Operacin%C4%97s_sistemos/egzamino_klausimai/edit?section=29" TargetMode="External"/><Relationship Id="rId123" Type="http://schemas.openxmlformats.org/officeDocument/2006/relationships/hyperlink" Target="http://wiki.mifsa.lt/Operacin%C4%97s_sistemos/egzamino_klausimai/edit?section=36" TargetMode="External"/><Relationship Id="rId128" Type="http://schemas.openxmlformats.org/officeDocument/2006/relationships/hyperlink" Target="http://wiki.mifsa.lt/Vaizdas:OS-008.gif" TargetMode="External"/><Relationship Id="rId144" Type="http://schemas.openxmlformats.org/officeDocument/2006/relationships/hyperlink" Target="http://wiki.mifsa.lt/Operacin%C4%97s_sistemos/egzamino_klausimai/edit?section=48" TargetMode="External"/><Relationship Id="rId149" Type="http://schemas.openxmlformats.org/officeDocument/2006/relationships/image" Target="media/image17.png"/><Relationship Id="rId5" Type="http://schemas.openxmlformats.org/officeDocument/2006/relationships/webSettings" Target="webSettings.xml"/><Relationship Id="rId90" Type="http://schemas.openxmlformats.org/officeDocument/2006/relationships/hyperlink" Target="http://wiki.mifsa.lt/Operacin%C4%97s_sistemos/egzamino_klausimai/edit?section=17" TargetMode="External"/><Relationship Id="rId95" Type="http://schemas.openxmlformats.org/officeDocument/2006/relationships/hyperlink" Target="http://wiki.mifsa.lt/Operacin%C4%97s_sistemos/egzamino_klausimai/edit?section=22" TargetMode="External"/><Relationship Id="rId160" Type="http://schemas.openxmlformats.org/officeDocument/2006/relationships/theme" Target="theme/theme1.xml"/><Relationship Id="rId22" Type="http://schemas.openxmlformats.org/officeDocument/2006/relationships/hyperlink" Target="http://wiki.mifsa.lt/Operacin%C4%97s_sistemos/egzamino_klausimai" TargetMode="External"/><Relationship Id="rId27" Type="http://schemas.openxmlformats.org/officeDocument/2006/relationships/hyperlink" Target="http://wiki.mifsa.lt/Operacin%C4%97s_sistemos/egzamino_klausimai" TargetMode="External"/><Relationship Id="rId43" Type="http://schemas.openxmlformats.org/officeDocument/2006/relationships/hyperlink" Target="http://wiki.mifsa.lt/Operacin%C4%97s_sistemos/egzamino_klausimai" TargetMode="External"/><Relationship Id="rId48" Type="http://schemas.openxmlformats.org/officeDocument/2006/relationships/hyperlink" Target="http://wiki.mifsa.lt/Operacin%C4%97s_sistemos/egzamino_klausimai" TargetMode="External"/><Relationship Id="rId64" Type="http://schemas.openxmlformats.org/officeDocument/2006/relationships/hyperlink" Target="http://wiki.mifsa.lt/Operacin%C4%97s_sistemos/egzamino_klausimai/edit?section=1" TargetMode="External"/><Relationship Id="rId69" Type="http://schemas.openxmlformats.org/officeDocument/2006/relationships/image" Target="media/image1.gif"/><Relationship Id="rId113" Type="http://schemas.openxmlformats.org/officeDocument/2006/relationships/hyperlink" Target="http://wiki.mifsa.lt/Vaizdas:OS-003.gif" TargetMode="External"/><Relationship Id="rId118" Type="http://schemas.openxmlformats.org/officeDocument/2006/relationships/image" Target="media/image10.gif"/><Relationship Id="rId134" Type="http://schemas.openxmlformats.org/officeDocument/2006/relationships/hyperlink" Target="http://wiki.mifsa.lt/Vaizdas:OS-015.png" TargetMode="External"/><Relationship Id="rId139" Type="http://schemas.openxmlformats.org/officeDocument/2006/relationships/hyperlink" Target="http://wiki.mifsa.lt/Operacin%C4%97s_sistemos/egzamino_klausimai/edit?section=44" TargetMode="External"/><Relationship Id="rId80" Type="http://schemas.openxmlformats.org/officeDocument/2006/relationships/hyperlink" Target="http://wiki.mifsa.lt/Operacin%C4%97s_sistemos/egzamino_klausimai/edit?section=9" TargetMode="External"/><Relationship Id="rId85" Type="http://schemas.openxmlformats.org/officeDocument/2006/relationships/image" Target="media/image5.png"/><Relationship Id="rId150" Type="http://schemas.openxmlformats.org/officeDocument/2006/relationships/hyperlink" Target="http://wiki.mifsa.lt/Operacin%C4%97s_sistemos/egzamino_klausimai/edit?section=52" TargetMode="External"/><Relationship Id="rId155" Type="http://schemas.openxmlformats.org/officeDocument/2006/relationships/hyperlink" Target="http://wiki.mifsa.lt/Operacin%C4%97s_sistemos/egzamino_klausimai/edit?section=57" TargetMode="External"/><Relationship Id="rId12" Type="http://schemas.openxmlformats.org/officeDocument/2006/relationships/hyperlink" Target="http://wiki.mifsa.lt/Operacin%C4%97s_sistemos/egzamino_klausimai" TargetMode="External"/><Relationship Id="rId17" Type="http://schemas.openxmlformats.org/officeDocument/2006/relationships/hyperlink" Target="http://wiki.mifsa.lt/Operacin%C4%97s_sistemos/egzamino_klausimai" TargetMode="External"/><Relationship Id="rId33" Type="http://schemas.openxmlformats.org/officeDocument/2006/relationships/hyperlink" Target="http://wiki.mifsa.lt/Operacin%C4%97s_sistemos/egzamino_klausimai" TargetMode="External"/><Relationship Id="rId38" Type="http://schemas.openxmlformats.org/officeDocument/2006/relationships/hyperlink" Target="http://wiki.mifsa.lt/Operacin%C4%97s_sistemos/egzamino_klausimai" TargetMode="External"/><Relationship Id="rId59" Type="http://schemas.openxmlformats.org/officeDocument/2006/relationships/hyperlink" Target="http://wiki.mifsa.lt/Operacin%C4%97s_sistemos/egzamino_klausimai" TargetMode="External"/><Relationship Id="rId103" Type="http://schemas.openxmlformats.org/officeDocument/2006/relationships/hyperlink" Target="http://wiki.mifsa.lt/Operacin%C4%97s_sistemos/egzamino_klausimai/edit?section=30" TargetMode="External"/><Relationship Id="rId108" Type="http://schemas.openxmlformats.org/officeDocument/2006/relationships/hyperlink" Target="http://wiki.mifsa.lt/Vaizdas:OS-013.png" TargetMode="External"/><Relationship Id="rId124" Type="http://schemas.openxmlformats.org/officeDocument/2006/relationships/hyperlink" Target="http://wiki.mifsa.lt/Operacin%C4%97s_sistemos/egzamino_klausimai/edit?section=37" TargetMode="External"/><Relationship Id="rId129" Type="http://schemas.openxmlformats.org/officeDocument/2006/relationships/image" Target="media/image13.gif"/><Relationship Id="rId20" Type="http://schemas.openxmlformats.org/officeDocument/2006/relationships/hyperlink" Target="http://wiki.mifsa.lt/Operacin%C4%97s_sistemos/egzamino_klausimai" TargetMode="External"/><Relationship Id="rId41" Type="http://schemas.openxmlformats.org/officeDocument/2006/relationships/hyperlink" Target="http://wiki.mifsa.lt/Operacin%C4%97s_sistemos/egzamino_klausimai" TargetMode="External"/><Relationship Id="rId54" Type="http://schemas.openxmlformats.org/officeDocument/2006/relationships/hyperlink" Target="http://wiki.mifsa.lt/Operacin%C4%97s_sistemos/egzamino_klausimai" TargetMode="External"/><Relationship Id="rId62" Type="http://schemas.openxmlformats.org/officeDocument/2006/relationships/hyperlink" Target="http://wiki.mifsa.lt/Operacin%C4%97s_sistemos/egzamino_klausimai" TargetMode="External"/><Relationship Id="rId70" Type="http://schemas.openxmlformats.org/officeDocument/2006/relationships/hyperlink" Target="http://wiki.mifsa.lt/Vaizdas:OS-002.gif" TargetMode="External"/><Relationship Id="rId75" Type="http://schemas.openxmlformats.org/officeDocument/2006/relationships/hyperlink" Target="http://wiki.mifsa.lt/Operacin%C4%97s_sistemos/egzamino_klausimai/edit?section=6" TargetMode="External"/><Relationship Id="rId83" Type="http://schemas.openxmlformats.org/officeDocument/2006/relationships/hyperlink" Target="http://wiki.mifsa.lt/Operacin%C4%97s_sistemos/egzamino_klausimai/edit?section=12" TargetMode="External"/><Relationship Id="rId88" Type="http://schemas.openxmlformats.org/officeDocument/2006/relationships/hyperlink" Target="http://wiki.mifsa.lt/Operacin%C4%97s_sistemos/egzamino_klausimai/edit?section=15" TargetMode="External"/><Relationship Id="rId91" Type="http://schemas.openxmlformats.org/officeDocument/2006/relationships/hyperlink" Target="http://wiki.mifsa.lt/Operacin%C4%97s_sistemos/egzamino_klausimai/edit?section=18" TargetMode="External"/><Relationship Id="rId96" Type="http://schemas.openxmlformats.org/officeDocument/2006/relationships/hyperlink" Target="http://wiki.mifsa.lt/Operacin%C4%97s_sistemos/egzamino_klausimai/edit?section=23" TargetMode="External"/><Relationship Id="rId111" Type="http://schemas.openxmlformats.org/officeDocument/2006/relationships/hyperlink" Target="http://wiki.mifsa.lt/Operacin%C4%97s_sistemos/egzamino_klausimai/edit?section=34" TargetMode="External"/><Relationship Id="rId132" Type="http://schemas.openxmlformats.org/officeDocument/2006/relationships/hyperlink" Target="http://wiki.mifsa.lt/Vaizdas:OS-014.png" TargetMode="External"/><Relationship Id="rId140" Type="http://schemas.openxmlformats.org/officeDocument/2006/relationships/hyperlink" Target="http://en.wikipedia.org/wiki/Belady%27s_anomaly" TargetMode="External"/><Relationship Id="rId145" Type="http://schemas.openxmlformats.org/officeDocument/2006/relationships/hyperlink" Target="http://wiki.mifsa.lt/Operacin%C4%97s_sistemos/egzamino_klausimai/edit?section=49" TargetMode="External"/><Relationship Id="rId153" Type="http://schemas.openxmlformats.org/officeDocument/2006/relationships/hyperlink" Target="http://wiki.mifsa.lt/Operacin%C4%97s_sistemos/egzamino_klausimai/edit?section=55" TargetMode="External"/><Relationship Id="rId1" Type="http://schemas.openxmlformats.org/officeDocument/2006/relationships/numbering" Target="numbering.xml"/><Relationship Id="rId6" Type="http://schemas.openxmlformats.org/officeDocument/2006/relationships/hyperlink" Target="http://wiki.mifsa.lt/Operacin%C4%97s_sistemos/egzamino_klausimai" TargetMode="External"/><Relationship Id="rId15" Type="http://schemas.openxmlformats.org/officeDocument/2006/relationships/hyperlink" Target="http://wiki.mifsa.lt/Operacin%C4%97s_sistemos/egzamino_klausimai" TargetMode="External"/><Relationship Id="rId23" Type="http://schemas.openxmlformats.org/officeDocument/2006/relationships/hyperlink" Target="http://wiki.mifsa.lt/Operacin%C4%97s_sistemos/egzamino_klausimai" TargetMode="External"/><Relationship Id="rId28" Type="http://schemas.openxmlformats.org/officeDocument/2006/relationships/hyperlink" Target="http://wiki.mifsa.lt/Operacin%C4%97s_sistemos/egzamino_klausimai" TargetMode="External"/><Relationship Id="rId36" Type="http://schemas.openxmlformats.org/officeDocument/2006/relationships/hyperlink" Target="http://wiki.mifsa.lt/Operacin%C4%97s_sistemos/egzamino_klausimai" TargetMode="External"/><Relationship Id="rId49" Type="http://schemas.openxmlformats.org/officeDocument/2006/relationships/hyperlink" Target="http://wiki.mifsa.lt/Operacin%C4%97s_sistemos/egzamino_klausimai" TargetMode="External"/><Relationship Id="rId57" Type="http://schemas.openxmlformats.org/officeDocument/2006/relationships/hyperlink" Target="http://wiki.mifsa.lt/Operacin%C4%97s_sistemos/egzamino_klausimai" TargetMode="External"/><Relationship Id="rId106" Type="http://schemas.openxmlformats.org/officeDocument/2006/relationships/image" Target="media/image6.png"/><Relationship Id="rId114" Type="http://schemas.openxmlformats.org/officeDocument/2006/relationships/image" Target="media/image8.gif"/><Relationship Id="rId119" Type="http://schemas.openxmlformats.org/officeDocument/2006/relationships/hyperlink" Target="http://wiki.mifsa.lt/Vaizdas:OS-006.gif" TargetMode="External"/><Relationship Id="rId127" Type="http://schemas.openxmlformats.org/officeDocument/2006/relationships/hyperlink" Target="http://wiki.mifsa.lt/Operacin%C4%97s_sistemos/egzamino_klausimai/edit?section=40" TargetMode="External"/><Relationship Id="rId10" Type="http://schemas.openxmlformats.org/officeDocument/2006/relationships/hyperlink" Target="http://wiki.mifsa.lt/Operacin%C4%97s_sistemos/egzamino_klausimai" TargetMode="External"/><Relationship Id="rId31" Type="http://schemas.openxmlformats.org/officeDocument/2006/relationships/hyperlink" Target="http://wiki.mifsa.lt/Operacin%C4%97s_sistemos/egzamino_klausimai" TargetMode="External"/><Relationship Id="rId44" Type="http://schemas.openxmlformats.org/officeDocument/2006/relationships/hyperlink" Target="http://wiki.mifsa.lt/Operacin%C4%97s_sistemos/egzamino_klausimai" TargetMode="External"/><Relationship Id="rId52" Type="http://schemas.openxmlformats.org/officeDocument/2006/relationships/hyperlink" Target="http://wiki.mifsa.lt/Operacin%C4%97s_sistemos/egzamino_klausimai" TargetMode="External"/><Relationship Id="rId60" Type="http://schemas.openxmlformats.org/officeDocument/2006/relationships/hyperlink" Target="http://wiki.mifsa.lt/Operacin%C4%97s_sistemos/egzamino_klausimai" TargetMode="External"/><Relationship Id="rId65" Type="http://schemas.openxmlformats.org/officeDocument/2006/relationships/hyperlink" Target="http://wiki.mifsa.lt/Operacin%C4%97s_sistemos/egzamino_klausimai/edit?section=2" TargetMode="External"/><Relationship Id="rId73" Type="http://schemas.openxmlformats.org/officeDocument/2006/relationships/image" Target="media/image3.png"/><Relationship Id="rId78" Type="http://schemas.openxmlformats.org/officeDocument/2006/relationships/image" Target="media/image4.png"/><Relationship Id="rId81" Type="http://schemas.openxmlformats.org/officeDocument/2006/relationships/hyperlink" Target="http://wiki.mifsa.lt/Operacin%C4%97s_sistemos/egzamino_klausimai/edit?section=10" TargetMode="External"/><Relationship Id="rId86" Type="http://schemas.openxmlformats.org/officeDocument/2006/relationships/hyperlink" Target="http://wiki.mifsa.lt/Operacin%C4%97s_sistemos/egzamino_klausimai/edit?section=13" TargetMode="External"/><Relationship Id="rId94" Type="http://schemas.openxmlformats.org/officeDocument/2006/relationships/hyperlink" Target="http://wiki.mifsa.lt/Operacin%C4%97s_sistemos/egzamino_klausimai/edit?section=21" TargetMode="External"/><Relationship Id="rId99" Type="http://schemas.openxmlformats.org/officeDocument/2006/relationships/hyperlink" Target="http://wiki.mifsa.lt/Operacin%C4%97s_sistemos/egzamino_klausimai/edit?section=26" TargetMode="External"/><Relationship Id="rId101" Type="http://schemas.openxmlformats.org/officeDocument/2006/relationships/hyperlink" Target="http://wiki.mifsa.lt/Operacin%C4%97s_sistemos/egzamino_klausimai/edit?section=28" TargetMode="External"/><Relationship Id="rId122" Type="http://schemas.openxmlformats.org/officeDocument/2006/relationships/image" Target="media/image12.gif"/><Relationship Id="rId130" Type="http://schemas.openxmlformats.org/officeDocument/2006/relationships/hyperlink" Target="http://wiki.mifsa.lt/Operacin%C4%97s_sistemos/egzamino_klausimai/edit?section=41" TargetMode="External"/><Relationship Id="rId135" Type="http://schemas.openxmlformats.org/officeDocument/2006/relationships/image" Target="media/image15.png"/><Relationship Id="rId143" Type="http://schemas.openxmlformats.org/officeDocument/2006/relationships/hyperlink" Target="http://wiki.mifsa.lt/Operacin%C4%97s_sistemos/egzamino_klausimai/edit?section=47" TargetMode="External"/><Relationship Id="rId148" Type="http://schemas.openxmlformats.org/officeDocument/2006/relationships/hyperlink" Target="http://wiki.mifsa.lt/Vaizdas:OS-017.png" TargetMode="External"/><Relationship Id="rId151" Type="http://schemas.openxmlformats.org/officeDocument/2006/relationships/hyperlink" Target="http://wiki.mifsa.lt/Operacin%C4%97s_sistemos/egzamino_klausimai/edit?section=53" TargetMode="External"/><Relationship Id="rId156" Type="http://schemas.openxmlformats.org/officeDocument/2006/relationships/hyperlink" Target="http://wiki.mifsa.lt/Vaizdas:OS-018.jpg" TargetMode="External"/><Relationship Id="rId4" Type="http://schemas.openxmlformats.org/officeDocument/2006/relationships/settings" Target="settings.xml"/><Relationship Id="rId9" Type="http://schemas.openxmlformats.org/officeDocument/2006/relationships/hyperlink" Target="http://wiki.mifsa.lt/Operacin%C4%97s_sistemos/egzamino_klausimai" TargetMode="External"/><Relationship Id="rId13" Type="http://schemas.openxmlformats.org/officeDocument/2006/relationships/hyperlink" Target="http://wiki.mifsa.lt/Operacin%C4%97s_sistemos/egzamino_klausimai" TargetMode="External"/><Relationship Id="rId18" Type="http://schemas.openxmlformats.org/officeDocument/2006/relationships/hyperlink" Target="http://wiki.mifsa.lt/Operacin%C4%97s_sistemos/egzamino_klausimai" TargetMode="External"/><Relationship Id="rId39" Type="http://schemas.openxmlformats.org/officeDocument/2006/relationships/hyperlink" Target="http://wiki.mifsa.lt/Operacin%C4%97s_sistemos/egzamino_klausimai" TargetMode="External"/><Relationship Id="rId109" Type="http://schemas.openxmlformats.org/officeDocument/2006/relationships/image" Target="media/image7.png"/><Relationship Id="rId34" Type="http://schemas.openxmlformats.org/officeDocument/2006/relationships/hyperlink" Target="http://wiki.mifsa.lt/Operacin%C4%97s_sistemos/egzamino_klausimai" TargetMode="External"/><Relationship Id="rId50" Type="http://schemas.openxmlformats.org/officeDocument/2006/relationships/hyperlink" Target="http://wiki.mifsa.lt/Operacin%C4%97s_sistemos/egzamino_klausimai" TargetMode="External"/><Relationship Id="rId55" Type="http://schemas.openxmlformats.org/officeDocument/2006/relationships/hyperlink" Target="http://wiki.mifsa.lt/Operacin%C4%97s_sistemos/egzamino_klausimai" TargetMode="External"/><Relationship Id="rId76" Type="http://schemas.openxmlformats.org/officeDocument/2006/relationships/hyperlink" Target="http://wiki.mifsa.lt/Operacin%C4%97s_sistemos/egzamino_klausimai/edit?section=7" TargetMode="External"/><Relationship Id="rId97" Type="http://schemas.openxmlformats.org/officeDocument/2006/relationships/hyperlink" Target="http://wiki.mifsa.lt/Operacin%C4%97s_sistemos/egzamino_klausimai/edit?section=24" TargetMode="External"/><Relationship Id="rId104" Type="http://schemas.openxmlformats.org/officeDocument/2006/relationships/hyperlink" Target="http://wiki.mifsa.lt/Operacin%C4%97s_sistemos/egzamino_klausimai/edit?section=31" TargetMode="External"/><Relationship Id="rId120" Type="http://schemas.openxmlformats.org/officeDocument/2006/relationships/image" Target="media/image11.gif"/><Relationship Id="rId125" Type="http://schemas.openxmlformats.org/officeDocument/2006/relationships/hyperlink" Target="http://wiki.mifsa.lt/Operacin%C4%97s_sistemos/egzamino_klausimai/edit?section=38" TargetMode="External"/><Relationship Id="rId141" Type="http://schemas.openxmlformats.org/officeDocument/2006/relationships/hyperlink" Target="http://wiki.mifsa.lt/Operacin%C4%97s_sistemos/egzamino_klausimai/edit?section=45" TargetMode="External"/><Relationship Id="rId146" Type="http://schemas.openxmlformats.org/officeDocument/2006/relationships/hyperlink" Target="http://wiki.mifsa.lt/Operacin%C4%97s_sistemos/egzamino_klausimai/edit?section=50" TargetMode="External"/><Relationship Id="rId7" Type="http://schemas.openxmlformats.org/officeDocument/2006/relationships/hyperlink" Target="http://wiki.mifsa.lt/Operacin%C4%97s_sistemos/egzamino_klausimai" TargetMode="External"/><Relationship Id="rId71" Type="http://schemas.openxmlformats.org/officeDocument/2006/relationships/image" Target="media/image2.gif"/><Relationship Id="rId92" Type="http://schemas.openxmlformats.org/officeDocument/2006/relationships/hyperlink" Target="http://wiki.mifsa.lt/Operacin%C4%97s_sistemos/egzamino_klausimai/edit?section=19" TargetMode="External"/><Relationship Id="rId2" Type="http://schemas.openxmlformats.org/officeDocument/2006/relationships/styles" Target="styles.xml"/><Relationship Id="rId29" Type="http://schemas.openxmlformats.org/officeDocument/2006/relationships/hyperlink" Target="http://wiki.mifsa.lt/Operacin%C4%97s_sistemos/egzamino_klausimai" TargetMode="External"/><Relationship Id="rId24" Type="http://schemas.openxmlformats.org/officeDocument/2006/relationships/hyperlink" Target="http://wiki.mifsa.lt/Operacin%C4%97s_sistemos/egzamino_klausimai" TargetMode="External"/><Relationship Id="rId40" Type="http://schemas.openxmlformats.org/officeDocument/2006/relationships/hyperlink" Target="http://wiki.mifsa.lt/Operacin%C4%97s_sistemos/egzamino_klausimai" TargetMode="External"/><Relationship Id="rId45" Type="http://schemas.openxmlformats.org/officeDocument/2006/relationships/hyperlink" Target="http://wiki.mifsa.lt/Operacin%C4%97s_sistemos/egzamino_klausimai" TargetMode="External"/><Relationship Id="rId66" Type="http://schemas.openxmlformats.org/officeDocument/2006/relationships/hyperlink" Target="http://wiki.mifsa.lt/Operacin%C4%97s_sistemos/egzamino_klausimai/edit?section=3" TargetMode="External"/><Relationship Id="rId87" Type="http://schemas.openxmlformats.org/officeDocument/2006/relationships/hyperlink" Target="http://wiki.mifsa.lt/Operacin%C4%97s_sistemos/egzamino_klausimai/edit?section=14" TargetMode="External"/><Relationship Id="rId110" Type="http://schemas.openxmlformats.org/officeDocument/2006/relationships/hyperlink" Target="http://wiki.mifsa.lt/Operacin%C4%97s_sistemos/egzamino_klausimai/edit?section=33" TargetMode="External"/><Relationship Id="rId115" Type="http://schemas.openxmlformats.org/officeDocument/2006/relationships/hyperlink" Target="http://wiki.mifsa.lt/Vaizdas:OS-004.gif" TargetMode="External"/><Relationship Id="rId131" Type="http://schemas.openxmlformats.org/officeDocument/2006/relationships/hyperlink" Target="http://wiki.mifsa.lt/Operacin%C4%97s_sistemos/egzamino_klausimai/edit?section=42" TargetMode="External"/><Relationship Id="rId136" Type="http://schemas.openxmlformats.org/officeDocument/2006/relationships/hyperlink" Target="http://wiki.mifsa.lt/Operacin%C4%97s_sistemos/egzamino_klausimai/edit?section=43" TargetMode="External"/><Relationship Id="rId157" Type="http://schemas.openxmlformats.org/officeDocument/2006/relationships/image" Target="media/image18.jpeg"/><Relationship Id="rId61" Type="http://schemas.openxmlformats.org/officeDocument/2006/relationships/hyperlink" Target="http://wiki.mifsa.lt/Operacin%C4%97s_sistemos/egzamino_klausimai" TargetMode="External"/><Relationship Id="rId82" Type="http://schemas.openxmlformats.org/officeDocument/2006/relationships/hyperlink" Target="http://wiki.mifsa.lt/Operacin%C4%97s_sistemos/egzamino_klausimai/edit?section=11" TargetMode="External"/><Relationship Id="rId152" Type="http://schemas.openxmlformats.org/officeDocument/2006/relationships/hyperlink" Target="http://wiki.mifsa.lt/Operacin%C4%97s_sistemos/egzamino_klausimai/edit?section=54" TargetMode="External"/><Relationship Id="rId19" Type="http://schemas.openxmlformats.org/officeDocument/2006/relationships/hyperlink" Target="http://wiki.mifsa.lt/Operacin%C4%97s_sistemos/egzamino_klausimai" TargetMode="External"/><Relationship Id="rId14" Type="http://schemas.openxmlformats.org/officeDocument/2006/relationships/hyperlink" Target="http://wiki.mifsa.lt/Operacin%C4%97s_sistemos/egzamino_klausimai" TargetMode="External"/><Relationship Id="rId30" Type="http://schemas.openxmlformats.org/officeDocument/2006/relationships/hyperlink" Target="http://wiki.mifsa.lt/Operacin%C4%97s_sistemos/egzamino_klausimai" TargetMode="External"/><Relationship Id="rId35" Type="http://schemas.openxmlformats.org/officeDocument/2006/relationships/hyperlink" Target="http://wiki.mifsa.lt/Operacin%C4%97s_sistemos/egzamino_klausimai" TargetMode="External"/><Relationship Id="rId56" Type="http://schemas.openxmlformats.org/officeDocument/2006/relationships/hyperlink" Target="http://wiki.mifsa.lt/Operacin%C4%97s_sistemos/egzamino_klausimai" TargetMode="External"/><Relationship Id="rId77" Type="http://schemas.openxmlformats.org/officeDocument/2006/relationships/hyperlink" Target="http://wiki.mifsa.lt/Vaizdas:OS-010.png" TargetMode="External"/><Relationship Id="rId100" Type="http://schemas.openxmlformats.org/officeDocument/2006/relationships/hyperlink" Target="http://wiki.mifsa.lt/Operacin%C4%97s_sistemos/egzamino_klausimai/edit?section=27" TargetMode="External"/><Relationship Id="rId105" Type="http://schemas.openxmlformats.org/officeDocument/2006/relationships/hyperlink" Target="http://wiki.mifsa.lt/Vaizdas:OS-012.png" TargetMode="External"/><Relationship Id="rId126" Type="http://schemas.openxmlformats.org/officeDocument/2006/relationships/hyperlink" Target="http://wiki.mifsa.lt/Operacin%C4%97s_sistemos/egzamino_klausimai/edit?section=39" TargetMode="External"/><Relationship Id="rId147" Type="http://schemas.openxmlformats.org/officeDocument/2006/relationships/hyperlink" Target="http://wiki.mifsa.lt/Operacin%C4%97s_sistemos/egzamino_klausimai/edit?section=51" TargetMode="External"/><Relationship Id="rId8" Type="http://schemas.openxmlformats.org/officeDocument/2006/relationships/hyperlink" Target="http://wiki.mifsa.lt/Operacin%C4%97s_sistemos/egzamino_klausimai" TargetMode="External"/><Relationship Id="rId51" Type="http://schemas.openxmlformats.org/officeDocument/2006/relationships/hyperlink" Target="http://wiki.mifsa.lt/Operacin%C4%97s_sistemos/egzamino_klausimai" TargetMode="External"/><Relationship Id="rId72" Type="http://schemas.openxmlformats.org/officeDocument/2006/relationships/hyperlink" Target="http://wiki.mifsa.lt/Vaizdas:OS-009.png" TargetMode="External"/><Relationship Id="rId93" Type="http://schemas.openxmlformats.org/officeDocument/2006/relationships/hyperlink" Target="http://wiki.mifsa.lt/Operacin%C4%97s_sistemos/egzamino_klausimai/edit?section=20" TargetMode="External"/><Relationship Id="rId98" Type="http://schemas.openxmlformats.org/officeDocument/2006/relationships/hyperlink" Target="http://wiki.mifsa.lt/Operacin%C4%97s_sistemos/egzamino_klausimai/edit?section=25" TargetMode="External"/><Relationship Id="rId121" Type="http://schemas.openxmlformats.org/officeDocument/2006/relationships/hyperlink" Target="http://wiki.mifsa.lt/Vaizdas:OS-007.gif" TargetMode="External"/><Relationship Id="rId142" Type="http://schemas.openxmlformats.org/officeDocument/2006/relationships/hyperlink" Target="http://wiki.mifsa.lt/Operacin%C4%97s_sistemos/egzamino_klausimai/edit?section=46" TargetMode="External"/><Relationship Id="rId3" Type="http://schemas.microsoft.com/office/2007/relationships/stylesWithEffects" Target="stylesWithEffects.xml"/><Relationship Id="rId25" Type="http://schemas.openxmlformats.org/officeDocument/2006/relationships/hyperlink" Target="http://wiki.mifsa.lt/Operacin%C4%97s_sistemos/egzamino_klausimai" TargetMode="External"/><Relationship Id="rId46" Type="http://schemas.openxmlformats.org/officeDocument/2006/relationships/hyperlink" Target="http://wiki.mifsa.lt/Operacin%C4%97s_sistemos/egzamino_klausimai" TargetMode="External"/><Relationship Id="rId67" Type="http://schemas.openxmlformats.org/officeDocument/2006/relationships/hyperlink" Target="http://wiki.mifsa.lt/Operacin%C4%97s_sistemos/egzamino_klausimai/edit?section=4" TargetMode="External"/><Relationship Id="rId116" Type="http://schemas.openxmlformats.org/officeDocument/2006/relationships/image" Target="media/image9.gif"/><Relationship Id="rId137" Type="http://schemas.openxmlformats.org/officeDocument/2006/relationships/hyperlink" Target="http://wiki.mifsa.lt/Vaizdas:OS-016.png" TargetMode="External"/><Relationship Id="rId158" Type="http://schemas.openxmlformats.org/officeDocument/2006/relationships/hyperlink" Target="http://wiki.mifsa.lt/Operacin%C4%97s_sistemos/egzamino_klausimai/edit?section=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167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dc:creator>
  <cp:keywords/>
  <dc:description/>
  <cp:lastModifiedBy>Freddy</cp:lastModifiedBy>
  <cp:revision>2</cp:revision>
  <dcterms:created xsi:type="dcterms:W3CDTF">2011-02-07T11:16:00Z</dcterms:created>
  <dcterms:modified xsi:type="dcterms:W3CDTF">2011-02-07T11:17:00Z</dcterms:modified>
</cp:coreProperties>
</file>