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16DA" w14:textId="40F09BC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Model</w:t>
      </w:r>
    </w:p>
    <w:p w14:paraId="20F390FA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</w:p>
    <w:p w14:paraId="50F99C49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Step.1</w:t>
      </w:r>
    </w:p>
    <w:p w14:paraId="3AE27918" w14:textId="3B0D8191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>Remove Addresses -&gt;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srcIP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dstIP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srcMac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proofErr w:type="gramStart"/>
      <w:r w:rsidRPr="00E52926">
        <w:rPr>
          <w:rFonts w:ascii="Times New Roman" w:hAnsi="Times New Roman" w:cs="Times New Roman"/>
          <w:kern w:val="0"/>
          <w:sz w:val="28"/>
          <w:szCs w:val="28"/>
        </w:rPr>
        <w:t>dstMac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</w:t>
      </w:r>
      <w:proofErr w:type="gramEnd"/>
    </w:p>
    <w:p w14:paraId="1D4C671C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Step.2</w:t>
      </w:r>
    </w:p>
    <w:p w14:paraId="171C6B66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>Remove Time -&gt;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timeFirst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proofErr w:type="gramStart"/>
      <w:r w:rsidRPr="00E52926">
        <w:rPr>
          <w:rFonts w:ascii="Times New Roman" w:hAnsi="Times New Roman" w:cs="Times New Roman"/>
          <w:kern w:val="0"/>
          <w:sz w:val="28"/>
          <w:szCs w:val="28"/>
        </w:rPr>
        <w:t>timeLast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</w:t>
      </w:r>
      <w:proofErr w:type="gramEnd"/>
    </w:p>
    <w:p w14:paraId="14A6182E" w14:textId="14D4A91F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>As the files are collected at different days, the model will only use these variables to determine if they are included.</w:t>
      </w:r>
    </w:p>
    <w:p w14:paraId="42FA573B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Step.3</w:t>
      </w:r>
    </w:p>
    <w:p w14:paraId="18F146F5" w14:textId="59634A73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>Remove columns that are hard to sample -&gt;"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srcIPCC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dstIPCC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srcIPOrg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dstIPOrg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srcMac_dstMac_numP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dstPortClass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", "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srcMacLbl_</w:t>
      </w:r>
      <w:proofErr w:type="gramStart"/>
      <w:r w:rsidRPr="00E52926">
        <w:rPr>
          <w:rFonts w:ascii="Times New Roman" w:hAnsi="Times New Roman" w:cs="Times New Roman"/>
          <w:kern w:val="0"/>
          <w:sz w:val="28"/>
          <w:szCs w:val="28"/>
        </w:rPr>
        <w:t>dstMacLbl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>"</w:t>
      </w:r>
      <w:proofErr w:type="gramEnd"/>
    </w:p>
    <w:p w14:paraId="7B3BD448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 xml:space="preserve">These columns have many unique values which only appear once or twice, making the sampling process to be hard. </w:t>
      </w:r>
    </w:p>
    <w:p w14:paraId="12022A93" w14:textId="3D68B51F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>If they are included, it will be common to find some layers in the testing set but not in the training test and vice versa.</w:t>
      </w:r>
    </w:p>
    <w:p w14:paraId="782802A5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Step.4</w:t>
      </w:r>
    </w:p>
    <w:p w14:paraId="31FA6B74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 xml:space="preserve">Remove all columns that only have NA value or only have 1 unique </w:t>
      </w:r>
      <w:proofErr w:type="gramStart"/>
      <w:r w:rsidRPr="00E52926">
        <w:rPr>
          <w:rFonts w:ascii="Times New Roman" w:hAnsi="Times New Roman" w:cs="Times New Roman"/>
          <w:kern w:val="0"/>
          <w:sz w:val="28"/>
          <w:szCs w:val="28"/>
        </w:rPr>
        <w:t>value</w:t>
      </w:r>
      <w:proofErr w:type="gramEnd"/>
    </w:p>
    <w:p w14:paraId="6EF91030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ab/>
        <w:t>R will think these columns make no sense while training the model and reject them.</w:t>
      </w:r>
    </w:p>
    <w:p w14:paraId="60FF7AB1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</w:p>
    <w:p w14:paraId="797A4164" w14:textId="39B7E4EE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lastRenderedPageBreak/>
        <w:t>After the</w:t>
      </w:r>
      <w:r>
        <w:rPr>
          <w:rFonts w:ascii="Times New Roman" w:hAnsi="Times New Roman" w:cs="Times New Roman"/>
          <w:kern w:val="0"/>
          <w:sz w:val="28"/>
          <w:szCs w:val="28"/>
        </w:rPr>
        <w:t>se</w:t>
      </w: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4 steps, we got 8</w:t>
      </w:r>
      <w:r>
        <w:rPr>
          <w:rFonts w:ascii="Times New Roman" w:hAnsi="Times New Roman" w:cs="Times New Roman"/>
          <w:kern w:val="0"/>
          <w:sz w:val="28"/>
          <w:szCs w:val="28"/>
        </w:rPr>
        <w:t>0</w:t>
      </w: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columns left.</w:t>
      </w:r>
    </w:p>
    <w:p w14:paraId="622B84C6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Train</w:t>
      </w:r>
    </w:p>
    <w:p w14:paraId="3A918BE7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14:paraId="7CB0ECF0" w14:textId="1F8D56B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>70% of the data (</w:t>
      </w:r>
      <w:r>
        <w:rPr>
          <w:rFonts w:ascii="Times New Roman" w:hAnsi="Times New Roman" w:cs="Times New Roman"/>
          <w:kern w:val="0"/>
          <w:sz w:val="28"/>
          <w:szCs w:val="28"/>
        </w:rPr>
        <w:t>220</w:t>
      </w: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flows) are used as training set, and 30</w:t>
      </w:r>
      <w:proofErr w:type="gramStart"/>
      <w:r w:rsidRPr="00E52926">
        <w:rPr>
          <w:rFonts w:ascii="Times New Roman" w:hAnsi="Times New Roman" w:cs="Times New Roman"/>
          <w:kern w:val="0"/>
          <w:sz w:val="28"/>
          <w:szCs w:val="28"/>
        </w:rPr>
        <w:t>%(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529</w:t>
      </w: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flows) are used as the testing set.</w:t>
      </w:r>
    </w:p>
    <w:p w14:paraId="2A7EB317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>For the training set, R will automatically use 70% of it for training and 30% of it for 10-fold cross validation.</w:t>
      </w:r>
    </w:p>
    <w:p w14:paraId="134E05A3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8"/>
          <w:szCs w:val="28"/>
        </w:rPr>
      </w:pPr>
    </w:p>
    <w:p w14:paraId="333AF211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14:paraId="77654453" w14:textId="189275E3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Tree -&gt; only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columns are used in the </w:t>
      </w:r>
      <w:proofErr w:type="gramStart"/>
      <w:r w:rsidRPr="00E52926">
        <w:rPr>
          <w:rFonts w:ascii="Times New Roman" w:hAnsi="Times New Roman" w:cs="Times New Roman"/>
          <w:b/>
          <w:bCs/>
          <w:kern w:val="0"/>
          <w:sz w:val="28"/>
          <w:szCs w:val="28"/>
        </w:rPr>
        <w:t>tree</w:t>
      </w:r>
      <w:proofErr w:type="gramEnd"/>
    </w:p>
    <w:p w14:paraId="1A10B6B5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tcpWS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&lt;= 0</w:t>
      </w:r>
    </w:p>
    <w:p w14:paraId="0E3DFFEB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|   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tcpAnomaly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&lt;= 4096: 1 (106.0)</w:t>
      </w:r>
    </w:p>
    <w:p w14:paraId="7B8F9CC1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|   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tcpAnomaly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&gt; 4096</w:t>
      </w:r>
    </w:p>
    <w:p w14:paraId="4F7D95C4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|   |   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numPktsSnt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&lt;= 4: 0 (5.0)</w:t>
      </w:r>
    </w:p>
    <w:p w14:paraId="1FE77192" w14:textId="77777777" w:rsidR="00E52926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|   |   </w:t>
      </w: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numPktsSnt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&gt; 4: 1 (4.0)</w:t>
      </w:r>
    </w:p>
    <w:p w14:paraId="44D7BA85" w14:textId="0CFCC110" w:rsidR="002730CC" w:rsidRPr="00E52926" w:rsidRDefault="00E52926" w:rsidP="00E529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E52926">
        <w:rPr>
          <w:rFonts w:ascii="Times New Roman" w:hAnsi="Times New Roman" w:cs="Times New Roman"/>
          <w:kern w:val="0"/>
          <w:sz w:val="28"/>
          <w:szCs w:val="28"/>
        </w:rPr>
        <w:t>tcpWS</w:t>
      </w:r>
      <w:proofErr w:type="spellEnd"/>
      <w:r w:rsidRPr="00E52926">
        <w:rPr>
          <w:rFonts w:ascii="Times New Roman" w:hAnsi="Times New Roman" w:cs="Times New Roman"/>
          <w:kern w:val="0"/>
          <w:sz w:val="28"/>
          <w:szCs w:val="28"/>
        </w:rPr>
        <w:t xml:space="preserve"> &gt; 0: 0 (105.0)</w:t>
      </w:r>
    </w:p>
    <w:sectPr w:rsidR="002730CC" w:rsidRPr="00E5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26"/>
    <w:rsid w:val="002730CC"/>
    <w:rsid w:val="00947B7D"/>
    <w:rsid w:val="00E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75DE0"/>
  <w15:chartTrackingRefBased/>
  <w15:docId w15:val="{2D132455-DCC6-764F-BACC-E82B000A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Liu</dc:creator>
  <cp:keywords/>
  <dc:description/>
  <cp:lastModifiedBy>Haotian Liu</cp:lastModifiedBy>
  <cp:revision>1</cp:revision>
  <dcterms:created xsi:type="dcterms:W3CDTF">2023-08-03T14:21:00Z</dcterms:created>
  <dcterms:modified xsi:type="dcterms:W3CDTF">2023-08-03T14:49:00Z</dcterms:modified>
</cp:coreProperties>
</file>