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EBAA5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F1C69B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5D18C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8C567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DF158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4AFD7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EABB5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229F4D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460F8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CDD37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35F2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990E9A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D20AC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F35BAB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10628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A084E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16BE4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8F4E89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4D16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A180DB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5537793"/>
      <w:r w:rsidRPr="00510B94">
        <w:lastRenderedPageBreak/>
        <w:t>Содержание</w:t>
      </w:r>
      <w:bookmarkEnd w:id="0"/>
      <w:bookmarkEnd w:id="1"/>
    </w:p>
    <w:p w14:paraId="6344F9AF" w14:textId="501A98EC" w:rsidR="00B77532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5537793" w:history="1">
        <w:r w:rsidR="00B77532" w:rsidRPr="000E0A46">
          <w:rPr>
            <w:rStyle w:val="ae"/>
            <w:noProof/>
          </w:rPr>
          <w:t>Содержание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_Toc195537793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2</w:t>
        </w:r>
        <w:r w:rsidR="00B77532">
          <w:rPr>
            <w:noProof/>
            <w:webHidden/>
          </w:rPr>
          <w:fldChar w:fldCharType="end"/>
        </w:r>
      </w:hyperlink>
    </w:p>
    <w:p w14:paraId="682BA75B" w14:textId="451FC449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4" w:history="1">
        <w:r w:rsidRPr="000E0A46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C046C4" w14:textId="3EADBE85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5" w:history="1">
        <w:r w:rsidRPr="000E0A46">
          <w:rPr>
            <w:rStyle w:val="ae"/>
            <w:noProof/>
          </w:rPr>
          <w:t>Основные теоретические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67BEF3" w14:textId="66FD37F7" w:rsidR="00B77532" w:rsidRDefault="00B7753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6" w:history="1">
        <w:r w:rsidRPr="000E0A46">
          <w:rPr>
            <w:rStyle w:val="ae"/>
            <w:noProof/>
          </w:rPr>
          <w:t>Специфика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151991" w14:textId="2F5EF492" w:rsidR="00B77532" w:rsidRDefault="00B7753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7" w:history="1">
        <w:r w:rsidRPr="000E0A46">
          <w:rPr>
            <w:rStyle w:val="ae"/>
            <w:noProof/>
          </w:rPr>
          <w:t>Географический трехгранник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828660" w14:textId="08448B7F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8" w:history="1">
        <w:r w:rsidRPr="000E0A46">
          <w:rPr>
            <w:rStyle w:val="ae"/>
            <w:noProof/>
          </w:rPr>
          <w:t>Алгоритм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69DB48" w14:textId="07C44BAF" w:rsidR="00B77532" w:rsidRDefault="00B7753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9" w:history="1">
        <w:r w:rsidRPr="000E0A46">
          <w:rPr>
            <w:rStyle w:val="ae"/>
            <w:noProof/>
          </w:rPr>
          <w:t>Принцип работы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0E1ACC" w14:textId="7DC2DD4A" w:rsidR="00B77532" w:rsidRDefault="00B7753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0" w:history="1">
        <w:r w:rsidRPr="000E0A46">
          <w:rPr>
            <w:rStyle w:val="ae"/>
            <w:noProof/>
          </w:rPr>
          <w:t>Основное уравнение навигации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26BC15" w14:textId="5F231D06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1" w:history="1">
        <w:r w:rsidRPr="000E0A46">
          <w:rPr>
            <w:rStyle w:val="ae"/>
            <w:noProof/>
          </w:rPr>
          <w:t>Анализ погрешностей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0A3F67" w14:textId="3888C11D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2" w:history="1">
        <w:r w:rsidRPr="000E0A46">
          <w:rPr>
            <w:rStyle w:val="ae"/>
            <w:noProof/>
          </w:rPr>
          <w:t>Моделирование «идеального» алгоритма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2F4115" w14:textId="04D676AF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3" w:history="1">
        <w:r w:rsidRPr="000E0A46">
          <w:rPr>
            <w:rStyle w:val="ae"/>
            <w:noProof/>
          </w:rPr>
          <w:t>Моделирование ошибок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E0CDB3" w14:textId="0E535C45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4" w:history="1">
        <w:r w:rsidRPr="000E0A46">
          <w:rPr>
            <w:rStyle w:val="ae"/>
            <w:noProof/>
          </w:rPr>
          <w:t>Подбор чувствительных 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40044D" w14:textId="5993F2BA" w:rsidR="00B77532" w:rsidRDefault="00B77532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5" w:history="1">
        <w:r w:rsidRPr="000E0A46">
          <w:rPr>
            <w:rStyle w:val="ae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0E0A46">
          <w:rPr>
            <w:rStyle w:val="ae"/>
            <w:noProof/>
          </w:rPr>
          <w:t>Блок чувствительных элементов БЧЭ400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F1C143" w14:textId="0570CEC8" w:rsidR="00B77532" w:rsidRDefault="00B77532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6" w:history="1">
        <w:r w:rsidRPr="000E0A46">
          <w:rPr>
            <w:rStyle w:val="ae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0E0A46">
          <w:rPr>
            <w:rStyle w:val="ae"/>
            <w:noProof/>
          </w:rPr>
          <w:t>Российские чувствительные элементы ОИУС200 и АК-6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8FF62A" w14:textId="52F78B39" w:rsidR="00B77532" w:rsidRDefault="00B77532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7" w:history="1">
        <w:r w:rsidRPr="000E0A46">
          <w:rPr>
            <w:rStyle w:val="ae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0E0A46">
          <w:rPr>
            <w:rStyle w:val="ae"/>
            <w:noProof/>
          </w:rPr>
          <w:t>Импортные чувствительные 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8E38665" w14:textId="784D3C50" w:rsidR="00B77532" w:rsidRDefault="00B7753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8" w:history="1">
        <w:r w:rsidRPr="000E0A46">
          <w:rPr>
            <w:rStyle w:val="ae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16B03E" w14:textId="49913903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CB8AE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77777777" w:rsidR="00DD0749" w:rsidRDefault="00DD0749" w:rsidP="00510B94">
      <w:pPr>
        <w:pStyle w:val="1"/>
      </w:pPr>
    </w:p>
    <w:p w14:paraId="5222AB02" w14:textId="2D3347D4" w:rsidR="0006680C" w:rsidRPr="00E00FD1" w:rsidRDefault="0006680C" w:rsidP="00510B94">
      <w:pPr>
        <w:pStyle w:val="1"/>
      </w:pPr>
      <w:bookmarkStart w:id="3" w:name="_Toc195532034"/>
      <w:bookmarkStart w:id="4" w:name="_Toc195537794"/>
      <w:r w:rsidRPr="00E00FD1">
        <w:lastRenderedPageBreak/>
        <w:t>Введение</w:t>
      </w:r>
      <w:bookmarkEnd w:id="3"/>
      <w:bookmarkEnd w:id="4"/>
    </w:p>
    <w:p w14:paraId="1707552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Бесплатформенная гировертикаль – прибор, предназначенный для решения задач ориентации и навигации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1E4B41F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навигации – определение текущего положения объекта, то есть нахождение широты, долготы и высоты.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5" w:name="_Toc195532035"/>
      <w:bookmarkStart w:id="6" w:name="_Toc195537795"/>
      <w:r w:rsidRPr="006F73AE">
        <w:t>Основные теоретические сведения</w:t>
      </w:r>
      <w:bookmarkEnd w:id="5"/>
      <w:bookmarkEnd w:id="6"/>
    </w:p>
    <w:p w14:paraId="72D234C8" w14:textId="77777777" w:rsidR="0006680C" w:rsidRPr="00510B94" w:rsidRDefault="0006680C" w:rsidP="00510B94">
      <w:pPr>
        <w:pStyle w:val="20"/>
      </w:pPr>
      <w:bookmarkStart w:id="7" w:name="_Toc195532036"/>
      <w:bookmarkStart w:id="8" w:name="_Toc195537796"/>
      <w:r w:rsidRPr="00510B94">
        <w:t>Специфика БИНС</w:t>
      </w:r>
      <w:bookmarkEnd w:id="7"/>
      <w:bookmarkEnd w:id="8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9" w:name="_Toc195532037"/>
      <w:bookmarkStart w:id="10" w:name="_Toc195537797"/>
      <w:r>
        <w:t>Географический трехгранник</w:t>
      </w:r>
      <w:bookmarkEnd w:id="9"/>
      <w:bookmarkEnd w:id="10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Введем нормальную систему координат </w:t>
      </w:r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1" w:name="_Toc195532038"/>
      <w:bookmarkStart w:id="12" w:name="_Toc195537798"/>
      <w:r>
        <w:t>Алгоритм бесплатформенной курсовертикали</w:t>
      </w:r>
      <w:bookmarkEnd w:id="11"/>
      <w:bookmarkEnd w:id="12"/>
    </w:p>
    <w:p w14:paraId="3508F41E" w14:textId="5560F011" w:rsidR="00112621" w:rsidRPr="00112621" w:rsidRDefault="00112621" w:rsidP="00112621">
      <w:pPr>
        <w:pStyle w:val="20"/>
      </w:pPr>
      <w:bookmarkStart w:id="13" w:name="_Toc195532039"/>
      <w:bookmarkStart w:id="14" w:name="_Toc195537799"/>
      <w:r>
        <w:t>Принцип работы бесплатформенной курсовертикали</w:t>
      </w:r>
      <w:bookmarkEnd w:id="13"/>
      <w:bookmarkEnd w:id="14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оси связанной системы координат кажущегося ускорения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CC14C7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гирокомпасирования,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5" type="#_x0000_t75" alt="" style="width:134.25pt;height:44.25pt;mso-width-percent:0;mso-height-percent:0;mso-width-percent:0;mso-height-percent:0" o:ole="">
            <v:imagedata r:id="rId12" o:title=""/>
          </v:shape>
          <o:OLEObject Type="Embed" ProgID="Equation.DSMT4" ShapeID="_x0000_i1085" DrawAspect="Content" ObjectID="_1806150899" r:id="rId13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86" type="#_x0000_t75" alt="" style="width:94.5pt;height:41.25pt;mso-width-percent:0;mso-height-percent:0;mso-width-percent:0;mso-height-percent:0" o:ole="">
            <v:imagedata r:id="rId14" o:title=""/>
          </v:shape>
          <o:OLEObject Type="Embed" ProgID="Equation.DSMT4" ShapeID="_x0000_i1086" DrawAspect="Content" ObjectID="_1806150900" r:id="rId15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С учетом наличия в сигнале ошибки самого ДУСа,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89" type="#_x0000_t75" alt="" style="width:156pt;height:21pt;mso-width-percent:0;mso-height-percent:0;mso-width-percent:0;mso-height-percent:0" o:ole="">
            <v:imagedata r:id="rId16" o:title=""/>
          </v:shape>
          <o:OLEObject Type="Embed" ProgID="Equation.DSMT4" ShapeID="_x0000_i1089" DrawAspect="Content" ObjectID="_1806150901" r:id="rId17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90" type="#_x0000_t75" alt="" style="width:27.75pt;height:18.75pt;mso-width-percent:0;mso-height-percent:0;mso-width-percent:0;mso-height-percent:0" o:ole="">
            <v:imagedata r:id="rId18" o:title=""/>
          </v:shape>
          <o:OLEObject Type="Embed" ProgID="Equation.DSMT4" ShapeID="_x0000_i1090" DrawAspect="Content" ObjectID="_1806150902" r:id="rId19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91" type="#_x0000_t75" alt="" style="width:90.75pt;height:39.75pt;mso-width-percent:0;mso-height-percent:0;mso-width-percent:0;mso-height-percent:0" o:ole="">
            <v:imagedata r:id="rId20" o:title=""/>
          </v:shape>
          <o:OLEObject Type="Embed" ProgID="Equation.DSMT4" ShapeID="_x0000_i1091" DrawAspect="Content" ObjectID="_1806150903" r:id="rId21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87" type="#_x0000_t75" alt="" style="width:16.5pt;height:18.75pt;mso-width-percent:0;mso-height-percent:0;mso-width-percent:0;mso-height-percent:0" o:ole="">
            <v:imagedata r:id="rId22" o:title=""/>
          </v:shape>
          <o:OLEObject Type="Embed" ProgID="Equation.DSMT4" ShapeID="_x0000_i1087" DrawAspect="Content" ObjectID="_1806150904" r:id="rId23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88" type="#_x0000_t75" alt="" style="width:18.75pt;height:18.75pt;mso-width-percent:0;mso-height-percent:0;mso-width-percent:0;mso-height-percent:0" o:ole="">
            <v:imagedata r:id="rId24" o:title=""/>
          </v:shape>
          <o:OLEObject Type="Embed" ProgID="Equation.DSMT4" ShapeID="_x0000_i1088" DrawAspect="Content" ObjectID="_1806150905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5" w:name="_Toc195532040"/>
      <w:bookmarkStart w:id="16" w:name="_Toc195537800"/>
      <w:r w:rsidRPr="00DE1C3F">
        <w:t>Основное уравнение навигации</w:t>
      </w:r>
      <w:bookmarkEnd w:id="15"/>
      <w:bookmarkEnd w:id="16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CC14C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6F047288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достигается за счет математического расчета матрицы направляющих косинусов между связанной СК и географическим трехгранником. ЕЕ можно получить в результате решения уравнения Пуассона.</w:t>
      </w:r>
    </w:p>
    <w:p w14:paraId="128389DD" w14:textId="502446E3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каждый момент времени саму матрицы,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7" w:name="_Toc195532041"/>
      <w:bookmarkStart w:id="18" w:name="_Toc195537801"/>
      <w:r w:rsidRPr="006F73AE">
        <w:t>Анализ погрешностей бесплатформенной курсовертикали</w:t>
      </w:r>
      <w:bookmarkEnd w:id="17"/>
      <w:bookmarkEnd w:id="18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02E624E8" w:rsidR="00E06F20" w:rsidRDefault="00BF711B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(Шулеровскими), а вторые, в свою очередь – нестационарными.</w:t>
      </w:r>
    </w:p>
    <w:p w14:paraId="17FB68C1" w14:textId="7B00379F" w:rsidR="00E06F20" w:rsidRDefault="00E06F20" w:rsidP="00E06F20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F20"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</w:t>
      </w:r>
      <w:r>
        <w:rPr>
          <w:rFonts w:ascii="Times New Roman" w:hAnsi="Times New Roman" w:cs="Times New Roman"/>
          <w:sz w:val="28"/>
          <w:szCs w:val="28"/>
        </w:rPr>
        <w:t xml:space="preserve"> высокоманевренный</w:t>
      </w:r>
      <w:r w:rsidRPr="00E06F20">
        <w:rPr>
          <w:rFonts w:ascii="Times New Roman" w:hAnsi="Times New Roman" w:cs="Times New Roman"/>
          <w:sz w:val="28"/>
          <w:szCs w:val="28"/>
        </w:rPr>
        <w:t>, что следует из приведенных в техническом задании параметров его движения, при анализе ошибок</w:t>
      </w:r>
      <w:r>
        <w:rPr>
          <w:rFonts w:ascii="Times New Roman" w:hAnsi="Times New Roman" w:cs="Times New Roman"/>
          <w:sz w:val="28"/>
          <w:szCs w:val="28"/>
        </w:rPr>
        <w:t xml:space="preserve"> БИНС в автономном режиме работы</w:t>
      </w:r>
      <w:r w:rsidRPr="00E06F20">
        <w:rPr>
          <w:rFonts w:ascii="Times New Roman" w:hAnsi="Times New Roman" w:cs="Times New Roman"/>
          <w:sz w:val="28"/>
          <w:szCs w:val="28"/>
        </w:rPr>
        <w:t xml:space="preserve"> и режиме работы с коррекцией от СНС </w:t>
      </w:r>
      <w:r>
        <w:rPr>
          <w:rFonts w:ascii="Times New Roman" w:hAnsi="Times New Roman" w:cs="Times New Roman"/>
          <w:sz w:val="28"/>
          <w:szCs w:val="28"/>
        </w:rPr>
        <w:t>будут учитываться как стационарные ошибки, так и нестационарные.</w:t>
      </w:r>
    </w:p>
    <w:p w14:paraId="779902AC" w14:textId="198B4B98" w:rsidR="00720A65" w:rsidRDefault="00720A65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Примем, что:</w:t>
      </w:r>
    </w:p>
    <w:p w14:paraId="0FDFB8B9" w14:textId="409F23FE" w:rsidR="00720A65" w:rsidRPr="00720A65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2974D971" w14:textId="70EAF958" w:rsidR="00720A65" w:rsidRPr="00720A65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0F908A0" w14:textId="36645829" w:rsidR="00720A65" w:rsidRPr="0072363B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4296DD8F" w14:textId="7316C1AC" w:rsidR="0072363B" w:rsidRDefault="00E06F20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</w:t>
      </w:r>
      <w:r w:rsidR="007236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2DF4C9" w14:textId="77777777" w:rsidR="00E06F20" w:rsidRDefault="0072363B" w:rsidP="00E06F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 w:rsidR="006711A6"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DA8B38" w14:textId="7CE53798" w:rsidR="006711A6" w:rsidRDefault="006711A6" w:rsidP="00E06F2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Шулеровским составляющим соответствующих ошибок,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NST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нестационарным составляющим этих же ошибок.</w:t>
      </w:r>
    </w:p>
    <w:p w14:paraId="1AE8A796" w14:textId="7D1AB65F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Учтем, </w:t>
      </w:r>
      <w:r w:rsidRPr="004F2E48">
        <w:rPr>
          <w:rFonts w:ascii="Times New Roman" w:hAnsi="Times New Roman" w:cs="Times New Roman"/>
          <w:sz w:val="28"/>
          <w:szCs w:val="28"/>
        </w:rPr>
        <w:t>что в рассматриваемом приборе на всех измерительных осях используются одинаковые датчик</w:t>
      </w:r>
      <w:r>
        <w:rPr>
          <w:rFonts w:ascii="Times New Roman" w:hAnsi="Times New Roman" w:cs="Times New Roman"/>
          <w:sz w:val="28"/>
          <w:szCs w:val="28"/>
        </w:rPr>
        <w:t xml:space="preserve">и как скоростей, так и ускорений. </w:t>
      </w:r>
      <w:r w:rsidR="00787A5C">
        <w:rPr>
          <w:rFonts w:ascii="Times New Roman" w:hAnsi="Times New Roman" w:cs="Times New Roman"/>
          <w:sz w:val="28"/>
          <w:szCs w:val="28"/>
        </w:rPr>
        <w:t>Из этого следует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71DB24" w14:textId="64CDF614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Pr="004F2E4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CF0DB85" w14:textId="4984A976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 w:rsidRPr="004F2E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92CDAA" w14:textId="3B8B6544" w:rsidR="004F2E48" w:rsidRDefault="00787A5C" w:rsidP="00E06F20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 примет вид:</w:t>
      </w:r>
    </w:p>
    <w:p w14:paraId="3AAC73F6" w14:textId="3071D52C" w:rsidR="003F5573" w:rsidRPr="00755C68" w:rsidRDefault="00787A5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R+h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dr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1A0BD0E1" w14:textId="525914B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7B92AF" w14:textId="200A911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C730" w14:textId="29C3AD7B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E30F8A" w14:textId="6BD80263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08753" w14:textId="43BC166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B4598B" w14:textId="1EDBE11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572703" w14:textId="27EA2A4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9" w:name="_Toc195532042"/>
    </w:p>
    <w:p w14:paraId="5B4C8F31" w14:textId="7B602749" w:rsidR="0006680C" w:rsidRDefault="0006680C" w:rsidP="006F73AE">
      <w:pPr>
        <w:pStyle w:val="1"/>
      </w:pPr>
      <w:bookmarkStart w:id="20" w:name="_Toc195537802"/>
      <w:r>
        <w:lastRenderedPageBreak/>
        <w:t>Моделирование «идеального» алгоритма БИНС</w:t>
      </w:r>
      <w:bookmarkEnd w:id="19"/>
      <w:bookmarkEnd w:id="20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12C53874" w14:textId="69B0BBB5" w:rsidR="006F73AE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алгоритма представлена в приложении 1.</w:t>
      </w: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Графики навигации:</w:t>
      </w:r>
    </w:p>
    <w:p w14:paraId="03B81570" w14:textId="31AB32ED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1954CA0F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1" w:name="_Toc195532043"/>
    </w:p>
    <w:p w14:paraId="44D37C54" w14:textId="481B11D9" w:rsidR="0006680C" w:rsidRDefault="0006680C" w:rsidP="006F73AE">
      <w:pPr>
        <w:pStyle w:val="1"/>
      </w:pPr>
      <w:bookmarkStart w:id="22" w:name="_Toc195537803"/>
      <w:r w:rsidRPr="007B32EE">
        <w:lastRenderedPageBreak/>
        <w:t>Моделирование ошибок БИНС</w:t>
      </w:r>
      <w:bookmarkEnd w:id="21"/>
      <w:bookmarkEnd w:id="22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оценки ошибок датчиков необходимо построить модель, на вход которой помимо полезного сигнала подаются ошибки дрейфа, масштабного коэффициента и неортогональности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CC14C7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CC14C7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CC14C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CC14C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CC14C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40F8EFB" w14:textId="5C72C8EF" w:rsidR="006E5417" w:rsidRPr="00C310AD" w:rsidRDefault="00CC14C7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3A9365C6" w14:textId="77777777" w:rsidR="00C310AD" w:rsidRPr="00CD3E18" w:rsidRDefault="00C310AD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C8F479" w14:textId="0C655794" w:rsidR="006E5417" w:rsidRDefault="006E5417" w:rsidP="006F73AE">
      <w:pPr>
        <w:pStyle w:val="1"/>
      </w:pPr>
      <w:bookmarkStart w:id="23" w:name="_Toc195532044"/>
      <w:bookmarkStart w:id="24" w:name="_Toc195537804"/>
      <w:r w:rsidRPr="006E5417">
        <w:lastRenderedPageBreak/>
        <w:t>Подбор чувствительных элементов</w:t>
      </w:r>
      <w:bookmarkEnd w:id="23"/>
      <w:bookmarkEnd w:id="24"/>
    </w:p>
    <w:p w14:paraId="26DD884F" w14:textId="4E7BFC42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71F763FA" w:rsidR="006E5417" w:rsidRPr="00023665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3B7542F8" w:rsidR="00023665" w:rsidRPr="00023665" w:rsidRDefault="00023665" w:rsidP="006F73AE">
      <w:pPr>
        <w:pStyle w:val="2"/>
      </w:pPr>
      <w:bookmarkStart w:id="25" w:name="_Toc195532045"/>
      <w:bookmarkStart w:id="26" w:name="_Toc195537805"/>
      <w:r>
        <w:t>Блок чувствительных элементов БЧЭ400</w:t>
      </w:r>
      <w:bookmarkEnd w:id="25"/>
      <w:bookmarkEnd w:id="26"/>
    </w:p>
    <w:p w14:paraId="4757B094" w14:textId="366E3C65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БЧЭ400.</w:t>
      </w:r>
    </w:p>
    <w:p w14:paraId="3E0FC469" w14:textId="4F49165F" w:rsidR="00023665" w:rsidRDefault="00023665" w:rsidP="00E00FD1">
      <w:pPr>
        <w:pStyle w:val="a7"/>
        <w:jc w:val="both"/>
      </w:pPr>
      <w:r>
        <w:rPr>
          <w:noProof/>
        </w:rPr>
        <w:drawing>
          <wp:inline distT="0" distB="0" distL="0" distR="0" wp14:anchorId="49012087" wp14:editId="68C44234">
            <wp:extent cx="5940425" cy="2181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3516D3A0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 400</w:t>
      </w:r>
    </w:p>
    <w:p w14:paraId="3B8AB594" w14:textId="77777777" w:rsidR="00CD3E18" w:rsidRDefault="00CD3E18" w:rsidP="00E00FD1">
      <w:pPr>
        <w:pStyle w:val="a7"/>
        <w:ind w:firstLine="426"/>
        <w:jc w:val="both"/>
      </w:pPr>
    </w:p>
    <w:p w14:paraId="5A34ADB7" w14:textId="77777777" w:rsidR="00CD3E18" w:rsidRDefault="00CD3E18" w:rsidP="00E00FD1">
      <w:pPr>
        <w:pStyle w:val="a7"/>
        <w:ind w:firstLine="426"/>
        <w:jc w:val="both"/>
      </w:pPr>
    </w:p>
    <w:p w14:paraId="3F4CE647" w14:textId="77777777" w:rsidR="00CD3E18" w:rsidRDefault="00CD3E18" w:rsidP="00E00FD1">
      <w:pPr>
        <w:pStyle w:val="a7"/>
        <w:ind w:firstLine="426"/>
        <w:jc w:val="both"/>
      </w:pPr>
    </w:p>
    <w:p w14:paraId="01D77E20" w14:textId="77777777" w:rsidR="00CD3E18" w:rsidRDefault="00CD3E18" w:rsidP="00E00FD1">
      <w:pPr>
        <w:pStyle w:val="a7"/>
        <w:ind w:firstLine="426"/>
        <w:jc w:val="both"/>
      </w:pPr>
    </w:p>
    <w:p w14:paraId="126D0B6E" w14:textId="77777777" w:rsidR="00CD3E18" w:rsidRDefault="00CD3E18" w:rsidP="00E00FD1">
      <w:pPr>
        <w:pStyle w:val="a7"/>
        <w:ind w:firstLine="426"/>
        <w:jc w:val="both"/>
      </w:pPr>
    </w:p>
    <w:p w14:paraId="76EFD60C" w14:textId="77777777" w:rsidR="00CD3E18" w:rsidRDefault="00CD3E18" w:rsidP="00E00FD1">
      <w:pPr>
        <w:pStyle w:val="a7"/>
        <w:ind w:firstLine="426"/>
        <w:jc w:val="both"/>
      </w:pPr>
    </w:p>
    <w:p w14:paraId="3D799AAF" w14:textId="77777777" w:rsidR="00CD3E18" w:rsidRDefault="00CD3E18" w:rsidP="00E00FD1">
      <w:pPr>
        <w:pStyle w:val="a7"/>
        <w:ind w:firstLine="426"/>
        <w:jc w:val="both"/>
      </w:pPr>
    </w:p>
    <w:p w14:paraId="3438BD1B" w14:textId="77777777" w:rsidR="00CD3E18" w:rsidRDefault="00CD3E18" w:rsidP="00E00FD1">
      <w:pPr>
        <w:pStyle w:val="a7"/>
        <w:ind w:firstLine="426"/>
        <w:jc w:val="both"/>
      </w:pPr>
    </w:p>
    <w:p w14:paraId="58931107" w14:textId="77777777" w:rsidR="00CD3E18" w:rsidRDefault="00CD3E18" w:rsidP="00E00FD1">
      <w:pPr>
        <w:pStyle w:val="a7"/>
        <w:ind w:firstLine="426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45"/>
        <w:gridCol w:w="2300"/>
      </w:tblGrid>
      <w:tr w:rsidR="00023665" w:rsidRPr="00023665" w14:paraId="2749DBF4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±540 °/с</w:t>
            </w:r>
          </w:p>
        </w:tc>
      </w:tr>
      <w:tr w:rsidR="00023665" w:rsidRPr="00023665" w14:paraId="6AB88CA0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≤0,1 °/час</w:t>
            </w:r>
          </w:p>
        </w:tc>
      </w:tr>
      <w:tr w:rsidR="00023665" w:rsidRPr="00023665" w14:paraId="3A414AF8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°/час</w:t>
            </w:r>
          </w:p>
        </w:tc>
      </w:tr>
      <w:tr w:rsidR="00023665" w:rsidRPr="00023665" w14:paraId="3FCF83E2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≤0,02 %</w:t>
            </w:r>
          </w:p>
        </w:tc>
      </w:tr>
      <w:tr w:rsidR="00023665" w:rsidRPr="00023665" w14:paraId="5680A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°/√час</w:t>
            </w:r>
          </w:p>
        </w:tc>
      </w:tr>
      <w:tr w:rsidR="00023665" w:rsidRPr="00023665" w14:paraId="30A0423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Гц (до 1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4"/>
        <w:gridCol w:w="1911"/>
      </w:tblGrid>
      <w:tr w:rsidR="00023665" w:rsidRPr="00023665" w14:paraId="088C994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±10g</w:t>
            </w:r>
          </w:p>
        </w:tc>
      </w:tr>
      <w:tr w:rsidR="00023665" w:rsidRPr="00023665" w14:paraId="6231142E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≤1,0 мg</w:t>
            </w:r>
          </w:p>
        </w:tc>
      </w:tr>
      <w:tr w:rsidR="00023665" w:rsidRPr="00023665" w14:paraId="7DAF439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≤80 мкg/√Гц</w:t>
            </w:r>
          </w:p>
        </w:tc>
      </w:tr>
      <w:tr w:rsidR="00023665" w:rsidRPr="00023665" w14:paraId="0C51FF9F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≤0,05 %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8"/>
        <w:gridCol w:w="4343"/>
      </w:tblGrid>
      <w:tr w:rsidR="00023665" w:rsidRPr="00023665" w14:paraId="5FE4107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≤1,5 мрад (≤0,3 мрад по запросу)</w:t>
            </w:r>
          </w:p>
        </w:tc>
      </w:tr>
      <w:tr w:rsidR="00023665" w:rsidRPr="00023665" w14:paraId="57A74CE7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2000 Гц</w:t>
            </w:r>
          </w:p>
        </w:tc>
      </w:tr>
      <w:tr w:rsidR="00023665" w:rsidRPr="00023665" w14:paraId="177E936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В (DC)</w:t>
            </w:r>
          </w:p>
        </w:tc>
      </w:tr>
      <w:tr w:rsidR="00023665" w:rsidRPr="00023665" w14:paraId="02323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≤7 Вт</w:t>
            </w:r>
          </w:p>
        </w:tc>
      </w:tr>
      <w:tr w:rsidR="00023665" w:rsidRPr="00023665" w14:paraId="21AA62D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 мм</w:t>
            </w:r>
          </w:p>
        </w:tc>
      </w:tr>
      <w:tr w:rsidR="00023665" w:rsidRPr="00023665" w14:paraId="0791E593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0,7 кг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13D2E1AA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ω_dr=0,1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052C695E" w:rsidR="004B24D4" w:rsidRDefault="00CC14C7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1,0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1B64CD80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≤0,05 %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7BA0D4C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1718A723" w14:textId="27D0A9C8" w:rsidR="00CD3E18" w:rsidRDefault="00CD3E18" w:rsidP="00E00FD1">
      <w:pPr>
        <w:pStyle w:val="a7"/>
        <w:jc w:val="both"/>
        <w:rPr>
          <w:szCs w:val="28"/>
        </w:rPr>
      </w:pPr>
    </w:p>
    <w:p w14:paraId="0B0E1CC0" w14:textId="77777777" w:rsidR="00CD3E18" w:rsidRDefault="00CD3E18" w:rsidP="00E00FD1">
      <w:pPr>
        <w:pStyle w:val="a7"/>
        <w:jc w:val="both"/>
        <w:rPr>
          <w:szCs w:val="28"/>
        </w:rPr>
      </w:pPr>
    </w:p>
    <w:p w14:paraId="31E663E2" w14:textId="3E823848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БЧЭ400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713DEDB9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0FE2D602" wp14:editId="2F1BD901">
            <wp:extent cx="5934075" cy="2114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6260DF23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60522D5" wp14:editId="638BB5A0">
            <wp:extent cx="5934075" cy="2114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255B7854" w:rsidR="00313F20" w:rsidRPr="00B0474E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EC4AEF4" wp14:editId="248C1D9A">
            <wp:extent cx="5934075" cy="3095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741657EF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>Согласно требованиям технического задания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2637C3B" w14:textId="350103B0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  <w:r>
        <w:rPr>
          <w:iCs/>
          <w:noProof/>
          <w:szCs w:val="28"/>
        </w:rPr>
        <w:drawing>
          <wp:inline distT="0" distB="0" distL="0" distR="0" wp14:anchorId="70621957" wp14:editId="30008A33">
            <wp:extent cx="5934075" cy="2114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4CAF485" wp14:editId="36875E74">
            <wp:extent cx="5934075" cy="2114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1EA9" w14:textId="41771F3D" w:rsidR="004B24D4" w:rsidRPr="004B24D4" w:rsidRDefault="00313F20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6462D51E" wp14:editId="4B57C2B8">
            <wp:extent cx="5934075" cy="19526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74284DA3" w:rsidR="004C7DEC" w:rsidRPr="00DD7EBD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7D86DC7E" w:rsidR="00DD7EBD" w:rsidRDefault="00DD7EBD" w:rsidP="007E4499">
      <w:pPr>
        <w:pStyle w:val="a7"/>
        <w:jc w:val="center"/>
        <w:rPr>
          <w:iCs/>
        </w:rPr>
      </w:pPr>
      <w:r w:rsidRPr="00DD7EBD">
        <w:rPr>
          <w:iCs/>
          <w:noProof/>
        </w:rPr>
        <w:drawing>
          <wp:inline distT="0" distB="0" distL="0" distR="0" wp14:anchorId="5354660E" wp14:editId="67DBFD07">
            <wp:extent cx="1981477" cy="92405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71F876F" w14:textId="52D72B2F" w:rsidR="004C7DEC" w:rsidRDefault="004C7DEC" w:rsidP="00E00FD1">
      <w:pPr>
        <w:pStyle w:val="a7"/>
        <w:jc w:val="both"/>
      </w:pPr>
    </w:p>
    <w:p w14:paraId="23A08F28" w14:textId="61A0A647" w:rsidR="00B351A0" w:rsidRDefault="00B351A0" w:rsidP="00E00FD1">
      <w:pPr>
        <w:pStyle w:val="a7"/>
        <w:jc w:val="both"/>
      </w:pPr>
    </w:p>
    <w:p w14:paraId="6B17ED33" w14:textId="0FF39D97" w:rsidR="00B351A0" w:rsidRDefault="00B351A0" w:rsidP="00E00FD1">
      <w:pPr>
        <w:pStyle w:val="a7"/>
        <w:jc w:val="both"/>
      </w:pPr>
    </w:p>
    <w:p w14:paraId="0FF1583D" w14:textId="38D2E058" w:rsidR="00B351A0" w:rsidRDefault="00B351A0" w:rsidP="00E00FD1">
      <w:pPr>
        <w:pStyle w:val="a7"/>
        <w:jc w:val="both"/>
      </w:pPr>
    </w:p>
    <w:p w14:paraId="0CF5750D" w14:textId="3F982879" w:rsidR="00B351A0" w:rsidRDefault="00B351A0" w:rsidP="00E00FD1">
      <w:pPr>
        <w:pStyle w:val="a7"/>
        <w:jc w:val="both"/>
      </w:pPr>
    </w:p>
    <w:p w14:paraId="4B557F00" w14:textId="29F6030F" w:rsidR="00B351A0" w:rsidRDefault="00B351A0" w:rsidP="00E00FD1">
      <w:pPr>
        <w:pStyle w:val="a7"/>
        <w:jc w:val="both"/>
      </w:pPr>
    </w:p>
    <w:p w14:paraId="5DE02B0B" w14:textId="7BE0219B" w:rsidR="00B351A0" w:rsidRDefault="00B351A0" w:rsidP="00E00FD1">
      <w:pPr>
        <w:pStyle w:val="a7"/>
        <w:jc w:val="both"/>
      </w:pPr>
    </w:p>
    <w:p w14:paraId="607624A1" w14:textId="2F680EEE" w:rsidR="00B351A0" w:rsidRDefault="00B351A0" w:rsidP="00E00FD1">
      <w:pPr>
        <w:pStyle w:val="a7"/>
        <w:jc w:val="both"/>
      </w:pPr>
    </w:p>
    <w:p w14:paraId="46117D27" w14:textId="27FB1FF4" w:rsidR="00B351A0" w:rsidRDefault="00B351A0" w:rsidP="00E00FD1">
      <w:pPr>
        <w:pStyle w:val="a7"/>
        <w:jc w:val="both"/>
      </w:pPr>
    </w:p>
    <w:p w14:paraId="6805A4DC" w14:textId="3B92883A" w:rsidR="00B351A0" w:rsidRDefault="00B351A0" w:rsidP="00E00FD1">
      <w:pPr>
        <w:pStyle w:val="a7"/>
        <w:jc w:val="both"/>
      </w:pPr>
    </w:p>
    <w:p w14:paraId="7F810005" w14:textId="12EAAFB0" w:rsidR="00B351A0" w:rsidRDefault="00B351A0" w:rsidP="00E00FD1">
      <w:pPr>
        <w:pStyle w:val="a7"/>
        <w:jc w:val="both"/>
      </w:pPr>
    </w:p>
    <w:p w14:paraId="5062ADC1" w14:textId="36407C5A" w:rsidR="00B351A0" w:rsidRPr="00B351A0" w:rsidRDefault="00B351A0" w:rsidP="006F73AE">
      <w:pPr>
        <w:pStyle w:val="2"/>
      </w:pPr>
      <w:bookmarkStart w:id="27" w:name="_Toc195532046"/>
      <w:bookmarkStart w:id="28" w:name="_Toc195537806"/>
      <w:r w:rsidRPr="00B351A0">
        <w:lastRenderedPageBreak/>
        <w:t>Российские чувствительные элементы ОИУС200 и АК-6</w:t>
      </w:r>
      <w:bookmarkEnd w:id="27"/>
      <w:bookmarkEnd w:id="28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75A38EA2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ОИУС200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>Волоконно-оптические гироскопы (ВОГ) — это прецизионные устройства для измерения угловой скорости, основанные на эффекте Саньяка.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системы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6B4A4D96" w:rsidR="00B351A0" w:rsidRDefault="00B351A0" w:rsidP="00E00FD1">
      <w:pPr>
        <w:pStyle w:val="a7"/>
        <w:jc w:val="center"/>
      </w:pPr>
      <w:r>
        <w:rPr>
          <w:noProof/>
        </w:rPr>
        <w:drawing>
          <wp:inline distT="0" distB="0" distL="0" distR="0" wp14:anchorId="01E8A38A" wp14:editId="7977D8B8">
            <wp:extent cx="228600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6ED3" w14:textId="62CB3C18" w:rsidR="0009356C" w:rsidRDefault="007E4499" w:rsidP="00E00FD1">
      <w:pPr>
        <w:pStyle w:val="a7"/>
        <w:jc w:val="center"/>
      </w:pPr>
      <w:r>
        <w:t>Рис 1.</w:t>
      </w:r>
      <w:r w:rsidR="00D01DB3">
        <w:t>8</w:t>
      </w:r>
      <w:r>
        <w:t>. ОИУС200</w:t>
      </w:r>
    </w:p>
    <w:p w14:paraId="2A53C467" w14:textId="6AA2758A" w:rsidR="0009356C" w:rsidRDefault="0009356C" w:rsidP="00E00FD1">
      <w:pPr>
        <w:pStyle w:val="a7"/>
        <w:jc w:val="center"/>
      </w:pPr>
    </w:p>
    <w:p w14:paraId="758422F8" w14:textId="77777777" w:rsidR="0009356C" w:rsidRDefault="0009356C" w:rsidP="00E00FD1">
      <w:pPr>
        <w:pStyle w:val="a7"/>
        <w:jc w:val="center"/>
      </w:pPr>
    </w:p>
    <w:p w14:paraId="6A1EA22A" w14:textId="5801CBF5" w:rsidR="0009356C" w:rsidRPr="007E4499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46"/>
        <w:gridCol w:w="2099"/>
      </w:tblGrid>
      <w:tr w:rsidR="0009356C" w:rsidRPr="007E4499" w14:paraId="1A8F79C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23505FE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3FE20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Гироскоп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6CEB70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9356C" w:rsidRPr="007E4499" w14:paraId="6CA36E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±550 °/с</w:t>
            </w:r>
          </w:p>
        </w:tc>
      </w:tr>
      <w:tr w:rsidR="0009356C" w:rsidRPr="007E4499" w14:paraId="001A079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нулевого сигнала (постоянная температура,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≤0,2 °/час</w:t>
            </w:r>
          </w:p>
        </w:tc>
      </w:tr>
      <w:tr w:rsidR="0009356C" w:rsidRPr="007E4499" w14:paraId="6C14176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°/час</w:t>
            </w:r>
          </w:p>
        </w:tc>
      </w:tr>
      <w:tr w:rsidR="0009356C" w:rsidRPr="007E4499" w14:paraId="6E78782C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(-40°C до +60°C,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≤0,7 °/час</w:t>
            </w:r>
          </w:p>
        </w:tc>
      </w:tr>
      <w:tr w:rsidR="0009356C" w:rsidRPr="007E4499" w14:paraId="4F262DC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≤0,03 %</w:t>
            </w:r>
          </w:p>
        </w:tc>
      </w:tr>
      <w:tr w:rsidR="0009356C" w:rsidRPr="007E4499" w14:paraId="2F2D3A40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Гц (до 2 кГц)</w:t>
            </w:r>
          </w:p>
        </w:tc>
      </w:tr>
      <w:tr w:rsidR="0009356C" w:rsidRPr="007E4499" w14:paraId="33C5A26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≤0,015 °/√час</w:t>
            </w:r>
          </w:p>
        </w:tc>
      </w:tr>
      <w:tr w:rsidR="0009356C" w:rsidRPr="007E4499" w14:paraId="4A8CD54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F3ECB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Физические и электрические параметры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CCCAC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9356C" w:rsidRPr="007E4499" w14:paraId="3252CD38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5±0,25 В (DC)</w:t>
            </w:r>
          </w:p>
        </w:tc>
      </w:tr>
      <w:tr w:rsidR="0009356C" w:rsidRPr="007E4499" w14:paraId="78A5F7E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≤6 Вт</w:t>
            </w:r>
          </w:p>
        </w:tc>
      </w:tr>
      <w:tr w:rsidR="0009356C" w:rsidRPr="007E4499" w14:paraId="64C8F8B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 кг</w:t>
            </w:r>
          </w:p>
        </w:tc>
      </w:tr>
      <w:tr w:rsidR="0009356C" w:rsidRPr="007E4499" w14:paraId="7A96762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 мм</w:t>
            </w:r>
          </w:p>
        </w:tc>
      </w:tr>
      <w:tr w:rsidR="0009356C" w:rsidRPr="007E4499" w14:paraId="3701279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>Кварцевый маятниковый акселерометр (КМА) – это микроакселерометр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612EC525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5A4E00FE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≤0,03 %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799518EC" w14:textId="0A67FF13" w:rsidR="00E03561" w:rsidRDefault="00E03561" w:rsidP="00E00FD1">
      <w:pPr>
        <w:pStyle w:val="a7"/>
        <w:ind w:firstLine="426"/>
        <w:jc w:val="center"/>
        <w:rPr>
          <w:rFonts w:cs="Times New Roman"/>
          <w:szCs w:val="28"/>
        </w:rPr>
      </w:pPr>
    </w:p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53975561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ω_dr=0,2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6D21D8B2" w14:textId="57F0FFEF" w:rsidR="00D72105" w:rsidRDefault="00CC14C7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1D0EB2E0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≤0,03 %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77777777" w:rsidR="00D72105" w:rsidRDefault="00D72105" w:rsidP="00E00FD1">
      <w:pPr>
        <w:pStyle w:val="a7"/>
        <w:jc w:val="both"/>
        <w:rPr>
          <w:szCs w:val="28"/>
        </w:rPr>
      </w:pPr>
    </w:p>
    <w:p w14:paraId="5DDC3F75" w14:textId="616163E7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ОИУС200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47B3B91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333767F" wp14:editId="7855DB52">
            <wp:extent cx="5934075" cy="2114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5410535F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15B52B5" wp14:editId="7780B282">
            <wp:extent cx="5934075" cy="2114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5413F8B1" w:rsidR="00D72105" w:rsidRPr="00B0474E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D3873CC" wp14:editId="7BA90BD1">
            <wp:extent cx="5934075" cy="3124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7777777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>Согласно требованиям технического задания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F386F09" w14:textId="29FB0082" w:rsidR="00D72105" w:rsidRPr="00313F20" w:rsidRDefault="00BA6278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47851B2" wp14:editId="66E2DAED">
            <wp:extent cx="5934075" cy="2114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6AD0DBC4" wp14:editId="698BDDC5">
            <wp:extent cx="5934075" cy="2114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7AF2" w14:textId="4D825395" w:rsidR="00D72105" w:rsidRPr="004B24D4" w:rsidRDefault="00BA6278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52DC80A6" wp14:editId="29E83D3F">
            <wp:extent cx="5934075" cy="2114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BBDE" w14:textId="77777777" w:rsidR="00D72105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7E1709F6" w14:textId="29718F0D" w:rsidR="00D72105" w:rsidRDefault="00BA6278" w:rsidP="00CE5ECC">
      <w:pPr>
        <w:pStyle w:val="a7"/>
        <w:jc w:val="center"/>
        <w:rPr>
          <w:iCs/>
        </w:rPr>
      </w:pPr>
      <w:r w:rsidRPr="00BA6278">
        <w:rPr>
          <w:iCs/>
          <w:noProof/>
        </w:rPr>
        <w:drawing>
          <wp:inline distT="0" distB="0" distL="0" distR="0" wp14:anchorId="0489AF15" wp14:editId="310E6570">
            <wp:extent cx="1914792" cy="9145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C29" w14:textId="77777777" w:rsidR="00D72105" w:rsidRPr="00DD7EBD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0426EE7" w14:textId="77777777" w:rsidR="00D72105" w:rsidRPr="00D72105" w:rsidRDefault="00D72105" w:rsidP="00E00FD1">
      <w:pPr>
        <w:pStyle w:val="a7"/>
        <w:jc w:val="center"/>
        <w:rPr>
          <w:b/>
          <w:bCs/>
          <w:szCs w:val="28"/>
        </w:rPr>
      </w:pPr>
    </w:p>
    <w:p w14:paraId="674C609D" w14:textId="77777777" w:rsidR="00D72105" w:rsidRPr="0009356C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</w:p>
    <w:p w14:paraId="6E2BC0D1" w14:textId="77777777" w:rsidR="004B24D4" w:rsidRPr="004B24D4" w:rsidRDefault="004B24D4" w:rsidP="00E00FD1">
      <w:pPr>
        <w:pStyle w:val="a7"/>
        <w:ind w:firstLine="426"/>
        <w:jc w:val="both"/>
        <w:rPr>
          <w:iCs/>
        </w:rPr>
      </w:pPr>
    </w:p>
    <w:p w14:paraId="1C96F578" w14:textId="77777777" w:rsidR="00023665" w:rsidRPr="006E5417" w:rsidRDefault="00023665" w:rsidP="00E00FD1">
      <w:pPr>
        <w:pStyle w:val="a5"/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</w:p>
    <w:p w14:paraId="05894CF7" w14:textId="77777777" w:rsidR="006E5417" w:rsidRP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3D53B5B" w14:textId="77777777" w:rsidR="00660F1E" w:rsidRPr="007F50D4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C08566C" w14:textId="04CB5623" w:rsidR="00877B93" w:rsidRP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03117CD" w14:textId="584544C0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46B62DF" w14:textId="56BCFF25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B950B47" w14:textId="0FDE7EA9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5ADC108" w14:textId="55D32D1E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176B03E" w14:textId="6153F3EB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CC15D74" w14:textId="512B183C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D4DA19E" w14:textId="263E12DA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665F0C4" w14:textId="7FD2522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2A7E41D" w14:textId="3DE6FCE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9" w:name="_Toc195532047"/>
      <w:bookmarkStart w:id="30" w:name="_Toc195537807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9"/>
      <w:bookmarkEnd w:id="30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67CBC9CC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волоконно-оптический гироскоп LC-AL-300A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5A809797" w:rsidR="007E4499" w:rsidRPr="007E4499" w:rsidRDefault="007E4499" w:rsidP="00E00FD1">
      <w:pPr>
        <w:pStyle w:val="a7"/>
        <w:jc w:val="center"/>
        <w:rPr>
          <w:lang w:val="en-US"/>
        </w:rPr>
      </w:pPr>
      <w:r>
        <w:t>Рис</w:t>
      </w:r>
      <w:r w:rsidRPr="007E4499">
        <w:rPr>
          <w:lang w:val="en-US"/>
        </w:rPr>
        <w:t>. 1.</w:t>
      </w:r>
      <w:r w:rsidR="00CE4B3F" w:rsidRPr="00CE4B3F">
        <w:rPr>
          <w:lang w:val="en-US"/>
        </w:rPr>
        <w:t>10</w:t>
      </w:r>
      <w:r w:rsidRPr="007E4499">
        <w:rPr>
          <w:lang w:val="en-US"/>
        </w:rPr>
        <w:t xml:space="preserve">. </w:t>
      </w:r>
      <w:r>
        <w:t>ВОГ</w:t>
      </w:r>
      <w:r w:rsidRPr="007E4499">
        <w:rPr>
          <w:lang w:val="en-US"/>
        </w:rPr>
        <w:t xml:space="preserve"> </w:t>
      </w:r>
      <w:r>
        <w:rPr>
          <w:lang w:val="en-US"/>
        </w:rPr>
        <w:t>LC-AL-300A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1086B1A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0,1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16F8F2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0,01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3E81F8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200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58B18FF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10E3DDD" w14:textId="65FD7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Время пуска,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A68271F" w14:textId="36970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1</w:t>
            </w:r>
          </w:p>
        </w:tc>
      </w:tr>
      <w:tr w:rsidR="005A1156" w:rsidRPr="005A1156" w14:paraId="4AEE875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4641" w14:textId="1448455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Рабочее напряжение,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4FF172" w14:textId="153A9D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5A1156" w:rsidRPr="005A1156" w14:paraId="7B99CEE0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BCB0825" w14:textId="1F0DE7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Потребляемая мощность,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0450B9" w14:textId="2C14F8F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5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9CF11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70 × h 32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3A37660F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220</w:t>
            </w:r>
          </w:p>
        </w:tc>
      </w:tr>
      <w:tr w:rsidR="005A1156" w:rsidRPr="005A1156" w14:paraId="62126A76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813AC64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Интерфейс вывода данных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C92EBB" w14:textId="03514A7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 422</w:t>
            </w:r>
          </w:p>
        </w:tc>
      </w:tr>
      <w:tr w:rsidR="005A1156" w:rsidRPr="005A1156" w14:paraId="0D71C35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78B2959" w14:textId="2EB709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рабочих температур,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E3E88" w14:textId="09AFBA76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 до +65</w:t>
            </w:r>
          </w:p>
        </w:tc>
      </w:tr>
      <w:tr w:rsidR="005A1156" w:rsidRPr="005A1156" w14:paraId="0FA4FF8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05FDBF0" w14:textId="722A81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Температура хранения,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8855F47" w14:textId="5CFFAD9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-45 до +85</w:t>
            </w:r>
          </w:p>
        </w:tc>
      </w:tr>
      <w:tr w:rsidR="005A1156" w:rsidRPr="005A1156" w14:paraId="78F21BB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EAFA77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Соединительный разъём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C9771B6" w14:textId="50D7B0B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J30J-15TJL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73CEB775">
            <wp:extent cx="2495898" cy="27816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&lt;40 мк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&lt;80 ppm</w:t>
            </w:r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&lt;120 ppm/°C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&lt;1000 мк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&lt;70 мк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77777777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ω_dr=0,2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>дрейф нулевого сигнала ДУСов,</w:t>
      </w:r>
    </w:p>
    <w:p w14:paraId="31E4542D" w14:textId="77777777" w:rsidR="00B84A25" w:rsidRPr="00B92576" w:rsidRDefault="00CC14C7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60,0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77777777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≤0,03 %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77777777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5336885F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78D729DC" w14:textId="01DA92C5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LC-AL-300A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3A8853D2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B047E00" wp14:editId="16629042">
            <wp:extent cx="5934075" cy="21145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4F712C38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0D95179" wp14:editId="36C440CC">
            <wp:extent cx="5934075" cy="2114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6094DEAF" w:rsidR="00B84A25" w:rsidRPr="00B0474E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A2FC148" wp14:editId="220A79AC">
            <wp:extent cx="5934075" cy="31242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77777777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>Согласно требованиям технического задания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3A298DB1" w14:textId="76DA8443" w:rsidR="00B84A25" w:rsidRPr="00313F20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3810FB19" wp14:editId="7E7DB230">
            <wp:extent cx="5934075" cy="2114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C4E5A19" wp14:editId="183ED24B">
            <wp:extent cx="5934075" cy="2114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87AE" w14:textId="1C79D19D" w:rsidR="00B84A25" w:rsidRPr="004B24D4" w:rsidRDefault="0057380E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04ADE850" wp14:editId="6D70D3CA">
            <wp:extent cx="5934075" cy="21145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09E2" w14:textId="77777777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1A76FD9E" w14:textId="1588175D" w:rsidR="00B84A25" w:rsidRDefault="0057380E" w:rsidP="00700778">
      <w:pPr>
        <w:pStyle w:val="a7"/>
        <w:jc w:val="center"/>
        <w:rPr>
          <w:iCs/>
        </w:rPr>
      </w:pPr>
      <w:r w:rsidRPr="0057380E">
        <w:rPr>
          <w:iCs/>
          <w:noProof/>
        </w:rPr>
        <w:drawing>
          <wp:inline distT="0" distB="0" distL="0" distR="0" wp14:anchorId="20F51677" wp14:editId="756B983D">
            <wp:extent cx="1952898" cy="885949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A0F" w14:textId="71D2EC69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43C465B1" w14:textId="607E005B" w:rsidR="00E00FD1" w:rsidRDefault="00E00FD1" w:rsidP="00E00FD1">
      <w:pPr>
        <w:pStyle w:val="a7"/>
        <w:ind w:firstLine="426"/>
        <w:jc w:val="both"/>
        <w:rPr>
          <w:iCs/>
        </w:rPr>
      </w:pPr>
    </w:p>
    <w:p w14:paraId="5CE080B8" w14:textId="2BB6EEA2" w:rsidR="00E00FD1" w:rsidRDefault="00E00FD1" w:rsidP="00E00FD1">
      <w:pPr>
        <w:pStyle w:val="a7"/>
        <w:ind w:firstLine="426"/>
        <w:jc w:val="both"/>
        <w:rPr>
          <w:iCs/>
        </w:rPr>
      </w:pPr>
    </w:p>
    <w:p w14:paraId="23ED83E3" w14:textId="69E9566E" w:rsidR="00E00FD1" w:rsidRDefault="00E00FD1" w:rsidP="00E00FD1">
      <w:pPr>
        <w:pStyle w:val="a7"/>
        <w:ind w:firstLine="426"/>
        <w:jc w:val="both"/>
        <w:rPr>
          <w:iCs/>
        </w:rPr>
      </w:pPr>
    </w:p>
    <w:p w14:paraId="37A5B84A" w14:textId="6B9BD229" w:rsidR="00E00FD1" w:rsidRDefault="00E00FD1" w:rsidP="00E00FD1">
      <w:pPr>
        <w:pStyle w:val="a7"/>
        <w:ind w:firstLine="426"/>
        <w:jc w:val="both"/>
        <w:rPr>
          <w:iCs/>
        </w:rPr>
      </w:pPr>
    </w:p>
    <w:p w14:paraId="53DA6295" w14:textId="7C04D959" w:rsidR="00E00FD1" w:rsidRDefault="00E00FD1" w:rsidP="00E00FD1">
      <w:pPr>
        <w:pStyle w:val="a7"/>
        <w:ind w:firstLine="426"/>
        <w:jc w:val="both"/>
        <w:rPr>
          <w:iCs/>
        </w:rPr>
      </w:pPr>
    </w:p>
    <w:p w14:paraId="611328C3" w14:textId="370F9D61" w:rsidR="00E00FD1" w:rsidRDefault="00E00FD1" w:rsidP="00E00FD1">
      <w:pPr>
        <w:pStyle w:val="a7"/>
        <w:ind w:firstLine="426"/>
        <w:jc w:val="both"/>
        <w:rPr>
          <w:iCs/>
        </w:rPr>
      </w:pPr>
    </w:p>
    <w:p w14:paraId="6D15523A" w14:textId="6600598E" w:rsidR="00E00FD1" w:rsidRDefault="00E00FD1" w:rsidP="00E00FD1">
      <w:pPr>
        <w:pStyle w:val="a7"/>
        <w:ind w:firstLine="426"/>
        <w:jc w:val="both"/>
        <w:rPr>
          <w:iCs/>
        </w:rPr>
      </w:pPr>
    </w:p>
    <w:p w14:paraId="36787860" w14:textId="46AEC1E8" w:rsidR="00E00FD1" w:rsidRDefault="00E00FD1" w:rsidP="00E00FD1">
      <w:pPr>
        <w:pStyle w:val="a7"/>
        <w:ind w:firstLine="426"/>
        <w:jc w:val="both"/>
        <w:rPr>
          <w:iCs/>
        </w:rPr>
      </w:pPr>
    </w:p>
    <w:p w14:paraId="3951C29D" w14:textId="10A3D901" w:rsidR="00E00FD1" w:rsidRDefault="00E00FD1" w:rsidP="00E00FD1">
      <w:pPr>
        <w:pStyle w:val="a7"/>
        <w:ind w:firstLine="426"/>
        <w:jc w:val="both"/>
        <w:rPr>
          <w:iCs/>
        </w:rPr>
      </w:pPr>
    </w:p>
    <w:p w14:paraId="78C8B847" w14:textId="47526F7B" w:rsidR="00E00FD1" w:rsidRDefault="00E00FD1" w:rsidP="00E00FD1">
      <w:pPr>
        <w:pStyle w:val="a7"/>
        <w:ind w:firstLine="426"/>
        <w:jc w:val="both"/>
        <w:rPr>
          <w:iCs/>
        </w:rPr>
      </w:pPr>
    </w:p>
    <w:p w14:paraId="408BACE8" w14:textId="49751759" w:rsidR="00E00FD1" w:rsidRDefault="00E00FD1" w:rsidP="00E00FD1">
      <w:pPr>
        <w:pStyle w:val="a7"/>
        <w:ind w:firstLine="426"/>
        <w:jc w:val="both"/>
        <w:rPr>
          <w:iCs/>
        </w:rPr>
      </w:pPr>
    </w:p>
    <w:p w14:paraId="2C0D8DB8" w14:textId="1F02A443" w:rsidR="00E00FD1" w:rsidRDefault="00E00FD1" w:rsidP="00E00FD1">
      <w:pPr>
        <w:pStyle w:val="a7"/>
        <w:ind w:firstLine="426"/>
        <w:jc w:val="both"/>
        <w:rPr>
          <w:iCs/>
        </w:rPr>
      </w:pPr>
    </w:p>
    <w:p w14:paraId="43645EB4" w14:textId="7C91FA5A" w:rsidR="00E00FD1" w:rsidRDefault="00E00FD1" w:rsidP="00E00FD1">
      <w:pPr>
        <w:pStyle w:val="a7"/>
        <w:ind w:firstLine="426"/>
        <w:jc w:val="both"/>
        <w:rPr>
          <w:iCs/>
        </w:rPr>
      </w:pPr>
    </w:p>
    <w:p w14:paraId="073E3C2B" w14:textId="7996FFA1" w:rsidR="00E00FD1" w:rsidRDefault="00E00FD1" w:rsidP="00E00FD1">
      <w:pPr>
        <w:pStyle w:val="a7"/>
        <w:ind w:firstLine="426"/>
        <w:jc w:val="both"/>
        <w:rPr>
          <w:iCs/>
        </w:rPr>
      </w:pPr>
    </w:p>
    <w:p w14:paraId="30D9C4AA" w14:textId="2D5A8D4B" w:rsidR="00E00FD1" w:rsidRDefault="00E00FD1" w:rsidP="00E00FD1">
      <w:pPr>
        <w:pStyle w:val="a7"/>
        <w:ind w:firstLine="426"/>
        <w:jc w:val="both"/>
        <w:rPr>
          <w:iCs/>
        </w:rPr>
      </w:pPr>
    </w:p>
    <w:p w14:paraId="05EB406E" w14:textId="2D1368B2" w:rsidR="00E00FD1" w:rsidRDefault="00E00FD1" w:rsidP="00E00FD1">
      <w:pPr>
        <w:pStyle w:val="a7"/>
        <w:ind w:firstLine="426"/>
        <w:jc w:val="both"/>
        <w:rPr>
          <w:iCs/>
        </w:rPr>
      </w:pPr>
    </w:p>
    <w:p w14:paraId="5CA438FF" w14:textId="232B81A7" w:rsidR="00E00FD1" w:rsidRDefault="00E00FD1" w:rsidP="00E00FD1">
      <w:pPr>
        <w:pStyle w:val="a7"/>
        <w:ind w:firstLine="426"/>
        <w:jc w:val="both"/>
        <w:rPr>
          <w:iCs/>
        </w:rPr>
      </w:pP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1" w:name="_Toc195532048"/>
      <w:bookmarkStart w:id="32" w:name="_Toc195537808"/>
      <w:r w:rsidRPr="00E00FD1">
        <w:lastRenderedPageBreak/>
        <w:t>Вывод</w:t>
      </w:r>
      <w:bookmarkEnd w:id="31"/>
      <w:bookmarkEnd w:id="32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29EF98DC" w14:textId="77777777" w:rsidR="0006680C" w:rsidRPr="005A1156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4454C24" w14:textId="77777777" w:rsidR="00300318" w:rsidRPr="0006680C" w:rsidRDefault="00300318" w:rsidP="00E00FD1">
      <w:pPr>
        <w:spacing w:line="360" w:lineRule="auto"/>
      </w:pPr>
    </w:p>
    <w:sectPr w:rsidR="00300318" w:rsidRPr="000668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4434B2" w14:textId="77777777" w:rsidR="004436EA" w:rsidRDefault="004436EA" w:rsidP="004B24D4">
      <w:pPr>
        <w:spacing w:after="0" w:line="240" w:lineRule="auto"/>
      </w:pPr>
      <w:r>
        <w:separator/>
      </w:r>
    </w:p>
  </w:endnote>
  <w:endnote w:type="continuationSeparator" w:id="0">
    <w:p w14:paraId="13929A0E" w14:textId="77777777" w:rsidR="004436EA" w:rsidRDefault="004436EA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36A302" w14:textId="77777777" w:rsidR="004436EA" w:rsidRDefault="004436EA" w:rsidP="004B24D4">
      <w:pPr>
        <w:spacing w:after="0" w:line="240" w:lineRule="auto"/>
      </w:pPr>
      <w:r>
        <w:separator/>
      </w:r>
    </w:p>
  </w:footnote>
  <w:footnote w:type="continuationSeparator" w:id="0">
    <w:p w14:paraId="16A47494" w14:textId="77777777" w:rsidR="004436EA" w:rsidRDefault="004436EA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06035"/>
    <w:multiLevelType w:val="hybridMultilevel"/>
    <w:tmpl w:val="502E6716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7"/>
  </w:num>
  <w:num w:numId="5">
    <w:abstractNumId w:val="8"/>
  </w:num>
  <w:num w:numId="6">
    <w:abstractNumId w:val="12"/>
  </w:num>
  <w:num w:numId="7">
    <w:abstractNumId w:val="6"/>
  </w:num>
  <w:num w:numId="8">
    <w:abstractNumId w:val="14"/>
  </w:num>
  <w:num w:numId="9">
    <w:abstractNumId w:val="4"/>
  </w:num>
  <w:num w:numId="10">
    <w:abstractNumId w:val="9"/>
  </w:num>
  <w:num w:numId="11">
    <w:abstractNumId w:val="11"/>
  </w:num>
  <w:num w:numId="12">
    <w:abstractNumId w:val="1"/>
  </w:num>
  <w:num w:numId="13">
    <w:abstractNumId w:val="10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A8F"/>
    <w:rsid w:val="0002181F"/>
    <w:rsid w:val="00023665"/>
    <w:rsid w:val="0006680C"/>
    <w:rsid w:val="0009356C"/>
    <w:rsid w:val="000A5D1C"/>
    <w:rsid w:val="000A5F4E"/>
    <w:rsid w:val="000A790D"/>
    <w:rsid w:val="000B1B25"/>
    <w:rsid w:val="001070D4"/>
    <w:rsid w:val="00112621"/>
    <w:rsid w:val="00127D83"/>
    <w:rsid w:val="00177FA5"/>
    <w:rsid w:val="001A195C"/>
    <w:rsid w:val="001D48F5"/>
    <w:rsid w:val="001E1548"/>
    <w:rsid w:val="001F104C"/>
    <w:rsid w:val="001F3794"/>
    <w:rsid w:val="002203A6"/>
    <w:rsid w:val="00271FD3"/>
    <w:rsid w:val="002A5172"/>
    <w:rsid w:val="00300318"/>
    <w:rsid w:val="00313F20"/>
    <w:rsid w:val="00383C6C"/>
    <w:rsid w:val="003F5573"/>
    <w:rsid w:val="004436EA"/>
    <w:rsid w:val="004730A8"/>
    <w:rsid w:val="00477BDB"/>
    <w:rsid w:val="004B24D4"/>
    <w:rsid w:val="004C1A9B"/>
    <w:rsid w:val="004C689D"/>
    <w:rsid w:val="004C7DEC"/>
    <w:rsid w:val="004F2E48"/>
    <w:rsid w:val="00510B94"/>
    <w:rsid w:val="00557320"/>
    <w:rsid w:val="0057380E"/>
    <w:rsid w:val="0057651C"/>
    <w:rsid w:val="005A1156"/>
    <w:rsid w:val="00625241"/>
    <w:rsid w:val="00660F1E"/>
    <w:rsid w:val="006711A6"/>
    <w:rsid w:val="00676FBB"/>
    <w:rsid w:val="00680735"/>
    <w:rsid w:val="00694CE7"/>
    <w:rsid w:val="006E5417"/>
    <w:rsid w:val="006F73AE"/>
    <w:rsid w:val="00700778"/>
    <w:rsid w:val="00720A65"/>
    <w:rsid w:val="0072363B"/>
    <w:rsid w:val="007455AF"/>
    <w:rsid w:val="00755C68"/>
    <w:rsid w:val="007754AD"/>
    <w:rsid w:val="00787A5C"/>
    <w:rsid w:val="00790F99"/>
    <w:rsid w:val="007A60F5"/>
    <w:rsid w:val="007E4499"/>
    <w:rsid w:val="007F50D4"/>
    <w:rsid w:val="00850ED7"/>
    <w:rsid w:val="0085496D"/>
    <w:rsid w:val="00877B93"/>
    <w:rsid w:val="008A110C"/>
    <w:rsid w:val="008C6153"/>
    <w:rsid w:val="00907C83"/>
    <w:rsid w:val="009F7AE8"/>
    <w:rsid w:val="00A44EFC"/>
    <w:rsid w:val="00A83516"/>
    <w:rsid w:val="00AC1D7B"/>
    <w:rsid w:val="00AD7CB0"/>
    <w:rsid w:val="00B0474E"/>
    <w:rsid w:val="00B12A13"/>
    <w:rsid w:val="00B351A0"/>
    <w:rsid w:val="00B60EB6"/>
    <w:rsid w:val="00B77532"/>
    <w:rsid w:val="00B84A25"/>
    <w:rsid w:val="00B92576"/>
    <w:rsid w:val="00BA6278"/>
    <w:rsid w:val="00BB1AF6"/>
    <w:rsid w:val="00BF711B"/>
    <w:rsid w:val="00C310AD"/>
    <w:rsid w:val="00C520C9"/>
    <w:rsid w:val="00CC14C7"/>
    <w:rsid w:val="00CC435F"/>
    <w:rsid w:val="00CD3E18"/>
    <w:rsid w:val="00CE4B3F"/>
    <w:rsid w:val="00CE5ECC"/>
    <w:rsid w:val="00CF2E76"/>
    <w:rsid w:val="00CF77AE"/>
    <w:rsid w:val="00D01DB3"/>
    <w:rsid w:val="00D42532"/>
    <w:rsid w:val="00D72105"/>
    <w:rsid w:val="00DB04CA"/>
    <w:rsid w:val="00DD0749"/>
    <w:rsid w:val="00DD7EBD"/>
    <w:rsid w:val="00E00FD1"/>
    <w:rsid w:val="00E03561"/>
    <w:rsid w:val="00E06F20"/>
    <w:rsid w:val="00E14A8F"/>
    <w:rsid w:val="00E56FB3"/>
    <w:rsid w:val="00EB0BC1"/>
    <w:rsid w:val="00F4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jpe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6584C-1609-4EDA-8CD5-9D3D38919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38</Pages>
  <Words>4177</Words>
  <Characters>23813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Zakhar</cp:lastModifiedBy>
  <cp:revision>44</cp:revision>
  <dcterms:created xsi:type="dcterms:W3CDTF">2025-02-25T12:16:00Z</dcterms:created>
  <dcterms:modified xsi:type="dcterms:W3CDTF">2025-04-14T12:43:00Z</dcterms:modified>
</cp:coreProperties>
</file>