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28"/>
          <w:szCs w:val="28"/>
        </w:rPr>
        <w:t xml:space="preserve">DFTA</w:t>
      </w:r>
    </w:p>
    <w:p>
      <w:pPr>
        <w:spacing w:after="480" w:before="0"/>
        <w:jc w:val="center"/>
      </w:pPr>
      <w:r>
        <w:rPr>
          <w:rFonts w:ascii="Arial" w:cs="Arial" w:eastAsia="Arial" w:hAnsi="Arial"/>
          <w:b/>
          <w:bCs/>
          <w:sz w:val="28"/>
          <w:szCs w:val="28"/>
        </w:rPr>
        <w:t xml:space="preserve">Chapter 2 – The Reason You Can’t Win</w:t>
      </w:r>
    </w:p>
    <w:p>
      <w:pPr>
        <w:spacing w:after="480" w:before="0"/>
        <w:jc w:val="center"/>
      </w:pPr>
      <w:r>
        <w:rPr>
          <w:rFonts w:ascii="Times New Roman" w:cs="Times New Roman" w:eastAsia="Times New Roman" w:hAnsi="Times New Roman"/>
          <w:i/>
          <w:iCs/>
          <w:sz w:val="22"/>
          <w:szCs w:val="22"/>
        </w:rPr>
        <w:t xml:space="preserve">“Band-aids don’t fix bullet holes”</w:t>
      </w:r>
    </w:p>
    <w:p>
      <w:pPr>
        <w:spacing w:after="480" w:before="0"/>
        <w:jc w:val="center"/>
      </w:pPr>
      <w:r>
        <w:rPr>
          <w:rFonts w:ascii="Times New Roman" w:cs="Times New Roman" w:eastAsia="Times New Roman" w:hAnsi="Times New Roman"/>
          <w:i/>
          <w:iCs/>
          <w:sz w:val="22"/>
          <w:szCs w:val="22"/>
        </w:rPr>
        <w:t xml:space="preserve">– Taylor Swift</w:t>
      </w:r>
    </w:p>
    <w:p>
      <w:pPr>
        <w:pStyle w:val="Heading1"/>
        <w:spacing w:after="240" w:before="480"/>
      </w:pPr>
      <w:r>
        <w:rPr>
          <w:rFonts w:ascii="Arial" w:cs="Arial" w:eastAsia="Arial" w:hAnsi="Arial"/>
          <w:b/>
          <w:bCs/>
          <w:caps/>
          <w:sz w:val="28"/>
          <w:szCs w:val="28"/>
        </w:rPr>
        <w:t xml:space="preserve">The B Word</w:t>
      </w:r>
    </w:p>
    <w:p>
      <w:pPr>
        <w:spacing w:after="180" w:before="0"/>
        <w:jc w:val="left"/>
      </w:pPr>
      <w:r>
        <w:rPr>
          <w:rFonts w:ascii="Times New Roman" w:cs="Times New Roman" w:eastAsia="Times New Roman" w:hAnsi="Times New Roman"/>
          <w:sz w:val="24"/>
          <w:szCs w:val="24"/>
        </w:rPr>
        <w:t xml:space="preserve">I couldn’t believe I said it. I had thought it multiple times—a thousand times maybe—but the word had never actually come out of my mouth. At least not to her. At least not loud enough for her to hear me. Normally I have a pretty good filter on my mouth during an argument. I’ve trained myself over the years to let things slide, to breathe when I want to fire back, to think before I speak. But this fight was different. This one had escalated in a way that caught us both off guard.</w:t>
      </w:r>
    </w:p>
    <w:p>
      <w:pPr>
        <w:spacing w:after="180" w:before="0"/>
        <w:jc w:val="left"/>
      </w:pPr>
      <w:r>
        <w:rPr>
          <w:rFonts w:ascii="Times New Roman" w:cs="Times New Roman" w:eastAsia="Times New Roman" w:hAnsi="Times New Roman"/>
          <w:sz w:val="24"/>
          <w:szCs w:val="24"/>
        </w:rPr>
        <w:t xml:space="preserve">I was angry. Really angry. And when I get to a certain level of anger, something in me shifts. The filter loosens. The gloves come off. I stopped thinking about long-term consequences and started thinking about short-term victory. Win the argument. Prove my point. Make sure she knew I was right and she was wrong. In that moment, I didn’t care about the cost.</w:t>
      </w:r>
    </w:p>
    <w:p>
      <w:pPr>
        <w:spacing w:after="180" w:before="0"/>
        <w:jc w:val="left"/>
      </w:pPr>
      <w:r>
        <w:rPr>
          <w:rFonts w:ascii="Times New Roman" w:cs="Times New Roman" w:eastAsia="Times New Roman" w:hAnsi="Times New Roman"/>
          <w:sz w:val="24"/>
          <w:szCs w:val="24"/>
        </w:rPr>
        <w:t xml:space="preserve">So I said it.</w:t>
      </w:r>
    </w:p>
    <w:p>
      <w:pPr>
        <w:spacing w:after="180" w:before="0"/>
        <w:jc w:val="left"/>
      </w:pPr>
      <w:r>
        <w:rPr>
          <w:rFonts w:ascii="Times New Roman" w:cs="Times New Roman" w:eastAsia="Times New Roman" w:hAnsi="Times New Roman"/>
          <w:sz w:val="24"/>
          <w:szCs w:val="24"/>
        </w:rPr>
        <w:t xml:space="preserve">There are certain words you don’t use in a marriage. I don’t care who you are or how long you’ve been together—there are lines you don’t cross, things you don’t say, words you just don’t deploy, especially not when you’re fighting. For Lisa and me, there is one word that occupies that territory above all others. The word to rule them all. The B word.</w:t>
      </w:r>
    </w:p>
    <w:p>
      <w:pPr>
        <w:spacing w:after="180" w:before="0"/>
        <w:jc w:val="left"/>
      </w:pPr>
      <w:r>
        <w:rPr>
          <w:rFonts w:ascii="Times New Roman" w:cs="Times New Roman" w:eastAsia="Times New Roman" w:hAnsi="Times New Roman"/>
          <w:sz w:val="24"/>
          <w:szCs w:val="24"/>
        </w:rPr>
        <w:t xml:space="preserve">And I used it.</w:t>
      </w:r>
    </w:p>
    <w:p>
      <w:pPr>
        <w:spacing w:after="180" w:before="0"/>
        <w:jc w:val="left"/>
      </w:pPr>
      <w:r>
        <w:rPr>
          <w:rFonts w:ascii="Times New Roman" w:cs="Times New Roman" w:eastAsia="Times New Roman" w:hAnsi="Times New Roman"/>
          <w:sz w:val="24"/>
          <w:szCs w:val="24"/>
        </w:rPr>
        <w:t xml:space="preserve">As soon as the words slipped through my mouth, I knew it was a mistake. I could see it on her face. I could feel the temperature in the room shift. What had been an argument suddenly became something else. Something heavier. Something that would take time to repair. I’d crossed a line we had established together, a line I had promised her I wouldn’t cross.</w:t>
      </w:r>
    </w:p>
    <w:p>
      <w:pPr>
        <w:spacing w:after="180" w:before="0"/>
        <w:jc w:val="left"/>
      </w:pPr>
      <w:r>
        <w:rPr>
          <w:rFonts w:ascii="Times New Roman" w:cs="Times New Roman" w:eastAsia="Times New Roman" w:hAnsi="Times New Roman"/>
          <w:sz w:val="24"/>
          <w:szCs w:val="24"/>
        </w:rPr>
        <w:t xml:space="preserve">A few months earlier, during a much calmer conversation, we were discussing boundaries for when we fight. I brought it up because I wanted us to have a game plan. I wanted to know what was off limits. Lisa told me there was one word that bothered her more than any other word in the entire English language. What was the word? Bitter.</w:t>
      </w:r>
    </w:p>
    <w:p>
      <w:pPr>
        <w:spacing w:after="180" w:before="0"/>
        <w:jc w:val="left"/>
      </w:pPr>
      <w:r>
        <w:rPr>
          <w:rFonts w:ascii="Times New Roman" w:cs="Times New Roman" w:eastAsia="Times New Roman" w:hAnsi="Times New Roman"/>
          <w:sz w:val="24"/>
          <w:szCs w:val="24"/>
        </w:rPr>
        <w:t xml:space="preserve">That’s the B word in our household. I know that’s probably different from yours—maybe your version is a different B word entirely, maybe it’s something else completely. But for us, being called “bitter” is pretty much equivalent to the worst thing I can call her. There’s history there. Deep history. The kind that shapes how we hear things, that activates old wounds and insecurities we’ve tried hard to heal. When she told me this, and when I saw the real pain in her eyes as she explained why it cut so deep, I made her a promise. I promised I would never say that word again. I promised her I would control myself.</w:t>
      </w:r>
    </w:p>
    <w:p>
      <w:pPr>
        <w:spacing w:after="180" w:before="0"/>
        <w:jc w:val="left"/>
      </w:pPr>
      <w:r>
        <w:rPr>
          <w:rFonts w:ascii="Times New Roman" w:cs="Times New Roman" w:eastAsia="Times New Roman" w:hAnsi="Times New Roman"/>
          <w:sz w:val="24"/>
          <w:szCs w:val="24"/>
        </w:rPr>
        <w:t xml:space="preserve">And for a while, I did. I spent several months in arguments, feeling the urge to use that word rising in my chest like a wave, and I would clamp down on it. I would swallow it. I would find other words, other ways to make my point. I was disciplining myself. I was managing my behavior. I was keeping my promise. I was doing what I thought a good husband was supposed to do. I was strong. I was in control.</w:t>
      </w:r>
    </w:p>
    <w:p>
      <w:pPr>
        <w:spacing w:after="180" w:before="0"/>
        <w:jc w:val="left"/>
      </w:pPr>
      <w:r>
        <w:rPr>
          <w:rFonts w:ascii="Times New Roman" w:cs="Times New Roman" w:eastAsia="Times New Roman" w:hAnsi="Times New Roman"/>
          <w:sz w:val="24"/>
          <w:szCs w:val="24"/>
        </w:rPr>
        <w:t xml:space="preserve">But then I wasn’t.</w:t>
      </w:r>
    </w:p>
    <w:p>
      <w:pPr>
        <w:spacing w:after="180" w:before="0"/>
        <w:jc w:val="left"/>
      </w:pPr>
      <w:r>
        <w:rPr>
          <w:rFonts w:ascii="Times New Roman" w:cs="Times New Roman" w:eastAsia="Times New Roman" w:hAnsi="Times New Roman"/>
          <w:sz w:val="24"/>
          <w:szCs w:val="24"/>
        </w:rPr>
        <w:t xml:space="preserve">And in the moment the alligator bit me. Hard. I lost trust with Lisa because she felt like I had used her insecurity against her in the one moment when I should have been protecting it. I hurt her deeply because she knew I meant it. The tone of my voice, the look in my eyes, everything about the moment made it clear I wasn’t just throwing out a casual insult. I meant it as a weapon. I wanted it to land. I wanted to win. And I damaged the relationship in multiple ways, all in one moment of weakness. It took weeks for us to rebuild that trust. It took conversations and apologies and promises made again. And it reminded me of something I thought I understood but apparently had forgotten: our filters, no matter how strong we try to make them, can fail.</w:t>
      </w:r>
    </w:p>
    <w:p>
      <w:pPr>
        <w:pStyle w:val="Heading1"/>
        <w:spacing w:after="240" w:before="480"/>
      </w:pPr>
      <w:r>
        <w:rPr>
          <w:rFonts w:ascii="Arial" w:cs="Arial" w:eastAsia="Arial" w:hAnsi="Arial"/>
          <w:b/>
          <w:bCs/>
          <w:caps/>
          <w:sz w:val="28"/>
          <w:szCs w:val="28"/>
        </w:rPr>
        <w:t xml:space="preserve">The Filter Myth</w:t>
      </w:r>
    </w:p>
    <w:p>
      <w:pPr>
        <w:spacing w:after="180" w:before="0"/>
        <w:jc w:val="left"/>
      </w:pPr>
      <w:r>
        <w:rPr>
          <w:rFonts w:ascii="Times New Roman" w:cs="Times New Roman" w:eastAsia="Times New Roman" w:hAnsi="Times New Roman"/>
          <w:sz w:val="24"/>
          <w:szCs w:val="24"/>
        </w:rPr>
        <w:t xml:space="preserve">We’ve all been there. We’ve all said or done things that slipped through the filter we have set up to ensure the behavior we think about and even enjoy privately doesn’t ever make its way into public. And when things do eventually slip through—because it’s not a matter of if but when—we defend ourselves with the same scripts every single time:</w:t>
      </w:r>
    </w:p>
    <w:p>
      <w:pPr>
        <w:spacing w:after="120" w:before="0"/>
      </w:pPr>
      <w:r>
        <w:t xml:space="preserve"/>
      </w:r>
    </w:p>
    <w:p>
      <w:pPr>
        <w:pStyle w:val="ListParagraph"/>
        <w:numPr>
          <w:ilvl w:val="0"/>
          <w:numId w:val="2"/>
        </w:numPr>
        <w:spacing w:after="120" w:before="0"/>
      </w:pPr>
      <w:r>
        <w:rPr>
          <w:rFonts w:ascii="Times New Roman" w:cs="Times New Roman" w:eastAsia="Times New Roman" w:hAnsi="Times New Roman"/>
          <w:sz w:val="24"/>
          <w:szCs w:val="24"/>
        </w:rPr>
        <w:t xml:space="preserve">I didn’t mean it.</w:t>
      </w:r>
    </w:p>
    <w:p>
      <w:pPr>
        <w:pStyle w:val="ListParagraph"/>
        <w:numPr>
          <w:ilvl w:val="0"/>
          <w:numId w:val="2"/>
        </w:numPr>
        <w:spacing w:after="120" w:before="0"/>
      </w:pPr>
      <w:r>
        <w:rPr>
          <w:rFonts w:ascii="Times New Roman" w:cs="Times New Roman" w:eastAsia="Times New Roman" w:hAnsi="Times New Roman"/>
          <w:sz w:val="24"/>
          <w:szCs w:val="24"/>
        </w:rPr>
        <w:t xml:space="preserve">I don’t know where that came from.</w:t>
      </w:r>
    </w:p>
    <w:p>
      <w:pPr>
        <w:pStyle w:val="ListParagraph"/>
        <w:numPr>
          <w:ilvl w:val="0"/>
          <w:numId w:val="2"/>
        </w:numPr>
        <w:spacing w:after="120" w:before="0"/>
      </w:pPr>
      <w:r>
        <w:rPr>
          <w:rFonts w:ascii="Times New Roman" w:cs="Times New Roman" w:eastAsia="Times New Roman" w:hAnsi="Times New Roman"/>
          <w:sz w:val="24"/>
          <w:szCs w:val="24"/>
        </w:rPr>
        <w:t xml:space="preserve">That’s not who I am.</w:t>
      </w:r>
    </w:p>
    <w:p>
      <w:pPr>
        <w:pStyle w:val="ListParagraph"/>
        <w:numPr>
          <w:ilvl w:val="0"/>
          <w:numId w:val="2"/>
        </w:numPr>
        <w:spacing w:after="120" w:before="0"/>
      </w:pPr>
      <w:r>
        <w:rPr>
          <w:rFonts w:ascii="Times New Roman" w:cs="Times New Roman" w:eastAsia="Times New Roman" w:hAnsi="Times New Roman"/>
          <w:sz w:val="24"/>
          <w:szCs w:val="24"/>
        </w:rPr>
        <w:t xml:space="preserve">I was just joking.</w:t>
      </w:r>
    </w:p>
    <w:p>
      <w:pPr>
        <w:pStyle w:val="ListParagraph"/>
        <w:numPr>
          <w:ilvl w:val="0"/>
          <w:numId w:val="2"/>
        </w:numPr>
        <w:spacing w:after="120" w:before="0"/>
      </w:pPr>
      <w:r>
        <w:rPr>
          <w:rFonts w:ascii="Times New Roman" w:cs="Times New Roman" w:eastAsia="Times New Roman" w:hAnsi="Times New Roman"/>
          <w:sz w:val="24"/>
          <w:szCs w:val="24"/>
        </w:rPr>
        <w:t xml:space="preserve">You’re too sensitive.</w:t>
      </w:r>
    </w:p>
    <w:p>
      <w:pPr>
        <w:pStyle w:val="ListParagraph"/>
        <w:numPr>
          <w:ilvl w:val="0"/>
          <w:numId w:val="2"/>
        </w:numPr>
        <w:spacing w:after="120" w:before="0"/>
      </w:pPr>
      <w:r>
        <w:rPr>
          <w:rFonts w:ascii="Times New Roman" w:cs="Times New Roman" w:eastAsia="Times New Roman" w:hAnsi="Times New Roman"/>
          <w:sz w:val="24"/>
          <w:szCs w:val="24"/>
        </w:rPr>
        <w:t xml:space="preserve">Everyone makes mistakes.</w:t>
      </w:r>
    </w:p>
    <w:p>
      <w:pPr>
        <w:pStyle w:val="ListParagraph"/>
        <w:numPr>
          <w:ilvl w:val="0"/>
          <w:numId w:val="2"/>
        </w:numPr>
        <w:spacing w:after="120" w:before="0"/>
      </w:pPr>
      <w:r>
        <w:rPr>
          <w:rFonts w:ascii="Times New Roman" w:cs="Times New Roman" w:eastAsia="Times New Roman" w:hAnsi="Times New Roman"/>
          <w:sz w:val="24"/>
          <w:szCs w:val="24"/>
        </w:rPr>
        <w:t xml:space="preserve">At least I’m not as bad as...</w:t>
      </w:r>
    </w:p>
    <w:p>
      <w:pPr>
        <w:pStyle w:val="ListParagraph"/>
        <w:numPr>
          <w:ilvl w:val="0"/>
          <w:numId w:val="2"/>
        </w:numPr>
        <w:spacing w:after="120" w:before="0"/>
      </w:pPr>
      <w:r>
        <w:rPr>
          <w:rFonts w:ascii="Times New Roman" w:cs="Times New Roman" w:eastAsia="Times New Roman" w:hAnsi="Times New Roman"/>
          <w:sz w:val="24"/>
          <w:szCs w:val="24"/>
        </w:rPr>
        <w:t xml:space="preserve">I’m just tired, stressed, hungry.</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The reason we say these things is because we believe them. We genuinely believe we are really good people who just need to tweak our behavior a little bit. If we can just control our actions. If we can just manage what comes out of our mouths. If we can just keep the filter in place. Then we’ll be okay. Then we can be the person we want to be. We’ve bought into the myth that we are fundamentally good and the occasional bad behavior is just an anomaly, an exception, a glitch.</w:t>
      </w:r>
    </w:p>
    <w:p>
      <w:pPr>
        <w:spacing w:after="180" w:before="0"/>
        <w:jc w:val="left"/>
      </w:pPr>
      <w:r>
        <w:rPr>
          <w:rFonts w:ascii="Times New Roman" w:cs="Times New Roman" w:eastAsia="Times New Roman" w:hAnsi="Times New Roman"/>
          <w:sz w:val="24"/>
          <w:szCs w:val="24"/>
        </w:rPr>
        <w:t xml:space="preserve">The problem is our behaviors keep pushing their way through the filter into the public for all to see, and every time that happens, we are shocked and disappointed and confused about how it could have happened again. We ask ourselves, How am I doing the same thing I swore I would never do again? We feel betrayed by ourselves. We feel like we’re fighting a losing battle. And the truth is, we are—but not for the reason we think.</w:t>
      </w:r>
    </w:p>
    <w:p>
      <w:pPr>
        <w:spacing w:after="180" w:before="0"/>
        <w:jc w:val="left"/>
      </w:pPr>
      <w:r>
        <w:rPr>
          <w:rFonts w:ascii="Times New Roman" w:cs="Times New Roman" w:eastAsia="Times New Roman" w:hAnsi="Times New Roman"/>
          <w:sz w:val="24"/>
          <w:szCs w:val="24"/>
        </w:rPr>
        <w:t xml:space="preserve">Here’s one of the hardest realities to accept in life: the behaviors that slip through our filters when we are tired, hungry, stressed, when we are not paying attention, when we’ve reached our limit and don’t care anymore—those behaviors show us who we really are. The rest of the time is the nice, polished version of who we want other people to think we are. Those moments when the filter fails aren’t aberrations. They’re revelations. They’re the real you breaking through the carefully constructed facade.</w:t>
      </w:r>
    </w:p>
    <w:p>
      <w:pPr>
        <w:spacing w:after="180" w:before="0"/>
        <w:jc w:val="left"/>
      </w:pPr>
      <w:r>
        <w:rPr>
          <w:rFonts w:ascii="Times New Roman" w:cs="Times New Roman" w:eastAsia="Times New Roman" w:hAnsi="Times New Roman"/>
          <w:sz w:val="24"/>
          <w:szCs w:val="24"/>
        </w:rPr>
        <w:t xml:space="preserve">And it can be scary. We can even scare ourselves. I have done things and crossed boundaries that have genuinely shocked me. There is a part of me that wants to justify it away. I want to say it was a one-off, a blip, something I will never do again. I want to believe deep down that this is not who I am. But the truth is, it is. And until I stop running from that truth, until I stop blaming circumstances and acknowledging the reality of what I found inside myself, nothing changes. Until I acknowledge that the filter is failing because what’s underneath the filter is the real problem, I’m just going to keep trying to maintain something that’s inherently unstable.</w:t>
      </w:r>
    </w:p>
    <w:p>
      <w:pPr>
        <w:pStyle w:val="Heading1"/>
        <w:spacing w:after="240" w:before="480"/>
      </w:pPr>
      <w:r>
        <w:rPr>
          <w:rFonts w:ascii="Arial" w:cs="Arial" w:eastAsia="Arial" w:hAnsi="Arial"/>
          <w:b/>
          <w:bCs/>
          <w:caps/>
          <w:sz w:val="28"/>
          <w:szCs w:val="28"/>
        </w:rPr>
        <w:t xml:space="preserve">Inside the Filter</w:t>
      </w:r>
    </w:p>
    <w:p>
      <w:pPr>
        <w:spacing w:after="180" w:before="0"/>
        <w:jc w:val="left"/>
      </w:pPr>
      <w:r>
        <w:rPr>
          <w:rFonts w:ascii="Times New Roman" w:cs="Times New Roman" w:eastAsia="Times New Roman" w:hAnsi="Times New Roman"/>
          <w:sz w:val="24"/>
          <w:szCs w:val="24"/>
        </w:rPr>
        <w:t xml:space="preserve">The filter metaphor is useful, but I think it can also be dangerous if we don’t understand what it actually represents. We talk about “keeping a filter” like it’s this magical tool that separates who we really are from who we pretend to be. We imagine a physical barrier between our true thoughts and our public behavior, and we tell ourselves that if we can just keep that barrier strong and intact, everything will be fine.</w:t>
      </w:r>
    </w:p>
    <w:p>
      <w:pPr>
        <w:spacing w:after="180" w:before="0"/>
        <w:jc w:val="left"/>
      </w:pPr>
      <w:r>
        <w:rPr>
          <w:rFonts w:ascii="Times New Roman" w:cs="Times New Roman" w:eastAsia="Times New Roman" w:hAnsi="Times New Roman"/>
          <w:sz w:val="24"/>
          <w:szCs w:val="24"/>
        </w:rPr>
        <w:t xml:space="preserve">But that’s not really what’s happening.</w:t>
      </w:r>
    </w:p>
    <w:p>
      <w:pPr>
        <w:spacing w:after="180" w:before="0"/>
        <w:jc w:val="left"/>
      </w:pPr>
      <w:r>
        <w:rPr>
          <w:rFonts w:ascii="Times New Roman" w:cs="Times New Roman" w:eastAsia="Times New Roman" w:hAnsi="Times New Roman"/>
          <w:sz w:val="24"/>
          <w:szCs w:val="24"/>
        </w:rPr>
        <w:t xml:space="preserve">The filter isn’t a barrier between the real you and the fake you. It’s not some protective device that proves you’re actually a good person underneath it all. The filter is just exhaustion. It’s discipline. It’s the constant effort required to behave differently than your default impulses. And like all forms of self-control, like all forms of discipline, it gets weaker over time. It fails when we’re tired. It breaks when we’re stressed. It shatters when we finally don’t care enough to maintain it anymore. It’s a house built on sand. It looks sturdy until the storm comes.</w:t>
      </w:r>
    </w:p>
    <w:p>
      <w:pPr>
        <w:spacing w:after="180" w:before="0"/>
        <w:jc w:val="left"/>
      </w:pPr>
      <w:r>
        <w:rPr>
          <w:rFonts w:ascii="Times New Roman" w:cs="Times New Roman" w:eastAsia="Times New Roman" w:hAnsi="Times New Roman"/>
          <w:sz w:val="24"/>
          <w:szCs w:val="24"/>
        </w:rPr>
        <w:t xml:space="preserve">Think about it. If you’re at your most tired, most hungry, most stressed—that’s when the real you emerges. The you without the filter. The you that’s not putting on a show. The you that’s not performing for an audience. The you that’s just reacting based on what’s inside. And most of us have learned to interpret this as a glitch in the system rather than the system actually working as designed. We see it as a malfunction rather than a revelation. We panic and try to rebuild the wall rather than asking what the wall was protecting us from.</w:t>
      </w:r>
    </w:p>
    <w:p>
      <w:pPr>
        <w:spacing w:after="180" w:before="0"/>
        <w:jc w:val="left"/>
      </w:pPr>
      <w:r>
        <w:rPr>
          <w:rFonts w:ascii="Times New Roman" w:cs="Times New Roman" w:eastAsia="Times New Roman" w:hAnsi="Times New Roman"/>
          <w:sz w:val="24"/>
          <w:szCs w:val="24"/>
        </w:rPr>
        <w:t xml:space="preserve">Here’s the problem with this whole approach: trying harder isn’t the answer. You’ve probably tried harder already. You’ve probably made promises to yourself. You’ve set boundaries. You’ve implemented systems and strategies. You’ve sworn you would never do that thing again. And yet, you did it again anyway. Maybe not immediately. Maybe it took weeks or months. But eventually you were back in the same place, doing the same thing, making the same promises.</w:t>
      </w:r>
    </w:p>
    <w:p>
      <w:pPr>
        <w:spacing w:after="180" w:before="0"/>
        <w:jc w:val="left"/>
      </w:pPr>
      <w:r>
        <w:rPr>
          <w:rFonts w:ascii="Times New Roman" w:cs="Times New Roman" w:eastAsia="Times New Roman" w:hAnsi="Times New Roman"/>
          <w:sz w:val="24"/>
          <w:szCs w:val="24"/>
        </w:rPr>
        <w:t xml:space="preserve">Why? Because willpower is not an infinite resource. Because you cannot discipline yourself into wholeness. Because you can spend your entire life managing your behavior while never actually addressing what’s happening on the inside. You’ll become incredibly skilled at wearing masks. You’ll get good at saying what people want to hear. You’ll learn which filter to use in which situation. You’ll master the art of looking good. But underneath it all, the real issue remains untouched, unexamined, and alive. It’s still growing. It’s still spreading. It’s still metastasizing.</w:t>
      </w:r>
    </w:p>
    <w:p>
      <w:pPr>
        <w:spacing w:after="180" w:before="0"/>
        <w:jc w:val="left"/>
      </w:pPr>
      <w:r>
        <w:rPr>
          <w:rFonts w:ascii="Times New Roman" w:cs="Times New Roman" w:eastAsia="Times New Roman" w:hAnsi="Times New Roman"/>
          <w:sz w:val="24"/>
          <w:szCs w:val="24"/>
        </w:rPr>
        <w:t xml:space="preserve">This is where we miss the point entirely. We’ve turned our spiritual problems into behavior management problems. We’ve convinced ourselves that if we can just control our actions, then we’ll be good. And the church has largely supported this idea. We have created elaborate systems of rules and boundaries and strategies, all designed to keep the bad behavior locked away on the inside where nobody can see it. But that’s not healing. That’s just hiding. That’s not transformation. That’s just performance.</w:t>
      </w:r>
    </w:p>
    <w:p>
      <w:pPr>
        <w:spacing w:after="180" w:before="0"/>
        <w:jc w:val="left"/>
      </w:pPr>
      <w:r>
        <w:rPr>
          <w:rFonts w:ascii="Times New Roman" w:cs="Times New Roman" w:eastAsia="Times New Roman" w:hAnsi="Times New Roman"/>
          <w:sz w:val="24"/>
          <w:szCs w:val="24"/>
        </w:rPr>
        <w:t xml:space="preserve">And most of us, if we’re being honest, are exhausted. Exhausted from the performance. Exhausted from maintaining the facade. Exhausted from the constant effort to keep the filter in place. We’re tired of pretending. We’re tired of managing. We’re tired of the war that’s raging inside us while we smile and nod and convince the world that everything is fine.</w:t>
      </w:r>
    </w:p>
    <w:p>
      <w:pPr>
        <w:pStyle w:val="Heading1"/>
        <w:spacing w:after="240" w:before="480"/>
      </w:pPr>
      <w:r>
        <w:rPr>
          <w:rFonts w:ascii="Arial" w:cs="Arial" w:eastAsia="Arial" w:hAnsi="Arial"/>
          <w:b/>
          <w:bCs/>
          <w:caps/>
          <w:sz w:val="28"/>
          <w:szCs w:val="28"/>
        </w:rPr>
        <w:t xml:space="preserve">Jesus and the Dirty Hands</w:t>
      </w:r>
    </w:p>
    <w:p>
      <w:pPr>
        <w:spacing w:after="180" w:before="0"/>
        <w:jc w:val="left"/>
      </w:pPr>
      <w:r>
        <w:rPr>
          <w:rFonts w:ascii="Times New Roman" w:cs="Times New Roman" w:eastAsia="Times New Roman" w:hAnsi="Times New Roman"/>
          <w:sz w:val="24"/>
          <w:szCs w:val="24"/>
        </w:rPr>
        <w:t xml:space="preserve">There’s a story in Matthew 15 where some of the Pharisees come to Jesus with a complaint. The Pharisees were the religious leaders, the ones who had created an entire system of laws and traditions on top of God’s original laws. They were obsessed with the details, with making sure people were following not just what God said but all the additional rules they had added on top of it. Their goal was to honor God, which sounds good. But their strategy was to become the moral police. To watch people. To correct them. To enforce compliance. To make sure nobody was breaking any of their rules.</w:t>
      </w:r>
    </w:p>
    <w:p>
      <w:pPr>
        <w:spacing w:after="180" w:before="0"/>
        <w:jc w:val="left"/>
      </w:pPr>
      <w:r>
        <w:rPr>
          <w:rFonts w:ascii="Times New Roman" w:cs="Times New Roman" w:eastAsia="Times New Roman" w:hAnsi="Times New Roman"/>
          <w:sz w:val="24"/>
          <w:szCs w:val="24"/>
        </w:rPr>
        <w:t xml:space="preserve">So they come to Jesus with their complaint. They say that his disciples are eating without washing their hands first. It sounds innocent enough. Hygiene matters, after all. But this wasn’t really about hygiene. This was about tradition. This was about the Pharisees’ filter. In their minds, eating without washing your hands first was a violation of their system, a failure to maintain the proper spiritual boundary between the holy and the unholy. They had taken a reasonable practice and turned it into a spiritual requirement, and anyone who didn’t comply was, in their mind, not serious about following God.</w:t>
      </w:r>
    </w:p>
    <w:p>
      <w:pPr>
        <w:spacing w:after="180" w:before="0"/>
        <w:jc w:val="left"/>
      </w:pPr>
      <w:r>
        <w:rPr>
          <w:rFonts w:ascii="Times New Roman" w:cs="Times New Roman" w:eastAsia="Times New Roman" w:hAnsi="Times New Roman"/>
          <w:sz w:val="24"/>
          <w:szCs w:val="24"/>
        </w:rPr>
        <w:t xml:space="preserve">So Jesus responds by reading Matthew 15:8-9 from Isaiah 29. And he says something cutting:</w:t>
      </w:r>
    </w:p>
    <w:p>
      <w:pPr>
        <w:spacing w:after="60" w:before="240"/>
        <w:ind w:left="720" w:right="720"/>
      </w:pPr>
      <w:r>
        <w:rPr>
          <w:rFonts w:ascii="Times New Roman" w:cs="Times New Roman" w:eastAsia="Times New Roman" w:hAnsi="Times New Roman"/>
          <w:i/>
          <w:iCs/>
          <w:sz w:val="22"/>
          <w:szCs w:val="22"/>
        </w:rPr>
        <w:t xml:space="preserve">“These people honor me with their lips, but their hearts are far from me. They worship me in vain; their teachings are merely human rules.”</w:t>
      </w:r>
    </w:p>
    <w:p>
      <w:pPr>
        <w:spacing w:after="240" w:before="0"/>
        <w:ind w:left="720" w:right="720"/>
        <w:jc w:val="right"/>
      </w:pPr>
      <w:r>
        <w:rPr>
          <w:rFonts w:ascii="Times New Roman" w:cs="Times New Roman" w:eastAsia="Times New Roman" w:hAnsi="Times New Roman"/>
          <w:i/>
          <w:iCs/>
          <w:sz w:val="22"/>
          <w:szCs w:val="22"/>
        </w:rPr>
        <w:t xml:space="preserve">– Matthew 15:8-9</w:t>
      </w:r>
    </w:p>
    <w:p>
      <w:pPr>
        <w:spacing w:after="180" w:before="0"/>
        <w:jc w:val="left"/>
      </w:pPr>
      <w:r>
        <w:rPr>
          <w:rFonts w:ascii="Times New Roman" w:cs="Times New Roman" w:eastAsia="Times New Roman" w:hAnsi="Times New Roman"/>
          <w:sz w:val="24"/>
          <w:szCs w:val="24"/>
        </w:rPr>
        <w:t xml:space="preserve">Do you see what he’s saying? There is a way—a very effective way—to outwardly honor God with your behaviors while your heart is far from him. You can follow every rule. You can keep every boundary. You can manage your behavior perfectly. You can look like a model of spiritual health. You can impress everyone with how disciplined and committed you are. And all the while, your heart can be completely disconnected from God. You can be externally righteous while being internally broken. You can have the appearance of godliness while lacking the power of it.</w:t>
      </w:r>
    </w:p>
    <w:p>
      <w:pPr>
        <w:spacing w:after="180" w:before="0"/>
        <w:jc w:val="left"/>
      </w:pPr>
      <w:r>
        <w:rPr>
          <w:rFonts w:ascii="Times New Roman" w:cs="Times New Roman" w:eastAsia="Times New Roman" w:hAnsi="Times New Roman"/>
          <w:sz w:val="24"/>
          <w:szCs w:val="24"/>
        </w:rPr>
        <w:t xml:space="preserve">This is the trap that legalism sets. It’s the promise that if you just manage your behavior well enough, if you just follow the right rules, if you just don’t let the bad stuff slip through, then you’ve achieved wholeness. But that’s not how it works. The Pharisees were the most disciplined, most rule-following people around, and Jesus was harder on them than almost anyone else because their discipline was hiding a deeper sickness. Their commitment to the external rules was a way to avoid dealing with their internal corruption.</w:t>
      </w:r>
    </w:p>
    <w:p>
      <w:pPr>
        <w:spacing w:after="180" w:before="0"/>
        <w:jc w:val="left"/>
      </w:pPr>
      <w:r>
        <w:rPr>
          <w:rFonts w:ascii="Times New Roman" w:cs="Times New Roman" w:eastAsia="Times New Roman" w:hAnsi="Times New Roman"/>
          <w:sz w:val="24"/>
          <w:szCs w:val="24"/>
        </w:rPr>
        <w:t xml:space="preserve">Then Jesus does something interesting. He turns to the crowd and says something that must have been shocking to people who had been raised in the system of the Pharisees:</w:t>
      </w:r>
    </w:p>
    <w:p>
      <w:pPr>
        <w:spacing w:after="60" w:before="240"/>
        <w:ind w:left="720" w:right="720"/>
      </w:pPr>
      <w:r>
        <w:rPr>
          <w:rFonts w:ascii="Times New Roman" w:cs="Times New Roman" w:eastAsia="Times New Roman" w:hAnsi="Times New Roman"/>
          <w:i/>
          <w:iCs/>
          <w:sz w:val="22"/>
          <w:szCs w:val="22"/>
        </w:rPr>
        <w:t xml:space="preserve">“Listen and understand. What goes into someone’s mouth does not defile them, but what comes out of their mouth, that is what defiles them.”</w:t>
      </w:r>
    </w:p>
    <w:p>
      <w:pPr>
        <w:spacing w:after="240" w:before="0"/>
        <w:ind w:left="720" w:right="720"/>
        <w:jc w:val="right"/>
      </w:pPr>
      <w:r>
        <w:rPr>
          <w:rFonts w:ascii="Times New Roman" w:cs="Times New Roman" w:eastAsia="Times New Roman" w:hAnsi="Times New Roman"/>
          <w:i/>
          <w:iCs/>
          <w:sz w:val="22"/>
          <w:szCs w:val="22"/>
        </w:rPr>
        <w:t xml:space="preserve">– Matthew 15:10-11</w:t>
      </w:r>
    </w:p>
    <w:p>
      <w:pPr>
        <w:spacing w:after="180" w:before="0"/>
        <w:jc w:val="left"/>
      </w:pPr>
      <w:r>
        <w:rPr>
          <w:rFonts w:ascii="Times New Roman" w:cs="Times New Roman" w:eastAsia="Times New Roman" w:hAnsi="Times New Roman"/>
          <w:sz w:val="24"/>
          <w:szCs w:val="24"/>
        </w:rPr>
        <w:t xml:space="preserve">The disciples are confused. They ask Jesus to explain the parable. And he does:</w:t>
      </w:r>
    </w:p>
    <w:p>
      <w:pPr>
        <w:spacing w:after="60" w:before="240"/>
        <w:ind w:left="720" w:right="720"/>
      </w:pPr>
      <w:r>
        <w:rPr>
          <w:rFonts w:ascii="Times New Roman" w:cs="Times New Roman" w:eastAsia="Times New Roman" w:hAnsi="Times New Roman"/>
          <w:i/>
          <w:iCs/>
          <w:sz w:val="22"/>
          <w:szCs w:val="22"/>
        </w:rPr>
        <w:t xml:space="preserve">“Don’t you see that anything that enters the mouth goes into the stomach and then out of the body? But the things that come out of the mouth come from the heart, and these defile a person. For out of the heart come evil thoughts—murder, adultery, sexual immorality, theft, false testimony, slander. These are what defile a person; but eating with unwashed hands does not defile them.”</w:t>
      </w:r>
    </w:p>
    <w:p>
      <w:pPr>
        <w:spacing w:after="240" w:before="0"/>
        <w:ind w:left="720" w:right="720"/>
        <w:jc w:val="right"/>
      </w:pPr>
      <w:r>
        <w:rPr>
          <w:rFonts w:ascii="Times New Roman" w:cs="Times New Roman" w:eastAsia="Times New Roman" w:hAnsi="Times New Roman"/>
          <w:i/>
          <w:iCs/>
          <w:sz w:val="22"/>
          <w:szCs w:val="22"/>
        </w:rPr>
        <w:t xml:space="preserve">– Matthew 15:15-20</w:t>
      </w:r>
    </w:p>
    <w:p>
      <w:pPr>
        <w:spacing w:after="180" w:before="0"/>
        <w:jc w:val="left"/>
      </w:pPr>
      <w:r>
        <w:rPr>
          <w:rFonts w:ascii="Times New Roman" w:cs="Times New Roman" w:eastAsia="Times New Roman" w:hAnsi="Times New Roman"/>
          <w:sz w:val="24"/>
          <w:szCs w:val="24"/>
        </w:rPr>
        <w:t xml:space="preserve">This is huge. Jesus is saying that the real issue isn’t what you manage to keep inside. The real issue is what comes out when you stop managing. The real issue is your heart. The real issue is what’s actually in there, underneath the filter, underneath the discipline, underneath the facade. All of our filters, all of our rules, all of our discipline—they address the symptom but not the disease. They keep us from looking like our true selves, but they don’t actually change who we are.</w:t>
      </w:r>
    </w:p>
    <w:p>
      <w:pPr>
        <w:spacing w:after="180" w:before="0"/>
        <w:jc w:val="left"/>
      </w:pPr>
      <w:r>
        <w:rPr>
          <w:rFonts w:ascii="Times New Roman" w:cs="Times New Roman" w:eastAsia="Times New Roman" w:hAnsi="Times New Roman"/>
          <w:sz w:val="24"/>
          <w:szCs w:val="24"/>
        </w:rPr>
        <w:t xml:space="preserve">Our filters don’t fix that. Our rules don’t fix that. Our discipline doesn’t fix that. All those things do is keep the symptom hidden while the disease grows unchecked underneath.</w:t>
      </w:r>
    </w:p>
    <w:p>
      <w:pPr>
        <w:pStyle w:val="Heading1"/>
        <w:spacing w:after="240" w:before="480"/>
      </w:pPr>
      <w:r>
        <w:rPr>
          <w:rFonts w:ascii="Arial" w:cs="Arial" w:eastAsia="Arial" w:hAnsi="Arial"/>
          <w:b/>
          <w:bCs/>
          <w:caps/>
          <w:sz w:val="28"/>
          <w:szCs w:val="28"/>
        </w:rPr>
        <w:t xml:space="preserve">Symptoms vs. Diseases</w:t>
      </w:r>
    </w:p>
    <w:p>
      <w:pPr>
        <w:spacing w:after="180" w:before="0"/>
        <w:jc w:val="left"/>
      </w:pPr>
      <w:r>
        <w:rPr>
          <w:rFonts w:ascii="Times New Roman" w:cs="Times New Roman" w:eastAsia="Times New Roman" w:hAnsi="Times New Roman"/>
          <w:sz w:val="24"/>
          <w:szCs w:val="24"/>
        </w:rPr>
        <w:t xml:space="preserve">I was sitting with a colleague at work a while back, and we were talking about financial planning. I was going through all these strategies—different ways to tighten our budget, different approaches to managing our money—and he just looked at me and said something that stuck with me. He said, “Nic, that’s like putting a band-aid on cancer.”</w:t>
      </w:r>
    </w:p>
    <w:p>
      <w:pPr>
        <w:spacing w:after="180" w:before="0"/>
        <w:jc w:val="left"/>
      </w:pPr>
      <w:r>
        <w:rPr>
          <w:rFonts w:ascii="Times New Roman" w:cs="Times New Roman" w:eastAsia="Times New Roman" w:hAnsi="Times New Roman"/>
          <w:sz w:val="24"/>
          <w:szCs w:val="24"/>
        </w:rPr>
        <w:t xml:space="preserve">He was right.</w:t>
      </w:r>
    </w:p>
    <w:p>
      <w:pPr>
        <w:spacing w:after="180" w:before="0"/>
        <w:jc w:val="left"/>
      </w:pPr>
      <w:r>
        <w:rPr>
          <w:rFonts w:ascii="Times New Roman" w:cs="Times New Roman" w:eastAsia="Times New Roman" w:hAnsi="Times New Roman"/>
          <w:sz w:val="24"/>
          <w:szCs w:val="24"/>
        </w:rPr>
        <w:t xml:space="preserve">When you have a fever, a high temperature isn’t the problem. The fever is a symptom that something else is wrong. You can take Tylenol and bring the temperature down. You can feel better. You can return to normal activity. But if the issue is an infection or an illness, all you’ve done is cover up the symptom while the disease keeps growing underneath. Eventually the infection will win because you’ve been treating the symptom instead of the disease. The fever comes back. Maybe it gets higher. Maybe it lasts longer. But the underlying problem never goes away.</w:t>
      </w:r>
    </w:p>
    <w:p>
      <w:pPr>
        <w:spacing w:after="180" w:before="0"/>
        <w:jc w:val="left"/>
      </w:pPr>
      <w:r>
        <w:rPr>
          <w:rFonts w:ascii="Times New Roman" w:cs="Times New Roman" w:eastAsia="Times New Roman" w:hAnsi="Times New Roman"/>
          <w:sz w:val="24"/>
          <w:szCs w:val="24"/>
        </w:rPr>
        <w:t xml:space="preserve">Our behaviors are symptoms. They are the outward manifestation of something deeper that’s happening on the inside. When you call your wife bitter. When you lose your temper with your kids. When you look at something you shouldn’t look at. When you spend money you don’t have. When you eat when you’re not hungry. When you lie to cover up the truth. When you sabotage your own success. When you push people away. These aren’t the problem. They’re the symptom. They’re the fever.</w:t>
      </w:r>
    </w:p>
    <w:p>
      <w:pPr>
        <w:spacing w:after="180" w:before="0"/>
        <w:jc w:val="left"/>
      </w:pPr>
      <w:r>
        <w:rPr>
          <w:rFonts w:ascii="Times New Roman" w:cs="Times New Roman" w:eastAsia="Times New Roman" w:hAnsi="Times New Roman"/>
          <w:sz w:val="24"/>
          <w:szCs w:val="24"/>
        </w:rPr>
        <w:t xml:space="preserve">The problem is what’s happening in your heart. The problem is what you’re believing. The problem is what you’re craving. The problem is what you’ve given authority over your life. The problem is what you’re running from or toward. The problem is deep. The problem is below the surface. It’s your view of yourself. It’s your view of God. It’s the wounds you’re trying to medicate. It’s the void you’re trying to fill. It’s the image you’re trying to protect.</w:t>
      </w:r>
    </w:p>
    <w:p>
      <w:pPr>
        <w:spacing w:after="180" w:before="0"/>
        <w:jc w:val="left"/>
      </w:pPr>
      <w:r>
        <w:rPr>
          <w:rFonts w:ascii="Times New Roman" w:cs="Times New Roman" w:eastAsia="Times New Roman" w:hAnsi="Times New Roman"/>
          <w:sz w:val="24"/>
          <w:szCs w:val="24"/>
        </w:rPr>
        <w:t xml:space="preserve">And if all you do is try to manage your behavior—if all you do is strengthen your filter, if all you do is implement new boundaries and strategies—then you’re just putting a band-aid on cancer. You feel better for a while because the symptom is hidden. But underneath, the disease keeps growing. You keep fighting the same battles. You keep having the same struggles. You keep promising yourself you won’t do it again, and then you do. Different day, same cycle.</w:t>
      </w:r>
    </w:p>
    <w:p>
      <w:pPr>
        <w:spacing w:after="180" w:before="0"/>
        <w:jc w:val="left"/>
      </w:pPr>
      <w:r>
        <w:rPr>
          <w:rFonts w:ascii="Times New Roman" w:cs="Times New Roman" w:eastAsia="Times New Roman" w:hAnsi="Times New Roman"/>
          <w:sz w:val="24"/>
          <w:szCs w:val="24"/>
        </w:rPr>
        <w:t xml:space="preserve">This is why so many people go to counseling, work on themselves, read the books, go to the seminars, implement the systems, and still end up in the same place. Because they’re treating the symptom. They’re not treating the disease. They’re not addressing the root cause of the behavior. They’re just trying harder to manage the surface level. And while there’s nothing wrong with trying to improve your behavior, if that’s all you’re doing, you’re missing the whole point. You’re like someone taking pain medication every four hours without ever finding out why they’re in pain.</w:t>
      </w:r>
    </w:p>
    <w:p>
      <w:pPr>
        <w:spacing w:after="180" w:before="0"/>
        <w:jc w:val="left"/>
      </w:pPr>
      <w:r>
        <w:rPr>
          <w:rFonts w:ascii="Times New Roman" w:cs="Times New Roman" w:eastAsia="Times New Roman" w:hAnsi="Times New Roman"/>
          <w:sz w:val="24"/>
          <w:szCs w:val="24"/>
        </w:rPr>
        <w:t xml:space="preserve">The church has been particularly guilty of this. We’ve created moral frameworks and accountability systems and small group discussions and confessional practices, all designed to help people manage their behavior better. And don’t get me wrong—these things aren’t bad. But they can become substitutes for actual transformation. They can become a way to avoid the harder work of examining what’s inside. We can talk about our struggles, confess our sins, commit to change, and then go home and nothing actually changes because we’re still operating on the assumption that the problem is behavioral rather than spiritual.</w:t>
      </w:r>
    </w:p>
    <w:p>
      <w:pPr>
        <w:pStyle w:val="Heading1"/>
        <w:spacing w:after="240" w:before="480"/>
      </w:pPr>
      <w:r>
        <w:rPr>
          <w:rFonts w:ascii="Arial" w:cs="Arial" w:eastAsia="Arial" w:hAnsi="Arial"/>
          <w:b/>
          <w:bCs/>
          <w:caps/>
          <w:sz w:val="28"/>
          <w:szCs w:val="28"/>
        </w:rPr>
        <w:t xml:space="preserve">The Need for an Old Filter</w:t>
      </w:r>
    </w:p>
    <w:p>
      <w:pPr>
        <w:spacing w:after="180" w:before="0"/>
        <w:jc w:val="left"/>
      </w:pPr>
      <w:r>
        <w:rPr>
          <w:rFonts w:ascii="Times New Roman" w:cs="Times New Roman" w:eastAsia="Times New Roman" w:hAnsi="Times New Roman"/>
          <w:sz w:val="24"/>
          <w:szCs w:val="24"/>
        </w:rPr>
        <w:t xml:space="preserve">There are over three hundred thousand federal laws on the books in America. And they keep multiplying. Every year, new laws are added. Every year, lawmakers are looking for new ways to regulate human behavior, to prevent people from hurting each other, to create boundaries around the things we know are destructive. Why do you think that is?</w:t>
      </w:r>
    </w:p>
    <w:p>
      <w:pPr>
        <w:spacing w:after="180" w:before="0"/>
        <w:jc w:val="left"/>
      </w:pPr>
      <w:r>
        <w:rPr>
          <w:rFonts w:ascii="Times New Roman" w:cs="Times New Roman" w:eastAsia="Times New Roman" w:hAnsi="Times New Roman"/>
          <w:sz w:val="24"/>
          <w:szCs w:val="24"/>
        </w:rPr>
        <w:t xml:space="preserve">It’s because we keep finding new ways to hurt each other. We keep discovering new loopholes in the system. We keep inventing new things to do that are destructive and damaging. The laws keep multiplying because human behavior keeps evolving, and not for the better. We create laws against cyberbullying and identity theft and things that didn’t even exist twenty years ago. But the fundamental issue remains the same. At the core of all these new problems are the same old temptations, the same old destructive impulses, the same old sins.</w:t>
      </w:r>
    </w:p>
    <w:p>
      <w:pPr>
        <w:spacing w:after="180" w:before="0"/>
        <w:jc w:val="left"/>
      </w:pPr>
      <w:r>
        <w:rPr>
          <w:rFonts w:ascii="Times New Roman" w:cs="Times New Roman" w:eastAsia="Times New Roman" w:hAnsi="Times New Roman"/>
          <w:sz w:val="24"/>
          <w:szCs w:val="24"/>
        </w:rPr>
        <w:t xml:space="preserve">But here’s something interesting that happened centuries ago. In the fourth century, there was a monk named Evagrius Ponticus. He was a spiritual writer who spent a lot of time thinking about what he called the “evil thoughts”—what he saw as the root temptations that all of human sin flowed from. And he identified eight of them:</w:t>
      </w:r>
    </w:p>
    <w:p>
      <w:pPr>
        <w:spacing w:after="120" w:before="0"/>
      </w:pPr>
      <w:r>
        <w:t xml:space="preserve"/>
      </w:r>
    </w:p>
    <w:p>
      <w:pPr>
        <w:pStyle w:val="ListParagraph"/>
        <w:numPr>
          <w:ilvl w:val="0"/>
          <w:numId w:val="2"/>
        </w:numPr>
        <w:spacing w:after="120" w:before="0"/>
      </w:pPr>
      <w:r>
        <w:rPr>
          <w:rFonts w:ascii="Times New Roman" w:cs="Times New Roman" w:eastAsia="Times New Roman" w:hAnsi="Times New Roman"/>
          <w:sz w:val="24"/>
          <w:szCs w:val="24"/>
        </w:rPr>
        <w:t xml:space="preserve">Gluttony</w:t>
      </w:r>
    </w:p>
    <w:p>
      <w:pPr>
        <w:pStyle w:val="ListParagraph"/>
        <w:numPr>
          <w:ilvl w:val="0"/>
          <w:numId w:val="2"/>
        </w:numPr>
        <w:spacing w:after="120" w:before="0"/>
      </w:pPr>
      <w:r>
        <w:rPr>
          <w:rFonts w:ascii="Times New Roman" w:cs="Times New Roman" w:eastAsia="Times New Roman" w:hAnsi="Times New Roman"/>
          <w:sz w:val="24"/>
          <w:szCs w:val="24"/>
        </w:rPr>
        <w:t xml:space="preserve">Lust</w:t>
      </w:r>
    </w:p>
    <w:p>
      <w:pPr>
        <w:pStyle w:val="ListParagraph"/>
        <w:numPr>
          <w:ilvl w:val="0"/>
          <w:numId w:val="2"/>
        </w:numPr>
        <w:spacing w:after="120" w:before="0"/>
      </w:pPr>
      <w:r>
        <w:rPr>
          <w:rFonts w:ascii="Times New Roman" w:cs="Times New Roman" w:eastAsia="Times New Roman" w:hAnsi="Times New Roman"/>
          <w:sz w:val="24"/>
          <w:szCs w:val="24"/>
        </w:rPr>
        <w:t xml:space="preserve">Avarice (greed)</w:t>
      </w:r>
    </w:p>
    <w:p>
      <w:pPr>
        <w:pStyle w:val="ListParagraph"/>
        <w:numPr>
          <w:ilvl w:val="0"/>
          <w:numId w:val="2"/>
        </w:numPr>
        <w:spacing w:after="120" w:before="0"/>
      </w:pPr>
      <w:r>
        <w:rPr>
          <w:rFonts w:ascii="Times New Roman" w:cs="Times New Roman" w:eastAsia="Times New Roman" w:hAnsi="Times New Roman"/>
          <w:sz w:val="24"/>
          <w:szCs w:val="24"/>
        </w:rPr>
        <w:t xml:space="preserve">Sadness</w:t>
      </w:r>
    </w:p>
    <w:p>
      <w:pPr>
        <w:pStyle w:val="ListParagraph"/>
        <w:numPr>
          <w:ilvl w:val="0"/>
          <w:numId w:val="2"/>
        </w:numPr>
        <w:spacing w:after="120" w:before="0"/>
      </w:pPr>
      <w:r>
        <w:rPr>
          <w:rFonts w:ascii="Times New Roman" w:cs="Times New Roman" w:eastAsia="Times New Roman" w:hAnsi="Times New Roman"/>
          <w:sz w:val="24"/>
          <w:szCs w:val="24"/>
        </w:rPr>
        <w:t xml:space="preserve">Anger</w:t>
      </w:r>
    </w:p>
    <w:p>
      <w:pPr>
        <w:pStyle w:val="ListParagraph"/>
        <w:numPr>
          <w:ilvl w:val="0"/>
          <w:numId w:val="2"/>
        </w:numPr>
        <w:spacing w:after="120" w:before="0"/>
      </w:pPr>
      <w:r>
        <w:rPr>
          <w:rFonts w:ascii="Times New Roman" w:cs="Times New Roman" w:eastAsia="Times New Roman" w:hAnsi="Times New Roman"/>
          <w:sz w:val="24"/>
          <w:szCs w:val="24"/>
        </w:rPr>
        <w:t xml:space="preserve">Acedia (spiritual apathy)</w:t>
      </w:r>
    </w:p>
    <w:p>
      <w:pPr>
        <w:pStyle w:val="ListParagraph"/>
        <w:numPr>
          <w:ilvl w:val="0"/>
          <w:numId w:val="2"/>
        </w:numPr>
        <w:spacing w:after="120" w:before="0"/>
      </w:pPr>
      <w:r>
        <w:rPr>
          <w:rFonts w:ascii="Times New Roman" w:cs="Times New Roman" w:eastAsia="Times New Roman" w:hAnsi="Times New Roman"/>
          <w:sz w:val="24"/>
          <w:szCs w:val="24"/>
        </w:rPr>
        <w:t xml:space="preserve">Vainglory (vanity)</w:t>
      </w:r>
    </w:p>
    <w:p>
      <w:pPr>
        <w:pStyle w:val="ListParagraph"/>
        <w:numPr>
          <w:ilvl w:val="0"/>
          <w:numId w:val="2"/>
        </w:numPr>
        <w:spacing w:after="120" w:before="0"/>
      </w:pPr>
      <w:r>
        <w:rPr>
          <w:rFonts w:ascii="Times New Roman" w:cs="Times New Roman" w:eastAsia="Times New Roman" w:hAnsi="Times New Roman"/>
          <w:sz w:val="24"/>
          <w:szCs w:val="24"/>
        </w:rPr>
        <w:t xml:space="preserve">Pride</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Then, in the late 500s, Pope Gregory the Great took Evagrius’s list and refined it a bit. He combined some, reorganized others, and came up with what became known as the Seven Deadly Sins. These weren’t just random categories. They were carefully chosen because they represent the root issues from which all other sin flows:</w:t>
      </w:r>
    </w:p>
    <w:p>
      <w:pPr>
        <w:spacing w:after="120" w:before="0"/>
      </w:pPr>
      <w:r>
        <w:t xml:space="preserve"/>
      </w:r>
    </w:p>
    <w:p>
      <w:pPr>
        <w:pStyle w:val="ListParagraph"/>
        <w:numPr>
          <w:ilvl w:val="0"/>
          <w:numId w:val="2"/>
        </w:numPr>
        <w:spacing w:after="120" w:before="0"/>
      </w:pPr>
      <w:r>
        <w:rPr>
          <w:rFonts w:ascii="Times New Roman" w:cs="Times New Roman" w:eastAsia="Times New Roman" w:hAnsi="Times New Roman"/>
          <w:sz w:val="24"/>
          <w:szCs w:val="24"/>
        </w:rPr>
        <w:t xml:space="preserve">Pride</w:t>
      </w:r>
    </w:p>
    <w:p>
      <w:pPr>
        <w:pStyle w:val="ListParagraph"/>
        <w:numPr>
          <w:ilvl w:val="0"/>
          <w:numId w:val="2"/>
        </w:numPr>
        <w:spacing w:after="120" w:before="0"/>
      </w:pPr>
      <w:r>
        <w:rPr>
          <w:rFonts w:ascii="Times New Roman" w:cs="Times New Roman" w:eastAsia="Times New Roman" w:hAnsi="Times New Roman"/>
          <w:sz w:val="24"/>
          <w:szCs w:val="24"/>
        </w:rPr>
        <w:t xml:space="preserve">Greed</w:t>
      </w:r>
    </w:p>
    <w:p>
      <w:pPr>
        <w:pStyle w:val="ListParagraph"/>
        <w:numPr>
          <w:ilvl w:val="0"/>
          <w:numId w:val="2"/>
        </w:numPr>
        <w:spacing w:after="120" w:before="0"/>
      </w:pPr>
      <w:r>
        <w:rPr>
          <w:rFonts w:ascii="Times New Roman" w:cs="Times New Roman" w:eastAsia="Times New Roman" w:hAnsi="Times New Roman"/>
          <w:sz w:val="24"/>
          <w:szCs w:val="24"/>
        </w:rPr>
        <w:t xml:space="preserve">Lust</w:t>
      </w:r>
    </w:p>
    <w:p>
      <w:pPr>
        <w:pStyle w:val="ListParagraph"/>
        <w:numPr>
          <w:ilvl w:val="0"/>
          <w:numId w:val="2"/>
        </w:numPr>
        <w:spacing w:after="120" w:before="0"/>
      </w:pPr>
      <w:r>
        <w:rPr>
          <w:rFonts w:ascii="Times New Roman" w:cs="Times New Roman" w:eastAsia="Times New Roman" w:hAnsi="Times New Roman"/>
          <w:sz w:val="24"/>
          <w:szCs w:val="24"/>
        </w:rPr>
        <w:t xml:space="preserve">Envy</w:t>
      </w:r>
    </w:p>
    <w:p>
      <w:pPr>
        <w:pStyle w:val="ListParagraph"/>
        <w:numPr>
          <w:ilvl w:val="0"/>
          <w:numId w:val="2"/>
        </w:numPr>
        <w:spacing w:after="120" w:before="0"/>
      </w:pPr>
      <w:r>
        <w:rPr>
          <w:rFonts w:ascii="Times New Roman" w:cs="Times New Roman" w:eastAsia="Times New Roman" w:hAnsi="Times New Roman"/>
          <w:sz w:val="24"/>
          <w:szCs w:val="24"/>
        </w:rPr>
        <w:t xml:space="preserve">Gluttony</w:t>
      </w:r>
    </w:p>
    <w:p>
      <w:pPr>
        <w:pStyle w:val="ListParagraph"/>
        <w:numPr>
          <w:ilvl w:val="0"/>
          <w:numId w:val="2"/>
        </w:numPr>
        <w:spacing w:after="120" w:before="0"/>
      </w:pPr>
      <w:r>
        <w:rPr>
          <w:rFonts w:ascii="Times New Roman" w:cs="Times New Roman" w:eastAsia="Times New Roman" w:hAnsi="Times New Roman"/>
          <w:sz w:val="24"/>
          <w:szCs w:val="24"/>
        </w:rPr>
        <w:t xml:space="preserve">Wrath</w:t>
      </w:r>
    </w:p>
    <w:p>
      <w:pPr>
        <w:pStyle w:val="ListParagraph"/>
        <w:numPr>
          <w:ilvl w:val="0"/>
          <w:numId w:val="2"/>
        </w:numPr>
        <w:spacing w:after="120" w:before="0"/>
      </w:pPr>
      <w:r>
        <w:rPr>
          <w:rFonts w:ascii="Times New Roman" w:cs="Times New Roman" w:eastAsia="Times New Roman" w:hAnsi="Times New Roman"/>
          <w:sz w:val="24"/>
          <w:szCs w:val="24"/>
        </w:rPr>
        <w:t xml:space="preserve">Sloth</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These stayed relatively consistent for over a thousand years. Different theologians wrote about them. Different spiritual leaders used them as a framework for understanding human nature. Thomas Aquinas famously said, “Every vice has its origin in one of the deadly sins. Know them, and you know yourself.” They weren’t seen as outdated or irrelevant. They were seen as the fundamental categories of human corruption.</w:t>
      </w:r>
    </w:p>
    <w:p>
      <w:pPr>
        <w:spacing w:after="180" w:before="0"/>
        <w:jc w:val="left"/>
      </w:pPr>
      <w:r>
        <w:rPr>
          <w:rFonts w:ascii="Times New Roman" w:cs="Times New Roman" w:eastAsia="Times New Roman" w:hAnsi="Times New Roman"/>
          <w:sz w:val="24"/>
          <w:szCs w:val="24"/>
        </w:rPr>
        <w:t xml:space="preserve">And here’s what strikes me: we wouldn’t have to manage three hundred thousand laws if we took seriously the seven. The seven deadly sins aren’t random. They’re not arbitrary categories created by religious people trying to control others. They’re the root issues that all of human destructiveness flows from. Every single federal law, every single state law, every single city ordinance that exists is some form of response to one of the seven. Every broken relationship, every destroyed life, every tragedy traces back to one of these seven root issues.</w:t>
      </w:r>
    </w:p>
    <w:p>
      <w:pPr>
        <w:spacing w:after="180" w:before="0"/>
        <w:jc w:val="left"/>
      </w:pPr>
      <w:r>
        <w:rPr>
          <w:rFonts w:ascii="Times New Roman" w:cs="Times New Roman" w:eastAsia="Times New Roman" w:hAnsi="Times New Roman"/>
          <w:sz w:val="24"/>
          <w:szCs w:val="24"/>
        </w:rPr>
        <w:t xml:space="preserve">The apostle Paul put it this way in Colossians:</w:t>
      </w:r>
    </w:p>
    <w:p>
      <w:pPr>
        <w:spacing w:after="60" w:before="240"/>
        <w:ind w:left="720" w:right="720"/>
      </w:pPr>
      <w:r>
        <w:rPr>
          <w:rFonts w:ascii="Times New Roman" w:cs="Times New Roman" w:eastAsia="Times New Roman" w:hAnsi="Times New Roman"/>
          <w:i/>
          <w:iCs/>
          <w:sz w:val="22"/>
          <w:szCs w:val="22"/>
        </w:rPr>
        <w:t xml:space="preserve">“Since you died with Christ to the basic principles of this world, why, as though you still belonged to it, do you submit to its rules: ‘Do not handle! Do not taste! Do not touch!’? These rules, which have to do with things that are all destined to perish with use, are based on merely human commands and teachings. Such regulations indeed have an appearance of wisdom, with their self-imposed worship, their false humility and their harsh treatment of the body, but they lack any value in restraining sensual indulgence.”</w:t>
      </w:r>
    </w:p>
    <w:p>
      <w:pPr>
        <w:spacing w:after="240" w:before="0"/>
        <w:ind w:left="720" w:right="720"/>
        <w:jc w:val="right"/>
      </w:pPr>
      <w:r>
        <w:rPr>
          <w:rFonts w:ascii="Times New Roman" w:cs="Times New Roman" w:eastAsia="Times New Roman" w:hAnsi="Times New Roman"/>
          <w:i/>
          <w:iCs/>
          <w:sz w:val="22"/>
          <w:szCs w:val="22"/>
        </w:rPr>
        <w:t xml:space="preserve">– Colossians 2:20-23</w:t>
      </w:r>
    </w:p>
    <w:p>
      <w:pPr>
        <w:spacing w:after="180" w:before="0"/>
        <w:jc w:val="left"/>
      </w:pPr>
      <w:r>
        <w:rPr>
          <w:rFonts w:ascii="Times New Roman" w:cs="Times New Roman" w:eastAsia="Times New Roman" w:hAnsi="Times New Roman"/>
          <w:sz w:val="24"/>
          <w:szCs w:val="24"/>
        </w:rPr>
        <w:t xml:space="preserve">Paul’s point is similar to what Jesus said. Rules have the appearance of wisdom. They look good. They seem helpful. They promise to keep us in line. But they don’t actually restrain the deeper impulses. They don’t fix the disease. They just manage the symptoms. More laws don’t create more righteous people. More discipline doesn’t transform hearts. You can pile on more and more rules, but if the heart isn’t changed, the person will find new ways to break them.</w:t>
      </w:r>
    </w:p>
    <w:p>
      <w:pPr>
        <w:spacing w:after="180" w:before="0"/>
        <w:jc w:val="left"/>
      </w:pPr>
      <w:r>
        <w:rPr>
          <w:rFonts w:ascii="Times New Roman" w:cs="Times New Roman" w:eastAsia="Times New Roman" w:hAnsi="Times New Roman"/>
          <w:sz w:val="24"/>
          <w:szCs w:val="24"/>
        </w:rPr>
        <w:t xml:space="preserve">What we need isn’t more laws. What we need isn’t a better filter or a stronger system of behavioral management. What we need is to understand the seven deadly sins. Because once you understand what’s actually driving you, once you know which of the seven you struggle with most, once you understand the root of your destructiveness, then you can actually do something about it. You can stop managing symptoms and start treating disease. You can stop asking “How do I control this?” and start asking “Why do I want this in the first place?”</w:t>
      </w:r>
    </w:p>
    <w:p>
      <w:pPr>
        <w:spacing w:after="180" w:before="0"/>
        <w:jc w:val="left"/>
      </w:pPr>
      <w:r>
        <w:rPr>
          <w:rFonts w:ascii="Times New Roman" w:cs="Times New Roman" w:eastAsia="Times New Roman" w:hAnsi="Times New Roman"/>
          <w:sz w:val="24"/>
          <w:szCs w:val="24"/>
        </w:rPr>
        <w:t xml:space="preserve">This book is going to walk through each of the seven. Not as abstract theological concepts, but as living forces that are probably shaping your life right now. As you read, you’re going to recognize yourself. You’re going to see the patterns. You’re going to understand why you keep doing the same things despite your best intentions. And more importantly, you’re going to see how to actually address what’s underneath.</w:t>
      </w:r>
    </w:p>
    <w:p>
      <w:pPr>
        <w:pStyle w:val="Heading1"/>
        <w:spacing w:after="240" w:before="480"/>
      </w:pPr>
      <w:r>
        <w:rPr>
          <w:rFonts w:ascii="Arial" w:cs="Arial" w:eastAsia="Arial" w:hAnsi="Arial"/>
          <w:b/>
          <w:bCs/>
          <w:caps/>
          <w:sz w:val="28"/>
          <w:szCs w:val="28"/>
        </w:rPr>
        <w:t xml:space="preserve">Spiritual Cancer</w:t>
      </w:r>
    </w:p>
    <w:p>
      <w:pPr>
        <w:spacing w:after="180" w:before="0"/>
        <w:jc w:val="left"/>
      </w:pPr>
      <w:r>
        <w:rPr>
          <w:rFonts w:ascii="Times New Roman" w:cs="Times New Roman" w:eastAsia="Times New Roman" w:hAnsi="Times New Roman"/>
          <w:sz w:val="24"/>
          <w:szCs w:val="24"/>
        </w:rPr>
        <w:t xml:space="preserve">I want you to think about sin differently than maybe you have in the past. Not as a list of bad behaviors. Not as breaking rules. Not as spiritual rule-breaking. Think of sin as a disease. Specifically, think of it as cancer.</w:t>
      </w:r>
    </w:p>
    <w:p>
      <w:pPr>
        <w:spacing w:after="180" w:before="0"/>
        <w:jc w:val="left"/>
      </w:pPr>
      <w:r>
        <w:rPr>
          <w:rFonts w:ascii="Times New Roman" w:cs="Times New Roman" w:eastAsia="Times New Roman" w:hAnsi="Times New Roman"/>
          <w:sz w:val="24"/>
          <w:szCs w:val="24"/>
        </w:rPr>
        <w:t xml:space="preserve">Cancer is interesting because it doesn’t announce itself. It doesn’t show up one day and say, “Hello, I’m here now, and I’m going to take you down.” Cancer grows silently. It grows invisibly. It grows while you’re going about your normal life, and by the time you notice something is wrong, it’s often already spreading. It metastasizes. It invades healthy tissue. It takes over cell by cell. And if you catch it early, you have options. But if you ignore the symptoms and just manage around them, the cancer keeps growing until it reaches a point where it becomes very difficult to treat.</w:t>
      </w:r>
    </w:p>
    <w:p>
      <w:pPr>
        <w:spacing w:after="180" w:before="0"/>
        <w:jc w:val="left"/>
      </w:pPr>
      <w:r>
        <w:rPr>
          <w:rFonts w:ascii="Times New Roman" w:cs="Times New Roman" w:eastAsia="Times New Roman" w:hAnsi="Times New Roman"/>
          <w:sz w:val="24"/>
          <w:szCs w:val="24"/>
        </w:rPr>
        <w:t xml:space="preserve">Sin is like that. It grows without you noticing. It spreads from one area of your life to another. It metastasizes. And here’s the thing: we are born with it. We don’t have to be taught to be selfish. We don’t have to be trained to lie. We don’t have to be coached to want things that don’t belong to us. It comes naturally. It’s our default setting. It’s hardwired in. No parent has to teach their child to disobey or to be greedy. These things emerge naturally.</w:t>
      </w:r>
    </w:p>
    <w:p>
      <w:pPr>
        <w:spacing w:after="180" w:before="0"/>
        <w:jc w:val="left"/>
      </w:pPr>
      <w:r>
        <w:rPr>
          <w:rFonts w:ascii="Times New Roman" w:cs="Times New Roman" w:eastAsia="Times New Roman" w:hAnsi="Times New Roman"/>
          <w:sz w:val="24"/>
          <w:szCs w:val="24"/>
        </w:rPr>
        <w:t xml:space="preserve">The average person doesn’t treat sin like what it is. They treat it like a pet alligator. Something manageable. Something they can control. Something cute and small that they feed when they want to and put away when they’re done. They think they’re in charge. They think they can contain it. They think they can keep it fed just enough to satisfy the craving but not so much that it grows out of control. They believe they have found the perfect balance.</w:t>
      </w:r>
    </w:p>
    <w:p>
      <w:pPr>
        <w:spacing w:after="180" w:before="0"/>
        <w:jc w:val="left"/>
      </w:pPr>
      <w:r>
        <w:rPr>
          <w:rFonts w:ascii="Times New Roman" w:cs="Times New Roman" w:eastAsia="Times New Roman" w:hAnsi="Times New Roman"/>
          <w:sz w:val="24"/>
          <w:szCs w:val="24"/>
        </w:rPr>
        <w:t xml:space="preserve">But that’s the lie.</w:t>
      </w:r>
    </w:p>
    <w:p>
      <w:pPr>
        <w:spacing w:after="180" w:before="0"/>
        <w:jc w:val="left"/>
      </w:pPr>
      <w:r>
        <w:rPr>
          <w:rFonts w:ascii="Times New Roman" w:cs="Times New Roman" w:eastAsia="Times New Roman" w:hAnsi="Times New Roman"/>
          <w:sz w:val="24"/>
          <w:szCs w:val="24"/>
        </w:rPr>
        <w:t xml:space="preserve">Sin is spiritual cancer. And the problem with cancer is that it doesn’t stay manageable. It grows. It spreads. It takes over. It consumes. And once it’s advanced far enough, it doesn’t matter how many band-aids you put on it. You need radical treatment. You need intervention. You need to address the disease itself, not just the symptoms. You need chemotherapy. You need surgery. You need the kind of help that only an expert can provide.</w:t>
      </w:r>
    </w:p>
    <w:p>
      <w:pPr>
        <w:spacing w:after="180" w:before="0"/>
        <w:jc w:val="left"/>
      </w:pPr>
      <w:r>
        <w:rPr>
          <w:rFonts w:ascii="Times New Roman" w:cs="Times New Roman" w:eastAsia="Times New Roman" w:hAnsi="Times New Roman"/>
          <w:sz w:val="24"/>
          <w:szCs w:val="24"/>
        </w:rPr>
        <w:t xml:space="preserve">The question isn’t whether you have a little bit of sin in your life. The question is how much territory you’re going to let it occupy before you do something about it. How many years? How much damage? How many people hurt? How many lies? How many compromises? How much of your life are you willing to lose before you admit that management isn’t enough? That your filters are failing? That your willpower isn’t strong enough? That you need something outside of yourself to fix what’s broken inside of you?</w:t>
      </w:r>
    </w:p>
    <w:p>
      <w:pPr>
        <w:pStyle w:val="Heading1"/>
        <w:spacing w:after="240" w:before="480"/>
      </w:pPr>
      <w:r>
        <w:rPr>
          <w:rFonts w:ascii="Arial" w:cs="Arial" w:eastAsia="Arial" w:hAnsi="Arial"/>
          <w:b/>
          <w:bCs/>
          <w:caps/>
          <w:sz w:val="28"/>
          <w:szCs w:val="28"/>
        </w:rPr>
        <w:t xml:space="preserve">The Gospel Is the Answer</w:t>
      </w:r>
    </w:p>
    <w:p>
      <w:pPr>
        <w:spacing w:after="180" w:before="0"/>
        <w:jc w:val="left"/>
      </w:pPr>
      <w:r>
        <w:rPr>
          <w:rFonts w:ascii="Times New Roman" w:cs="Times New Roman" w:eastAsia="Times New Roman" w:hAnsi="Times New Roman"/>
          <w:sz w:val="24"/>
          <w:szCs w:val="24"/>
        </w:rPr>
        <w:t xml:space="preserve">I need to take you back to Paul for a moment, because he understood this struggle in a way that maybe we don’t want to admit we relate to. Paul had his life together. He was smart. He was disciplined. He was committed to God. He had studied the law. He knew Scripture. He understood theology. He was doing everything right. He had the filter working perfectly. And yet, listen to what he says about himself in Romans 7:</w:t>
      </w:r>
    </w:p>
    <w:p>
      <w:pPr>
        <w:spacing w:after="60" w:before="240"/>
        <w:ind w:left="720" w:right="720"/>
      </w:pPr>
      <w:r>
        <w:rPr>
          <w:rFonts w:ascii="Times New Roman" w:cs="Times New Roman" w:eastAsia="Times New Roman" w:hAnsi="Times New Roman"/>
          <w:i/>
          <w:iCs/>
          <w:sz w:val="22"/>
          <w:szCs w:val="22"/>
        </w:rPr>
        <w:t xml:space="preserve">“I do not understand what I do. For what I want to do I do not do, but what I hate I do. And if I do what I do not want to do, I agree that the law is good. As it is, it is no longer I myself who do it, but it is sin living in me. For I know that good itself does not dwell in me, that is, in my sinful nature. For I have the desire to do what is good, but I cannot carry it out. For I do not do the good I want to do, but the evil I do not want to do—this I keep on doing. Now if I do what I do not want to do, it is no longer I myself who do it, but it is sin living in me that does it. So I find this law at work: Although I want to do good, evil is right there with me. For in my inner being I delight in God’s law; but I see another law at work in me, waging war against the law of my mind and making me a prisoner of the law of sin at work within me. What a wretched man I am! Who will rescue me from this body that is subject to death?”</w:t>
      </w:r>
    </w:p>
    <w:p>
      <w:pPr>
        <w:spacing w:after="240" w:before="0"/>
        <w:ind w:left="720" w:right="720"/>
        <w:jc w:val="right"/>
      </w:pPr>
      <w:r>
        <w:rPr>
          <w:rFonts w:ascii="Times New Roman" w:cs="Times New Roman" w:eastAsia="Times New Roman" w:hAnsi="Times New Roman"/>
          <w:i/>
          <w:iCs/>
          <w:sz w:val="22"/>
          <w:szCs w:val="22"/>
        </w:rPr>
        <w:t xml:space="preserve">– Romans 7:15-24</w:t>
      </w:r>
    </w:p>
    <w:p>
      <w:pPr>
        <w:spacing w:after="180" w:before="0"/>
        <w:jc w:val="left"/>
      </w:pPr>
      <w:r>
        <w:rPr>
          <w:rFonts w:ascii="Times New Roman" w:cs="Times New Roman" w:eastAsia="Times New Roman" w:hAnsi="Times New Roman"/>
          <w:sz w:val="24"/>
          <w:szCs w:val="24"/>
        </w:rPr>
        <w:t xml:space="preserve">Do you see yourself in that? Do you hear your own struggle in those words? This isn’t some guy who didn’t try hard enough. This isn’t someone who wasn’t disciplined. This is one of the greatest Christians who ever lived, confessing that he couldn’t fix himself. That he wanted to do right but found himself doing wrong. That despite his best efforts, despite his commitment, despite his desire, he was a prisoner to the very things he hated in himself. He tried harder. He failed. He tried again. He failed again. And he’s crying out in desperation.</w:t>
      </w:r>
    </w:p>
    <w:p>
      <w:pPr>
        <w:spacing w:after="180" w:before="0"/>
        <w:jc w:val="left"/>
      </w:pPr>
      <w:r>
        <w:rPr>
          <w:rFonts w:ascii="Times New Roman" w:cs="Times New Roman" w:eastAsia="Times New Roman" w:hAnsi="Times New Roman"/>
          <w:sz w:val="24"/>
          <w:szCs w:val="24"/>
        </w:rPr>
        <w:t xml:space="preserve">This is the human condition. This is what happens when you try to fix yourself from the inside out by willpower and discipline and behavior management. It doesn’t work. And Paul knows it. He’s tried. He’s been disciplined. He’s followed the law. He’s built his filter as strong as he can. And he’s screaming for help.</w:t>
      </w:r>
    </w:p>
    <w:p>
      <w:pPr>
        <w:spacing w:after="180" w:before="0"/>
        <w:jc w:val="left"/>
      </w:pPr>
      <w:r>
        <w:rPr>
          <w:rFonts w:ascii="Times New Roman" w:cs="Times New Roman" w:eastAsia="Times New Roman" w:hAnsi="Times New Roman"/>
          <w:sz w:val="24"/>
          <w:szCs w:val="24"/>
        </w:rPr>
        <w:t xml:space="preserve">But then he says something that changes everything. He moves into Romans 8, and watch what happens:</w:t>
      </w:r>
    </w:p>
    <w:p>
      <w:pPr>
        <w:spacing w:after="60" w:before="240"/>
        <w:ind w:left="720" w:right="720"/>
      </w:pPr>
      <w:r>
        <w:rPr>
          <w:rFonts w:ascii="Times New Roman" w:cs="Times New Roman" w:eastAsia="Times New Roman" w:hAnsi="Times New Roman"/>
          <w:i/>
          <w:iCs/>
          <w:sz w:val="22"/>
          <w:szCs w:val="22"/>
        </w:rPr>
        <w:t xml:space="preserve">“Therefore, there is now no condemnation for those who are in Christ Jesus, because through Christ Jesus the law of the Spirit who gives life has set you free from the law of sin and death.”</w:t>
      </w:r>
    </w:p>
    <w:p>
      <w:pPr>
        <w:spacing w:after="240" w:before="0"/>
        <w:ind w:left="720" w:right="720"/>
        <w:jc w:val="right"/>
      </w:pPr>
      <w:r>
        <w:rPr>
          <w:rFonts w:ascii="Times New Roman" w:cs="Times New Roman" w:eastAsia="Times New Roman" w:hAnsi="Times New Roman"/>
          <w:i/>
          <w:iCs/>
          <w:sz w:val="22"/>
          <w:szCs w:val="22"/>
        </w:rPr>
        <w:t xml:space="preserve">– Romans 8:1-2</w:t>
      </w:r>
    </w:p>
    <w:p>
      <w:pPr>
        <w:spacing w:after="180" w:before="0"/>
        <w:jc w:val="left"/>
      </w:pPr>
      <w:r>
        <w:rPr>
          <w:rFonts w:ascii="Times New Roman" w:cs="Times New Roman" w:eastAsia="Times New Roman" w:hAnsi="Times New Roman"/>
          <w:sz w:val="24"/>
          <w:szCs w:val="24"/>
        </w:rPr>
        <w:t xml:space="preserve">This is the gospel. Not the gospel of trying harder. Not the gospel of better discipline. Not the gospel of more effective filters and stronger boundaries. This is the gospel of freedom. This is the gospel of transformation from the inside out. This is the good news that Paul had been missing all along. It’s not about managing sin better. It’s about being freed from the power of sin itself.</w:t>
      </w:r>
    </w:p>
    <w:p>
      <w:pPr>
        <w:spacing w:after="180" w:before="0"/>
        <w:jc w:val="left"/>
      </w:pPr>
      <w:r>
        <w:rPr>
          <w:rFonts w:ascii="Times New Roman" w:cs="Times New Roman" w:eastAsia="Times New Roman" w:hAnsi="Times New Roman"/>
          <w:sz w:val="24"/>
          <w:szCs w:val="24"/>
        </w:rPr>
        <w:t xml:space="preserve">The reason you can’t win is because you’re trying to fix a spiritual problem with willpower. You’re trying to treat cancer with band-aids. You’re trying to change your heart by managing your behavior. And it doesn’t work. It can’t work. Because the disease is deeper than your discipline can reach.</w:t>
      </w:r>
    </w:p>
    <w:p>
      <w:pPr>
        <w:spacing w:after="180" w:before="0"/>
        <w:jc w:val="left"/>
      </w:pPr>
      <w:r>
        <w:rPr>
          <w:rFonts w:ascii="Times New Roman" w:cs="Times New Roman" w:eastAsia="Times New Roman" w:hAnsi="Times New Roman"/>
          <w:sz w:val="24"/>
          <w:szCs w:val="24"/>
        </w:rPr>
        <w:t xml:space="preserve">The answer isn’t more rules. The answer isn’t a better filter. The answer isn’t trying harder or being more committed or implementing a new system. The answer is the Gospel. The answer is the internal transformation that only God can do. The answer is the grace that sets you free not from the consequences of sin, but from the power of sin itself.</w:t>
      </w:r>
    </w:p>
    <w:p>
      <w:pPr>
        <w:spacing w:after="180" w:before="0"/>
        <w:jc w:val="left"/>
      </w:pPr>
      <w:r>
        <w:rPr>
          <w:rFonts w:ascii="Times New Roman" w:cs="Times New Roman" w:eastAsia="Times New Roman" w:hAnsi="Times New Roman"/>
          <w:sz w:val="24"/>
          <w:szCs w:val="24"/>
        </w:rPr>
        <w:t xml:space="preserve">This is what changes everything. Not your effort. Not your willpower. Not your ability to keep the bad stuff locked away on the inside. But the Gospel. The death of Christ on the cross for your sins. The resurrection that proves that death and sin and decay don’t get the final word. The Holy Spirit working inside you to actually change who you are, not just what you do.</w:t>
      </w:r>
    </w:p>
    <w:p>
      <w:pPr>
        <w:spacing w:after="180" w:before="0"/>
        <w:jc w:val="left"/>
      </w:pPr>
      <w:r>
        <w:rPr>
          <w:rFonts w:ascii="Times New Roman" w:cs="Times New Roman" w:eastAsia="Times New Roman" w:hAnsi="Times New Roman"/>
          <w:sz w:val="24"/>
          <w:szCs w:val="24"/>
        </w:rPr>
        <w:t xml:space="preserve">That’s the good news. That’s what it means to be set free. That’s what Jesus came to offer. That’s the message the church should be shouting from the rooftops instead of adding more rules and more filters and more guilt.</w:t>
      </w:r>
    </w:p>
    <w:p>
      <w:pPr>
        <w:spacing w:after="180" w:before="0"/>
        <w:jc w:val="left"/>
      </w:pPr>
      <w:r>
        <w:rPr>
          <w:rFonts w:ascii="Times New Roman" w:cs="Times New Roman" w:eastAsia="Times New Roman" w:hAnsi="Times New Roman"/>
          <w:sz w:val="24"/>
          <w:szCs w:val="24"/>
        </w:rPr>
        <w:t xml:space="preserve">You don’t have to win the battle through discipline. You don’t have to fix yourself through effort. You don’t have to manage your way to wholeness. You’ve been offered something better. You’ve been offered freedom. Real freedom. The kind that comes from being transformed at the deepest level, in the deepest part of who you are.</w:t>
      </w:r>
    </w:p>
    <w:p>
      <w:pPr>
        <w:spacing w:after="180" w:before="0"/>
        <w:jc w:val="left"/>
      </w:pPr>
      <w:r>
        <w:rPr>
          <w:rFonts w:ascii="Times New Roman" w:cs="Times New Roman" w:eastAsia="Times New Roman" w:hAnsi="Times New Roman"/>
          <w:sz w:val="24"/>
          <w:szCs w:val="24"/>
        </w:rPr>
        <w:t xml:space="preserve">And once you understand that, once you stop trying to manage your sin and start letting God transform your heart, everything changes. The band-aids come off. The masks come down. The endless exhaustion of pretending to be someone you’re not begins to fade. And for the first time, you actually start becoming the person you’ve been trying so hard to convince everyone you already are.</w:t>
      </w:r>
    </w:p>
    <w:p>
      <w:pPr>
        <w:spacing w:after="180" w:before="0"/>
        <w:jc w:val="left"/>
      </w:pPr>
      <w:r>
        <w:rPr>
          <w:rFonts w:ascii="Times New Roman" w:cs="Times New Roman" w:eastAsia="Times New Roman" w:hAnsi="Times New Roman"/>
          <w:sz w:val="24"/>
          <w:szCs w:val="24"/>
        </w:rPr>
        <w:t xml:space="preserve">That’s the promise of the Gospel. Not that you’ll be perfect. Not that the struggle will completely disappear. Not that you’ll finally get your act together and have it all figured out. The promise is that you’ll be transformed. That God will begin the work of reconstructing what’s broken inside you. That the war won’t be fought with willpower and discipline and filters, but with grace and love and a power that comes from outside yourself. This is not a self-help message. This is not a pull-yourself-up-by-your-bootstraps philosophy. This is an invitation to something radically different.</w:t>
      </w:r>
    </w:p>
    <w:p>
      <w:pPr>
        <w:spacing w:after="180" w:before="0"/>
        <w:jc w:val="left"/>
      </w:pPr>
      <w:r>
        <w:rPr>
          <w:rFonts w:ascii="Times New Roman" w:cs="Times New Roman" w:eastAsia="Times New Roman" w:hAnsi="Times New Roman"/>
          <w:sz w:val="24"/>
          <w:szCs w:val="24"/>
        </w:rPr>
        <w:t xml:space="preserve">The reason you can’t win by trying harder is not because you’re weak. It’s because you’re trying to win a game that was never designed to be won by willpower. You’re trying to beat cancer with a better immune system. You’re trying to outrun your shadow. You’re trying to fix a spiritual problem with behavioral solutions.</w:t>
      </w:r>
    </w:p>
    <w:p>
      <w:pPr>
        <w:spacing w:after="180" w:before="0"/>
        <w:jc w:val="left"/>
      </w:pPr>
      <w:r>
        <w:rPr>
          <w:rFonts w:ascii="Times New Roman" w:cs="Times New Roman" w:eastAsia="Times New Roman" w:hAnsi="Times New Roman"/>
          <w:sz w:val="24"/>
          <w:szCs w:val="24"/>
        </w:rPr>
        <w:t xml:space="preserve">But if you give up the trying. If you stop managing and start asking God to change you. If you surrender the idea that you can fix this yourself and accept that you need help. That’s where transformation begins. That’s where the Gospel becomes not just a doctrine you believe but a power you experience.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2026-03-25T11:50:33.838Z</dcterms:created>
  <dcterms:modified xsi:type="dcterms:W3CDTF">2026-03-25T11:50:33.839Z</dcterms:modified>
</cp:coreProperties>
</file>

<file path=docProps/custom.xml><?xml version="1.0" encoding="utf-8"?>
<Properties xmlns="http://schemas.openxmlformats.org/officeDocument/2006/custom-properties" xmlns:vt="http://schemas.openxmlformats.org/officeDocument/2006/docPropsVTypes"/>
</file>