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6/11/2024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09/11/2024 to 16/11/2024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