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AA6759" w14:textId="7BA9D7BB" w:rsidR="00080B02" w:rsidRDefault="00247552" w:rsidP="00247552">
      <w:pPr>
        <w:pStyle w:val="Title"/>
        <w:tabs>
          <w:tab w:val="left" w:pos="360"/>
          <w:tab w:val="left" w:pos="720"/>
          <w:tab w:val="left" w:pos="1080"/>
        </w:tabs>
      </w:pPr>
      <w:r>
        <w:t xml:space="preserve">HTML </w:t>
      </w:r>
      <w:r w:rsidR="000834A1">
        <w:t>Forms</w:t>
      </w:r>
    </w:p>
    <w:p w14:paraId="6C4BB026" w14:textId="4697BD83" w:rsidR="00247552" w:rsidRDefault="00EC7C26" w:rsidP="00247552">
      <w:pPr>
        <w:pStyle w:val="Subtitle"/>
        <w:tabs>
          <w:tab w:val="left" w:pos="360"/>
          <w:tab w:val="left" w:pos="720"/>
          <w:tab w:val="left" w:pos="1080"/>
        </w:tabs>
      </w:pPr>
      <w:r>
        <w:t>IT</w:t>
      </w:r>
      <w:bookmarkStart w:id="0" w:name="_GoBack"/>
      <w:bookmarkEnd w:id="0"/>
      <w:r w:rsidR="00247552">
        <w:t>403 Handout</w:t>
      </w:r>
    </w:p>
    <w:p w14:paraId="2EB19472" w14:textId="1111C1E3" w:rsidR="00247552" w:rsidRDefault="000834A1" w:rsidP="00247552">
      <w:pPr>
        <w:pStyle w:val="Heading1"/>
        <w:tabs>
          <w:tab w:val="left" w:pos="360"/>
          <w:tab w:val="left" w:pos="720"/>
          <w:tab w:val="left" w:pos="1080"/>
        </w:tabs>
      </w:pPr>
      <w:r>
        <w:t>Basic concepts</w:t>
      </w:r>
    </w:p>
    <w:p w14:paraId="08C8665F" w14:textId="77777777" w:rsidR="006947B9" w:rsidRDefault="000834A1" w:rsidP="00247552">
      <w:pPr>
        <w:tabs>
          <w:tab w:val="left" w:pos="360"/>
          <w:tab w:val="left" w:pos="720"/>
          <w:tab w:val="left" w:pos="1080"/>
        </w:tabs>
      </w:pPr>
      <w:r>
        <w:t>Forms are the basis of the interactive Web</w:t>
      </w:r>
    </w:p>
    <w:p w14:paraId="070D7BAE" w14:textId="5176C47D" w:rsidR="00F37F6B" w:rsidRDefault="006947B9" w:rsidP="00247552">
      <w:pPr>
        <w:tabs>
          <w:tab w:val="left" w:pos="360"/>
          <w:tab w:val="left" w:pos="720"/>
          <w:tab w:val="left" w:pos="1080"/>
        </w:tabs>
      </w:pPr>
      <w:r>
        <w:tab/>
        <w:t>Allow users to provide input to programs that get run on a server</w:t>
      </w:r>
    </w:p>
    <w:p w14:paraId="4A460F38" w14:textId="6EA5341C" w:rsidR="000834A1" w:rsidRDefault="000834A1" w:rsidP="00247552">
      <w:pPr>
        <w:tabs>
          <w:tab w:val="left" w:pos="360"/>
          <w:tab w:val="left" w:pos="720"/>
          <w:tab w:val="left" w:pos="1080"/>
        </w:tabs>
      </w:pPr>
      <w:r>
        <w:t>Form controls – text input, submit button, radio buttons, checkboxes, menus, text areas, etc.</w:t>
      </w:r>
    </w:p>
    <w:p w14:paraId="09AF97B2" w14:textId="7D00BBF7" w:rsidR="00093A51" w:rsidRDefault="00093A51" w:rsidP="00247552">
      <w:pPr>
        <w:tabs>
          <w:tab w:val="left" w:pos="360"/>
          <w:tab w:val="left" w:pos="720"/>
          <w:tab w:val="left" w:pos="1080"/>
        </w:tabs>
      </w:pPr>
      <w:r>
        <w:tab/>
        <w:t>Treated like large characters of text – must be structured with other HTML elements</w:t>
      </w:r>
    </w:p>
    <w:p w14:paraId="30BE6477" w14:textId="264DD85C" w:rsidR="000834A1" w:rsidRDefault="000834A1" w:rsidP="00247552">
      <w:pPr>
        <w:tabs>
          <w:tab w:val="left" w:pos="360"/>
          <w:tab w:val="left" w:pos="720"/>
          <w:tab w:val="left" w:pos="1080"/>
        </w:tabs>
      </w:pPr>
      <w:r>
        <w:t>Form processors – programs that run on server to process a submitted form</w:t>
      </w:r>
    </w:p>
    <w:p w14:paraId="2BF30D31" w14:textId="29CED9AA" w:rsidR="000834A1" w:rsidRDefault="000834A1" w:rsidP="00247552">
      <w:pPr>
        <w:tabs>
          <w:tab w:val="left" w:pos="360"/>
          <w:tab w:val="left" w:pos="720"/>
          <w:tab w:val="left" w:pos="1080"/>
        </w:tabs>
      </w:pPr>
      <w:r>
        <w:t>Form data set – set of name-value pairs compiled by browser and sent to form processor</w:t>
      </w:r>
    </w:p>
    <w:p w14:paraId="748B948D" w14:textId="7F810CB8" w:rsidR="000834A1" w:rsidRDefault="000834A1" w:rsidP="00247552">
      <w:pPr>
        <w:tabs>
          <w:tab w:val="left" w:pos="360"/>
          <w:tab w:val="left" w:pos="720"/>
          <w:tab w:val="left" w:pos="1080"/>
        </w:tabs>
      </w:pPr>
      <w:r>
        <w:tab/>
        <w:t>Names come from HTML code, values typically provided by user filling in form</w:t>
      </w:r>
    </w:p>
    <w:p w14:paraId="1FF03B66" w14:textId="7BA00ADE" w:rsidR="006947B9" w:rsidRDefault="006947B9" w:rsidP="00247552">
      <w:pPr>
        <w:tabs>
          <w:tab w:val="left" w:pos="360"/>
          <w:tab w:val="left" w:pos="720"/>
          <w:tab w:val="left" w:pos="1080"/>
        </w:tabs>
      </w:pPr>
      <w:r>
        <w:tab/>
        <w:t>Only successful controls included – controls that have both a name and a value at submission</w:t>
      </w:r>
    </w:p>
    <w:p w14:paraId="14D1F75E" w14:textId="228FE120" w:rsidR="000834A1" w:rsidRDefault="000834A1" w:rsidP="00247552">
      <w:pPr>
        <w:tabs>
          <w:tab w:val="left" w:pos="360"/>
          <w:tab w:val="left" w:pos="720"/>
          <w:tab w:val="left" w:pos="1080"/>
        </w:tabs>
      </w:pPr>
      <w:r>
        <w:t>Form submissions are easily observable in transit</w:t>
      </w:r>
    </w:p>
    <w:p w14:paraId="04BC4DDD" w14:textId="65085548" w:rsidR="000834A1" w:rsidRDefault="000834A1" w:rsidP="00247552">
      <w:pPr>
        <w:tabs>
          <w:tab w:val="left" w:pos="360"/>
          <w:tab w:val="left" w:pos="720"/>
          <w:tab w:val="left" w:pos="1080"/>
        </w:tabs>
      </w:pPr>
      <w:r>
        <w:tab/>
        <w:t>Special arrangements must be made to make traffic between the browser and server secure</w:t>
      </w:r>
    </w:p>
    <w:p w14:paraId="6CA07FB5" w14:textId="5AD0F619" w:rsidR="00247552" w:rsidRDefault="00F37F6B" w:rsidP="00247552">
      <w:pPr>
        <w:pStyle w:val="Heading1"/>
      </w:pPr>
      <w:r>
        <w:t xml:space="preserve">Basic </w:t>
      </w:r>
      <w:r w:rsidR="000834A1">
        <w:t>form</w:t>
      </w:r>
      <w:r>
        <w:t xml:space="preserve"> structure</w:t>
      </w:r>
    </w:p>
    <w:p w14:paraId="26048A0A" w14:textId="640CE496" w:rsidR="00247552" w:rsidRDefault="000834A1" w:rsidP="00247552">
      <w:pPr>
        <w:tabs>
          <w:tab w:val="left" w:pos="360"/>
          <w:tab w:val="left" w:pos="720"/>
          <w:tab w:val="left" w:pos="1080"/>
        </w:tabs>
      </w:pPr>
      <w:r>
        <w:t>form</w:t>
      </w:r>
      <w:r w:rsidR="00F37F6B">
        <w:t xml:space="preserve"> element – represents </w:t>
      </w:r>
      <w:r>
        <w:t>form</w:t>
      </w:r>
      <w:r w:rsidR="00F37F6B">
        <w:t xml:space="preserve"> as a whole</w:t>
      </w:r>
    </w:p>
    <w:p w14:paraId="3658DEF6" w14:textId="23F2EEC4" w:rsidR="00F37F6B" w:rsidRDefault="00F37F6B" w:rsidP="00247552">
      <w:pPr>
        <w:tabs>
          <w:tab w:val="left" w:pos="360"/>
          <w:tab w:val="left" w:pos="720"/>
          <w:tab w:val="left" w:pos="1080"/>
        </w:tabs>
      </w:pPr>
      <w:r>
        <w:tab/>
      </w:r>
      <w:r w:rsidR="000834A1">
        <w:t>method</w:t>
      </w:r>
      <w:r>
        <w:t xml:space="preserve"> attribute – </w:t>
      </w:r>
      <w:r w:rsidR="000834A1">
        <w:t>tells browser how to submit the form data set – get or post</w:t>
      </w:r>
    </w:p>
    <w:p w14:paraId="1241B241" w14:textId="3DF4FB9E" w:rsidR="000834A1" w:rsidRDefault="000834A1" w:rsidP="00247552">
      <w:pPr>
        <w:tabs>
          <w:tab w:val="left" w:pos="360"/>
          <w:tab w:val="left" w:pos="720"/>
          <w:tab w:val="left" w:pos="1080"/>
        </w:tabs>
      </w:pPr>
      <w:r>
        <w:tab/>
      </w:r>
      <w:r>
        <w:tab/>
        <w:t>Use get when you want the form submission to be bookmarkable – ex. search engine</w:t>
      </w:r>
    </w:p>
    <w:p w14:paraId="7A65AE12" w14:textId="7850CFA4" w:rsidR="000834A1" w:rsidRDefault="000834A1" w:rsidP="00247552">
      <w:pPr>
        <w:tabs>
          <w:tab w:val="left" w:pos="360"/>
          <w:tab w:val="left" w:pos="720"/>
          <w:tab w:val="left" w:pos="1080"/>
        </w:tabs>
      </w:pPr>
      <w:r>
        <w:tab/>
      </w:r>
      <w:r>
        <w:tab/>
        <w:t>Use post when you want the form submission to be hidden or large – ex. logins</w:t>
      </w:r>
    </w:p>
    <w:p w14:paraId="592840F5" w14:textId="30CFA5B1" w:rsidR="000834A1" w:rsidRDefault="000834A1" w:rsidP="00247552">
      <w:pPr>
        <w:tabs>
          <w:tab w:val="left" w:pos="360"/>
          <w:tab w:val="left" w:pos="720"/>
          <w:tab w:val="left" w:pos="1080"/>
        </w:tabs>
      </w:pPr>
      <w:r>
        <w:tab/>
        <w:t>action attribute – tells browser where to send the form data set – URL</w:t>
      </w:r>
      <w:r w:rsidR="00F34AB4">
        <w:t xml:space="preserve"> of form processor</w:t>
      </w:r>
    </w:p>
    <w:p w14:paraId="5BBD34A2" w14:textId="134C849A" w:rsidR="005E210B" w:rsidRDefault="00F34AB4" w:rsidP="00247552">
      <w:pPr>
        <w:tabs>
          <w:tab w:val="left" w:pos="360"/>
          <w:tab w:val="left" w:pos="720"/>
          <w:tab w:val="left" w:pos="1080"/>
        </w:tabs>
      </w:pPr>
      <w:r>
        <w:t>fieldset element – groups related elements within a form – use to structure forms</w:t>
      </w:r>
    </w:p>
    <w:p w14:paraId="25D91021" w14:textId="647E0A8D" w:rsidR="00F34AB4" w:rsidRDefault="00F34AB4" w:rsidP="00247552">
      <w:pPr>
        <w:tabs>
          <w:tab w:val="left" w:pos="360"/>
          <w:tab w:val="left" w:pos="720"/>
          <w:tab w:val="left" w:pos="1080"/>
        </w:tabs>
      </w:pPr>
      <w:r>
        <w:t>legend element – use as first child of fieldset – provides text browser can use to label fieldset</w:t>
      </w:r>
    </w:p>
    <w:p w14:paraId="5267BA82" w14:textId="6E0D5884" w:rsidR="00F34AB4" w:rsidRDefault="00F34AB4" w:rsidP="00247552">
      <w:pPr>
        <w:tabs>
          <w:tab w:val="left" w:pos="360"/>
          <w:tab w:val="left" w:pos="720"/>
          <w:tab w:val="left" w:pos="1080"/>
        </w:tabs>
      </w:pPr>
      <w:r>
        <w:t>label element – used to label form controls</w:t>
      </w:r>
    </w:p>
    <w:p w14:paraId="763D051B" w14:textId="21B8091D" w:rsidR="00093A51" w:rsidRDefault="00093A51" w:rsidP="00247552">
      <w:pPr>
        <w:tabs>
          <w:tab w:val="left" w:pos="360"/>
          <w:tab w:val="left" w:pos="720"/>
          <w:tab w:val="left" w:pos="1080"/>
        </w:tabs>
      </w:pPr>
      <w:r>
        <w:tab/>
        <w:t>for attribute – value matches id attribute of associated control</w:t>
      </w:r>
    </w:p>
    <w:p w14:paraId="7FAA4C41" w14:textId="75D137DE" w:rsidR="000B3469" w:rsidRDefault="000B3469" w:rsidP="000B3469">
      <w:pPr>
        <w:pStyle w:val="Heading1"/>
      </w:pPr>
      <w:r>
        <w:t>Form processors</w:t>
      </w:r>
    </w:p>
    <w:p w14:paraId="433C565E" w14:textId="631AEB0C" w:rsidR="000B3469" w:rsidRDefault="000B3469" w:rsidP="000B3469">
      <w:pPr>
        <w:tabs>
          <w:tab w:val="left" w:pos="360"/>
          <w:tab w:val="left" w:pos="720"/>
          <w:tab w:val="left" w:pos="1080"/>
        </w:tabs>
      </w:pPr>
      <w:r>
        <w:t>Programs – require programming – server-side processing vs. client-side processing</w:t>
      </w:r>
    </w:p>
    <w:p w14:paraId="50DA55D0" w14:textId="053C5DCF" w:rsidR="000B3469" w:rsidRDefault="000B3469" w:rsidP="000B3469">
      <w:pPr>
        <w:tabs>
          <w:tab w:val="left" w:pos="360"/>
          <w:tab w:val="left" w:pos="720"/>
          <w:tab w:val="left" w:pos="1080"/>
        </w:tabs>
      </w:pPr>
      <w:r>
        <w:t>Some are available “off-the-shelf” – typically must be installed on server by an administrator</w:t>
      </w:r>
    </w:p>
    <w:p w14:paraId="67181BED" w14:textId="798CC7CF" w:rsidR="006947B9" w:rsidRDefault="006947B9" w:rsidP="000B3469">
      <w:pPr>
        <w:tabs>
          <w:tab w:val="left" w:pos="360"/>
          <w:tab w:val="left" w:pos="720"/>
          <w:tab w:val="left" w:pos="1080"/>
        </w:tabs>
      </w:pPr>
      <w:r>
        <w:tab/>
        <w:t>Need to know its URL, what it does, and its usage details</w:t>
      </w:r>
    </w:p>
    <w:p w14:paraId="40D857F6" w14:textId="07A9EF02" w:rsidR="006947B9" w:rsidRDefault="000B3469" w:rsidP="000B3469">
      <w:pPr>
        <w:tabs>
          <w:tab w:val="left" w:pos="360"/>
          <w:tab w:val="left" w:pos="720"/>
          <w:tab w:val="left" w:pos="1080"/>
        </w:tabs>
      </w:pPr>
      <w:r>
        <w:tab/>
      </w:r>
      <w:r w:rsidR="006947B9">
        <w:t xml:space="preserve">System administrator can provide URL – </w:t>
      </w:r>
      <w:hyperlink r:id="rId8" w:history="1">
        <w:r w:rsidR="006947B9" w:rsidRPr="00025197">
          <w:rPr>
            <w:rStyle w:val="Hyperlink"/>
          </w:rPr>
          <w:t>http://amgilder.wcit.cs.unh.edu/cgi-bin/test403</w:t>
        </w:r>
      </w:hyperlink>
    </w:p>
    <w:p w14:paraId="28DA4E88" w14:textId="76A42289" w:rsidR="006947B9" w:rsidRDefault="006947B9" w:rsidP="000B3469">
      <w:pPr>
        <w:tabs>
          <w:tab w:val="left" w:pos="360"/>
          <w:tab w:val="left" w:pos="720"/>
          <w:tab w:val="left" w:pos="1080"/>
        </w:tabs>
      </w:pPr>
      <w:r>
        <w:tab/>
        <w:t>Documentation explains what it does – returns a page showing the name-value pairs</w:t>
      </w:r>
    </w:p>
    <w:p w14:paraId="1169EBAD" w14:textId="11CDD1A4" w:rsidR="006947B9" w:rsidRDefault="006947B9" w:rsidP="000B3469">
      <w:pPr>
        <w:tabs>
          <w:tab w:val="left" w:pos="360"/>
          <w:tab w:val="left" w:pos="720"/>
          <w:tab w:val="left" w:pos="1080"/>
        </w:tabs>
      </w:pPr>
      <w:r>
        <w:tab/>
        <w:t>Typically, documentation provides usage details – use get or post method</w:t>
      </w:r>
    </w:p>
    <w:p w14:paraId="17306C1D" w14:textId="0886821E" w:rsidR="00586504" w:rsidRDefault="00093A51" w:rsidP="00586504">
      <w:pPr>
        <w:pStyle w:val="Heading1"/>
      </w:pPr>
      <w:r>
        <w:t>Simple form controls</w:t>
      </w:r>
    </w:p>
    <w:p w14:paraId="08418A94" w14:textId="4FD0B6EF" w:rsidR="00871732" w:rsidRDefault="00093A51" w:rsidP="00586504">
      <w:pPr>
        <w:tabs>
          <w:tab w:val="left" w:pos="360"/>
          <w:tab w:val="left" w:pos="720"/>
          <w:tab w:val="left" w:pos="1080"/>
        </w:tabs>
      </w:pPr>
      <w:r>
        <w:t>input element – empty, replaced element that produces a wide variety of control types</w:t>
      </w:r>
    </w:p>
    <w:p w14:paraId="3B8B835E" w14:textId="6D1A4F82" w:rsidR="001E3905" w:rsidRDefault="001E3905" w:rsidP="00586504">
      <w:pPr>
        <w:tabs>
          <w:tab w:val="left" w:pos="360"/>
          <w:tab w:val="left" w:pos="720"/>
          <w:tab w:val="left" w:pos="1080"/>
        </w:tabs>
      </w:pPr>
      <w:r>
        <w:tab/>
        <w:t xml:space="preserve">name attribute – establishes name that will be used for control’s value in form data set </w:t>
      </w:r>
    </w:p>
    <w:p w14:paraId="25692178" w14:textId="5D888E12" w:rsidR="001E3905" w:rsidRDefault="001E3905" w:rsidP="00586504">
      <w:pPr>
        <w:tabs>
          <w:tab w:val="left" w:pos="360"/>
          <w:tab w:val="left" w:pos="720"/>
          <w:tab w:val="left" w:pos="1080"/>
        </w:tabs>
      </w:pPr>
      <w:r>
        <w:tab/>
      </w:r>
      <w:r>
        <w:tab/>
        <w:t>Typically unique throughout a form – radio buttons are an exception</w:t>
      </w:r>
    </w:p>
    <w:p w14:paraId="5ABF30C3" w14:textId="02768658" w:rsidR="001E3905" w:rsidRDefault="001E3905" w:rsidP="00586504">
      <w:pPr>
        <w:tabs>
          <w:tab w:val="left" w:pos="360"/>
          <w:tab w:val="left" w:pos="720"/>
          <w:tab w:val="left" w:pos="1080"/>
        </w:tabs>
      </w:pPr>
      <w:r>
        <w:tab/>
        <w:t>id attribute – establishes unique identity of each control</w:t>
      </w:r>
    </w:p>
    <w:p w14:paraId="2B4B4A84" w14:textId="180C9006" w:rsidR="001E3905" w:rsidRDefault="001E3905" w:rsidP="00586504">
      <w:pPr>
        <w:tabs>
          <w:tab w:val="left" w:pos="360"/>
          <w:tab w:val="left" w:pos="720"/>
          <w:tab w:val="left" w:pos="1080"/>
        </w:tabs>
      </w:pPr>
      <w:r>
        <w:tab/>
      </w:r>
      <w:r>
        <w:tab/>
        <w:t>Must be unique throughout the page</w:t>
      </w:r>
    </w:p>
    <w:p w14:paraId="5F22A996" w14:textId="3D51E449" w:rsidR="00093A51" w:rsidRDefault="00093A51" w:rsidP="00586504">
      <w:pPr>
        <w:tabs>
          <w:tab w:val="left" w:pos="360"/>
          <w:tab w:val="left" w:pos="720"/>
          <w:tab w:val="left" w:pos="1080"/>
        </w:tabs>
      </w:pPr>
      <w:r>
        <w:tab/>
        <w:t>type attribute – determines which type of control is produced</w:t>
      </w:r>
    </w:p>
    <w:p w14:paraId="2037DD81" w14:textId="7A9EBF54" w:rsidR="00093A51" w:rsidRDefault="00093A51" w:rsidP="00093A51">
      <w:pPr>
        <w:pStyle w:val="Heading2"/>
      </w:pPr>
      <w:r>
        <w:lastRenderedPageBreak/>
        <w:t>Text input controls (type="text")</w:t>
      </w:r>
    </w:p>
    <w:p w14:paraId="28C650AB" w14:textId="2E2DBEF2" w:rsidR="00093A51" w:rsidRDefault="001E3905" w:rsidP="00FD0DE8">
      <w:pPr>
        <w:tabs>
          <w:tab w:val="left" w:pos="360"/>
          <w:tab w:val="left" w:pos="720"/>
          <w:tab w:val="left" w:pos="1080"/>
        </w:tabs>
      </w:pPr>
      <w:r>
        <w:t>Accept a single line of text input – text may exceed control size, scrolls to left as needed</w:t>
      </w:r>
    </w:p>
    <w:p w14:paraId="21CBB953" w14:textId="77777777" w:rsidR="00FD0DE8" w:rsidRDefault="00FD0DE8" w:rsidP="00FD0DE8">
      <w:pPr>
        <w:tabs>
          <w:tab w:val="left" w:pos="360"/>
          <w:tab w:val="left" w:pos="720"/>
          <w:tab w:val="left" w:pos="1080"/>
        </w:tabs>
      </w:pPr>
      <w:r>
        <w:t>size attribute – numeric value – sets width of control in “average character widths”</w:t>
      </w:r>
    </w:p>
    <w:p w14:paraId="2C031B96" w14:textId="6C52DD56" w:rsidR="001E3905" w:rsidRDefault="00FD0DE8" w:rsidP="00FD0DE8">
      <w:pPr>
        <w:tabs>
          <w:tab w:val="left" w:pos="360"/>
          <w:tab w:val="left" w:pos="720"/>
          <w:tab w:val="left" w:pos="1080"/>
        </w:tabs>
      </w:pPr>
      <w:r>
        <w:tab/>
        <w:t>More precise to use CSS width property</w:t>
      </w:r>
    </w:p>
    <w:p w14:paraId="2C12E7C9" w14:textId="55B31028" w:rsidR="00FD0DE8" w:rsidRDefault="00FD0DE8" w:rsidP="00FD0DE8">
      <w:pPr>
        <w:tabs>
          <w:tab w:val="left" w:pos="360"/>
          <w:tab w:val="left" w:pos="720"/>
          <w:tab w:val="left" w:pos="1080"/>
        </w:tabs>
      </w:pPr>
      <w:r>
        <w:t>maxlength attribute – numeric value – sets maximum number of characters user may enter</w:t>
      </w:r>
    </w:p>
    <w:p w14:paraId="14066DE8" w14:textId="3E4F03EF" w:rsidR="00FD0DE8" w:rsidRPr="00093A51" w:rsidRDefault="00FD0DE8" w:rsidP="00FD0DE8">
      <w:pPr>
        <w:tabs>
          <w:tab w:val="left" w:pos="360"/>
          <w:tab w:val="left" w:pos="720"/>
          <w:tab w:val="left" w:pos="1080"/>
        </w:tabs>
      </w:pPr>
      <w:r>
        <w:t>value attribute – establishes default contents of control – typically avoided</w:t>
      </w:r>
    </w:p>
    <w:p w14:paraId="5BC9DE3D" w14:textId="4D9535F6" w:rsidR="00FD0DE8" w:rsidRDefault="00FD0DE8" w:rsidP="00FD0DE8">
      <w:pPr>
        <w:pStyle w:val="Heading2"/>
      </w:pPr>
      <w:r>
        <w:t>Password input controls (type="password")</w:t>
      </w:r>
    </w:p>
    <w:p w14:paraId="6A5FBD66" w14:textId="042B6572" w:rsidR="00FD0DE8" w:rsidRDefault="00FD0DE8" w:rsidP="00FD0DE8">
      <w:pPr>
        <w:tabs>
          <w:tab w:val="left" w:pos="360"/>
          <w:tab w:val="left" w:pos="720"/>
          <w:tab w:val="left" w:pos="1080"/>
        </w:tabs>
      </w:pPr>
      <w:r>
        <w:t xml:space="preserve">Accept a single line of text input hidden </w:t>
      </w:r>
      <w:r w:rsidR="00A07C7A">
        <w:t>without displaying the actual characters typed</w:t>
      </w:r>
    </w:p>
    <w:p w14:paraId="6A282C89" w14:textId="0FDF68BC" w:rsidR="00FD0DE8" w:rsidRDefault="00A07C7A" w:rsidP="00FD0DE8">
      <w:pPr>
        <w:tabs>
          <w:tab w:val="left" w:pos="360"/>
          <w:tab w:val="left" w:pos="720"/>
          <w:tab w:val="left" w:pos="1080"/>
        </w:tabs>
      </w:pPr>
      <w:r>
        <w:tab/>
        <w:t>Security extends only to people viewing screen, no protection for data storage or transmission</w:t>
      </w:r>
    </w:p>
    <w:p w14:paraId="2C39A457" w14:textId="3DA1257E" w:rsidR="00FD0DE8" w:rsidRDefault="00FD0DE8" w:rsidP="00FD0DE8">
      <w:pPr>
        <w:tabs>
          <w:tab w:val="left" w:pos="360"/>
          <w:tab w:val="left" w:pos="720"/>
          <w:tab w:val="left" w:pos="1080"/>
        </w:tabs>
      </w:pPr>
      <w:r>
        <w:t>size and maxlength attributes are applicable</w:t>
      </w:r>
    </w:p>
    <w:p w14:paraId="22880802" w14:textId="1E088E59" w:rsidR="00C10967" w:rsidRDefault="00C10967" w:rsidP="00C10967">
      <w:pPr>
        <w:pStyle w:val="Heading2"/>
      </w:pPr>
      <w:r>
        <w:t>Radio buttons (type="radio")</w:t>
      </w:r>
    </w:p>
    <w:p w14:paraId="7DB78464" w14:textId="60696142" w:rsidR="006414A6" w:rsidRDefault="00C10967" w:rsidP="006414A6">
      <w:pPr>
        <w:tabs>
          <w:tab w:val="left" w:pos="360"/>
          <w:tab w:val="left" w:pos="720"/>
          <w:tab w:val="left" w:pos="1080"/>
        </w:tabs>
      </w:pPr>
      <w:r>
        <w:t>Produces a single circular control that can be on or off</w:t>
      </w:r>
      <w:r w:rsidR="006414A6">
        <w:t xml:space="preserve"> – u</w:t>
      </w:r>
      <w:r>
        <w:t>sed in collections of two or more</w:t>
      </w:r>
    </w:p>
    <w:p w14:paraId="5C8A0CCC" w14:textId="6016A94A" w:rsidR="006414A6" w:rsidRDefault="006414A6" w:rsidP="006414A6">
      <w:pPr>
        <w:tabs>
          <w:tab w:val="left" w:pos="360"/>
          <w:tab w:val="left" w:pos="720"/>
          <w:tab w:val="left" w:pos="1080"/>
        </w:tabs>
      </w:pPr>
      <w:r>
        <w:tab/>
        <w:t>Mutually exclusive choices – when one in a group is turned on, all others are turned off</w:t>
      </w:r>
    </w:p>
    <w:p w14:paraId="2B6D1861" w14:textId="44166CDE" w:rsidR="00C10967" w:rsidRDefault="006414A6" w:rsidP="00C10967">
      <w:pPr>
        <w:tabs>
          <w:tab w:val="left" w:pos="360"/>
          <w:tab w:val="left" w:pos="720"/>
          <w:tab w:val="left" w:pos="1080"/>
        </w:tabs>
      </w:pPr>
      <w:r>
        <w:tab/>
        <w:t>All must have same name to be considered a group – each should have a different value</w:t>
      </w:r>
    </w:p>
    <w:p w14:paraId="20324890" w14:textId="2D98E80A" w:rsidR="006414A6" w:rsidRDefault="006414A6" w:rsidP="00C10967">
      <w:pPr>
        <w:tabs>
          <w:tab w:val="left" w:pos="360"/>
          <w:tab w:val="left" w:pos="720"/>
          <w:tab w:val="left" w:pos="1080"/>
        </w:tabs>
      </w:pPr>
      <w:r>
        <w:t>checked attribute – tells browser to turn radio button on by default – set to value of checked</w:t>
      </w:r>
    </w:p>
    <w:p w14:paraId="039A908D" w14:textId="5BA8321C" w:rsidR="00A274B5" w:rsidRDefault="00A274B5" w:rsidP="00C10967">
      <w:pPr>
        <w:tabs>
          <w:tab w:val="left" w:pos="360"/>
          <w:tab w:val="left" w:pos="720"/>
          <w:tab w:val="left" w:pos="1080"/>
        </w:tabs>
      </w:pPr>
      <w:r>
        <w:tab/>
        <w:t>Toggle attributes</w:t>
      </w:r>
    </w:p>
    <w:p w14:paraId="174796C6" w14:textId="63EA03F3" w:rsidR="006414A6" w:rsidRDefault="006414A6" w:rsidP="00C10967">
      <w:pPr>
        <w:tabs>
          <w:tab w:val="left" w:pos="360"/>
          <w:tab w:val="left" w:pos="720"/>
          <w:tab w:val="left" w:pos="1080"/>
        </w:tabs>
      </w:pPr>
      <w:r w:rsidRPr="006414A6">
        <w:rPr>
          <w:b/>
        </w:rPr>
        <w:t>Best practice</w:t>
      </w:r>
      <w:r>
        <w:t xml:space="preserve">: </w:t>
      </w:r>
      <w:r w:rsidR="000B3469">
        <w:t>C</w:t>
      </w:r>
      <w:r>
        <w:t>heck one (and only one) radio button per group by default.</w:t>
      </w:r>
    </w:p>
    <w:p w14:paraId="2ECBE1C1" w14:textId="6AE4AACA" w:rsidR="006414A6" w:rsidRDefault="006414A6" w:rsidP="006414A6">
      <w:pPr>
        <w:pStyle w:val="Heading2"/>
      </w:pPr>
      <w:r>
        <w:t>Checkboxes (type="checkbox")</w:t>
      </w:r>
    </w:p>
    <w:p w14:paraId="5EA06F3F" w14:textId="2CF6477A" w:rsidR="006414A6" w:rsidRDefault="006414A6" w:rsidP="006414A6">
      <w:pPr>
        <w:tabs>
          <w:tab w:val="left" w:pos="360"/>
          <w:tab w:val="left" w:pos="720"/>
          <w:tab w:val="left" w:pos="1080"/>
        </w:tabs>
      </w:pPr>
      <w:r>
        <w:t>Produces a single square control that can be on or off – may be used singly or in collections</w:t>
      </w:r>
    </w:p>
    <w:p w14:paraId="4BD89E53" w14:textId="4C5F77DC" w:rsidR="006414A6" w:rsidRDefault="006414A6" w:rsidP="006414A6">
      <w:pPr>
        <w:tabs>
          <w:tab w:val="left" w:pos="360"/>
          <w:tab w:val="left" w:pos="720"/>
          <w:tab w:val="left" w:pos="1080"/>
        </w:tabs>
      </w:pPr>
      <w:r>
        <w:tab/>
        <w:t>Possibly inclusive choices – when one is turned on or off, others are unaffected</w:t>
      </w:r>
    </w:p>
    <w:p w14:paraId="503EB935" w14:textId="4D91E1AF" w:rsidR="006414A6" w:rsidRDefault="006414A6" w:rsidP="006414A6">
      <w:pPr>
        <w:tabs>
          <w:tab w:val="left" w:pos="360"/>
          <w:tab w:val="left" w:pos="720"/>
          <w:tab w:val="left" w:pos="1080"/>
        </w:tabs>
      </w:pPr>
      <w:r>
        <w:tab/>
        <w:t xml:space="preserve">All must have </w:t>
      </w:r>
      <w:r w:rsidR="001968F5">
        <w:t>different</w:t>
      </w:r>
      <w:r>
        <w:t xml:space="preserve"> name</w:t>
      </w:r>
      <w:r w:rsidR="001968F5">
        <w:t>s</w:t>
      </w:r>
      <w:r>
        <w:t xml:space="preserve"> to </w:t>
      </w:r>
      <w:r w:rsidR="001968F5">
        <w:t>distinguished from one another by form processor</w:t>
      </w:r>
    </w:p>
    <w:p w14:paraId="3A724A1C" w14:textId="0FDD5654" w:rsidR="001968F5" w:rsidRDefault="000B3469" w:rsidP="006414A6">
      <w:pPr>
        <w:tabs>
          <w:tab w:val="left" w:pos="360"/>
          <w:tab w:val="left" w:pos="720"/>
          <w:tab w:val="left" w:pos="1080"/>
        </w:tabs>
      </w:pPr>
      <w:r>
        <w:tab/>
        <w:t>Only checkboxes that are on are included in form data set</w:t>
      </w:r>
    </w:p>
    <w:p w14:paraId="5E5B0456" w14:textId="704A3DCC" w:rsidR="000B3469" w:rsidRDefault="000B3469" w:rsidP="006414A6">
      <w:pPr>
        <w:tabs>
          <w:tab w:val="left" w:pos="360"/>
          <w:tab w:val="left" w:pos="720"/>
          <w:tab w:val="left" w:pos="1080"/>
        </w:tabs>
      </w:pPr>
      <w:r>
        <w:tab/>
      </w:r>
      <w:r>
        <w:tab/>
        <w:t>Can determine value of name value pair using value attribute – default is “on”</w:t>
      </w:r>
    </w:p>
    <w:p w14:paraId="1154050B" w14:textId="69797105" w:rsidR="006414A6" w:rsidRDefault="006414A6" w:rsidP="006414A6">
      <w:pPr>
        <w:tabs>
          <w:tab w:val="left" w:pos="360"/>
          <w:tab w:val="left" w:pos="720"/>
          <w:tab w:val="left" w:pos="1080"/>
        </w:tabs>
      </w:pPr>
      <w:r>
        <w:t xml:space="preserve">checked attribute – tells browser to turn </w:t>
      </w:r>
      <w:r w:rsidR="000B3469">
        <w:t>checkbox</w:t>
      </w:r>
      <w:r>
        <w:t xml:space="preserve"> on by default – set to value of checked</w:t>
      </w:r>
    </w:p>
    <w:p w14:paraId="5F5221DA" w14:textId="6AEE8B9A" w:rsidR="006414A6" w:rsidRDefault="006414A6" w:rsidP="006414A6">
      <w:pPr>
        <w:tabs>
          <w:tab w:val="left" w:pos="360"/>
          <w:tab w:val="left" w:pos="720"/>
          <w:tab w:val="left" w:pos="1080"/>
        </w:tabs>
      </w:pPr>
      <w:r w:rsidRPr="006414A6">
        <w:rPr>
          <w:b/>
        </w:rPr>
        <w:t>Best practice</w:t>
      </w:r>
      <w:r>
        <w:t xml:space="preserve">: </w:t>
      </w:r>
      <w:r w:rsidR="000B3469">
        <w:t>Ensure each checkbox’s label clearly conveys what it means to check that box.</w:t>
      </w:r>
    </w:p>
    <w:p w14:paraId="4B69AD80" w14:textId="48D971DD" w:rsidR="00C10967" w:rsidRDefault="00C10967" w:rsidP="00C10967">
      <w:pPr>
        <w:pStyle w:val="Heading2"/>
      </w:pPr>
      <w:r>
        <w:t>Hidden input controls (type="hidden")</w:t>
      </w:r>
    </w:p>
    <w:p w14:paraId="5B3D9CC2" w14:textId="1B051BB2" w:rsidR="00C10967" w:rsidRDefault="00C10967" w:rsidP="00C10967">
      <w:pPr>
        <w:tabs>
          <w:tab w:val="left" w:pos="360"/>
          <w:tab w:val="left" w:pos="720"/>
          <w:tab w:val="left" w:pos="1080"/>
        </w:tabs>
      </w:pPr>
      <w:r>
        <w:t>Provides a fixed name-value pair that will always be submitted within form-data set</w:t>
      </w:r>
    </w:p>
    <w:p w14:paraId="594DDC31" w14:textId="11F7CA03" w:rsidR="00C10967" w:rsidRDefault="00C10967" w:rsidP="00C10967">
      <w:pPr>
        <w:tabs>
          <w:tab w:val="left" w:pos="360"/>
          <w:tab w:val="left" w:pos="720"/>
          <w:tab w:val="left" w:pos="1080"/>
        </w:tabs>
      </w:pPr>
      <w:r>
        <w:tab/>
        <w:t>Allows HTML to determine the value without user’s knowledge or intervention</w:t>
      </w:r>
    </w:p>
    <w:p w14:paraId="5C6E7793" w14:textId="14EE1A25" w:rsidR="000B3469" w:rsidRDefault="00C10967" w:rsidP="00C10967">
      <w:pPr>
        <w:tabs>
          <w:tab w:val="left" w:pos="360"/>
          <w:tab w:val="left" w:pos="720"/>
          <w:tab w:val="left" w:pos="1080"/>
        </w:tabs>
      </w:pPr>
      <w:r>
        <w:tab/>
        <w:t>Commonly used to pass instructions to form processor</w:t>
      </w:r>
    </w:p>
    <w:p w14:paraId="1C129D52" w14:textId="4A6754FE" w:rsidR="000B3469" w:rsidRDefault="000B3469" w:rsidP="000B3469">
      <w:pPr>
        <w:pStyle w:val="Heading2"/>
      </w:pPr>
      <w:r>
        <w:t>Submit buttons (type="submit")</w:t>
      </w:r>
    </w:p>
    <w:p w14:paraId="3CE19D0C" w14:textId="59D07C1E" w:rsidR="000B3469" w:rsidRDefault="000B3469" w:rsidP="000B3469">
      <w:pPr>
        <w:tabs>
          <w:tab w:val="left" w:pos="360"/>
          <w:tab w:val="left" w:pos="720"/>
          <w:tab w:val="left" w:pos="1080"/>
        </w:tabs>
      </w:pPr>
      <w:r>
        <w:t>Produces a button the user can click to submit the form</w:t>
      </w:r>
    </w:p>
    <w:p w14:paraId="6DF7E31B" w14:textId="74891EA0" w:rsidR="000B3469" w:rsidRDefault="000B3469" w:rsidP="000B3469">
      <w:pPr>
        <w:tabs>
          <w:tab w:val="left" w:pos="360"/>
          <w:tab w:val="left" w:pos="720"/>
          <w:tab w:val="left" w:pos="1080"/>
        </w:tabs>
      </w:pPr>
      <w:r>
        <w:t>Typically doesn’t require a name attribute</w:t>
      </w:r>
    </w:p>
    <w:p w14:paraId="23A4637B" w14:textId="153FF154" w:rsidR="000B3469" w:rsidRDefault="000B3469" w:rsidP="000B3469">
      <w:pPr>
        <w:tabs>
          <w:tab w:val="left" w:pos="360"/>
          <w:tab w:val="left" w:pos="720"/>
          <w:tab w:val="left" w:pos="1080"/>
        </w:tabs>
      </w:pPr>
      <w:r>
        <w:t>Use value attribute to determine text displayed within button – default is “Submit Query”</w:t>
      </w:r>
    </w:p>
    <w:p w14:paraId="5119CEE6" w14:textId="66232DE9" w:rsidR="000B3469" w:rsidRDefault="000B3469" w:rsidP="000B3469">
      <w:pPr>
        <w:tabs>
          <w:tab w:val="left" w:pos="360"/>
          <w:tab w:val="left" w:pos="720"/>
          <w:tab w:val="left" w:pos="1080"/>
        </w:tabs>
      </w:pPr>
      <w:r w:rsidRPr="000B3469">
        <w:rPr>
          <w:b/>
        </w:rPr>
        <w:t>Best practice</w:t>
      </w:r>
      <w:r>
        <w:t>: Include a submit button in every form.</w:t>
      </w:r>
    </w:p>
    <w:p w14:paraId="7BCC508F" w14:textId="34B264F0" w:rsidR="00514E7B" w:rsidRDefault="001A1270" w:rsidP="00871732">
      <w:pPr>
        <w:pStyle w:val="Heading1"/>
      </w:pPr>
      <w:r>
        <w:t>Menu controls</w:t>
      </w:r>
    </w:p>
    <w:p w14:paraId="0AA51271" w14:textId="20F21BC2" w:rsidR="00BC76DD" w:rsidRDefault="0002466B" w:rsidP="00F606BE">
      <w:pPr>
        <w:tabs>
          <w:tab w:val="left" w:pos="360"/>
          <w:tab w:val="left" w:pos="720"/>
          <w:tab w:val="left" w:pos="1080"/>
        </w:tabs>
      </w:pPr>
      <w:r>
        <w:t>May be presented as popup menu or scrolling list of choices</w:t>
      </w:r>
    </w:p>
    <w:p w14:paraId="3FD9C89E" w14:textId="1CCA5D10" w:rsidR="0002466B" w:rsidRDefault="0002466B" w:rsidP="00F606BE">
      <w:pPr>
        <w:tabs>
          <w:tab w:val="left" w:pos="360"/>
          <w:tab w:val="left" w:pos="720"/>
          <w:tab w:val="left" w:pos="1080"/>
        </w:tabs>
      </w:pPr>
      <w:r>
        <w:t>Typically used for large groups of mutually exclusive choices – less space than radio buttons</w:t>
      </w:r>
    </w:p>
    <w:p w14:paraId="031FAA76" w14:textId="5506BBD4" w:rsidR="0002466B" w:rsidRDefault="0002466B" w:rsidP="00F606BE">
      <w:pPr>
        <w:tabs>
          <w:tab w:val="left" w:pos="360"/>
          <w:tab w:val="left" w:pos="720"/>
          <w:tab w:val="left" w:pos="1080"/>
        </w:tabs>
      </w:pPr>
      <w:r>
        <w:t>select element – represents control as a whole – must contain two or more options</w:t>
      </w:r>
    </w:p>
    <w:p w14:paraId="614C2D22" w14:textId="1A28629A" w:rsidR="0002466B" w:rsidRDefault="0002466B" w:rsidP="00F606BE">
      <w:pPr>
        <w:tabs>
          <w:tab w:val="left" w:pos="360"/>
          <w:tab w:val="left" w:pos="720"/>
          <w:tab w:val="left" w:pos="1080"/>
        </w:tabs>
      </w:pPr>
      <w:r>
        <w:tab/>
        <w:t>name attribute – provides name for name-value pair in form data set</w:t>
      </w:r>
    </w:p>
    <w:p w14:paraId="5E97418C" w14:textId="6BBA8ED8" w:rsidR="00A274B5" w:rsidRDefault="00A274B5" w:rsidP="00F606BE">
      <w:pPr>
        <w:tabs>
          <w:tab w:val="left" w:pos="360"/>
          <w:tab w:val="left" w:pos="720"/>
          <w:tab w:val="left" w:pos="1080"/>
        </w:tabs>
      </w:pPr>
      <w:r>
        <w:tab/>
      </w:r>
      <w:r>
        <w:tab/>
        <w:t>Value is contents of option selected at time of submission</w:t>
      </w:r>
    </w:p>
    <w:p w14:paraId="1A60ECA2" w14:textId="58C6D6C9" w:rsidR="0002466B" w:rsidRDefault="0002466B" w:rsidP="00F606BE">
      <w:pPr>
        <w:tabs>
          <w:tab w:val="left" w:pos="360"/>
          <w:tab w:val="left" w:pos="720"/>
          <w:tab w:val="left" w:pos="1080"/>
        </w:tabs>
      </w:pPr>
      <w:r>
        <w:tab/>
        <w:t>size attribute – if value &gt; 1, displays as scrolling list</w:t>
      </w:r>
    </w:p>
    <w:p w14:paraId="0EA7DC9B" w14:textId="79FDA45D" w:rsidR="0002466B" w:rsidRDefault="0002466B" w:rsidP="00F606BE">
      <w:pPr>
        <w:tabs>
          <w:tab w:val="left" w:pos="360"/>
          <w:tab w:val="left" w:pos="720"/>
          <w:tab w:val="left" w:pos="1080"/>
        </w:tabs>
      </w:pPr>
      <w:r>
        <w:t>option element – may only appear within select element – represents one choice</w:t>
      </w:r>
      <w:r w:rsidR="00A274B5">
        <w:t xml:space="preserve"> in menu</w:t>
      </w:r>
    </w:p>
    <w:p w14:paraId="0517B815" w14:textId="399E2913" w:rsidR="00A274B5" w:rsidRDefault="00A274B5" w:rsidP="00F606BE">
      <w:pPr>
        <w:tabs>
          <w:tab w:val="left" w:pos="360"/>
          <w:tab w:val="left" w:pos="720"/>
          <w:tab w:val="left" w:pos="1080"/>
        </w:tabs>
      </w:pPr>
      <w:r>
        <w:tab/>
        <w:t>selected attribute – indicates default choice – set to “selected”</w:t>
      </w:r>
    </w:p>
    <w:p w14:paraId="1BBA89D9" w14:textId="2971AEFD" w:rsidR="00A274B5" w:rsidRDefault="00A274B5" w:rsidP="00A274B5">
      <w:pPr>
        <w:pStyle w:val="Heading1"/>
      </w:pPr>
      <w:r>
        <w:t>Text area controls</w:t>
      </w:r>
    </w:p>
    <w:p w14:paraId="5E46FFA1" w14:textId="60F2B953" w:rsidR="00A274B5" w:rsidRDefault="00A274B5" w:rsidP="00A274B5">
      <w:pPr>
        <w:tabs>
          <w:tab w:val="left" w:pos="360"/>
          <w:tab w:val="left" w:pos="720"/>
          <w:tab w:val="left" w:pos="1080"/>
        </w:tabs>
      </w:pPr>
      <w:r>
        <w:t>Allows user to enter multi-line text responses – scroll bars appear as necessary</w:t>
      </w:r>
    </w:p>
    <w:p w14:paraId="6CF5692F" w14:textId="735E51B4" w:rsidR="00A274B5" w:rsidRDefault="00A274B5" w:rsidP="00A274B5">
      <w:pPr>
        <w:tabs>
          <w:tab w:val="left" w:pos="360"/>
          <w:tab w:val="left" w:pos="720"/>
          <w:tab w:val="left" w:pos="1080"/>
        </w:tabs>
      </w:pPr>
      <w:r>
        <w:t>textarea element – produces large box for textual input – container, replaced element</w:t>
      </w:r>
    </w:p>
    <w:p w14:paraId="51E9047F" w14:textId="65A68BA8" w:rsidR="00A274B5" w:rsidRDefault="00A274B5" w:rsidP="00A274B5">
      <w:pPr>
        <w:tabs>
          <w:tab w:val="left" w:pos="360"/>
          <w:tab w:val="left" w:pos="720"/>
          <w:tab w:val="left" w:pos="1080"/>
        </w:tabs>
      </w:pPr>
      <w:r>
        <w:tab/>
        <w:t>Contents of element used as default contents of text area control – typically, empty</w:t>
      </w:r>
    </w:p>
    <w:p w14:paraId="63544680" w14:textId="7C268626" w:rsidR="00A274B5" w:rsidRDefault="00A274B5" w:rsidP="00A274B5">
      <w:pPr>
        <w:tabs>
          <w:tab w:val="left" w:pos="360"/>
          <w:tab w:val="left" w:pos="720"/>
          <w:tab w:val="left" w:pos="1080"/>
        </w:tabs>
      </w:pPr>
      <w:r>
        <w:tab/>
        <w:t>name attribute – provides name for name-value pair in form data set</w:t>
      </w:r>
    </w:p>
    <w:p w14:paraId="41488FFC" w14:textId="5A4EF0D2" w:rsidR="00A274B5" w:rsidRDefault="00A274B5" w:rsidP="00A274B5">
      <w:pPr>
        <w:tabs>
          <w:tab w:val="left" w:pos="360"/>
          <w:tab w:val="left" w:pos="720"/>
          <w:tab w:val="left" w:pos="1080"/>
        </w:tabs>
      </w:pPr>
      <w:r>
        <w:tab/>
        <w:t>rows attribute – sets height of text area in lines of text</w:t>
      </w:r>
    </w:p>
    <w:p w14:paraId="2C97E593" w14:textId="70BE8AC9" w:rsidR="00A274B5" w:rsidRDefault="00A274B5" w:rsidP="00A274B5">
      <w:pPr>
        <w:tabs>
          <w:tab w:val="left" w:pos="360"/>
          <w:tab w:val="left" w:pos="720"/>
          <w:tab w:val="left" w:pos="1080"/>
        </w:tabs>
      </w:pPr>
      <w:r>
        <w:tab/>
        <w:t>cols attribute – sets width of text area in average character widths</w:t>
      </w:r>
    </w:p>
    <w:p w14:paraId="4FEEE086" w14:textId="55FB10A6" w:rsidR="0002466B" w:rsidRDefault="0002466B" w:rsidP="00F606BE">
      <w:pPr>
        <w:tabs>
          <w:tab w:val="left" w:pos="360"/>
          <w:tab w:val="left" w:pos="720"/>
          <w:tab w:val="left" w:pos="1080"/>
        </w:tabs>
      </w:pPr>
    </w:p>
    <w:p w14:paraId="7590BCD5" w14:textId="77777777" w:rsidR="0002466B" w:rsidRDefault="0002466B" w:rsidP="00F606BE">
      <w:pPr>
        <w:tabs>
          <w:tab w:val="left" w:pos="360"/>
          <w:tab w:val="left" w:pos="720"/>
          <w:tab w:val="left" w:pos="1080"/>
        </w:tabs>
      </w:pPr>
    </w:p>
    <w:p w14:paraId="79C134FD" w14:textId="77777777" w:rsidR="00BC76DD" w:rsidRPr="00247552" w:rsidRDefault="00BC76DD" w:rsidP="00F606BE">
      <w:pPr>
        <w:tabs>
          <w:tab w:val="left" w:pos="360"/>
          <w:tab w:val="left" w:pos="720"/>
          <w:tab w:val="left" w:pos="1080"/>
        </w:tabs>
      </w:pPr>
    </w:p>
    <w:sectPr w:rsidR="00BC76DD" w:rsidRPr="00247552" w:rsidSect="00F264FC">
      <w:footerReference w:type="even" r:id="rId9"/>
      <w:footerReference w:type="default" r:id="rId10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54A85D" w14:textId="77777777" w:rsidR="0002466B" w:rsidRDefault="0002466B" w:rsidP="00201869">
      <w:r>
        <w:separator/>
      </w:r>
    </w:p>
  </w:endnote>
  <w:endnote w:type="continuationSeparator" w:id="0">
    <w:p w14:paraId="44FB75D4" w14:textId="77777777" w:rsidR="0002466B" w:rsidRDefault="0002466B" w:rsidP="00201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86C525" w14:textId="77777777" w:rsidR="0002466B" w:rsidRDefault="0002466B" w:rsidP="00F05E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5EF26C" w14:textId="77777777" w:rsidR="0002466B" w:rsidRDefault="0002466B" w:rsidP="0020186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45F7D9" w14:textId="77777777" w:rsidR="0002466B" w:rsidRPr="00201869" w:rsidRDefault="0002466B" w:rsidP="00F05EB5">
    <w:pPr>
      <w:pStyle w:val="Footer"/>
      <w:framePr w:wrap="around" w:vAnchor="text" w:hAnchor="margin" w:xAlign="right" w:y="1"/>
      <w:rPr>
        <w:rStyle w:val="PageNumber"/>
        <w:color w:val="A6A6A6" w:themeColor="background1" w:themeShade="A6"/>
        <w:sz w:val="20"/>
        <w:szCs w:val="20"/>
      </w:rPr>
    </w:pPr>
    <w:r w:rsidRPr="00201869">
      <w:rPr>
        <w:rStyle w:val="PageNumber"/>
        <w:color w:val="A6A6A6" w:themeColor="background1" w:themeShade="A6"/>
        <w:sz w:val="20"/>
        <w:szCs w:val="20"/>
      </w:rPr>
      <w:fldChar w:fldCharType="begin"/>
    </w:r>
    <w:r w:rsidRPr="00201869">
      <w:rPr>
        <w:rStyle w:val="PageNumber"/>
        <w:color w:val="A6A6A6" w:themeColor="background1" w:themeShade="A6"/>
        <w:sz w:val="20"/>
        <w:szCs w:val="20"/>
      </w:rPr>
      <w:instrText xml:space="preserve">PAGE  </w:instrText>
    </w:r>
    <w:r w:rsidRPr="00201869">
      <w:rPr>
        <w:rStyle w:val="PageNumber"/>
        <w:color w:val="A6A6A6" w:themeColor="background1" w:themeShade="A6"/>
        <w:sz w:val="20"/>
        <w:szCs w:val="20"/>
      </w:rPr>
      <w:fldChar w:fldCharType="separate"/>
    </w:r>
    <w:r w:rsidR="00EC7C26">
      <w:rPr>
        <w:rStyle w:val="PageNumber"/>
        <w:noProof/>
        <w:color w:val="A6A6A6" w:themeColor="background1" w:themeShade="A6"/>
        <w:sz w:val="20"/>
        <w:szCs w:val="20"/>
      </w:rPr>
      <w:t>1</w:t>
    </w:r>
    <w:r w:rsidRPr="00201869">
      <w:rPr>
        <w:rStyle w:val="PageNumber"/>
        <w:color w:val="A6A6A6" w:themeColor="background1" w:themeShade="A6"/>
        <w:sz w:val="20"/>
        <w:szCs w:val="20"/>
      </w:rPr>
      <w:fldChar w:fldCharType="end"/>
    </w:r>
  </w:p>
  <w:p w14:paraId="1AFF724F" w14:textId="7CA651F3" w:rsidR="0002466B" w:rsidRPr="00201869" w:rsidRDefault="0002466B" w:rsidP="00201869">
    <w:pPr>
      <w:pStyle w:val="Footer"/>
      <w:tabs>
        <w:tab w:val="clear" w:pos="8640"/>
        <w:tab w:val="right" w:pos="9180"/>
      </w:tabs>
      <w:ind w:right="360"/>
      <w:rPr>
        <w:color w:val="A6A6A6" w:themeColor="background1" w:themeShade="A6"/>
        <w:sz w:val="20"/>
        <w:szCs w:val="20"/>
      </w:rPr>
    </w:pPr>
    <w:r w:rsidRPr="00201869">
      <w:rPr>
        <w:color w:val="A6A6A6" w:themeColor="background1" w:themeShade="A6"/>
        <w:sz w:val="20"/>
        <w:szCs w:val="20"/>
      </w:rPr>
      <w:t>Copyright © 201</w:t>
    </w:r>
    <w:r>
      <w:rPr>
        <w:color w:val="A6A6A6" w:themeColor="background1" w:themeShade="A6"/>
        <w:sz w:val="20"/>
        <w:szCs w:val="20"/>
      </w:rPr>
      <w:t>2</w:t>
    </w:r>
    <w:r w:rsidR="00EC7C26">
      <w:rPr>
        <w:color w:val="A6A6A6" w:themeColor="background1" w:themeShade="A6"/>
        <w:sz w:val="20"/>
        <w:szCs w:val="20"/>
      </w:rPr>
      <w:t>-2014</w:t>
    </w:r>
    <w:r w:rsidRPr="00201869">
      <w:rPr>
        <w:color w:val="A6A6A6" w:themeColor="background1" w:themeShade="A6"/>
        <w:sz w:val="20"/>
        <w:szCs w:val="20"/>
      </w:rPr>
      <w:t xml:space="preserve"> </w:t>
    </w:r>
    <w:r>
      <w:rPr>
        <w:color w:val="A6A6A6" w:themeColor="background1" w:themeShade="A6"/>
        <w:sz w:val="20"/>
        <w:szCs w:val="20"/>
      </w:rPr>
      <w:t>Mike Gildersleeve</w:t>
    </w:r>
    <w:r w:rsidRPr="00201869">
      <w:rPr>
        <w:color w:val="A6A6A6" w:themeColor="background1" w:themeShade="A6"/>
        <w:sz w:val="20"/>
        <w:szCs w:val="20"/>
      </w:rPr>
      <w:t>. All rights reserved.</w:t>
    </w:r>
    <w:r>
      <w:rPr>
        <w:color w:val="A6A6A6" w:themeColor="background1" w:themeShade="A6"/>
        <w:sz w:val="20"/>
        <w:szCs w:val="20"/>
      </w:rPr>
      <w:tab/>
      <w:t xml:space="preserve">Page </w:t>
    </w:r>
  </w:p>
  <w:p w14:paraId="18CC0CE8" w14:textId="77777777" w:rsidR="0002466B" w:rsidRDefault="0002466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B59646" w14:textId="77777777" w:rsidR="0002466B" w:rsidRDefault="0002466B" w:rsidP="00201869">
      <w:r>
        <w:separator/>
      </w:r>
    </w:p>
  </w:footnote>
  <w:footnote w:type="continuationSeparator" w:id="0">
    <w:p w14:paraId="40822087" w14:textId="77777777" w:rsidR="0002466B" w:rsidRDefault="0002466B" w:rsidP="002018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552"/>
    <w:rsid w:val="00014F5E"/>
    <w:rsid w:val="0002466B"/>
    <w:rsid w:val="00045D76"/>
    <w:rsid w:val="00080B02"/>
    <w:rsid w:val="000834A1"/>
    <w:rsid w:val="00093A51"/>
    <w:rsid w:val="000B3469"/>
    <w:rsid w:val="001968F5"/>
    <w:rsid w:val="001A1270"/>
    <w:rsid w:val="001E3905"/>
    <w:rsid w:val="00201869"/>
    <w:rsid w:val="00247552"/>
    <w:rsid w:val="00266737"/>
    <w:rsid w:val="00395286"/>
    <w:rsid w:val="003B0A2F"/>
    <w:rsid w:val="00417A56"/>
    <w:rsid w:val="004437FA"/>
    <w:rsid w:val="004752E3"/>
    <w:rsid w:val="004824AF"/>
    <w:rsid w:val="004E2A62"/>
    <w:rsid w:val="00514E7B"/>
    <w:rsid w:val="00586504"/>
    <w:rsid w:val="005E210B"/>
    <w:rsid w:val="005F6365"/>
    <w:rsid w:val="006414A6"/>
    <w:rsid w:val="00663B71"/>
    <w:rsid w:val="006947B9"/>
    <w:rsid w:val="00713E5B"/>
    <w:rsid w:val="00724417"/>
    <w:rsid w:val="00773390"/>
    <w:rsid w:val="007B738B"/>
    <w:rsid w:val="007D22E5"/>
    <w:rsid w:val="00871732"/>
    <w:rsid w:val="00890818"/>
    <w:rsid w:val="00930E7C"/>
    <w:rsid w:val="00934897"/>
    <w:rsid w:val="00966AA3"/>
    <w:rsid w:val="009F619C"/>
    <w:rsid w:val="00A07C7A"/>
    <w:rsid w:val="00A274B5"/>
    <w:rsid w:val="00A84D0E"/>
    <w:rsid w:val="00AC53B3"/>
    <w:rsid w:val="00B30B15"/>
    <w:rsid w:val="00B94682"/>
    <w:rsid w:val="00BC76DD"/>
    <w:rsid w:val="00C017CD"/>
    <w:rsid w:val="00C10967"/>
    <w:rsid w:val="00C213D1"/>
    <w:rsid w:val="00DC603A"/>
    <w:rsid w:val="00EC7C26"/>
    <w:rsid w:val="00F05EB5"/>
    <w:rsid w:val="00F13DC8"/>
    <w:rsid w:val="00F264FC"/>
    <w:rsid w:val="00F34AB4"/>
    <w:rsid w:val="00F37F6B"/>
    <w:rsid w:val="00F606BE"/>
    <w:rsid w:val="00FD0DE8"/>
    <w:rsid w:val="00FF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022B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E7B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55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A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755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5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55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4755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4755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01869"/>
    <w:pPr>
      <w:tabs>
        <w:tab w:val="center" w:pos="4320"/>
        <w:tab w:val="right" w:pos="8640"/>
      </w:tabs>
    </w:pPr>
  </w:style>
  <w:style w:type="paragraph" w:customStyle="1" w:styleId="Codeblock">
    <w:name w:val="Code block"/>
    <w:basedOn w:val="Normal"/>
    <w:qFormat/>
    <w:rsid w:val="005F6365"/>
    <w:pPr>
      <w:tabs>
        <w:tab w:val="left" w:pos="360"/>
        <w:tab w:val="left" w:pos="720"/>
        <w:tab w:val="left" w:pos="1080"/>
      </w:tabs>
      <w:ind w:left="360"/>
    </w:pPr>
    <w:rPr>
      <w:rFonts w:ascii="Courier" w:hAnsi="Courier"/>
      <w:color w:val="4F81BD" w:themeColor="accent1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01869"/>
  </w:style>
  <w:style w:type="paragraph" w:styleId="Footer">
    <w:name w:val="footer"/>
    <w:basedOn w:val="Normal"/>
    <w:link w:val="FooterChar"/>
    <w:uiPriority w:val="99"/>
    <w:unhideWhenUsed/>
    <w:rsid w:val="0020186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1869"/>
  </w:style>
  <w:style w:type="character" w:styleId="PageNumber">
    <w:name w:val="page number"/>
    <w:basedOn w:val="DefaultParagraphFont"/>
    <w:uiPriority w:val="99"/>
    <w:semiHidden/>
    <w:unhideWhenUsed/>
    <w:rsid w:val="00201869"/>
  </w:style>
  <w:style w:type="character" w:styleId="Hyperlink">
    <w:name w:val="Hyperlink"/>
    <w:basedOn w:val="DefaultParagraphFont"/>
    <w:uiPriority w:val="99"/>
    <w:unhideWhenUsed/>
    <w:rsid w:val="00713E5B"/>
    <w:rPr>
      <w:color w:val="0000FF" w:themeColor="hyperlink"/>
      <w:u w:val="single"/>
    </w:rPr>
  </w:style>
  <w:style w:type="character" w:customStyle="1" w:styleId="Codeemphasis">
    <w:name w:val="Code emphasis"/>
    <w:basedOn w:val="DefaultParagraphFont"/>
    <w:uiPriority w:val="1"/>
    <w:qFormat/>
    <w:rsid w:val="005F6365"/>
    <w:rPr>
      <w:b/>
      <w:color w:val="1F497D" w:themeColor="text2"/>
    </w:rPr>
  </w:style>
  <w:style w:type="character" w:customStyle="1" w:styleId="Codeplain">
    <w:name w:val="Code plain"/>
    <w:basedOn w:val="DefaultParagraphFont"/>
    <w:uiPriority w:val="1"/>
    <w:qFormat/>
    <w:rsid w:val="005F6365"/>
    <w:rPr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093A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6947B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E7B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55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A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755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5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55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4755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4755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01869"/>
    <w:pPr>
      <w:tabs>
        <w:tab w:val="center" w:pos="4320"/>
        <w:tab w:val="right" w:pos="8640"/>
      </w:tabs>
    </w:pPr>
  </w:style>
  <w:style w:type="paragraph" w:customStyle="1" w:styleId="Codeblock">
    <w:name w:val="Code block"/>
    <w:basedOn w:val="Normal"/>
    <w:qFormat/>
    <w:rsid w:val="005F6365"/>
    <w:pPr>
      <w:tabs>
        <w:tab w:val="left" w:pos="360"/>
        <w:tab w:val="left" w:pos="720"/>
        <w:tab w:val="left" w:pos="1080"/>
      </w:tabs>
      <w:ind w:left="360"/>
    </w:pPr>
    <w:rPr>
      <w:rFonts w:ascii="Courier" w:hAnsi="Courier"/>
      <w:color w:val="4F81BD" w:themeColor="accent1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01869"/>
  </w:style>
  <w:style w:type="paragraph" w:styleId="Footer">
    <w:name w:val="footer"/>
    <w:basedOn w:val="Normal"/>
    <w:link w:val="FooterChar"/>
    <w:uiPriority w:val="99"/>
    <w:unhideWhenUsed/>
    <w:rsid w:val="0020186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1869"/>
  </w:style>
  <w:style w:type="character" w:styleId="PageNumber">
    <w:name w:val="page number"/>
    <w:basedOn w:val="DefaultParagraphFont"/>
    <w:uiPriority w:val="99"/>
    <w:semiHidden/>
    <w:unhideWhenUsed/>
    <w:rsid w:val="00201869"/>
  </w:style>
  <w:style w:type="character" w:styleId="Hyperlink">
    <w:name w:val="Hyperlink"/>
    <w:basedOn w:val="DefaultParagraphFont"/>
    <w:uiPriority w:val="99"/>
    <w:unhideWhenUsed/>
    <w:rsid w:val="00713E5B"/>
    <w:rPr>
      <w:color w:val="0000FF" w:themeColor="hyperlink"/>
      <w:u w:val="single"/>
    </w:rPr>
  </w:style>
  <w:style w:type="character" w:customStyle="1" w:styleId="Codeemphasis">
    <w:name w:val="Code emphasis"/>
    <w:basedOn w:val="DefaultParagraphFont"/>
    <w:uiPriority w:val="1"/>
    <w:qFormat/>
    <w:rsid w:val="005F6365"/>
    <w:rPr>
      <w:b/>
      <w:color w:val="1F497D" w:themeColor="text2"/>
    </w:rPr>
  </w:style>
  <w:style w:type="character" w:customStyle="1" w:styleId="Codeplain">
    <w:name w:val="Code plain"/>
    <w:basedOn w:val="DefaultParagraphFont"/>
    <w:uiPriority w:val="1"/>
    <w:qFormat/>
    <w:rsid w:val="005F6365"/>
    <w:rPr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093A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6947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amgilder.wcit.cs.unh.edu/cgi-bin/test403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C91316-08F9-C54D-BE87-F0E9B4C01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3</Pages>
  <Words>874</Words>
  <Characters>4987</Characters>
  <Application>Microsoft Macintosh Word</Application>
  <DocSecurity>0</DocSecurity>
  <Lines>41</Lines>
  <Paragraphs>11</Paragraphs>
  <ScaleCrop>false</ScaleCrop>
  <Company>UNH</Company>
  <LinksUpToDate>false</LinksUpToDate>
  <CharactersWithSpaces>5850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Gildersleeve</dc:creator>
  <cp:keywords/>
  <dc:description/>
  <cp:lastModifiedBy>Mike Gildersleeve</cp:lastModifiedBy>
  <cp:revision>23</cp:revision>
  <dcterms:created xsi:type="dcterms:W3CDTF">2012-09-07T17:16:00Z</dcterms:created>
  <dcterms:modified xsi:type="dcterms:W3CDTF">2014-09-22T18:07:00Z</dcterms:modified>
</cp:coreProperties>
</file>