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8233F" w14:textId="13DC49ED" w:rsidR="003A2B1B" w:rsidRDefault="003A2B1B" w:rsidP="00891289">
      <w:pPr>
        <w:pStyle w:val="Heading1"/>
        <w:rPr>
          <w:rFonts w:eastAsia="Times New Roman"/>
        </w:rPr>
      </w:pPr>
      <w:r>
        <w:rPr>
          <w:rFonts w:eastAsia="Times New Roman"/>
        </w:rPr>
        <w:t xml:space="preserve">IT666 - </w:t>
      </w:r>
      <w:r w:rsidR="00703B7B">
        <w:rPr>
          <w:rFonts w:eastAsia="Times New Roman"/>
        </w:rPr>
        <w:t>Identity</w:t>
      </w:r>
      <w:r>
        <w:rPr>
          <w:rFonts w:eastAsia="Times New Roman"/>
        </w:rPr>
        <w:t xml:space="preserve"> Lab</w:t>
      </w:r>
    </w:p>
    <w:p w14:paraId="37736D44" w14:textId="776973E5" w:rsidR="00D66094" w:rsidRDefault="00180BAE" w:rsidP="00180BAE">
      <w:pPr>
        <w:rPr>
          <w:rFonts w:ascii="Helvetica" w:eastAsia="Times New Roman" w:hAnsi="Helvetica" w:cs="Helvetica"/>
          <w:color w:val="333333"/>
          <w:sz w:val="21"/>
          <w:szCs w:val="21"/>
        </w:rPr>
      </w:pPr>
      <w:r>
        <w:t xml:space="preserve">Ryan J. Skelly – </w:t>
      </w:r>
      <w:hyperlink r:id="rId5" w:history="1">
        <w:r w:rsidRPr="003A2FB4">
          <w:rPr>
            <w:rStyle w:val="Hyperlink"/>
          </w:rPr>
          <w:t>rjs1070@wildcats.unh.edu</w:t>
        </w:r>
      </w:hyperlink>
      <w:r>
        <w:t xml:space="preserve"> – 3/24/2021</w:t>
      </w:r>
    </w:p>
    <w:p w14:paraId="40B1910E" w14:textId="77777777" w:rsidR="007C240E" w:rsidRDefault="00E40F20" w:rsidP="00E40F20">
      <w:pPr>
        <w:spacing w:before="180" w:after="180" w:line="315" w:lineRule="atLeast"/>
        <w:rPr>
          <w:rFonts w:ascii="Helvetica" w:eastAsia="Times New Roman" w:hAnsi="Helvetica" w:cs="Helvetica"/>
          <w:color w:val="333333"/>
          <w:sz w:val="21"/>
          <w:szCs w:val="21"/>
        </w:rPr>
      </w:pPr>
      <w:r w:rsidRPr="00E40F20">
        <w:rPr>
          <w:rFonts w:ascii="Helvetica" w:eastAsia="Times New Roman" w:hAnsi="Helvetica" w:cs="Helvetica"/>
          <w:b/>
          <w:bCs/>
          <w:color w:val="333333"/>
          <w:sz w:val="21"/>
          <w:szCs w:val="21"/>
        </w:rPr>
        <w:t>Lab report</w:t>
      </w:r>
      <w:r w:rsidRPr="00E40F20">
        <w:rPr>
          <w:rFonts w:ascii="Helvetica" w:eastAsia="Times New Roman" w:hAnsi="Helvetica" w:cs="Helvetica"/>
          <w:color w:val="333333"/>
          <w:sz w:val="21"/>
          <w:szCs w:val="21"/>
        </w:rPr>
        <w:t xml:space="preserve">: </w:t>
      </w:r>
    </w:p>
    <w:p w14:paraId="1013D1CE" w14:textId="03900D4A" w:rsidR="00674CF1" w:rsidRDefault="00607E39" w:rsidP="00607E39">
      <w:pPr>
        <w:pStyle w:val="Task"/>
      </w:pPr>
      <w:r>
        <w:t>Task 1.1 (1</w:t>
      </w:r>
      <w:r w:rsidRPr="00607E39">
        <w:t xml:space="preserve">0 points) </w:t>
      </w:r>
      <w:r w:rsidR="00FF73DA" w:rsidRPr="00607E39">
        <w:t xml:space="preserve">Provide </w:t>
      </w:r>
      <w:r w:rsidR="00674CF1" w:rsidRPr="00607E39">
        <w:t xml:space="preserve">a </w:t>
      </w:r>
      <w:r w:rsidR="00FF73DA" w:rsidRPr="00607E39">
        <w:t>screen shot</w:t>
      </w:r>
      <w:r w:rsidR="00674CF1" w:rsidRPr="00607E39">
        <w:t xml:space="preserve"> of</w:t>
      </w:r>
      <w:r w:rsidR="00F950F9" w:rsidRPr="00607E39">
        <w:t xml:space="preserve"> the sign up response</w:t>
      </w:r>
      <w:r w:rsidR="00674CF1" w:rsidRPr="00607E39">
        <w:t>.</w:t>
      </w:r>
    </w:p>
    <w:p w14:paraId="485A750C" w14:textId="67645549" w:rsidR="00672066" w:rsidRPr="00607E39" w:rsidRDefault="00672066" w:rsidP="00607E39">
      <w:pPr>
        <w:pStyle w:val="Task"/>
      </w:pPr>
      <w:r w:rsidRPr="00672066">
        <w:drawing>
          <wp:inline distT="0" distB="0" distL="0" distR="0" wp14:anchorId="0F28BD7F" wp14:editId="5B05D01A">
            <wp:extent cx="5943600" cy="309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93720"/>
                    </a:xfrm>
                    <a:prstGeom prst="rect">
                      <a:avLst/>
                    </a:prstGeom>
                  </pic:spPr>
                </pic:pic>
              </a:graphicData>
            </a:graphic>
          </wp:inline>
        </w:drawing>
      </w:r>
    </w:p>
    <w:p w14:paraId="248FDD16" w14:textId="090D688A" w:rsidR="00E40F20" w:rsidRDefault="00607E39" w:rsidP="00607E39">
      <w:pPr>
        <w:pStyle w:val="Task"/>
      </w:pPr>
      <w:r>
        <w:t>Task 2.1: (</w:t>
      </w:r>
      <w:r w:rsidR="007B13A8">
        <w:t>5</w:t>
      </w:r>
      <w:r>
        <w:t xml:space="preserve"> points) </w:t>
      </w:r>
      <w:r w:rsidR="001B00A8" w:rsidRPr="00607E39">
        <w:t>Inclu</w:t>
      </w:r>
      <w:r w:rsidR="004130B8" w:rsidRPr="00607E39">
        <w:t>de a screenshot of the approval page from your identity provider</w:t>
      </w:r>
      <w:r w:rsidR="00E40F20" w:rsidRPr="00607E39">
        <w:t>.</w:t>
      </w:r>
    </w:p>
    <w:p w14:paraId="6270299B" w14:textId="1BBA6B0E" w:rsidR="00672066" w:rsidRPr="00607E39" w:rsidRDefault="00672066" w:rsidP="00607E39">
      <w:pPr>
        <w:pStyle w:val="Task"/>
      </w:pPr>
      <w:r w:rsidRPr="00672066">
        <w:drawing>
          <wp:inline distT="0" distB="0" distL="0" distR="0" wp14:anchorId="59A9B7A0" wp14:editId="7D07C1AA">
            <wp:extent cx="5943600" cy="3101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01340"/>
                    </a:xfrm>
                    <a:prstGeom prst="rect">
                      <a:avLst/>
                    </a:prstGeom>
                  </pic:spPr>
                </pic:pic>
              </a:graphicData>
            </a:graphic>
          </wp:inline>
        </w:drawing>
      </w:r>
    </w:p>
    <w:p w14:paraId="3F162F8F" w14:textId="5F8C82BB" w:rsidR="004130B8" w:rsidRDefault="00607E39" w:rsidP="00607E39">
      <w:pPr>
        <w:pStyle w:val="Task"/>
      </w:pPr>
      <w:r>
        <w:t>Task 2.2: (</w:t>
      </w:r>
      <w:r w:rsidR="007B13A8">
        <w:t>5</w:t>
      </w:r>
      <w:r>
        <w:t xml:space="preserve"> points) </w:t>
      </w:r>
      <w:r w:rsidR="004130B8" w:rsidRPr="00607E39">
        <w:t>Include a screenshot of successfully logging into Firebase with OpenID.</w:t>
      </w:r>
    </w:p>
    <w:p w14:paraId="2C802A42" w14:textId="324C3774" w:rsidR="00AB5043" w:rsidRPr="00607E39" w:rsidRDefault="00AB5043" w:rsidP="00607E39">
      <w:pPr>
        <w:pStyle w:val="Task"/>
      </w:pPr>
      <w:r w:rsidRPr="00AB5043">
        <w:lastRenderedPageBreak/>
        <w:drawing>
          <wp:inline distT="0" distB="0" distL="0" distR="0" wp14:anchorId="30F820E1" wp14:editId="3AA000C3">
            <wp:extent cx="5943600" cy="3120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0390"/>
                    </a:xfrm>
                    <a:prstGeom prst="rect">
                      <a:avLst/>
                    </a:prstGeom>
                  </pic:spPr>
                </pic:pic>
              </a:graphicData>
            </a:graphic>
          </wp:inline>
        </w:drawing>
      </w:r>
    </w:p>
    <w:p w14:paraId="44F19648" w14:textId="0A792060" w:rsidR="005C7918" w:rsidRDefault="00607E39" w:rsidP="00607E39">
      <w:pPr>
        <w:pStyle w:val="Task"/>
      </w:pPr>
      <w:r>
        <w:t xml:space="preserve">Task 3.1: (10 points) </w:t>
      </w:r>
      <w:r w:rsidR="00AA0452" w:rsidRPr="00607E39">
        <w:t xml:space="preserve">Take </w:t>
      </w:r>
      <w:r w:rsidR="005C7918" w:rsidRPr="00607E39">
        <w:t>screenshot</w:t>
      </w:r>
      <w:r w:rsidR="00AA0452" w:rsidRPr="00607E39">
        <w:t>s</w:t>
      </w:r>
      <w:r w:rsidR="005C7918" w:rsidRPr="00607E39">
        <w:t xml:space="preserve"> of </w:t>
      </w:r>
      <w:r w:rsidR="00AA0452" w:rsidRPr="00607E39">
        <w:t xml:space="preserve">a successful login and </w:t>
      </w:r>
      <w:r w:rsidR="005C7918" w:rsidRPr="00607E39">
        <w:t>the output</w:t>
      </w:r>
      <w:r w:rsidR="00AA0452" w:rsidRPr="00607E39">
        <w:t xml:space="preserve"> from decoding the accessToken</w:t>
      </w:r>
      <w:r w:rsidR="005C7918" w:rsidRPr="00607E39">
        <w:t>.</w:t>
      </w:r>
    </w:p>
    <w:p w14:paraId="63DBB2D4" w14:textId="730DD492" w:rsidR="00AB5043" w:rsidRPr="00607E39" w:rsidRDefault="00AB5043" w:rsidP="00607E39">
      <w:pPr>
        <w:pStyle w:val="Task"/>
      </w:pPr>
      <w:r w:rsidRPr="00AB5043">
        <w:drawing>
          <wp:inline distT="0" distB="0" distL="0" distR="0" wp14:anchorId="74A0E696" wp14:editId="138D470E">
            <wp:extent cx="5943600" cy="3126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6105"/>
                    </a:xfrm>
                    <a:prstGeom prst="rect">
                      <a:avLst/>
                    </a:prstGeom>
                  </pic:spPr>
                </pic:pic>
              </a:graphicData>
            </a:graphic>
          </wp:inline>
        </w:drawing>
      </w:r>
    </w:p>
    <w:p w14:paraId="2650FCD7" w14:textId="27D6073B" w:rsidR="00225EAD" w:rsidRDefault="00607E39" w:rsidP="00607E39">
      <w:pPr>
        <w:pStyle w:val="Task"/>
      </w:pPr>
      <w:r>
        <w:t>Task 4.1: (1</w:t>
      </w:r>
      <w:r w:rsidRPr="00607E39">
        <w:t xml:space="preserve">0 points) </w:t>
      </w:r>
      <w:r w:rsidR="00225EAD" w:rsidRPr="00607E39">
        <w:t xml:space="preserve">Provide a </w:t>
      </w:r>
      <w:r w:rsidR="00EB0298" w:rsidRPr="00607E39">
        <w:t>screenshot of the revocation dialog</w:t>
      </w:r>
      <w:r w:rsidR="00225EAD" w:rsidRPr="00607E39">
        <w:t>.</w:t>
      </w:r>
    </w:p>
    <w:p w14:paraId="58E01FA6" w14:textId="48C4DE1E" w:rsidR="007539E1" w:rsidRPr="00607E39" w:rsidRDefault="007539E1" w:rsidP="00607E39">
      <w:pPr>
        <w:pStyle w:val="Task"/>
      </w:pPr>
      <w:r w:rsidRPr="007539E1">
        <w:lastRenderedPageBreak/>
        <w:drawing>
          <wp:inline distT="0" distB="0" distL="0" distR="0" wp14:anchorId="438A0256" wp14:editId="75C3B3B5">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6095"/>
                    </a:xfrm>
                    <a:prstGeom prst="rect">
                      <a:avLst/>
                    </a:prstGeom>
                  </pic:spPr>
                </pic:pic>
              </a:graphicData>
            </a:graphic>
          </wp:inline>
        </w:drawing>
      </w:r>
    </w:p>
    <w:p w14:paraId="3B34F427" w14:textId="5AB72FF2" w:rsidR="00E3334D" w:rsidRDefault="00607E39" w:rsidP="00607E39">
      <w:pPr>
        <w:pStyle w:val="Task"/>
      </w:pPr>
      <w:r>
        <w:t xml:space="preserve">Task 5.1: (10 points) </w:t>
      </w:r>
      <w:r w:rsidR="00E3334D" w:rsidRPr="00607E39">
        <w:t>Overview of OpenID in your own words</w:t>
      </w:r>
    </w:p>
    <w:p w14:paraId="40B7467C" w14:textId="1A7FB53B" w:rsidR="00543772" w:rsidRPr="00C444CB" w:rsidRDefault="00543772" w:rsidP="00607E39">
      <w:pPr>
        <w:pStyle w:val="Task"/>
        <w:rPr>
          <w:i w:val="0"/>
          <w:iCs/>
          <w:u w:val="none"/>
        </w:rPr>
      </w:pPr>
      <w:r w:rsidRPr="00C444CB">
        <w:rPr>
          <w:i w:val="0"/>
          <w:iCs/>
          <w:u w:val="none"/>
        </w:rPr>
        <w:t>OpenID allows for web apps to divert password management services away from the applications main service, this for the login info to be outsourced to another login service, and the web app acts as the middleman</w:t>
      </w:r>
    </w:p>
    <w:p w14:paraId="35AFA849" w14:textId="74377D11" w:rsidR="00E3334D" w:rsidRDefault="00607E39" w:rsidP="00607E39">
      <w:pPr>
        <w:pStyle w:val="Task"/>
      </w:pPr>
      <w:r>
        <w:t xml:space="preserve">Task 5.2: (10 points) </w:t>
      </w:r>
      <w:r w:rsidR="00E3334D" w:rsidRPr="00607E39">
        <w:t>Description of where your password is stored</w:t>
      </w:r>
    </w:p>
    <w:p w14:paraId="0FC5FD53" w14:textId="6138A01E" w:rsidR="00C444CB" w:rsidRPr="00C444CB" w:rsidRDefault="00C444CB" w:rsidP="00607E39">
      <w:pPr>
        <w:pStyle w:val="Task"/>
        <w:rPr>
          <w:i w:val="0"/>
          <w:iCs/>
          <w:u w:val="none"/>
        </w:rPr>
      </w:pPr>
      <w:r w:rsidRPr="00C444CB">
        <w:rPr>
          <w:i w:val="0"/>
          <w:iCs/>
          <w:u w:val="none"/>
        </w:rPr>
        <w:t xml:space="preserve">My password is stored somewhere on twitter “secure” servers. The web app contacts via </w:t>
      </w:r>
      <w:r>
        <w:rPr>
          <w:i w:val="0"/>
          <w:iCs/>
          <w:u w:val="none"/>
        </w:rPr>
        <w:t>API</w:t>
      </w:r>
      <w:r w:rsidRPr="00C444CB">
        <w:rPr>
          <w:i w:val="0"/>
          <w:iCs/>
          <w:u w:val="none"/>
        </w:rPr>
        <w:t xml:space="preserve"> </w:t>
      </w:r>
      <w:r>
        <w:rPr>
          <w:i w:val="0"/>
          <w:iCs/>
          <w:u w:val="none"/>
        </w:rPr>
        <w:t xml:space="preserve">calls </w:t>
      </w:r>
      <w:r w:rsidRPr="00C444CB">
        <w:rPr>
          <w:i w:val="0"/>
          <w:iCs/>
          <w:u w:val="none"/>
        </w:rPr>
        <w:t xml:space="preserve">to </w:t>
      </w:r>
      <w:r>
        <w:rPr>
          <w:i w:val="0"/>
          <w:iCs/>
          <w:u w:val="none"/>
        </w:rPr>
        <w:t>twitter for verification that I exist, and then once I verify myself through their login service, they send data back confirming that I am who I say I am and that it was a valid login</w:t>
      </w:r>
    </w:p>
    <w:p w14:paraId="0FEE8145" w14:textId="546381CE" w:rsidR="00E3334D" w:rsidRDefault="00607E39" w:rsidP="00607E39">
      <w:pPr>
        <w:pStyle w:val="Task"/>
      </w:pPr>
      <w:r>
        <w:t xml:space="preserve">Task 5.3: (10 points) </w:t>
      </w:r>
      <w:r w:rsidR="00E3334D" w:rsidRPr="00607E39">
        <w:t>Explain why (or why not) you would recommend OpenID to others.</w:t>
      </w:r>
    </w:p>
    <w:p w14:paraId="08778CB0" w14:textId="068CAB2F" w:rsidR="00C444CB" w:rsidRPr="00592C70" w:rsidRDefault="00C444CB" w:rsidP="00607E39">
      <w:pPr>
        <w:pStyle w:val="Task"/>
        <w:rPr>
          <w:i w:val="0"/>
          <w:iCs/>
          <w:u w:val="none"/>
        </w:rPr>
      </w:pPr>
      <w:r w:rsidRPr="00592C70">
        <w:rPr>
          <w:i w:val="0"/>
          <w:iCs/>
          <w:u w:val="none"/>
        </w:rPr>
        <w:t xml:space="preserve">For </w:t>
      </w:r>
      <w:r w:rsidR="00B60089" w:rsidRPr="00592C70">
        <w:rPr>
          <w:i w:val="0"/>
          <w:iCs/>
          <w:u w:val="none"/>
        </w:rPr>
        <w:t xml:space="preserve">web developers just starting out, this would simplify the process of </w:t>
      </w:r>
      <w:r w:rsidR="00B60089" w:rsidRPr="00592C70">
        <w:rPr>
          <w:i w:val="0"/>
          <w:iCs/>
          <w:u w:val="none"/>
        </w:rPr>
        <w:t>building</w:t>
      </w:r>
      <w:r w:rsidR="00B60089" w:rsidRPr="00592C70">
        <w:rPr>
          <w:i w:val="0"/>
          <w:iCs/>
          <w:u w:val="none"/>
        </w:rPr>
        <w:t xml:space="preserve"> a secure website</w:t>
      </w:r>
      <w:r w:rsidR="00592C70" w:rsidRPr="00592C70">
        <w:rPr>
          <w:i w:val="0"/>
          <w:iCs/>
          <w:u w:val="none"/>
        </w:rPr>
        <w:t>, and do it in half to less of the time it would take to set up</w:t>
      </w:r>
      <w:r w:rsidR="00592C70">
        <w:rPr>
          <w:i w:val="0"/>
          <w:iCs/>
          <w:u w:val="none"/>
        </w:rPr>
        <w:t xml:space="preserve"> an</w:t>
      </w:r>
      <w:r w:rsidR="00592C70" w:rsidRPr="00592C70">
        <w:rPr>
          <w:i w:val="0"/>
          <w:iCs/>
          <w:u w:val="none"/>
        </w:rPr>
        <w:t xml:space="preserve"> even smaller login service, that wouldn’t be as secure</w:t>
      </w:r>
      <w:r w:rsidR="00592C70">
        <w:rPr>
          <w:i w:val="0"/>
          <w:iCs/>
          <w:u w:val="none"/>
        </w:rPr>
        <w:t>, or fast</w:t>
      </w:r>
      <w:r w:rsidR="00592C70" w:rsidRPr="00592C70">
        <w:rPr>
          <w:i w:val="0"/>
          <w:iCs/>
          <w:u w:val="none"/>
        </w:rPr>
        <w:t>.</w:t>
      </w:r>
    </w:p>
    <w:p w14:paraId="65B69A66" w14:textId="5D8FE80A" w:rsidR="00E3334D" w:rsidRDefault="00607E39" w:rsidP="00607E39">
      <w:pPr>
        <w:pStyle w:val="Task"/>
      </w:pPr>
      <w:r>
        <w:t xml:space="preserve">Task 5.4: (10 points) </w:t>
      </w:r>
      <w:r w:rsidR="00E3334D" w:rsidRPr="00607E39">
        <w:t xml:space="preserve">Explain how secure you feel using </w:t>
      </w:r>
      <w:r w:rsidR="00A32C69">
        <w:t>OpenID</w:t>
      </w:r>
      <w:r w:rsidR="00E3334D" w:rsidRPr="00607E39">
        <w:t xml:space="preserve"> and what sites you would use it for.</w:t>
      </w:r>
    </w:p>
    <w:p w14:paraId="74C5A9C9" w14:textId="799C6E91" w:rsidR="00592C70" w:rsidRPr="00592C70" w:rsidRDefault="00592C70" w:rsidP="00607E39">
      <w:pPr>
        <w:pStyle w:val="Task"/>
        <w:rPr>
          <w:i w:val="0"/>
          <w:iCs/>
          <w:u w:val="none"/>
        </w:rPr>
      </w:pPr>
      <w:r w:rsidRPr="00592C70">
        <w:rPr>
          <w:i w:val="0"/>
          <w:iCs/>
          <w:u w:val="none"/>
        </w:rPr>
        <w:t>Most larger traffic sites, as well as any email links that I click for password management.</w:t>
      </w:r>
    </w:p>
    <w:p w14:paraId="0283EEBE" w14:textId="014AA0B3" w:rsidR="00E3334D" w:rsidRDefault="00607E39" w:rsidP="00607E39">
      <w:pPr>
        <w:pStyle w:val="Task"/>
      </w:pPr>
      <w:r>
        <w:t xml:space="preserve">Task 5.5: (10 points) </w:t>
      </w:r>
      <w:r w:rsidR="00E3334D" w:rsidRPr="00607E39">
        <w:t>Explain whether or not you would access your banking information with OpenID.</w:t>
      </w:r>
    </w:p>
    <w:p w14:paraId="2703956C" w14:textId="5C264E13" w:rsidR="00592C70" w:rsidRPr="00592C70" w:rsidRDefault="00592C70" w:rsidP="00607E39">
      <w:pPr>
        <w:pStyle w:val="Task"/>
        <w:rPr>
          <w:i w:val="0"/>
          <w:iCs/>
          <w:u w:val="none"/>
        </w:rPr>
      </w:pPr>
      <w:r w:rsidRPr="00592C70">
        <w:rPr>
          <w:i w:val="0"/>
          <w:iCs/>
          <w:u w:val="none"/>
        </w:rPr>
        <w:t>Yes, and credit card information as well, only because I use both Grammarly and Speechify, two extensions that track text input.</w:t>
      </w:r>
    </w:p>
    <w:p w14:paraId="1A3005FD" w14:textId="77777777" w:rsidR="005D60C4" w:rsidRDefault="005D60C4" w:rsidP="005D60C4">
      <w:pPr>
        <w:pStyle w:val="Task"/>
      </w:pPr>
      <w:r>
        <w:rPr>
          <w:rFonts w:ascii="Helvetica" w:eastAsia="Times New Roman" w:hAnsi="Helvetica" w:cs="Helvetica"/>
          <w:b/>
          <w:bCs/>
          <w:color w:val="333333"/>
          <w:sz w:val="21"/>
          <w:szCs w:val="21"/>
        </w:rPr>
        <w:t>Summary Task</w:t>
      </w:r>
      <w:r>
        <w:t>: Answer any two of Tips/Questions in the lab (5 points each).</w:t>
      </w:r>
    </w:p>
    <w:p w14:paraId="2A0250A6" w14:textId="6E2A8E51" w:rsidR="00592C70" w:rsidRDefault="005D60C4" w:rsidP="00592C70">
      <w:pPr>
        <w:spacing w:before="180" w:after="180" w:line="315" w:lineRule="atLeast"/>
        <w:rPr>
          <w:rFonts w:ascii="Helvetica" w:eastAsia="Times New Roman" w:hAnsi="Helvetica" w:cs="Helvetica"/>
          <w:bCs/>
          <w:color w:val="333333"/>
          <w:sz w:val="21"/>
          <w:szCs w:val="21"/>
        </w:rPr>
      </w:pPr>
      <w:r>
        <w:rPr>
          <w:color w:val="FF0000"/>
        </w:rPr>
        <w:t>#1</w:t>
      </w:r>
      <w:r w:rsidR="00592C70" w:rsidRPr="00592C70">
        <w:rPr>
          <w:rFonts w:ascii="Helvetica" w:eastAsia="Times New Roman" w:hAnsi="Helvetica" w:cs="Helvetica"/>
          <w:b/>
          <w:bCs/>
          <w:color w:val="333333"/>
          <w:sz w:val="21"/>
          <w:szCs w:val="21"/>
        </w:rPr>
        <w:t xml:space="preserve"> </w:t>
      </w:r>
      <w:r w:rsidR="00592C70" w:rsidRPr="00E40F20">
        <w:rPr>
          <w:rFonts w:ascii="Helvetica" w:eastAsia="Times New Roman" w:hAnsi="Helvetica" w:cs="Helvetica"/>
          <w:b/>
          <w:bCs/>
          <w:color w:val="333333"/>
          <w:sz w:val="21"/>
          <w:szCs w:val="21"/>
        </w:rPr>
        <w:t>Tips/Questions:  </w:t>
      </w:r>
      <w:r w:rsidR="00592C70" w:rsidRPr="00607E39">
        <w:t>Is this step necessary given the “kgraf-auth” app does not do anything?  What problem exists if the secret keys for the “kgraf-auth” are compromised?</w:t>
      </w:r>
    </w:p>
    <w:p w14:paraId="3F628B02" w14:textId="362DBDEF" w:rsidR="005D60C4" w:rsidRDefault="00592C70" w:rsidP="005D60C4">
      <w:pPr>
        <w:rPr>
          <w:color w:val="FF0000"/>
        </w:rPr>
      </w:pPr>
      <w:r>
        <w:rPr>
          <w:color w:val="FF0000"/>
        </w:rPr>
        <w:lastRenderedPageBreak/>
        <w:t>If secret keys are compromised then hackers would be able to use the keys to pass for you with prefabricated cookies, removing the authorization times out the lifetime of the key, making a cookie claiming to be you would get discarded by the login service</w:t>
      </w:r>
      <w:r w:rsidR="00180BAE">
        <w:rPr>
          <w:color w:val="FF0000"/>
        </w:rPr>
        <w:t>.</w:t>
      </w:r>
    </w:p>
    <w:p w14:paraId="248230BA" w14:textId="1B367C21" w:rsidR="00592C70" w:rsidRPr="00607E39" w:rsidRDefault="005D60C4" w:rsidP="00592C70">
      <w:pPr>
        <w:spacing w:before="180" w:after="180" w:line="315" w:lineRule="atLeast"/>
      </w:pPr>
      <w:r>
        <w:rPr>
          <w:color w:val="FF0000"/>
        </w:rPr>
        <w:t>#2</w:t>
      </w:r>
      <w:r w:rsidR="00592C70" w:rsidRPr="00592C70">
        <w:rPr>
          <w:rFonts w:ascii="Helvetica" w:eastAsia="Times New Roman" w:hAnsi="Helvetica" w:cs="Helvetica"/>
          <w:b/>
          <w:bCs/>
          <w:color w:val="333333"/>
          <w:sz w:val="21"/>
          <w:szCs w:val="21"/>
        </w:rPr>
        <w:t xml:space="preserve"> </w:t>
      </w:r>
      <w:r w:rsidR="00592C70" w:rsidRPr="00E40F20">
        <w:rPr>
          <w:rFonts w:ascii="Helvetica" w:eastAsia="Times New Roman" w:hAnsi="Helvetica" w:cs="Helvetica"/>
          <w:b/>
          <w:bCs/>
          <w:color w:val="333333"/>
          <w:sz w:val="21"/>
          <w:szCs w:val="21"/>
        </w:rPr>
        <w:t>Tips/Questions:  </w:t>
      </w:r>
      <w:r w:rsidR="00592C70" w:rsidRPr="00607E39">
        <w:t>Who are you trusting with your credentials?  Is revoking access required functionality?</w:t>
      </w:r>
    </w:p>
    <w:p w14:paraId="427BAC3C" w14:textId="3A0A3F5E" w:rsidR="005D60C4" w:rsidRDefault="00592C70" w:rsidP="005D60C4">
      <w:pPr>
        <w:rPr>
          <w:color w:val="FF0000"/>
        </w:rPr>
      </w:pPr>
      <w:r>
        <w:rPr>
          <w:color w:val="FF0000"/>
        </w:rPr>
        <w:t>You</w:t>
      </w:r>
      <w:r w:rsidR="00180BAE">
        <w:rPr>
          <w:color w:val="FF0000"/>
        </w:rPr>
        <w:t>’</w:t>
      </w:r>
      <w:r>
        <w:rPr>
          <w:color w:val="FF0000"/>
        </w:rPr>
        <w:t xml:space="preserve">re trusting the OAuth certifying body </w:t>
      </w:r>
      <w:r w:rsidR="00180BAE">
        <w:rPr>
          <w:color w:val="FF0000"/>
        </w:rPr>
        <w:t>with your login information and accessing it through api calls rather than actually dealing with the data of the password input. Revoking access is smart to implement because if there are any compromises of secret keys then it would allow for the compromises to be recovered from and not fully lose the users password, that could be potentially taken to other sites to check if it works else where.</w:t>
      </w:r>
    </w:p>
    <w:p w14:paraId="61F36D9D" w14:textId="77777777" w:rsidR="001E1FA4" w:rsidRDefault="001E1FA4"/>
    <w:sectPr w:rsidR="001E1F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0796"/>
    <w:multiLevelType w:val="hybridMultilevel"/>
    <w:tmpl w:val="51CED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433F7C"/>
    <w:multiLevelType w:val="hybridMultilevel"/>
    <w:tmpl w:val="81D2E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563B61"/>
    <w:multiLevelType w:val="multilevel"/>
    <w:tmpl w:val="56E87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F0369A"/>
    <w:multiLevelType w:val="hybridMultilevel"/>
    <w:tmpl w:val="CD84B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MBQXMjC0tzAwMTJR2l4NTi4sz8PJACo1oAWZmNFCwAAAA="/>
  </w:docVars>
  <w:rsids>
    <w:rsidRoot w:val="00E40F20"/>
    <w:rsid w:val="0000506F"/>
    <w:rsid w:val="00085489"/>
    <w:rsid w:val="0008697D"/>
    <w:rsid w:val="000C46CA"/>
    <w:rsid w:val="000D5E43"/>
    <w:rsid w:val="00180BAE"/>
    <w:rsid w:val="00195353"/>
    <w:rsid w:val="001B00A8"/>
    <w:rsid w:val="001E1FA4"/>
    <w:rsid w:val="001F3D2E"/>
    <w:rsid w:val="00225EAD"/>
    <w:rsid w:val="0022738C"/>
    <w:rsid w:val="00236E38"/>
    <w:rsid w:val="003A2B1B"/>
    <w:rsid w:val="003B027F"/>
    <w:rsid w:val="004130B8"/>
    <w:rsid w:val="00543772"/>
    <w:rsid w:val="00591E4C"/>
    <w:rsid w:val="00592C70"/>
    <w:rsid w:val="005C7918"/>
    <w:rsid w:val="005D60C4"/>
    <w:rsid w:val="00607E39"/>
    <w:rsid w:val="00672066"/>
    <w:rsid w:val="00674CF1"/>
    <w:rsid w:val="006A2235"/>
    <w:rsid w:val="006B0B35"/>
    <w:rsid w:val="006B543C"/>
    <w:rsid w:val="00703B7B"/>
    <w:rsid w:val="00726207"/>
    <w:rsid w:val="007539E1"/>
    <w:rsid w:val="007B07B7"/>
    <w:rsid w:val="007B13A8"/>
    <w:rsid w:val="007C240E"/>
    <w:rsid w:val="007D565B"/>
    <w:rsid w:val="00891289"/>
    <w:rsid w:val="0091514D"/>
    <w:rsid w:val="009A7BEF"/>
    <w:rsid w:val="00A32C69"/>
    <w:rsid w:val="00AA0452"/>
    <w:rsid w:val="00AB5043"/>
    <w:rsid w:val="00B60089"/>
    <w:rsid w:val="00C444CB"/>
    <w:rsid w:val="00CD74EC"/>
    <w:rsid w:val="00CD757D"/>
    <w:rsid w:val="00D66094"/>
    <w:rsid w:val="00DF5BD7"/>
    <w:rsid w:val="00E3334D"/>
    <w:rsid w:val="00E40F20"/>
    <w:rsid w:val="00E55A44"/>
    <w:rsid w:val="00EA795D"/>
    <w:rsid w:val="00EB0298"/>
    <w:rsid w:val="00F13944"/>
    <w:rsid w:val="00F36256"/>
    <w:rsid w:val="00F950F9"/>
    <w:rsid w:val="00FD28D7"/>
    <w:rsid w:val="00FF73DA"/>
    <w:rsid w:val="3BEEA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A5A0A"/>
  <w15:chartTrackingRefBased/>
  <w15:docId w15:val="{79382CDD-E6A7-4ACA-95F8-1FF1AF80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E39"/>
  </w:style>
  <w:style w:type="paragraph" w:styleId="Heading1">
    <w:name w:val="heading 1"/>
    <w:basedOn w:val="Normal"/>
    <w:next w:val="Normal"/>
    <w:link w:val="Heading1Char"/>
    <w:uiPriority w:val="9"/>
    <w:qFormat/>
    <w:rsid w:val="00891289"/>
    <w:pPr>
      <w:keepNext/>
      <w:keepLines/>
      <w:spacing w:before="240" w:after="0"/>
      <w:outlineLvl w:val="0"/>
    </w:pPr>
    <w:rPr>
      <w:rFonts w:asciiTheme="majorHAnsi" w:eastAsiaTheme="majorEastAsia" w:hAnsiTheme="majorHAnsi" w:cstheme="majorBidi"/>
      <w:color w:val="881631" w:themeColor="accent1" w:themeShade="BF"/>
      <w:sz w:val="32"/>
      <w:szCs w:val="32"/>
    </w:rPr>
  </w:style>
  <w:style w:type="paragraph" w:styleId="Heading2">
    <w:name w:val="heading 2"/>
    <w:basedOn w:val="Normal"/>
    <w:link w:val="Heading2Char"/>
    <w:uiPriority w:val="9"/>
    <w:qFormat/>
    <w:rsid w:val="00607E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607E3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7E3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07E39"/>
    <w:rPr>
      <w:rFonts w:ascii="Times New Roman" w:eastAsia="Times New Roman" w:hAnsi="Times New Roman" w:cs="Times New Roman"/>
      <w:b/>
      <w:bCs/>
      <w:sz w:val="24"/>
      <w:szCs w:val="24"/>
    </w:rPr>
  </w:style>
  <w:style w:type="character" w:styleId="Strong">
    <w:name w:val="Strong"/>
    <w:basedOn w:val="DefaultParagraphFont"/>
    <w:uiPriority w:val="22"/>
    <w:qFormat/>
    <w:rsid w:val="00607E39"/>
    <w:rPr>
      <w:b/>
      <w:bCs/>
    </w:rPr>
  </w:style>
  <w:style w:type="paragraph" w:styleId="NormalWeb">
    <w:name w:val="Normal (Web)"/>
    <w:basedOn w:val="Normal"/>
    <w:uiPriority w:val="99"/>
    <w:semiHidden/>
    <w:unhideWhenUsed/>
    <w:rsid w:val="00607E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07E39"/>
  </w:style>
  <w:style w:type="character" w:styleId="HTMLCode">
    <w:name w:val="HTML Code"/>
    <w:basedOn w:val="DefaultParagraphFont"/>
    <w:uiPriority w:val="99"/>
    <w:semiHidden/>
    <w:unhideWhenUsed/>
    <w:rsid w:val="00607E39"/>
    <w:rPr>
      <w:rFonts w:ascii="Courier New" w:eastAsia="Times New Roman" w:hAnsi="Courier New" w:cs="Courier New"/>
      <w:sz w:val="20"/>
      <w:szCs w:val="20"/>
    </w:rPr>
  </w:style>
  <w:style w:type="character" w:styleId="Hyperlink">
    <w:name w:val="Hyperlink"/>
    <w:basedOn w:val="DefaultParagraphFont"/>
    <w:uiPriority w:val="99"/>
    <w:unhideWhenUsed/>
    <w:rsid w:val="00607E39"/>
    <w:rPr>
      <w:color w:val="FA2B5C" w:themeColor="hyperlink"/>
      <w:u w:val="single"/>
    </w:rPr>
  </w:style>
  <w:style w:type="paragraph" w:styleId="ListParagraph">
    <w:name w:val="List Paragraph"/>
    <w:basedOn w:val="Normal"/>
    <w:uiPriority w:val="34"/>
    <w:qFormat/>
    <w:rsid w:val="00607E39"/>
    <w:pPr>
      <w:ind w:left="720"/>
      <w:contextualSpacing/>
    </w:pPr>
  </w:style>
  <w:style w:type="paragraph" w:customStyle="1" w:styleId="Task">
    <w:name w:val="Task"/>
    <w:basedOn w:val="Normal"/>
    <w:qFormat/>
    <w:rsid w:val="00607E39"/>
    <w:rPr>
      <w:i/>
      <w:u w:val="single"/>
    </w:rPr>
  </w:style>
  <w:style w:type="character" w:customStyle="1" w:styleId="UserInput">
    <w:name w:val="UserInput"/>
    <w:basedOn w:val="DefaultParagraphFont"/>
    <w:uiPriority w:val="1"/>
    <w:qFormat/>
    <w:rsid w:val="00607E39"/>
    <w:rPr>
      <w:rFonts w:ascii="Courier New" w:eastAsia="Times New Roman" w:hAnsi="Courier New" w:cs="Courier New"/>
      <w:color w:val="333333"/>
      <w:sz w:val="22"/>
    </w:rPr>
  </w:style>
  <w:style w:type="character" w:customStyle="1" w:styleId="Heading1Char">
    <w:name w:val="Heading 1 Char"/>
    <w:basedOn w:val="DefaultParagraphFont"/>
    <w:link w:val="Heading1"/>
    <w:uiPriority w:val="9"/>
    <w:rsid w:val="00891289"/>
    <w:rPr>
      <w:rFonts w:asciiTheme="majorHAnsi" w:eastAsiaTheme="majorEastAsia" w:hAnsiTheme="majorHAnsi" w:cstheme="majorBidi"/>
      <w:color w:val="881631" w:themeColor="accent1" w:themeShade="BF"/>
      <w:sz w:val="32"/>
      <w:szCs w:val="32"/>
    </w:rPr>
  </w:style>
  <w:style w:type="character" w:styleId="FollowedHyperlink">
    <w:name w:val="FollowedHyperlink"/>
    <w:basedOn w:val="DefaultParagraphFont"/>
    <w:uiPriority w:val="99"/>
    <w:semiHidden/>
    <w:unhideWhenUsed/>
    <w:rsid w:val="00D66094"/>
    <w:rPr>
      <w:color w:val="BC658E" w:themeColor="followedHyperlink"/>
      <w:u w:val="single"/>
    </w:rPr>
  </w:style>
  <w:style w:type="character" w:styleId="UnresolvedMention">
    <w:name w:val="Unresolved Mention"/>
    <w:basedOn w:val="DefaultParagraphFont"/>
    <w:uiPriority w:val="99"/>
    <w:semiHidden/>
    <w:unhideWhenUsed/>
    <w:rsid w:val="00180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737395">
      <w:bodyDiv w:val="1"/>
      <w:marLeft w:val="0"/>
      <w:marRight w:val="0"/>
      <w:marTop w:val="0"/>
      <w:marBottom w:val="0"/>
      <w:divBdr>
        <w:top w:val="none" w:sz="0" w:space="0" w:color="auto"/>
        <w:left w:val="none" w:sz="0" w:space="0" w:color="auto"/>
        <w:bottom w:val="none" w:sz="0" w:space="0" w:color="auto"/>
        <w:right w:val="none" w:sz="0" w:space="0" w:color="auto"/>
      </w:divBdr>
    </w:div>
    <w:div w:id="282469043">
      <w:bodyDiv w:val="1"/>
      <w:marLeft w:val="0"/>
      <w:marRight w:val="0"/>
      <w:marTop w:val="0"/>
      <w:marBottom w:val="0"/>
      <w:divBdr>
        <w:top w:val="none" w:sz="0" w:space="0" w:color="auto"/>
        <w:left w:val="none" w:sz="0" w:space="0" w:color="auto"/>
        <w:bottom w:val="none" w:sz="0" w:space="0" w:color="auto"/>
        <w:right w:val="none" w:sz="0" w:space="0" w:color="auto"/>
      </w:divBdr>
    </w:div>
    <w:div w:id="346374012">
      <w:bodyDiv w:val="1"/>
      <w:marLeft w:val="0"/>
      <w:marRight w:val="0"/>
      <w:marTop w:val="0"/>
      <w:marBottom w:val="0"/>
      <w:divBdr>
        <w:top w:val="none" w:sz="0" w:space="0" w:color="auto"/>
        <w:left w:val="none" w:sz="0" w:space="0" w:color="auto"/>
        <w:bottom w:val="none" w:sz="0" w:space="0" w:color="auto"/>
        <w:right w:val="none" w:sz="0" w:space="0" w:color="auto"/>
      </w:divBdr>
    </w:div>
    <w:div w:id="1148786567">
      <w:bodyDiv w:val="1"/>
      <w:marLeft w:val="0"/>
      <w:marRight w:val="0"/>
      <w:marTop w:val="0"/>
      <w:marBottom w:val="0"/>
      <w:divBdr>
        <w:top w:val="none" w:sz="0" w:space="0" w:color="auto"/>
        <w:left w:val="none" w:sz="0" w:space="0" w:color="auto"/>
        <w:bottom w:val="none" w:sz="0" w:space="0" w:color="auto"/>
        <w:right w:val="none" w:sz="0" w:space="0" w:color="auto"/>
      </w:divBdr>
    </w:div>
    <w:div w:id="1154876114">
      <w:bodyDiv w:val="1"/>
      <w:marLeft w:val="0"/>
      <w:marRight w:val="0"/>
      <w:marTop w:val="0"/>
      <w:marBottom w:val="0"/>
      <w:divBdr>
        <w:top w:val="none" w:sz="0" w:space="0" w:color="auto"/>
        <w:left w:val="none" w:sz="0" w:space="0" w:color="auto"/>
        <w:bottom w:val="none" w:sz="0" w:space="0" w:color="auto"/>
        <w:right w:val="none" w:sz="0" w:space="0" w:color="auto"/>
      </w:divBdr>
      <w:divsChild>
        <w:div w:id="1986397750">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826167344">
      <w:bodyDiv w:val="1"/>
      <w:marLeft w:val="0"/>
      <w:marRight w:val="0"/>
      <w:marTop w:val="0"/>
      <w:marBottom w:val="0"/>
      <w:divBdr>
        <w:top w:val="none" w:sz="0" w:space="0" w:color="auto"/>
        <w:left w:val="none" w:sz="0" w:space="0" w:color="auto"/>
        <w:bottom w:val="none" w:sz="0" w:space="0" w:color="auto"/>
        <w:right w:val="none" w:sz="0" w:space="0" w:color="auto"/>
      </w:divBdr>
    </w:div>
    <w:div w:id="206952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rjs1070@wildcats.unh.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Documents\Custom%20Office%20Templates\LabTemplate.dotx" TargetMode="External"/></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LabTemplate</Template>
  <TotalTime>257</TotalTime>
  <Pages>4</Pages>
  <Words>445</Words>
  <Characters>2539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ken@securityxing.com</dc:creator>
  <cp:keywords/>
  <dc:description/>
  <cp:lastModifiedBy>Ryan 🍗</cp:lastModifiedBy>
  <cp:revision>15</cp:revision>
  <dcterms:created xsi:type="dcterms:W3CDTF">2016-08-25T13:53:00Z</dcterms:created>
  <dcterms:modified xsi:type="dcterms:W3CDTF">2021-03-24T16:24:00Z</dcterms:modified>
</cp:coreProperties>
</file>