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0CEB" w14:textId="07FFB0E4" w:rsidR="003A2B1B" w:rsidRDefault="003A2B1B" w:rsidP="002B3E3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IT666 </w:t>
      </w:r>
      <w:r w:rsidR="009C535F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B628A5">
        <w:rPr>
          <w:rFonts w:eastAsia="Times New Roman"/>
        </w:rPr>
        <w:t>VPN</w:t>
      </w:r>
      <w:r w:rsidR="007D4EDB">
        <w:rPr>
          <w:rFonts w:eastAsia="Times New Roman"/>
        </w:rPr>
        <w:t xml:space="preserve"> </w:t>
      </w:r>
      <w:r>
        <w:rPr>
          <w:rFonts w:eastAsia="Times New Roman"/>
        </w:rPr>
        <w:t>Lab</w:t>
      </w:r>
    </w:p>
    <w:p w14:paraId="7731D92A" w14:textId="4E652541" w:rsidR="00E97662" w:rsidRDefault="00E97662" w:rsidP="00E97662"/>
    <w:p w14:paraId="19531857" w14:textId="56865E60" w:rsidR="00E97662" w:rsidRPr="00E97662" w:rsidRDefault="00E97662" w:rsidP="00E97662">
      <w:r>
        <w:t xml:space="preserve">Ryan J. Skelly – </w:t>
      </w:r>
      <w:hyperlink r:id="rId5" w:history="1">
        <w:r w:rsidRPr="00106C91">
          <w:rPr>
            <w:rStyle w:val="Hyperlink"/>
          </w:rPr>
          <w:t>rjs1070@wildcats.unh.edu</w:t>
        </w:r>
      </w:hyperlink>
      <w:r>
        <w:t xml:space="preserve"> – 4/14/21</w:t>
      </w:r>
    </w:p>
    <w:p w14:paraId="516D7A63" w14:textId="40918239" w:rsidR="00E60E3F" w:rsidRDefault="00E60E3F" w:rsidP="00E60E3F">
      <w:pPr>
        <w:pStyle w:val="Task"/>
      </w:pPr>
      <w:r>
        <w:t>Task 1: (</w:t>
      </w:r>
      <w:r w:rsidR="00741394">
        <w:t>30</w:t>
      </w:r>
      <w:r>
        <w:t xml:space="preserve"> points) Provide screen captures for both instances showing the security group information</w:t>
      </w:r>
    </w:p>
    <w:p w14:paraId="008B9D13" w14:textId="02E90092" w:rsidR="00113137" w:rsidRDefault="00113137" w:rsidP="00E60E3F">
      <w:pPr>
        <w:pStyle w:val="Task"/>
      </w:pPr>
      <w:r w:rsidRPr="00113137">
        <w:drawing>
          <wp:inline distT="0" distB="0" distL="0" distR="0" wp14:anchorId="6D38E574" wp14:editId="1811EE20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8B44" w14:textId="31363799" w:rsidR="00A23FC5" w:rsidRDefault="00113137" w:rsidP="00113137">
      <w:pPr>
        <w:pStyle w:val="Task"/>
      </w:pPr>
      <w:r w:rsidRPr="00113137">
        <w:drawing>
          <wp:inline distT="0" distB="0" distL="0" distR="0" wp14:anchorId="6E1C6E5D" wp14:editId="6F3DE531">
            <wp:extent cx="5943600" cy="261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E3F">
        <w:t xml:space="preserve"> </w:t>
      </w:r>
    </w:p>
    <w:p w14:paraId="65D5BD57" w14:textId="778F6960" w:rsidR="00630D45" w:rsidRDefault="00630D45" w:rsidP="00D5660D">
      <w:r w:rsidRPr="00630D45">
        <w:lastRenderedPageBreak/>
        <w:drawing>
          <wp:inline distT="0" distB="0" distL="0" distR="0" wp14:anchorId="73129107" wp14:editId="5DA858E0">
            <wp:extent cx="594360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some reason I was always unable to start my openvpn instance(whether it was openvpn or openvpn3) with the client ovpn file</w:t>
      </w:r>
    </w:p>
    <w:p w14:paraId="7C8B3AA7" w14:textId="6F86424A" w:rsidR="00D5660D" w:rsidRDefault="00D5660D" w:rsidP="00D5660D">
      <w:pPr>
        <w:pStyle w:val="Task"/>
      </w:pPr>
      <w:r>
        <w:t xml:space="preserve">Task 2.1: (5 points) </w:t>
      </w:r>
      <w:r w:rsidR="00741394">
        <w:t xml:space="preserve">Provide a screen capture of </w:t>
      </w:r>
      <w:r>
        <w:t>a port scan for the public address of the OpenVPN server</w:t>
      </w:r>
    </w:p>
    <w:p w14:paraId="04562251" w14:textId="741C0233" w:rsidR="00D5660D" w:rsidRDefault="00D5660D" w:rsidP="00D5660D">
      <w:pPr>
        <w:pStyle w:val="Task"/>
      </w:pPr>
      <w:r>
        <w:t xml:space="preserve">Task 2.2: (5 points) </w:t>
      </w:r>
      <w:r w:rsidR="00741394">
        <w:t xml:space="preserve">Provide a screen capture of </w:t>
      </w:r>
      <w:r>
        <w:t>a port scan for the private address of the OpenVPN server</w:t>
      </w:r>
    </w:p>
    <w:p w14:paraId="776F2476" w14:textId="57EDD84D" w:rsidR="00D5660D" w:rsidRDefault="00D5660D" w:rsidP="00D5660D">
      <w:pPr>
        <w:pStyle w:val="Task"/>
      </w:pPr>
      <w:r>
        <w:t xml:space="preserve">Task 2.3: (5 points) </w:t>
      </w:r>
      <w:r w:rsidR="00741394">
        <w:t xml:space="preserve">Provide a screen capture of </w:t>
      </w:r>
      <w:r>
        <w:t>a port scan for the public address of the Nginx server</w:t>
      </w:r>
    </w:p>
    <w:p w14:paraId="0876A688" w14:textId="5F4EE56F" w:rsidR="00D5660D" w:rsidRDefault="00D5660D" w:rsidP="00D5660D">
      <w:pPr>
        <w:pStyle w:val="Task"/>
      </w:pPr>
      <w:r>
        <w:t xml:space="preserve">Task 2.4: (5 points) </w:t>
      </w:r>
      <w:r w:rsidR="00741394">
        <w:t xml:space="preserve">Provide a screen capture of </w:t>
      </w:r>
      <w:r>
        <w:t>a port scan for the private address of the Nginx server</w:t>
      </w:r>
    </w:p>
    <w:p w14:paraId="7F0CB5AC" w14:textId="77777777" w:rsidR="00E55A44" w:rsidRDefault="00E55A44" w:rsidP="001B00A8">
      <w:pPr>
        <w:spacing w:before="180" w:after="180" w:line="315" w:lineRule="atLeast"/>
        <w:rPr>
          <w:rFonts w:ascii="Helvetica" w:eastAsia="Times New Roman" w:hAnsi="Helvetica" w:cs="Helvetica"/>
          <w:bCs/>
          <w:color w:val="333333"/>
          <w:sz w:val="21"/>
          <w:szCs w:val="21"/>
        </w:rPr>
      </w:pPr>
    </w:p>
    <w:p w14:paraId="5F65E98F" w14:textId="7350D82C" w:rsidR="002E1608" w:rsidRPr="00AC3611" w:rsidRDefault="0086316B" w:rsidP="002E1608">
      <w:pPr>
        <w:pStyle w:val="Heading2"/>
      </w:pPr>
      <w:r>
        <w:rPr>
          <w:rFonts w:ascii="Helvetica" w:hAnsi="Helvetica" w:cs="Helvetica"/>
          <w:color w:val="333333"/>
          <w:sz w:val="26"/>
          <w:szCs w:val="26"/>
        </w:rPr>
        <w:br w:type="page"/>
      </w:r>
      <w:r w:rsidR="002E1608">
        <w:lastRenderedPageBreak/>
        <w:t>Task 3: Install Nginx</w:t>
      </w:r>
      <w:r w:rsidR="002E1608" w:rsidRPr="00AC3611">
        <w:t xml:space="preserve"> </w:t>
      </w:r>
      <w:r w:rsidR="002E1608">
        <w:t>s</w:t>
      </w:r>
      <w:r w:rsidR="002E1608" w:rsidRPr="00AC3611">
        <w:t>erver</w:t>
      </w:r>
    </w:p>
    <w:p w14:paraId="63BE0A9C" w14:textId="250DB4F4" w:rsidR="002E1608" w:rsidRDefault="00C51470" w:rsidP="002E1608">
      <w:r>
        <w:t>Like the OpenVPN server, i</w:t>
      </w:r>
      <w:r w:rsidR="002E1608">
        <w:t>n real life this would be done programmatically to allow for automated recovery and scalability.  For this lab you can ssh to the instance and manually configure</w:t>
      </w:r>
    </w:p>
    <w:p w14:paraId="0CA9DF96" w14:textId="6093B786" w:rsidR="002E1608" w:rsidRDefault="002E1608" w:rsidP="00630D45">
      <w:pPr>
        <w:pStyle w:val="code"/>
        <w:ind w:firstLine="720"/>
      </w:pPr>
      <w:r>
        <w:t xml:space="preserve">ssh -i </w:t>
      </w:r>
      <w:r w:rsidRPr="00E60E3F">
        <w:rPr>
          <w:color w:val="FF0000"/>
        </w:rPr>
        <w:t xml:space="preserve">your-keypair-pem </w:t>
      </w:r>
      <w:r>
        <w:t>ec2-user@</w:t>
      </w:r>
      <w:r>
        <w:rPr>
          <w:color w:val="FF0000"/>
        </w:rPr>
        <w:t>private</w:t>
      </w:r>
      <w:r w:rsidRPr="00E60E3F">
        <w:rPr>
          <w:color w:val="FF0000"/>
        </w:rPr>
        <w:t>-ip-address</w:t>
      </w:r>
      <w:r>
        <w:rPr>
          <w:color w:val="FF0000"/>
        </w:rPr>
        <w:t>-nginx-server</w:t>
      </w:r>
    </w:p>
    <w:p w14:paraId="6BF339F5" w14:textId="77777777" w:rsidR="002E1608" w:rsidRDefault="002E1608" w:rsidP="002E1608">
      <w:pPr>
        <w:pStyle w:val="code"/>
      </w:pPr>
    </w:p>
    <w:p w14:paraId="6D035C3E" w14:textId="0FEBC827" w:rsidR="002E1608" w:rsidRDefault="002E1608" w:rsidP="002E1608">
      <w:pPr>
        <w:pStyle w:val="code"/>
      </w:pPr>
      <w:r>
        <w:rPr>
          <w:noProof/>
        </w:rPr>
        <w:drawing>
          <wp:inline distT="0" distB="0" distL="0" distR="0" wp14:anchorId="636A27E1" wp14:editId="334BC68C">
            <wp:extent cx="5943600" cy="1494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BA9F" w14:textId="77777777" w:rsidR="002E1608" w:rsidRDefault="002E1608" w:rsidP="002E1608">
      <w:pPr>
        <w:pStyle w:val="code"/>
      </w:pPr>
    </w:p>
    <w:p w14:paraId="78624897" w14:textId="77777777" w:rsidR="002E1608" w:rsidRDefault="002E1608" w:rsidP="002E1608">
      <w:r>
        <w:t>Run the following commands</w:t>
      </w:r>
    </w:p>
    <w:p w14:paraId="3499C055" w14:textId="08478BBB" w:rsidR="002E1608" w:rsidRDefault="00C51470" w:rsidP="002E1608">
      <w:pPr>
        <w:pStyle w:val="code"/>
      </w:pPr>
      <w:r w:rsidRPr="00C51470">
        <w:t>sudo amazon-linux-extras install -y nginx1.12</w:t>
      </w:r>
    </w:p>
    <w:p w14:paraId="3BC836E9" w14:textId="56F7AD45" w:rsidR="00C51470" w:rsidRPr="0090553F" w:rsidRDefault="00C51470" w:rsidP="002E1608">
      <w:pPr>
        <w:pStyle w:val="code"/>
        <w:rPr>
          <w:color w:val="FF0000"/>
        </w:rPr>
      </w:pPr>
      <w:r>
        <w:t>sudo service nginx start</w:t>
      </w:r>
    </w:p>
    <w:p w14:paraId="09744F4E" w14:textId="6EC7588E" w:rsidR="002E1608" w:rsidRDefault="002E1608" w:rsidP="002E1608">
      <w:pPr>
        <w:pStyle w:val="code"/>
      </w:pPr>
    </w:p>
    <w:p w14:paraId="01DC4B16" w14:textId="77777777" w:rsidR="00C51470" w:rsidRDefault="002E1608" w:rsidP="002E1608">
      <w:r w:rsidRPr="00E40F20">
        <w:rPr>
          <w:b/>
        </w:rPr>
        <w:t>Tips/Questions:  </w:t>
      </w:r>
      <w:r w:rsidR="00C51470">
        <w:t>Can anyone with access to the VPN automatically have access to the Nginx server?  What alternative network controls are possible?  How might IAM controls be used?</w:t>
      </w:r>
    </w:p>
    <w:p w14:paraId="3E82CF84" w14:textId="73474D1C" w:rsidR="002E1608" w:rsidRDefault="008F0442" w:rsidP="002E1608">
      <w:r>
        <w:t>I</w:t>
      </w:r>
      <w:r w:rsidR="002E1608">
        <w:t>s the possible to configure the OpenVPN server without using SSH?  Should your OpenVPN credentials and your SSH credentials be the same?</w:t>
      </w:r>
    </w:p>
    <w:p w14:paraId="3B5FC150" w14:textId="06703B61" w:rsidR="002E1608" w:rsidRDefault="002E1608" w:rsidP="002E1608">
      <w:pPr>
        <w:pStyle w:val="Task"/>
      </w:pPr>
      <w:r>
        <w:t xml:space="preserve">Task </w:t>
      </w:r>
      <w:r w:rsidR="00C51470">
        <w:t>3</w:t>
      </w:r>
      <w:r>
        <w:t>.1: (</w:t>
      </w:r>
      <w:r w:rsidR="00C51470">
        <w:t>10</w:t>
      </w:r>
      <w:r>
        <w:t xml:space="preserve"> points) </w:t>
      </w:r>
      <w:r w:rsidR="00741394">
        <w:t>Provide a screen capture of</w:t>
      </w:r>
      <w:r>
        <w:t xml:space="preserve"> a port scan for the public address of the </w:t>
      </w:r>
      <w:r w:rsidR="00C51470">
        <w:t>Nginx</w:t>
      </w:r>
      <w:r>
        <w:t xml:space="preserve"> server</w:t>
      </w:r>
    </w:p>
    <w:p w14:paraId="6387E30A" w14:textId="200C82A6" w:rsidR="002E1608" w:rsidRDefault="002E1608" w:rsidP="002E1608">
      <w:pPr>
        <w:pStyle w:val="Task"/>
      </w:pPr>
      <w:r>
        <w:t xml:space="preserve">Task </w:t>
      </w:r>
      <w:r w:rsidR="00C51470">
        <w:t>3</w:t>
      </w:r>
      <w:r>
        <w:t>.2: (</w:t>
      </w:r>
      <w:r w:rsidR="00C51470">
        <w:t>10</w:t>
      </w:r>
      <w:r>
        <w:t xml:space="preserve"> points) </w:t>
      </w:r>
      <w:r w:rsidR="00741394">
        <w:t xml:space="preserve">Provide a screen capture of </w:t>
      </w:r>
      <w:r>
        <w:t>a port scan for the private address of the N</w:t>
      </w:r>
      <w:r w:rsidR="00C51470">
        <w:t>ginx</w:t>
      </w:r>
      <w:r>
        <w:t xml:space="preserve"> server</w:t>
      </w:r>
    </w:p>
    <w:p w14:paraId="73B3F97D" w14:textId="77777777" w:rsidR="002E1608" w:rsidRDefault="002E1608" w:rsidP="002E1608">
      <w:pPr>
        <w:spacing w:before="180" w:after="180" w:line="315" w:lineRule="atLeast"/>
        <w:rPr>
          <w:rFonts w:ascii="Helvetica" w:eastAsia="Times New Roman" w:hAnsi="Helvetica" w:cs="Helvetica"/>
          <w:bCs/>
          <w:color w:val="333333"/>
          <w:sz w:val="21"/>
          <w:szCs w:val="21"/>
        </w:rPr>
      </w:pPr>
    </w:p>
    <w:p w14:paraId="7C3054C2" w14:textId="77777777" w:rsidR="00741394" w:rsidRDefault="007413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14:paraId="584979B5" w14:textId="718F5E13" w:rsidR="00741394" w:rsidRPr="00AC3611" w:rsidRDefault="00741394" w:rsidP="00741394">
      <w:pPr>
        <w:pStyle w:val="Heading2"/>
      </w:pPr>
      <w:r>
        <w:lastRenderedPageBreak/>
        <w:t>Task 4: Security Test</w:t>
      </w:r>
    </w:p>
    <w:p w14:paraId="6601D5F8" w14:textId="51B6DBB4" w:rsidR="00741394" w:rsidRDefault="00741394" w:rsidP="00741394">
      <w:r>
        <w:t>Open a browser and go</w:t>
      </w:r>
      <w:r w:rsidR="007E0455">
        <w:t xml:space="preserve"> </w:t>
      </w:r>
      <w:r>
        <w:t xml:space="preserve">to the admin page of the OpenVPN access server: My case this was </w:t>
      </w:r>
      <w:hyperlink r:id="rId10" w:history="1">
        <w:r w:rsidRPr="00B463C1">
          <w:rPr>
            <w:rStyle w:val="Hyperlink"/>
          </w:rPr>
          <w:t xml:space="preserve">https://18.130.235.167:943/admin </w:t>
        </w:r>
      </w:hyperlink>
      <w:r>
        <w:t xml:space="preserve">  Login with user "openvpn" and the password you set earlier.</w:t>
      </w:r>
    </w:p>
    <w:p w14:paraId="6ACD0517" w14:textId="79CC3FC5" w:rsidR="00741394" w:rsidRDefault="00741394" w:rsidP="00741394">
      <w:pPr>
        <w:pStyle w:val="ListParagraph"/>
        <w:numPr>
          <w:ilvl w:val="0"/>
          <w:numId w:val="9"/>
        </w:numPr>
      </w:pPr>
      <w:r>
        <w:t>On "User Management" page</w:t>
      </w:r>
    </w:p>
    <w:p w14:paraId="5649236A" w14:textId="2BC10890" w:rsidR="00741394" w:rsidRDefault="00741394" w:rsidP="00741394">
      <w:pPr>
        <w:pStyle w:val="ListParagraph"/>
        <w:numPr>
          <w:ilvl w:val="1"/>
          <w:numId w:val="9"/>
        </w:numPr>
      </w:pPr>
      <w:r>
        <w:t>"Revoke Certificate" for the user you created.</w:t>
      </w:r>
    </w:p>
    <w:p w14:paraId="10742A4F" w14:textId="692D9C7F" w:rsidR="0086316B" w:rsidRDefault="00741394" w:rsidP="00741394">
      <w:r>
        <w:t>This will terminate your currently open VPN session.</w:t>
      </w:r>
    </w:p>
    <w:p w14:paraId="5AF10A66" w14:textId="32F73124" w:rsidR="00741394" w:rsidRDefault="00741394" w:rsidP="00741394">
      <w:pPr>
        <w:pStyle w:val="Task"/>
      </w:pPr>
      <w:r>
        <w:t>Task 4.1: (10 points) Provide a screen capture of a port scan for the public address of the Nginx server</w:t>
      </w:r>
    </w:p>
    <w:p w14:paraId="6C28CD95" w14:textId="2B8DC474" w:rsidR="00741394" w:rsidRDefault="00741394" w:rsidP="00741394">
      <w:pPr>
        <w:pStyle w:val="Task"/>
      </w:pPr>
      <w:r>
        <w:t>Task 4.2: (10 points) Provide a screen capture of a port scan for the private address of the Nginx server</w:t>
      </w:r>
    </w:p>
    <w:p w14:paraId="78B66377" w14:textId="21F24919" w:rsidR="00741394" w:rsidRDefault="00741394" w:rsidP="00741394">
      <w:pPr>
        <w:pStyle w:val="Task"/>
      </w:pPr>
      <w:r>
        <w:t>Task 4.3: (10 points) Attempt to reconnect your VPN, provide a capture</w:t>
      </w:r>
    </w:p>
    <w:p w14:paraId="15D9ADE6" w14:textId="77777777" w:rsidR="00741394" w:rsidRDefault="00741394" w:rsidP="00741394"/>
    <w:sectPr w:rsidR="0074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20DF"/>
    <w:multiLevelType w:val="multilevel"/>
    <w:tmpl w:val="985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16186"/>
    <w:multiLevelType w:val="multilevel"/>
    <w:tmpl w:val="1AF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70D32"/>
    <w:multiLevelType w:val="hybridMultilevel"/>
    <w:tmpl w:val="F056DA2E"/>
    <w:lvl w:ilvl="0" w:tplc="F4806930">
      <w:start w:val="1"/>
      <w:numFmt w:val="decimal"/>
      <w:lvlText w:val="%1)"/>
      <w:lvlJc w:val="left"/>
      <w:pPr>
        <w:ind w:left="373" w:hanging="360"/>
      </w:pPr>
      <w:rPr>
        <w:rFonts w:hint="default"/>
        <w:color w:val="21212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3" w15:restartNumberingAfterBreak="0">
    <w:nsid w:val="5C277B7C"/>
    <w:multiLevelType w:val="hybridMultilevel"/>
    <w:tmpl w:val="4148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63B61"/>
    <w:multiLevelType w:val="multilevel"/>
    <w:tmpl w:val="56E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76E9E"/>
    <w:multiLevelType w:val="hybridMultilevel"/>
    <w:tmpl w:val="C58C3722"/>
    <w:lvl w:ilvl="0" w:tplc="A54496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EC7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C6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E3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18D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6C9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FAE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C4BD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DC7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BQXMjC0tzAwMTJR2l4NTi4sz8PJACQ4NaANQJhKktAAAA"/>
  </w:docVars>
  <w:rsids>
    <w:rsidRoot w:val="00E40F20"/>
    <w:rsid w:val="00002178"/>
    <w:rsid w:val="0000506F"/>
    <w:rsid w:val="0003390C"/>
    <w:rsid w:val="00053E8E"/>
    <w:rsid w:val="00054E67"/>
    <w:rsid w:val="0008697D"/>
    <w:rsid w:val="000B3574"/>
    <w:rsid w:val="000C46CA"/>
    <w:rsid w:val="000D5E43"/>
    <w:rsid w:val="00113137"/>
    <w:rsid w:val="001134A9"/>
    <w:rsid w:val="001232CC"/>
    <w:rsid w:val="00157F7C"/>
    <w:rsid w:val="00172C7A"/>
    <w:rsid w:val="00173BBB"/>
    <w:rsid w:val="001A3CDC"/>
    <w:rsid w:val="001B00A8"/>
    <w:rsid w:val="001C6447"/>
    <w:rsid w:val="001E1FA4"/>
    <w:rsid w:val="00223B24"/>
    <w:rsid w:val="00225EAD"/>
    <w:rsid w:val="00236E38"/>
    <w:rsid w:val="00254FCB"/>
    <w:rsid w:val="00271AAF"/>
    <w:rsid w:val="00281851"/>
    <w:rsid w:val="0029062D"/>
    <w:rsid w:val="0029585A"/>
    <w:rsid w:val="002B3E3E"/>
    <w:rsid w:val="002B5398"/>
    <w:rsid w:val="002E1608"/>
    <w:rsid w:val="002F68CF"/>
    <w:rsid w:val="003237FE"/>
    <w:rsid w:val="0032693F"/>
    <w:rsid w:val="00377488"/>
    <w:rsid w:val="003A20C8"/>
    <w:rsid w:val="003A2B1B"/>
    <w:rsid w:val="003B027F"/>
    <w:rsid w:val="003B2775"/>
    <w:rsid w:val="003C11EC"/>
    <w:rsid w:val="003F3659"/>
    <w:rsid w:val="00423606"/>
    <w:rsid w:val="004410D4"/>
    <w:rsid w:val="00456533"/>
    <w:rsid w:val="004668D8"/>
    <w:rsid w:val="004729CB"/>
    <w:rsid w:val="004D0B00"/>
    <w:rsid w:val="004D3E83"/>
    <w:rsid w:val="004E30E7"/>
    <w:rsid w:val="00522289"/>
    <w:rsid w:val="00527CDF"/>
    <w:rsid w:val="00534D90"/>
    <w:rsid w:val="005467DB"/>
    <w:rsid w:val="00567ED9"/>
    <w:rsid w:val="005760FC"/>
    <w:rsid w:val="00591E4C"/>
    <w:rsid w:val="005A7F14"/>
    <w:rsid w:val="005C0144"/>
    <w:rsid w:val="005C2CAF"/>
    <w:rsid w:val="005C7918"/>
    <w:rsid w:val="005F30E7"/>
    <w:rsid w:val="00630D45"/>
    <w:rsid w:val="00665E7C"/>
    <w:rsid w:val="00670599"/>
    <w:rsid w:val="00674CF1"/>
    <w:rsid w:val="006A2235"/>
    <w:rsid w:val="006B0B35"/>
    <w:rsid w:val="006B2A59"/>
    <w:rsid w:val="006C185A"/>
    <w:rsid w:val="006C7534"/>
    <w:rsid w:val="006D0518"/>
    <w:rsid w:val="006D1B3B"/>
    <w:rsid w:val="006E7B09"/>
    <w:rsid w:val="006F216E"/>
    <w:rsid w:val="006F75BF"/>
    <w:rsid w:val="00703B7B"/>
    <w:rsid w:val="0071343B"/>
    <w:rsid w:val="007247C9"/>
    <w:rsid w:val="00726207"/>
    <w:rsid w:val="00741394"/>
    <w:rsid w:val="00743890"/>
    <w:rsid w:val="007613BB"/>
    <w:rsid w:val="00767C40"/>
    <w:rsid w:val="00775432"/>
    <w:rsid w:val="007B07B7"/>
    <w:rsid w:val="007B1480"/>
    <w:rsid w:val="007C00BF"/>
    <w:rsid w:val="007C240E"/>
    <w:rsid w:val="007C778A"/>
    <w:rsid w:val="007D4EDB"/>
    <w:rsid w:val="007D565B"/>
    <w:rsid w:val="007E0455"/>
    <w:rsid w:val="007E5DEF"/>
    <w:rsid w:val="0082352B"/>
    <w:rsid w:val="00825839"/>
    <w:rsid w:val="00835910"/>
    <w:rsid w:val="00847D29"/>
    <w:rsid w:val="0086316B"/>
    <w:rsid w:val="00873472"/>
    <w:rsid w:val="008B2579"/>
    <w:rsid w:val="008D37FF"/>
    <w:rsid w:val="008F0442"/>
    <w:rsid w:val="0090553F"/>
    <w:rsid w:val="0091514D"/>
    <w:rsid w:val="00933E73"/>
    <w:rsid w:val="00964346"/>
    <w:rsid w:val="00977408"/>
    <w:rsid w:val="009818E5"/>
    <w:rsid w:val="00996CAC"/>
    <w:rsid w:val="009A18AB"/>
    <w:rsid w:val="009A7BEF"/>
    <w:rsid w:val="009B78AB"/>
    <w:rsid w:val="009C3A69"/>
    <w:rsid w:val="009C535F"/>
    <w:rsid w:val="009D2385"/>
    <w:rsid w:val="009F5057"/>
    <w:rsid w:val="00A204AB"/>
    <w:rsid w:val="00A23FC5"/>
    <w:rsid w:val="00A250C9"/>
    <w:rsid w:val="00A25E2E"/>
    <w:rsid w:val="00A27754"/>
    <w:rsid w:val="00A3053D"/>
    <w:rsid w:val="00A44AEC"/>
    <w:rsid w:val="00A561BB"/>
    <w:rsid w:val="00A66579"/>
    <w:rsid w:val="00AC3611"/>
    <w:rsid w:val="00AD04E3"/>
    <w:rsid w:val="00AD4167"/>
    <w:rsid w:val="00AD4687"/>
    <w:rsid w:val="00AF250C"/>
    <w:rsid w:val="00B04DD1"/>
    <w:rsid w:val="00B256BE"/>
    <w:rsid w:val="00B429F3"/>
    <w:rsid w:val="00B47504"/>
    <w:rsid w:val="00B6201F"/>
    <w:rsid w:val="00B628A5"/>
    <w:rsid w:val="00B63163"/>
    <w:rsid w:val="00B644C7"/>
    <w:rsid w:val="00BD2A5E"/>
    <w:rsid w:val="00BE5A9D"/>
    <w:rsid w:val="00C00EBE"/>
    <w:rsid w:val="00C15E72"/>
    <w:rsid w:val="00C46FED"/>
    <w:rsid w:val="00C51470"/>
    <w:rsid w:val="00C712BB"/>
    <w:rsid w:val="00C71522"/>
    <w:rsid w:val="00CB33A6"/>
    <w:rsid w:val="00CB3831"/>
    <w:rsid w:val="00CD74EC"/>
    <w:rsid w:val="00CE7121"/>
    <w:rsid w:val="00D41958"/>
    <w:rsid w:val="00D5660D"/>
    <w:rsid w:val="00D75B84"/>
    <w:rsid w:val="00D76229"/>
    <w:rsid w:val="00DA0160"/>
    <w:rsid w:val="00DD44AA"/>
    <w:rsid w:val="00DE0429"/>
    <w:rsid w:val="00DE399F"/>
    <w:rsid w:val="00DF5BD7"/>
    <w:rsid w:val="00DF776D"/>
    <w:rsid w:val="00E03EA4"/>
    <w:rsid w:val="00E34BFE"/>
    <w:rsid w:val="00E40F20"/>
    <w:rsid w:val="00E55A44"/>
    <w:rsid w:val="00E55CAC"/>
    <w:rsid w:val="00E60E3F"/>
    <w:rsid w:val="00E613B3"/>
    <w:rsid w:val="00E618E1"/>
    <w:rsid w:val="00E63943"/>
    <w:rsid w:val="00E850AA"/>
    <w:rsid w:val="00E8726A"/>
    <w:rsid w:val="00E97662"/>
    <w:rsid w:val="00EB19E2"/>
    <w:rsid w:val="00ED73B3"/>
    <w:rsid w:val="00EE19BF"/>
    <w:rsid w:val="00EF43FE"/>
    <w:rsid w:val="00F107F1"/>
    <w:rsid w:val="00F13944"/>
    <w:rsid w:val="00F36256"/>
    <w:rsid w:val="00F42EA2"/>
    <w:rsid w:val="00FB0C15"/>
    <w:rsid w:val="00FB2D5E"/>
    <w:rsid w:val="00FB490E"/>
    <w:rsid w:val="00FD28D7"/>
    <w:rsid w:val="00FE22BA"/>
    <w:rsid w:val="00FF59FF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5258"/>
  <w15:chartTrackingRefBased/>
  <w15:docId w15:val="{79382CDD-E6A7-4ACA-95F8-1FF1AF8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40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F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0F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0F20"/>
    <w:rPr>
      <w:b/>
      <w:bCs/>
    </w:rPr>
  </w:style>
  <w:style w:type="paragraph" w:styleId="NormalWeb">
    <w:name w:val="Normal (Web)"/>
    <w:basedOn w:val="Normal"/>
    <w:uiPriority w:val="99"/>
    <w:unhideWhenUsed/>
    <w:rsid w:val="00E4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0F20"/>
  </w:style>
  <w:style w:type="character" w:styleId="HTMLCode">
    <w:name w:val="HTML Code"/>
    <w:basedOn w:val="DefaultParagraphFont"/>
    <w:uiPriority w:val="99"/>
    <w:semiHidden/>
    <w:unhideWhenUsed/>
    <w:rsid w:val="00236E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697D"/>
    <w:rPr>
      <w:color w:val="FA2B5C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F216E"/>
  </w:style>
  <w:style w:type="character" w:customStyle="1" w:styleId="p">
    <w:name w:val="p"/>
    <w:basedOn w:val="DefaultParagraphFont"/>
    <w:rsid w:val="006F216E"/>
  </w:style>
  <w:style w:type="character" w:customStyle="1" w:styleId="s2">
    <w:name w:val="s2"/>
    <w:basedOn w:val="DefaultParagraphFont"/>
    <w:rsid w:val="006F216E"/>
  </w:style>
  <w:style w:type="paragraph" w:styleId="Revision">
    <w:name w:val="Revision"/>
    <w:hidden/>
    <w:uiPriority w:val="99"/>
    <w:semiHidden/>
    <w:rsid w:val="002818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5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760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11EC"/>
    <w:rPr>
      <w:color w:val="BC658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5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E3E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customStyle="1" w:styleId="Task">
    <w:name w:val="Task"/>
    <w:basedOn w:val="Normal"/>
    <w:qFormat/>
    <w:rsid w:val="002B3E3E"/>
    <w:rPr>
      <w:i/>
      <w:u w:val="single"/>
    </w:rPr>
  </w:style>
  <w:style w:type="paragraph" w:customStyle="1" w:styleId="code">
    <w:name w:val="code"/>
    <w:basedOn w:val="Normal"/>
    <w:link w:val="codeChar"/>
    <w:qFormat/>
    <w:rsid w:val="0029585A"/>
    <w:pPr>
      <w:tabs>
        <w:tab w:val="left" w:pos="720"/>
      </w:tabs>
      <w:spacing w:after="0"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29585A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3FC5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5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js1070@wildcats.unh.edu" TargetMode="External"/><Relationship Id="rId10" Type="http://schemas.openxmlformats.org/officeDocument/2006/relationships/hyperlink" Target="https://18.130.235.167:943/admin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4726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ken@securityxing.com</dc:creator>
  <cp:keywords/>
  <dc:description/>
  <cp:lastModifiedBy>Ryan 🍗</cp:lastModifiedBy>
  <cp:revision>20</cp:revision>
  <dcterms:created xsi:type="dcterms:W3CDTF">2018-03-30T13:20:00Z</dcterms:created>
  <dcterms:modified xsi:type="dcterms:W3CDTF">2021-04-15T00:29:00Z</dcterms:modified>
</cp:coreProperties>
</file>