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78919" w14:textId="561FA3DE" w:rsidR="0016518F" w:rsidRPr="00101FBF" w:rsidRDefault="0016518F" w:rsidP="0016518F">
      <w:pPr>
        <w:pStyle w:val="Heading1"/>
        <w:jc w:val="center"/>
        <w:rPr>
          <w:sz w:val="24"/>
          <w:szCs w:val="24"/>
        </w:rPr>
      </w:pPr>
      <w:r w:rsidRPr="00101FBF">
        <w:rPr>
          <w:sz w:val="24"/>
          <w:szCs w:val="24"/>
        </w:rPr>
        <w:t>Predicting bacterial growth conditions f</w:t>
      </w:r>
      <w:r w:rsidR="00561423">
        <w:rPr>
          <w:sz w:val="24"/>
          <w:szCs w:val="24"/>
        </w:rPr>
        <w:t>rom mRNA and protein abundances</w:t>
      </w:r>
    </w:p>
    <w:p w14:paraId="26A96135" w14:textId="77777777" w:rsidR="0016518F" w:rsidRPr="00101FBF" w:rsidRDefault="0016518F" w:rsidP="0016518F">
      <w:pPr>
        <w:rPr>
          <w:b/>
        </w:rPr>
      </w:pPr>
    </w:p>
    <w:p w14:paraId="1FA98944" w14:textId="4FC65AC7" w:rsidR="0016518F" w:rsidRPr="00101FBF" w:rsidRDefault="0016518F" w:rsidP="0016518F">
      <w:pPr>
        <w:jc w:val="center"/>
        <w:rPr>
          <w:b/>
        </w:rPr>
      </w:pPr>
      <w:r w:rsidRPr="00101FBF">
        <w:rPr>
          <w:b/>
        </w:rPr>
        <w:t>Supplementary file</w:t>
      </w:r>
    </w:p>
    <w:p w14:paraId="4603AC07" w14:textId="77777777" w:rsidR="0016518F" w:rsidRPr="00101FBF" w:rsidRDefault="0016518F" w:rsidP="0016518F"/>
    <w:p w14:paraId="300A14E2" w14:textId="0A18D4D3" w:rsidR="0016518F" w:rsidRPr="00A07871" w:rsidRDefault="0016518F" w:rsidP="00A07871">
      <w:pPr>
        <w:jc w:val="center"/>
      </w:pPr>
      <w:r w:rsidRPr="00101FBF">
        <w:t>Mehmet U. Caglar</w:t>
      </w:r>
      <w:r w:rsidR="00D76C50">
        <w:rPr>
          <w:vertAlign w:val="superscript"/>
        </w:rPr>
        <w:t>1</w:t>
      </w:r>
      <w:r w:rsidRPr="00101FBF">
        <w:t xml:space="preserve">, </w:t>
      </w:r>
      <w:r w:rsidR="00101FBF" w:rsidRPr="00101FBF">
        <w:t>Adam J. Hockenberry</w:t>
      </w:r>
      <w:r w:rsidR="00A07871">
        <w:rPr>
          <w:vertAlign w:val="superscript"/>
        </w:rPr>
        <w:t>1</w:t>
      </w:r>
      <w:r w:rsidR="00101FBF" w:rsidRPr="00101FBF">
        <w:t xml:space="preserve">, </w:t>
      </w:r>
      <w:r w:rsidRPr="00101FBF">
        <w:t>Claus O. Wilke</w:t>
      </w:r>
      <w:r w:rsidR="00A07871">
        <w:rPr>
          <w:vertAlign w:val="superscript"/>
        </w:rPr>
        <w:t>1</w:t>
      </w:r>
      <w:r w:rsidRPr="00101FBF">
        <w:t>*</w:t>
      </w:r>
    </w:p>
    <w:p w14:paraId="0DCFEDDC" w14:textId="77777777" w:rsidR="0016518F" w:rsidRPr="00AE5C73" w:rsidRDefault="0016518F" w:rsidP="0016518F">
      <w:pPr>
        <w:rPr>
          <w:sz w:val="14"/>
          <w:vertAlign w:val="superscript"/>
        </w:rPr>
      </w:pPr>
    </w:p>
    <w:p w14:paraId="7CE4B688" w14:textId="77777777" w:rsidR="0016518F" w:rsidRPr="00AE5C73" w:rsidRDefault="0016518F" w:rsidP="0016518F">
      <w:pPr>
        <w:rPr>
          <w:sz w:val="14"/>
          <w:vertAlign w:val="superscript"/>
        </w:rPr>
      </w:pPr>
    </w:p>
    <w:p w14:paraId="197A1789" w14:textId="77777777" w:rsidR="0016518F" w:rsidRPr="00101FBF" w:rsidRDefault="0016518F" w:rsidP="0016518F">
      <w:r w:rsidRPr="00101FBF">
        <w:rPr>
          <w:vertAlign w:val="superscript"/>
        </w:rPr>
        <w:t>1</w:t>
      </w:r>
      <w:r w:rsidRPr="00101FBF">
        <w:t>Department of Integrative Biology, The University of Texas at Austin, Austin, Texas, USA</w:t>
      </w:r>
    </w:p>
    <w:p w14:paraId="15592E6C" w14:textId="77777777" w:rsidR="0016518F" w:rsidRPr="00101FBF" w:rsidRDefault="0016518F" w:rsidP="0016518F"/>
    <w:p w14:paraId="195691E5" w14:textId="75A965B6" w:rsidR="0016518F" w:rsidRPr="00101FBF" w:rsidRDefault="0016518F" w:rsidP="0016518F">
      <w:r w:rsidRPr="00101FBF">
        <w:t xml:space="preserve">*Corresponding author: </w:t>
      </w:r>
      <w:hyperlink r:id="rId4" w:history="1">
        <w:r w:rsidRPr="00101FBF">
          <w:rPr>
            <w:rStyle w:val="Hyperlink"/>
          </w:rPr>
          <w:t>wilke@austin.utexas.edu</w:t>
        </w:r>
      </w:hyperlink>
    </w:p>
    <w:p w14:paraId="53A4EF4F" w14:textId="74532DB8" w:rsidR="0016518F" w:rsidRPr="00AE5C73" w:rsidRDefault="0016518F">
      <w:pPr>
        <w:rPr>
          <w:sz w:val="14"/>
        </w:rPr>
      </w:pPr>
      <w:r w:rsidRPr="00AE5C73">
        <w:rPr>
          <w:sz w:val="14"/>
        </w:rPr>
        <w:br w:type="page"/>
      </w:r>
    </w:p>
    <w:p w14:paraId="0781E0A8" w14:textId="24FF96A8" w:rsidR="00CB5C85" w:rsidRPr="00AE7326" w:rsidRDefault="00CB5C85" w:rsidP="00CB5C85">
      <w:pPr>
        <w:rPr>
          <w:rFonts w:ascii="Helvetica" w:hAnsi="Helvetica"/>
        </w:rPr>
      </w:pPr>
      <w:bookmarkStart w:id="0" w:name="_GoBack"/>
      <w:r>
        <w:rPr>
          <w:rFonts w:ascii="Helvetica" w:hAnsi="Helvetica"/>
          <w:b/>
        </w:rPr>
        <w:lastRenderedPageBreak/>
        <w:t>S1 Table</w:t>
      </w:r>
      <w:r w:rsidRPr="00AE7326">
        <w:rPr>
          <w:rFonts w:ascii="Helvetica" w:hAnsi="Helvetica"/>
          <w:b/>
        </w:rPr>
        <w:t xml:space="preserve">: </w:t>
      </w:r>
      <w:r w:rsidR="00B25F56">
        <w:rPr>
          <w:rFonts w:ascii="Helvetica" w:hAnsi="Helvetica"/>
          <w:b/>
        </w:rPr>
        <w:t>Feature importance in p</w:t>
      </w:r>
      <w:r w:rsidR="00C631F8">
        <w:rPr>
          <w:rFonts w:ascii="Helvetica" w:hAnsi="Helvetica"/>
          <w:b/>
        </w:rPr>
        <w:t xml:space="preserve">rincipal component </w:t>
      </w:r>
      <w:r w:rsidR="00B25F56">
        <w:rPr>
          <w:rFonts w:ascii="Helvetica" w:hAnsi="Helvetica"/>
          <w:b/>
        </w:rPr>
        <w:t>analysis</w:t>
      </w:r>
      <w:r w:rsidRPr="00AE7326">
        <w:rPr>
          <w:rFonts w:ascii="Helvetica" w:hAnsi="Helvetica"/>
          <w:b/>
        </w:rPr>
        <w:t>.</w:t>
      </w:r>
      <w:r w:rsidRPr="00AE7326">
        <w:rPr>
          <w:rFonts w:ascii="Helvetica" w:hAnsi="Helvetica"/>
        </w:rPr>
        <w:t xml:space="preserve"> </w:t>
      </w:r>
      <w:r w:rsidR="00AE6813">
        <w:rPr>
          <w:rFonts w:ascii="Helvetica" w:hAnsi="Helvetica"/>
        </w:rPr>
        <w:t xml:space="preserve">Listed are the top 10 genes that contribute the most to the indicated </w:t>
      </w:r>
      <w:r w:rsidR="00C631F8">
        <w:rPr>
          <w:rFonts w:ascii="Helvetica" w:hAnsi="Helvetica"/>
        </w:rPr>
        <w:t>dataset and principal component.</w:t>
      </w:r>
    </w:p>
    <w:bookmarkEnd w:id="0"/>
    <w:p w14:paraId="1C945351" w14:textId="77777777" w:rsidR="00CB5C85" w:rsidRPr="001B4F39" w:rsidRDefault="00CB5C85" w:rsidP="00CB5C85"/>
    <w:tbl>
      <w:tblPr>
        <w:tblStyle w:val="PlainTable2"/>
        <w:tblW w:w="0" w:type="auto"/>
        <w:tblLook w:val="06A0" w:firstRow="1" w:lastRow="0" w:firstColumn="1" w:lastColumn="0" w:noHBand="1" w:noVBand="1"/>
      </w:tblPr>
      <w:tblGrid>
        <w:gridCol w:w="3126"/>
        <w:gridCol w:w="3117"/>
        <w:gridCol w:w="3117"/>
      </w:tblGrid>
      <w:tr w:rsidR="00CB5C85" w:rsidRPr="00AE7326" w14:paraId="1C447BF3" w14:textId="77777777" w:rsidTr="00CB5C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014D0C71" w14:textId="7B26F7A3" w:rsidR="00CB5C85" w:rsidRPr="00AE7326" w:rsidRDefault="00CB5C85" w:rsidP="005E500D">
            <w:pPr>
              <w:pStyle w:val="Heading2"/>
              <w:outlineLvl w:val="1"/>
              <w:rPr>
                <w:rFonts w:ascii="Helvetica" w:hAnsi="Helvetica"/>
                <w:color w:val="000000" w:themeColor="text1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3E2FF81" w14:textId="4BC74EE1" w:rsidR="00CB5C85" w:rsidRPr="00AE7326" w:rsidRDefault="00CB5C85" w:rsidP="005E500D">
            <w:pPr>
              <w:pStyle w:val="Heading2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  <w:sz w:val="24"/>
                <w:szCs w:val="24"/>
              </w:rPr>
            </w:pPr>
            <w:r>
              <w:rPr>
                <w:rFonts w:ascii="Helvetica" w:hAnsi="Helvetica"/>
                <w:color w:val="000000" w:themeColor="text1"/>
                <w:sz w:val="24"/>
                <w:szCs w:val="24"/>
              </w:rPr>
              <w:t>PC1</w:t>
            </w:r>
          </w:p>
        </w:tc>
        <w:tc>
          <w:tcPr>
            <w:tcW w:w="3117" w:type="dxa"/>
          </w:tcPr>
          <w:p w14:paraId="3670B109" w14:textId="38C4E4C6" w:rsidR="00CB5C85" w:rsidRPr="00AE7326" w:rsidRDefault="00CB5C85" w:rsidP="005E500D">
            <w:pPr>
              <w:pStyle w:val="Heading2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  <w:sz w:val="24"/>
                <w:szCs w:val="24"/>
              </w:rPr>
            </w:pPr>
            <w:r>
              <w:rPr>
                <w:rFonts w:ascii="Helvetica" w:hAnsi="Helvetica"/>
                <w:color w:val="000000" w:themeColor="text1"/>
                <w:sz w:val="24"/>
                <w:szCs w:val="24"/>
              </w:rPr>
              <w:t>PC2</w:t>
            </w:r>
          </w:p>
        </w:tc>
      </w:tr>
      <w:tr w:rsidR="00CB5C85" w:rsidRPr="00AE7326" w14:paraId="5E0B442E" w14:textId="77777777" w:rsidTr="002220F9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0A53CD0E" w14:textId="0330FBFF" w:rsidR="00CB5C85" w:rsidRPr="00AE7326" w:rsidRDefault="00CB5C85" w:rsidP="00CB5C85">
            <w:pPr>
              <w:pStyle w:val="Heading2"/>
              <w:outlineLvl w:val="1"/>
              <w:rPr>
                <w:rFonts w:ascii="Helvetica" w:hAnsi="Helvetica"/>
                <w:color w:val="000000" w:themeColor="text1"/>
                <w:sz w:val="24"/>
                <w:szCs w:val="24"/>
              </w:rPr>
            </w:pPr>
            <w:r>
              <w:rPr>
                <w:rFonts w:ascii="Helvetica" w:hAnsi="Helvetica"/>
                <w:color w:val="000000" w:themeColor="text1"/>
                <w:sz w:val="24"/>
                <w:szCs w:val="24"/>
              </w:rPr>
              <w:t>mRNA</w:t>
            </w:r>
          </w:p>
        </w:tc>
        <w:tc>
          <w:tcPr>
            <w:tcW w:w="3117" w:type="dxa"/>
            <w:vAlign w:val="bottom"/>
          </w:tcPr>
          <w:p w14:paraId="4BEE5944" w14:textId="5FA2CA40" w:rsidR="00CB5C85" w:rsidRPr="00CB5C85" w:rsidRDefault="00CB5C85" w:rsidP="00CB5C85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B5C85">
              <w:rPr>
                <w:rFonts w:ascii="Helvetica" w:hAnsi="Helvetica" w:cs="Calibri"/>
                <w:i/>
                <w:color w:val="000000"/>
                <w:sz w:val="24"/>
                <w:szCs w:val="24"/>
              </w:rPr>
              <w:t>ompF</w:t>
            </w:r>
            <w:proofErr w:type="spellEnd"/>
          </w:p>
        </w:tc>
        <w:tc>
          <w:tcPr>
            <w:tcW w:w="3117" w:type="dxa"/>
            <w:vAlign w:val="bottom"/>
          </w:tcPr>
          <w:p w14:paraId="11E374FA" w14:textId="2097E912" w:rsidR="00CB5C85" w:rsidRPr="00CB5C85" w:rsidRDefault="00CB5C85" w:rsidP="00CB5C85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B5C85">
              <w:rPr>
                <w:rFonts w:ascii="Helvetica" w:hAnsi="Helvetica" w:cs="Calibri"/>
                <w:i/>
                <w:color w:val="000000"/>
                <w:sz w:val="24"/>
                <w:szCs w:val="24"/>
              </w:rPr>
              <w:t>glpD</w:t>
            </w:r>
            <w:proofErr w:type="spellEnd"/>
          </w:p>
        </w:tc>
      </w:tr>
      <w:tr w:rsidR="00CB5C85" w:rsidRPr="00AE7326" w14:paraId="04C3FBAD" w14:textId="77777777" w:rsidTr="00222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71437CBD" w14:textId="094028B4" w:rsidR="00CB5C85" w:rsidRPr="00AE7326" w:rsidRDefault="00CB5C85" w:rsidP="00CB5C85">
            <w:pPr>
              <w:pStyle w:val="Heading2"/>
              <w:outlineLvl w:val="1"/>
              <w:rPr>
                <w:rFonts w:ascii="Helvetica" w:hAnsi="Helvetica"/>
                <w:color w:val="000000" w:themeColor="text1"/>
                <w:sz w:val="24"/>
                <w:szCs w:val="24"/>
              </w:rPr>
            </w:pPr>
          </w:p>
        </w:tc>
        <w:tc>
          <w:tcPr>
            <w:tcW w:w="3117" w:type="dxa"/>
            <w:vAlign w:val="bottom"/>
          </w:tcPr>
          <w:p w14:paraId="45154B4E" w14:textId="44431BC4" w:rsidR="00CB5C85" w:rsidRPr="00CB5C85" w:rsidRDefault="00CB5C85" w:rsidP="00CB5C85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B5C85">
              <w:rPr>
                <w:rFonts w:ascii="Helvetica" w:hAnsi="Helvetica" w:cs="Calibri"/>
                <w:i/>
                <w:color w:val="000000"/>
                <w:sz w:val="24"/>
                <w:szCs w:val="24"/>
              </w:rPr>
              <w:t>lpp</w:t>
            </w:r>
            <w:proofErr w:type="spellEnd"/>
          </w:p>
        </w:tc>
        <w:tc>
          <w:tcPr>
            <w:tcW w:w="3117" w:type="dxa"/>
            <w:vAlign w:val="bottom"/>
          </w:tcPr>
          <w:p w14:paraId="5CF6D7DC" w14:textId="50E029EC" w:rsidR="00CB5C85" w:rsidRPr="00CB5C85" w:rsidRDefault="00CB5C85" w:rsidP="00CB5C85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B5C85">
              <w:rPr>
                <w:rFonts w:ascii="Helvetica" w:hAnsi="Helvetica" w:cs="Calibri"/>
                <w:i/>
                <w:color w:val="000000"/>
                <w:sz w:val="24"/>
                <w:szCs w:val="24"/>
              </w:rPr>
              <w:t>glpX</w:t>
            </w:r>
            <w:proofErr w:type="spellEnd"/>
          </w:p>
        </w:tc>
      </w:tr>
      <w:tr w:rsidR="00CB5C85" w:rsidRPr="00AE7326" w14:paraId="41727954" w14:textId="77777777" w:rsidTr="00222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6D9ACCC6" w14:textId="7D66244E" w:rsidR="00CB5C85" w:rsidRPr="00AE7326" w:rsidRDefault="00CB5C85" w:rsidP="00CB5C85">
            <w:pPr>
              <w:pStyle w:val="Heading2"/>
              <w:outlineLvl w:val="1"/>
              <w:rPr>
                <w:rFonts w:ascii="Helvetica" w:hAnsi="Helvetica"/>
                <w:color w:val="000000" w:themeColor="text1"/>
                <w:sz w:val="24"/>
                <w:szCs w:val="24"/>
              </w:rPr>
            </w:pPr>
          </w:p>
        </w:tc>
        <w:tc>
          <w:tcPr>
            <w:tcW w:w="3117" w:type="dxa"/>
            <w:vAlign w:val="bottom"/>
          </w:tcPr>
          <w:p w14:paraId="66AEB938" w14:textId="084661FC" w:rsidR="00CB5C85" w:rsidRPr="00CB5C85" w:rsidRDefault="00CB5C85" w:rsidP="00CB5C85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B5C85">
              <w:rPr>
                <w:rFonts w:ascii="Helvetica" w:hAnsi="Helvetica" w:cs="Calibri"/>
                <w:i/>
                <w:color w:val="000000"/>
                <w:sz w:val="24"/>
                <w:szCs w:val="24"/>
              </w:rPr>
              <w:t>yfiA</w:t>
            </w:r>
            <w:proofErr w:type="spellEnd"/>
          </w:p>
        </w:tc>
        <w:tc>
          <w:tcPr>
            <w:tcW w:w="3117" w:type="dxa"/>
            <w:vAlign w:val="bottom"/>
          </w:tcPr>
          <w:p w14:paraId="58048BC2" w14:textId="3A7A750A" w:rsidR="00CB5C85" w:rsidRPr="00CB5C85" w:rsidRDefault="00CB5C85" w:rsidP="00CB5C85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B5C85">
              <w:rPr>
                <w:rFonts w:ascii="Helvetica" w:hAnsi="Helvetica" w:cs="Calibri"/>
                <w:i/>
                <w:color w:val="000000"/>
                <w:sz w:val="24"/>
                <w:szCs w:val="24"/>
              </w:rPr>
              <w:t>garP</w:t>
            </w:r>
            <w:proofErr w:type="spellEnd"/>
          </w:p>
        </w:tc>
      </w:tr>
      <w:tr w:rsidR="00CB5C85" w:rsidRPr="00AE7326" w14:paraId="1A08D4D5" w14:textId="77777777" w:rsidTr="00222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5FA55BE9" w14:textId="528BCDE5" w:rsidR="00CB5C85" w:rsidRPr="00AE7326" w:rsidRDefault="00CB5C85" w:rsidP="00CB5C85">
            <w:pPr>
              <w:pStyle w:val="Heading2"/>
              <w:outlineLvl w:val="1"/>
              <w:rPr>
                <w:rFonts w:ascii="Helvetica" w:hAnsi="Helvetica"/>
                <w:color w:val="000000" w:themeColor="text1"/>
                <w:sz w:val="24"/>
                <w:szCs w:val="24"/>
              </w:rPr>
            </w:pPr>
          </w:p>
        </w:tc>
        <w:tc>
          <w:tcPr>
            <w:tcW w:w="3117" w:type="dxa"/>
            <w:vAlign w:val="bottom"/>
          </w:tcPr>
          <w:p w14:paraId="65C3F606" w14:textId="4B6B18B1" w:rsidR="00CB5C85" w:rsidRPr="00CB5C85" w:rsidRDefault="00CB5C85" w:rsidP="00CB5C85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B5C85">
              <w:rPr>
                <w:rFonts w:ascii="Helvetica" w:hAnsi="Helvetica" w:cs="Calibri"/>
                <w:i/>
                <w:color w:val="000000"/>
                <w:sz w:val="24"/>
                <w:szCs w:val="24"/>
              </w:rPr>
              <w:t>ompA</w:t>
            </w:r>
            <w:proofErr w:type="spellEnd"/>
          </w:p>
        </w:tc>
        <w:tc>
          <w:tcPr>
            <w:tcW w:w="3117" w:type="dxa"/>
            <w:vAlign w:val="bottom"/>
          </w:tcPr>
          <w:p w14:paraId="29C2321A" w14:textId="2C297B9E" w:rsidR="00CB5C85" w:rsidRPr="00CB5C85" w:rsidRDefault="00CB5C85" w:rsidP="00CB5C85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B5C85">
              <w:rPr>
                <w:rFonts w:ascii="Helvetica" w:hAnsi="Helvetica" w:cs="Calibri"/>
                <w:i/>
                <w:color w:val="000000"/>
                <w:sz w:val="24"/>
                <w:szCs w:val="24"/>
              </w:rPr>
              <w:t>glpT</w:t>
            </w:r>
            <w:proofErr w:type="spellEnd"/>
          </w:p>
        </w:tc>
      </w:tr>
      <w:tr w:rsidR="00CB5C85" w:rsidRPr="00AE7326" w14:paraId="0C1A0301" w14:textId="77777777" w:rsidTr="00222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7463FFE7" w14:textId="77777777" w:rsidR="00CB5C85" w:rsidRPr="00AE7326" w:rsidRDefault="00CB5C85" w:rsidP="00CB5C85">
            <w:pPr>
              <w:pStyle w:val="Heading2"/>
              <w:outlineLvl w:val="1"/>
              <w:rPr>
                <w:rFonts w:ascii="Helvetica" w:hAnsi="Helvetica"/>
                <w:color w:val="000000" w:themeColor="text1"/>
                <w:sz w:val="24"/>
                <w:szCs w:val="24"/>
              </w:rPr>
            </w:pPr>
          </w:p>
        </w:tc>
        <w:tc>
          <w:tcPr>
            <w:tcW w:w="3117" w:type="dxa"/>
            <w:vAlign w:val="bottom"/>
          </w:tcPr>
          <w:p w14:paraId="3B5D3E59" w14:textId="669F15F7" w:rsidR="00CB5C85" w:rsidRPr="00CB5C85" w:rsidRDefault="00CB5C85" w:rsidP="00CB5C85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B5C85">
              <w:rPr>
                <w:rFonts w:ascii="Helvetica" w:hAnsi="Helvetica" w:cs="Calibri"/>
                <w:i/>
                <w:color w:val="000000"/>
                <w:sz w:val="24"/>
                <w:szCs w:val="24"/>
              </w:rPr>
              <w:t>lpxC</w:t>
            </w:r>
            <w:proofErr w:type="spellEnd"/>
          </w:p>
        </w:tc>
        <w:tc>
          <w:tcPr>
            <w:tcW w:w="3117" w:type="dxa"/>
            <w:vAlign w:val="bottom"/>
          </w:tcPr>
          <w:p w14:paraId="032DB8DF" w14:textId="4E781977" w:rsidR="00CB5C85" w:rsidRPr="00CB5C85" w:rsidRDefault="00CB5C85" w:rsidP="00CB5C85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B5C85">
              <w:rPr>
                <w:rFonts w:ascii="Helvetica" w:hAnsi="Helvetica" w:cs="Calibri"/>
                <w:i/>
                <w:color w:val="000000"/>
                <w:sz w:val="24"/>
                <w:szCs w:val="24"/>
              </w:rPr>
              <w:t>glpF</w:t>
            </w:r>
            <w:proofErr w:type="spellEnd"/>
          </w:p>
        </w:tc>
      </w:tr>
      <w:tr w:rsidR="00CB5C85" w:rsidRPr="00AE7326" w14:paraId="3D666F9E" w14:textId="77777777" w:rsidTr="00222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5CF1F57C" w14:textId="77777777" w:rsidR="00CB5C85" w:rsidRPr="00AE7326" w:rsidRDefault="00CB5C85" w:rsidP="00CB5C85">
            <w:pPr>
              <w:pStyle w:val="Heading2"/>
              <w:outlineLvl w:val="1"/>
              <w:rPr>
                <w:rFonts w:ascii="Helvetica" w:hAnsi="Helvetica"/>
                <w:color w:val="000000" w:themeColor="text1"/>
                <w:sz w:val="24"/>
                <w:szCs w:val="24"/>
              </w:rPr>
            </w:pPr>
          </w:p>
        </w:tc>
        <w:tc>
          <w:tcPr>
            <w:tcW w:w="3117" w:type="dxa"/>
            <w:vAlign w:val="bottom"/>
          </w:tcPr>
          <w:p w14:paraId="496388C1" w14:textId="001A9281" w:rsidR="00CB5C85" w:rsidRPr="00CB5C85" w:rsidRDefault="00CB5C85" w:rsidP="00CB5C85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B5C85">
              <w:rPr>
                <w:rFonts w:ascii="Helvetica" w:hAnsi="Helvetica" w:cs="Calibri"/>
                <w:i/>
                <w:color w:val="000000"/>
                <w:sz w:val="24"/>
                <w:szCs w:val="24"/>
              </w:rPr>
              <w:t>cspA</w:t>
            </w:r>
            <w:proofErr w:type="spellEnd"/>
          </w:p>
        </w:tc>
        <w:tc>
          <w:tcPr>
            <w:tcW w:w="3117" w:type="dxa"/>
            <w:vAlign w:val="bottom"/>
          </w:tcPr>
          <w:p w14:paraId="0A822231" w14:textId="7075C57E" w:rsidR="00CB5C85" w:rsidRPr="00CB5C85" w:rsidRDefault="00CB5C85" w:rsidP="00CB5C85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B5C85">
              <w:rPr>
                <w:rFonts w:ascii="Helvetica" w:hAnsi="Helvetica" w:cs="Calibri"/>
                <w:i/>
                <w:color w:val="000000"/>
                <w:sz w:val="24"/>
                <w:szCs w:val="24"/>
              </w:rPr>
              <w:t>glpA</w:t>
            </w:r>
            <w:proofErr w:type="spellEnd"/>
          </w:p>
        </w:tc>
      </w:tr>
      <w:tr w:rsidR="00CB5C85" w:rsidRPr="00AE7326" w14:paraId="7AC0A795" w14:textId="77777777" w:rsidTr="00222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1DD4D49F" w14:textId="77777777" w:rsidR="00CB5C85" w:rsidRPr="00AE7326" w:rsidRDefault="00CB5C85" w:rsidP="00CB5C85">
            <w:pPr>
              <w:pStyle w:val="Heading2"/>
              <w:outlineLvl w:val="1"/>
              <w:rPr>
                <w:rFonts w:ascii="Helvetica" w:hAnsi="Helvetica"/>
                <w:color w:val="000000" w:themeColor="text1"/>
                <w:sz w:val="24"/>
                <w:szCs w:val="24"/>
              </w:rPr>
            </w:pPr>
          </w:p>
        </w:tc>
        <w:tc>
          <w:tcPr>
            <w:tcW w:w="3117" w:type="dxa"/>
            <w:vAlign w:val="bottom"/>
          </w:tcPr>
          <w:p w14:paraId="08ED9189" w14:textId="16731650" w:rsidR="00CB5C85" w:rsidRPr="00CB5C85" w:rsidRDefault="00CB5C85" w:rsidP="00CB5C85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B5C85">
              <w:rPr>
                <w:rFonts w:ascii="Helvetica" w:hAnsi="Helvetica" w:cs="Calibri"/>
                <w:i/>
                <w:color w:val="000000"/>
                <w:sz w:val="24"/>
                <w:szCs w:val="24"/>
              </w:rPr>
              <w:t>ychH</w:t>
            </w:r>
            <w:proofErr w:type="spellEnd"/>
          </w:p>
        </w:tc>
        <w:tc>
          <w:tcPr>
            <w:tcW w:w="3117" w:type="dxa"/>
            <w:vAlign w:val="bottom"/>
          </w:tcPr>
          <w:p w14:paraId="1CF4E9F9" w14:textId="712655C0" w:rsidR="00CB5C85" w:rsidRPr="00CB5C85" w:rsidRDefault="00CB5C85" w:rsidP="00CB5C85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B5C85">
              <w:rPr>
                <w:rFonts w:ascii="Helvetica" w:hAnsi="Helvetica" w:cs="Calibri"/>
                <w:i/>
                <w:color w:val="000000"/>
                <w:sz w:val="24"/>
                <w:szCs w:val="24"/>
              </w:rPr>
              <w:t>menD</w:t>
            </w:r>
            <w:proofErr w:type="spellEnd"/>
          </w:p>
        </w:tc>
      </w:tr>
      <w:tr w:rsidR="00CB5C85" w:rsidRPr="00AE7326" w14:paraId="61A73E2D" w14:textId="77777777" w:rsidTr="00222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4BE9ECD3" w14:textId="77777777" w:rsidR="00CB5C85" w:rsidRPr="00AE7326" w:rsidRDefault="00CB5C85" w:rsidP="00CB5C85">
            <w:pPr>
              <w:pStyle w:val="Heading2"/>
              <w:outlineLvl w:val="1"/>
              <w:rPr>
                <w:rFonts w:ascii="Helvetica" w:hAnsi="Helvetica"/>
                <w:color w:val="000000" w:themeColor="text1"/>
                <w:sz w:val="24"/>
                <w:szCs w:val="24"/>
              </w:rPr>
            </w:pPr>
          </w:p>
        </w:tc>
        <w:tc>
          <w:tcPr>
            <w:tcW w:w="3117" w:type="dxa"/>
            <w:vAlign w:val="bottom"/>
          </w:tcPr>
          <w:p w14:paraId="682F317E" w14:textId="582BBE6C" w:rsidR="00CB5C85" w:rsidRPr="00CB5C85" w:rsidRDefault="00CB5C85" w:rsidP="00CB5C85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B5C85">
              <w:rPr>
                <w:rFonts w:ascii="Helvetica" w:hAnsi="Helvetica" w:cs="Calibri"/>
                <w:i/>
                <w:color w:val="000000"/>
                <w:sz w:val="24"/>
                <w:szCs w:val="24"/>
              </w:rPr>
              <w:t>fadE</w:t>
            </w:r>
            <w:proofErr w:type="spellEnd"/>
          </w:p>
        </w:tc>
        <w:tc>
          <w:tcPr>
            <w:tcW w:w="3117" w:type="dxa"/>
            <w:vAlign w:val="bottom"/>
          </w:tcPr>
          <w:p w14:paraId="758A9C9E" w14:textId="66B4A501" w:rsidR="00CB5C85" w:rsidRPr="00CB5C85" w:rsidRDefault="00CB5C85" w:rsidP="00CB5C85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B5C85">
              <w:rPr>
                <w:rFonts w:ascii="Helvetica" w:hAnsi="Helvetica" w:cs="Calibri"/>
                <w:i/>
                <w:color w:val="000000"/>
                <w:sz w:val="24"/>
                <w:szCs w:val="24"/>
              </w:rPr>
              <w:t>ygfA</w:t>
            </w:r>
            <w:proofErr w:type="spellEnd"/>
          </w:p>
        </w:tc>
      </w:tr>
      <w:tr w:rsidR="00CB5C85" w:rsidRPr="00AE7326" w14:paraId="74EBDEBA" w14:textId="77777777" w:rsidTr="00222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251E3C6C" w14:textId="77777777" w:rsidR="00CB5C85" w:rsidRPr="00AE7326" w:rsidRDefault="00CB5C85" w:rsidP="00CB5C85">
            <w:pPr>
              <w:pStyle w:val="Heading2"/>
              <w:outlineLvl w:val="1"/>
              <w:rPr>
                <w:rFonts w:ascii="Helvetica" w:hAnsi="Helvetica"/>
                <w:color w:val="000000" w:themeColor="text1"/>
                <w:sz w:val="24"/>
                <w:szCs w:val="24"/>
              </w:rPr>
            </w:pPr>
          </w:p>
        </w:tc>
        <w:tc>
          <w:tcPr>
            <w:tcW w:w="3117" w:type="dxa"/>
            <w:vAlign w:val="bottom"/>
          </w:tcPr>
          <w:p w14:paraId="1400B648" w14:textId="213528C2" w:rsidR="00CB5C85" w:rsidRPr="00CB5C85" w:rsidRDefault="00CB5C85" w:rsidP="00CB5C85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B5C85">
              <w:rPr>
                <w:rFonts w:ascii="Helvetica" w:hAnsi="Helvetica" w:cs="Calibri"/>
                <w:i/>
                <w:color w:val="000000"/>
                <w:sz w:val="24"/>
                <w:szCs w:val="24"/>
              </w:rPr>
              <w:t>icdA</w:t>
            </w:r>
            <w:proofErr w:type="spellEnd"/>
          </w:p>
        </w:tc>
        <w:tc>
          <w:tcPr>
            <w:tcW w:w="3117" w:type="dxa"/>
            <w:vAlign w:val="bottom"/>
          </w:tcPr>
          <w:p w14:paraId="7A5DA0B9" w14:textId="3B2AF3C0" w:rsidR="00CB5C85" w:rsidRPr="00CB5C85" w:rsidRDefault="00CB5C85" w:rsidP="00CB5C85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B5C85">
              <w:rPr>
                <w:rFonts w:ascii="Helvetica" w:hAnsi="Helvetica" w:cs="Calibri"/>
                <w:i/>
                <w:color w:val="000000"/>
                <w:sz w:val="24"/>
                <w:szCs w:val="24"/>
              </w:rPr>
              <w:t>mdlA</w:t>
            </w:r>
            <w:proofErr w:type="spellEnd"/>
          </w:p>
        </w:tc>
      </w:tr>
      <w:tr w:rsidR="00CB5C85" w:rsidRPr="00AE7326" w14:paraId="7E74D1E9" w14:textId="77777777" w:rsidTr="00CB5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tcBorders>
              <w:bottom w:val="nil"/>
            </w:tcBorders>
          </w:tcPr>
          <w:p w14:paraId="17CC79C9" w14:textId="77777777" w:rsidR="00CB5C85" w:rsidRPr="00AE7326" w:rsidRDefault="00CB5C85" w:rsidP="00CB5C85">
            <w:pPr>
              <w:pStyle w:val="Heading2"/>
              <w:outlineLvl w:val="1"/>
              <w:rPr>
                <w:rFonts w:ascii="Helvetica" w:hAnsi="Helvetica"/>
                <w:color w:val="000000" w:themeColor="text1"/>
                <w:sz w:val="24"/>
                <w:szCs w:val="24"/>
              </w:rPr>
            </w:pPr>
          </w:p>
        </w:tc>
        <w:tc>
          <w:tcPr>
            <w:tcW w:w="3117" w:type="dxa"/>
            <w:tcBorders>
              <w:bottom w:val="nil"/>
            </w:tcBorders>
            <w:vAlign w:val="bottom"/>
          </w:tcPr>
          <w:p w14:paraId="1A68E35F" w14:textId="0F695945" w:rsidR="00CB5C85" w:rsidRPr="00CB5C85" w:rsidRDefault="00CB5C85" w:rsidP="00CB5C85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B5C85">
              <w:rPr>
                <w:rFonts w:ascii="Helvetica" w:hAnsi="Helvetica" w:cs="Calibri"/>
                <w:i/>
                <w:color w:val="000000"/>
                <w:sz w:val="24"/>
                <w:szCs w:val="24"/>
              </w:rPr>
              <w:t>tufA</w:t>
            </w:r>
            <w:proofErr w:type="spellEnd"/>
          </w:p>
        </w:tc>
        <w:tc>
          <w:tcPr>
            <w:tcW w:w="3117" w:type="dxa"/>
            <w:tcBorders>
              <w:bottom w:val="nil"/>
            </w:tcBorders>
            <w:vAlign w:val="bottom"/>
          </w:tcPr>
          <w:p w14:paraId="44E774B3" w14:textId="79D5E52A" w:rsidR="00CB5C85" w:rsidRPr="00CB5C85" w:rsidRDefault="00CB5C85" w:rsidP="00CB5C85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B5C85">
              <w:rPr>
                <w:rFonts w:ascii="Helvetica" w:hAnsi="Helvetica" w:cs="Calibri"/>
                <w:i/>
                <w:color w:val="000000"/>
                <w:sz w:val="24"/>
                <w:szCs w:val="24"/>
              </w:rPr>
              <w:t>nanA</w:t>
            </w:r>
            <w:proofErr w:type="spellEnd"/>
          </w:p>
        </w:tc>
      </w:tr>
      <w:tr w:rsidR="00CB5C85" w:rsidRPr="00AE7326" w14:paraId="1547ED1C" w14:textId="77777777" w:rsidTr="00CB5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tcBorders>
              <w:top w:val="nil"/>
              <w:bottom w:val="single" w:sz="4" w:space="0" w:color="auto"/>
            </w:tcBorders>
          </w:tcPr>
          <w:p w14:paraId="62A5E482" w14:textId="77777777" w:rsidR="00CB5C85" w:rsidRPr="00AE7326" w:rsidRDefault="00CB5C85" w:rsidP="005E500D">
            <w:pPr>
              <w:pStyle w:val="Heading2"/>
              <w:outlineLvl w:val="1"/>
              <w:rPr>
                <w:rFonts w:ascii="Helvetica" w:hAnsi="Helvetica"/>
                <w:color w:val="000000" w:themeColor="text1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nil"/>
              <w:bottom w:val="single" w:sz="4" w:space="0" w:color="auto"/>
            </w:tcBorders>
          </w:tcPr>
          <w:p w14:paraId="113C3BA7" w14:textId="77777777" w:rsidR="00CB5C85" w:rsidRPr="00AE7326" w:rsidRDefault="00CB5C85" w:rsidP="005E500D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nil"/>
              <w:bottom w:val="single" w:sz="4" w:space="0" w:color="auto"/>
            </w:tcBorders>
          </w:tcPr>
          <w:p w14:paraId="4EC922C6" w14:textId="77777777" w:rsidR="00CB5C85" w:rsidRDefault="00CB5C85" w:rsidP="00CB5C85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  <w:sz w:val="24"/>
                <w:szCs w:val="24"/>
              </w:rPr>
            </w:pPr>
          </w:p>
        </w:tc>
      </w:tr>
      <w:tr w:rsidR="00CB5C85" w:rsidRPr="00AE7326" w14:paraId="5A000136" w14:textId="77777777" w:rsidTr="00CB5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tcBorders>
              <w:top w:val="single" w:sz="4" w:space="0" w:color="auto"/>
            </w:tcBorders>
          </w:tcPr>
          <w:p w14:paraId="03600339" w14:textId="70E0DDCF" w:rsidR="00CB5C85" w:rsidRPr="00AE7326" w:rsidRDefault="00CB5C85" w:rsidP="00CB5C85">
            <w:pPr>
              <w:pStyle w:val="Heading2"/>
              <w:outlineLvl w:val="1"/>
              <w:rPr>
                <w:rFonts w:ascii="Helvetica" w:hAnsi="Helvetica"/>
                <w:color w:val="000000" w:themeColor="text1"/>
                <w:sz w:val="24"/>
                <w:szCs w:val="24"/>
              </w:rPr>
            </w:pPr>
            <w:r>
              <w:rPr>
                <w:rFonts w:ascii="Helvetica" w:hAnsi="Helvetica"/>
                <w:color w:val="000000" w:themeColor="text1"/>
                <w:sz w:val="24"/>
                <w:szCs w:val="24"/>
              </w:rPr>
              <w:t>Protein</w:t>
            </w:r>
          </w:p>
        </w:tc>
        <w:tc>
          <w:tcPr>
            <w:tcW w:w="3117" w:type="dxa"/>
            <w:tcBorders>
              <w:top w:val="single" w:sz="4" w:space="0" w:color="auto"/>
            </w:tcBorders>
            <w:vAlign w:val="bottom"/>
          </w:tcPr>
          <w:p w14:paraId="15685017" w14:textId="66708524" w:rsidR="00CB5C85" w:rsidRPr="00CB5C85" w:rsidRDefault="00CB5C85" w:rsidP="00CB5C85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B5C85">
              <w:rPr>
                <w:rFonts w:ascii="Helvetica" w:hAnsi="Helvetica" w:cs="Calibri"/>
                <w:i/>
                <w:color w:val="000000"/>
                <w:sz w:val="24"/>
                <w:szCs w:val="24"/>
              </w:rPr>
              <w:t>groEL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5DD5468A" w14:textId="2ABA2D94" w:rsidR="00CB5C85" w:rsidRPr="00CB5C85" w:rsidRDefault="00CB5C85" w:rsidP="00CB5C85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B5C85">
              <w:rPr>
                <w:rFonts w:ascii="Helvetica" w:hAnsi="Helvetica" w:cs="Calibri"/>
                <w:i/>
                <w:color w:val="000000"/>
                <w:sz w:val="24"/>
                <w:szCs w:val="24"/>
              </w:rPr>
              <w:t>mglA</w:t>
            </w:r>
            <w:proofErr w:type="spellEnd"/>
          </w:p>
        </w:tc>
      </w:tr>
      <w:tr w:rsidR="00CB5C85" w:rsidRPr="00AE7326" w14:paraId="0C217F7C" w14:textId="77777777" w:rsidTr="009F1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4D3B4FBB" w14:textId="77777777" w:rsidR="00CB5C85" w:rsidRPr="00AE7326" w:rsidRDefault="00CB5C85" w:rsidP="00CB5C85">
            <w:pPr>
              <w:pStyle w:val="Heading2"/>
              <w:outlineLvl w:val="1"/>
              <w:rPr>
                <w:rFonts w:ascii="Helvetica" w:hAnsi="Helvetica"/>
                <w:color w:val="000000" w:themeColor="text1"/>
                <w:sz w:val="24"/>
                <w:szCs w:val="24"/>
              </w:rPr>
            </w:pPr>
          </w:p>
        </w:tc>
        <w:tc>
          <w:tcPr>
            <w:tcW w:w="3117" w:type="dxa"/>
            <w:vAlign w:val="bottom"/>
          </w:tcPr>
          <w:p w14:paraId="776E8DF9" w14:textId="666AA40B" w:rsidR="00CB5C85" w:rsidRPr="00CB5C85" w:rsidRDefault="00CB5C85" w:rsidP="00CB5C85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B5C85">
              <w:rPr>
                <w:rFonts w:ascii="Helvetica" w:hAnsi="Helvetica" w:cs="Calibri"/>
                <w:i/>
                <w:color w:val="000000"/>
                <w:sz w:val="24"/>
                <w:szCs w:val="24"/>
              </w:rPr>
              <w:t>tufA</w:t>
            </w:r>
            <w:proofErr w:type="spellEnd"/>
          </w:p>
        </w:tc>
        <w:tc>
          <w:tcPr>
            <w:tcW w:w="3117" w:type="dxa"/>
          </w:tcPr>
          <w:p w14:paraId="67498FE0" w14:textId="43735451" w:rsidR="00CB5C85" w:rsidRPr="00CB5C85" w:rsidRDefault="00CB5C85" w:rsidP="00CB5C85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B5C85">
              <w:rPr>
                <w:rFonts w:ascii="Helvetica" w:hAnsi="Helvetica" w:cs="Calibri"/>
                <w:i/>
                <w:color w:val="000000"/>
                <w:sz w:val="24"/>
                <w:szCs w:val="24"/>
              </w:rPr>
              <w:t>glpD</w:t>
            </w:r>
            <w:proofErr w:type="spellEnd"/>
          </w:p>
        </w:tc>
      </w:tr>
      <w:tr w:rsidR="00CB5C85" w:rsidRPr="00AE7326" w14:paraId="7DD2C24D" w14:textId="77777777" w:rsidTr="009F1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7C247C3A" w14:textId="77777777" w:rsidR="00CB5C85" w:rsidRPr="00AE7326" w:rsidRDefault="00CB5C85" w:rsidP="00CB5C85">
            <w:pPr>
              <w:pStyle w:val="Heading2"/>
              <w:outlineLvl w:val="1"/>
              <w:rPr>
                <w:rFonts w:ascii="Helvetica" w:hAnsi="Helvetica"/>
                <w:color w:val="000000" w:themeColor="text1"/>
                <w:sz w:val="24"/>
                <w:szCs w:val="24"/>
              </w:rPr>
            </w:pPr>
          </w:p>
        </w:tc>
        <w:tc>
          <w:tcPr>
            <w:tcW w:w="3117" w:type="dxa"/>
            <w:vAlign w:val="bottom"/>
          </w:tcPr>
          <w:p w14:paraId="1EBEC884" w14:textId="19D44AFE" w:rsidR="00CB5C85" w:rsidRPr="00CB5C85" w:rsidRDefault="00CB5C85" w:rsidP="00CB5C85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B5C85">
              <w:rPr>
                <w:rFonts w:ascii="Helvetica" w:hAnsi="Helvetica" w:cs="Calibri"/>
                <w:i/>
                <w:color w:val="000000"/>
                <w:sz w:val="24"/>
                <w:szCs w:val="24"/>
              </w:rPr>
              <w:t>gapA</w:t>
            </w:r>
            <w:proofErr w:type="spellEnd"/>
          </w:p>
        </w:tc>
        <w:tc>
          <w:tcPr>
            <w:tcW w:w="3117" w:type="dxa"/>
          </w:tcPr>
          <w:p w14:paraId="181F24C8" w14:textId="3A768131" w:rsidR="00CB5C85" w:rsidRPr="00CB5C85" w:rsidRDefault="00CB5C85" w:rsidP="00CB5C85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B5C85">
              <w:rPr>
                <w:rFonts w:ascii="Helvetica" w:hAnsi="Helvetica" w:cs="Calibri"/>
                <w:i/>
                <w:color w:val="000000"/>
                <w:sz w:val="24"/>
                <w:szCs w:val="24"/>
              </w:rPr>
              <w:t>ydcS</w:t>
            </w:r>
            <w:proofErr w:type="spellEnd"/>
          </w:p>
        </w:tc>
      </w:tr>
      <w:tr w:rsidR="00CB5C85" w:rsidRPr="00AE7326" w14:paraId="186FA80D" w14:textId="77777777" w:rsidTr="009F1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19750647" w14:textId="77777777" w:rsidR="00CB5C85" w:rsidRPr="00AE7326" w:rsidRDefault="00CB5C85" w:rsidP="00CB5C85">
            <w:pPr>
              <w:pStyle w:val="Heading2"/>
              <w:outlineLvl w:val="1"/>
              <w:rPr>
                <w:rFonts w:ascii="Helvetica" w:hAnsi="Helvetica"/>
                <w:color w:val="000000" w:themeColor="text1"/>
                <w:sz w:val="24"/>
                <w:szCs w:val="24"/>
              </w:rPr>
            </w:pPr>
          </w:p>
        </w:tc>
        <w:tc>
          <w:tcPr>
            <w:tcW w:w="3117" w:type="dxa"/>
            <w:vAlign w:val="bottom"/>
          </w:tcPr>
          <w:p w14:paraId="397E8079" w14:textId="3D32F00D" w:rsidR="00CB5C85" w:rsidRPr="00CB5C85" w:rsidRDefault="00CB5C85" w:rsidP="00CB5C85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B5C85">
              <w:rPr>
                <w:rFonts w:ascii="Helvetica" w:hAnsi="Helvetica" w:cs="Calibri"/>
                <w:i/>
                <w:color w:val="000000"/>
                <w:sz w:val="24"/>
                <w:szCs w:val="24"/>
              </w:rPr>
              <w:t>fusA</w:t>
            </w:r>
            <w:proofErr w:type="spellEnd"/>
          </w:p>
        </w:tc>
        <w:tc>
          <w:tcPr>
            <w:tcW w:w="3117" w:type="dxa"/>
          </w:tcPr>
          <w:p w14:paraId="45138204" w14:textId="6F46FF80" w:rsidR="00CB5C85" w:rsidRPr="00CB5C85" w:rsidRDefault="00CB5C85" w:rsidP="00CB5C85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B5C85">
              <w:rPr>
                <w:rFonts w:ascii="Helvetica" w:hAnsi="Helvetica" w:cs="Calibri"/>
                <w:i/>
                <w:color w:val="000000"/>
                <w:sz w:val="24"/>
                <w:szCs w:val="24"/>
              </w:rPr>
              <w:t>fadA</w:t>
            </w:r>
            <w:proofErr w:type="spellEnd"/>
          </w:p>
        </w:tc>
      </w:tr>
      <w:tr w:rsidR="00CB5C85" w:rsidRPr="00AE7326" w14:paraId="091F121A" w14:textId="77777777" w:rsidTr="009F1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0E8EB0F9" w14:textId="77777777" w:rsidR="00CB5C85" w:rsidRPr="00AE7326" w:rsidRDefault="00CB5C85" w:rsidP="00CB5C85">
            <w:pPr>
              <w:pStyle w:val="Heading2"/>
              <w:outlineLvl w:val="1"/>
              <w:rPr>
                <w:rFonts w:ascii="Helvetica" w:hAnsi="Helvetica"/>
                <w:color w:val="000000" w:themeColor="text1"/>
                <w:sz w:val="24"/>
                <w:szCs w:val="24"/>
              </w:rPr>
            </w:pPr>
          </w:p>
        </w:tc>
        <w:tc>
          <w:tcPr>
            <w:tcW w:w="3117" w:type="dxa"/>
            <w:vAlign w:val="bottom"/>
          </w:tcPr>
          <w:p w14:paraId="1328076B" w14:textId="5BD90AC6" w:rsidR="00CB5C85" w:rsidRPr="00CB5C85" w:rsidRDefault="00CB5C85" w:rsidP="00CB5C85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B5C85">
              <w:rPr>
                <w:rFonts w:ascii="Helvetica" w:hAnsi="Helvetica" w:cs="Calibri"/>
                <w:i/>
                <w:color w:val="000000"/>
                <w:sz w:val="24"/>
                <w:szCs w:val="24"/>
              </w:rPr>
              <w:t>dnaK</w:t>
            </w:r>
            <w:proofErr w:type="spellEnd"/>
          </w:p>
        </w:tc>
        <w:tc>
          <w:tcPr>
            <w:tcW w:w="3117" w:type="dxa"/>
          </w:tcPr>
          <w:p w14:paraId="01B147E0" w14:textId="11C4D560" w:rsidR="00CB5C85" w:rsidRPr="00CB5C85" w:rsidRDefault="00CB5C85" w:rsidP="00CB5C85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B5C85">
              <w:rPr>
                <w:rFonts w:ascii="Helvetica" w:hAnsi="Helvetica" w:cs="Calibri"/>
                <w:i/>
                <w:color w:val="000000"/>
                <w:sz w:val="24"/>
                <w:szCs w:val="24"/>
              </w:rPr>
              <w:t>glpQ</w:t>
            </w:r>
            <w:proofErr w:type="spellEnd"/>
          </w:p>
        </w:tc>
      </w:tr>
      <w:tr w:rsidR="00CB5C85" w:rsidRPr="00AE7326" w14:paraId="1A713521" w14:textId="77777777" w:rsidTr="009F1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3845073D" w14:textId="77777777" w:rsidR="00CB5C85" w:rsidRPr="00AE7326" w:rsidRDefault="00CB5C85" w:rsidP="00CB5C85">
            <w:pPr>
              <w:pStyle w:val="Heading2"/>
              <w:outlineLvl w:val="1"/>
              <w:rPr>
                <w:rFonts w:ascii="Helvetica" w:hAnsi="Helvetica"/>
                <w:color w:val="000000" w:themeColor="text1"/>
                <w:sz w:val="24"/>
                <w:szCs w:val="24"/>
              </w:rPr>
            </w:pPr>
          </w:p>
        </w:tc>
        <w:tc>
          <w:tcPr>
            <w:tcW w:w="3117" w:type="dxa"/>
            <w:vAlign w:val="bottom"/>
          </w:tcPr>
          <w:p w14:paraId="4B338EFE" w14:textId="18B56749" w:rsidR="00CB5C85" w:rsidRPr="00CB5C85" w:rsidRDefault="00CB5C85" w:rsidP="00CB5C85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B5C85">
              <w:rPr>
                <w:rFonts w:ascii="Helvetica" w:hAnsi="Helvetica" w:cs="Calibri"/>
                <w:i/>
                <w:color w:val="000000"/>
                <w:sz w:val="24"/>
                <w:szCs w:val="24"/>
              </w:rPr>
              <w:t>metE</w:t>
            </w:r>
            <w:proofErr w:type="spellEnd"/>
          </w:p>
        </w:tc>
        <w:tc>
          <w:tcPr>
            <w:tcW w:w="3117" w:type="dxa"/>
          </w:tcPr>
          <w:p w14:paraId="14018C54" w14:textId="473A91BA" w:rsidR="00CB5C85" w:rsidRPr="00CB5C85" w:rsidRDefault="00CB5C85" w:rsidP="00CB5C85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B5C85">
              <w:rPr>
                <w:rFonts w:ascii="Helvetica" w:hAnsi="Helvetica" w:cs="Calibri"/>
                <w:i/>
                <w:color w:val="000000"/>
                <w:sz w:val="24"/>
                <w:szCs w:val="24"/>
              </w:rPr>
              <w:t>fadE</w:t>
            </w:r>
            <w:proofErr w:type="spellEnd"/>
          </w:p>
        </w:tc>
      </w:tr>
      <w:tr w:rsidR="00CB5C85" w:rsidRPr="00AE7326" w14:paraId="06A775C1" w14:textId="77777777" w:rsidTr="009F1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040FF8D3" w14:textId="77777777" w:rsidR="00CB5C85" w:rsidRPr="00AE7326" w:rsidRDefault="00CB5C85" w:rsidP="00CB5C85">
            <w:pPr>
              <w:pStyle w:val="Heading2"/>
              <w:outlineLvl w:val="1"/>
              <w:rPr>
                <w:rFonts w:ascii="Helvetica" w:hAnsi="Helvetica"/>
                <w:color w:val="000000" w:themeColor="text1"/>
                <w:sz w:val="24"/>
                <w:szCs w:val="24"/>
              </w:rPr>
            </w:pPr>
          </w:p>
        </w:tc>
        <w:tc>
          <w:tcPr>
            <w:tcW w:w="3117" w:type="dxa"/>
            <w:vAlign w:val="bottom"/>
          </w:tcPr>
          <w:p w14:paraId="73C97537" w14:textId="2279B28B" w:rsidR="00CB5C85" w:rsidRPr="00CB5C85" w:rsidRDefault="00CB5C85" w:rsidP="00CB5C85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B5C85">
              <w:rPr>
                <w:rFonts w:ascii="Helvetica" w:hAnsi="Helvetica" w:cs="Calibri"/>
                <w:i/>
                <w:color w:val="000000"/>
                <w:sz w:val="24"/>
                <w:szCs w:val="24"/>
              </w:rPr>
              <w:t>rpoC</w:t>
            </w:r>
            <w:proofErr w:type="spellEnd"/>
          </w:p>
        </w:tc>
        <w:tc>
          <w:tcPr>
            <w:tcW w:w="3117" w:type="dxa"/>
          </w:tcPr>
          <w:p w14:paraId="12A2B286" w14:textId="2CF55BD9" w:rsidR="00CB5C85" w:rsidRPr="00CB5C85" w:rsidRDefault="00CB5C85" w:rsidP="00CB5C85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B5C85">
              <w:rPr>
                <w:rFonts w:ascii="Helvetica" w:hAnsi="Helvetica" w:cs="Calibri"/>
                <w:i/>
                <w:color w:val="000000"/>
                <w:sz w:val="24"/>
                <w:szCs w:val="24"/>
              </w:rPr>
              <w:t>fadB</w:t>
            </w:r>
            <w:proofErr w:type="spellEnd"/>
          </w:p>
        </w:tc>
      </w:tr>
      <w:tr w:rsidR="00CB5C85" w:rsidRPr="00AE7326" w14:paraId="451EFB11" w14:textId="77777777" w:rsidTr="009F1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615D33FE" w14:textId="77777777" w:rsidR="00CB5C85" w:rsidRPr="00AE7326" w:rsidRDefault="00CB5C85" w:rsidP="00CB5C85">
            <w:pPr>
              <w:pStyle w:val="Heading2"/>
              <w:outlineLvl w:val="1"/>
              <w:rPr>
                <w:rFonts w:ascii="Helvetica" w:hAnsi="Helvetica"/>
                <w:color w:val="000000" w:themeColor="text1"/>
                <w:sz w:val="24"/>
                <w:szCs w:val="24"/>
              </w:rPr>
            </w:pPr>
          </w:p>
        </w:tc>
        <w:tc>
          <w:tcPr>
            <w:tcW w:w="3117" w:type="dxa"/>
            <w:vAlign w:val="bottom"/>
          </w:tcPr>
          <w:p w14:paraId="4FA09108" w14:textId="299A5809" w:rsidR="00CB5C85" w:rsidRPr="00CB5C85" w:rsidRDefault="00CB5C85" w:rsidP="00CB5C85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B5C85">
              <w:rPr>
                <w:rFonts w:ascii="Helvetica" w:hAnsi="Helvetica" w:cs="Calibri"/>
                <w:i/>
                <w:color w:val="000000"/>
                <w:sz w:val="24"/>
                <w:szCs w:val="24"/>
              </w:rPr>
              <w:t>rpoB</w:t>
            </w:r>
            <w:proofErr w:type="spellEnd"/>
          </w:p>
        </w:tc>
        <w:tc>
          <w:tcPr>
            <w:tcW w:w="3117" w:type="dxa"/>
          </w:tcPr>
          <w:p w14:paraId="5DE8C01D" w14:textId="5BD14E0D" w:rsidR="00CB5C85" w:rsidRPr="00CB5C85" w:rsidRDefault="00CB5C85" w:rsidP="00CB5C85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B5C85">
              <w:rPr>
                <w:rFonts w:ascii="Helvetica" w:hAnsi="Helvetica" w:cs="Calibri"/>
                <w:i/>
                <w:color w:val="000000"/>
                <w:sz w:val="24"/>
                <w:szCs w:val="24"/>
              </w:rPr>
              <w:t>cspA</w:t>
            </w:r>
            <w:proofErr w:type="spellEnd"/>
          </w:p>
        </w:tc>
      </w:tr>
      <w:tr w:rsidR="00CB5C85" w:rsidRPr="00AE7326" w14:paraId="7EFE65DF" w14:textId="77777777" w:rsidTr="009F1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50928F8B" w14:textId="77777777" w:rsidR="00CB5C85" w:rsidRPr="00AE7326" w:rsidRDefault="00CB5C85" w:rsidP="00CB5C85">
            <w:pPr>
              <w:pStyle w:val="Heading2"/>
              <w:outlineLvl w:val="1"/>
              <w:rPr>
                <w:rFonts w:ascii="Helvetica" w:hAnsi="Helvetica"/>
                <w:color w:val="000000" w:themeColor="text1"/>
                <w:sz w:val="24"/>
                <w:szCs w:val="24"/>
              </w:rPr>
            </w:pPr>
          </w:p>
        </w:tc>
        <w:tc>
          <w:tcPr>
            <w:tcW w:w="3117" w:type="dxa"/>
            <w:vAlign w:val="bottom"/>
          </w:tcPr>
          <w:p w14:paraId="2199B591" w14:textId="5031DFFF" w:rsidR="00CB5C85" w:rsidRPr="00CB5C85" w:rsidRDefault="00CB5C85" w:rsidP="00CB5C85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B5C85">
              <w:rPr>
                <w:rFonts w:ascii="Helvetica" w:hAnsi="Helvetica" w:cs="Calibri"/>
                <w:i/>
                <w:color w:val="000000"/>
                <w:sz w:val="24"/>
                <w:szCs w:val="24"/>
              </w:rPr>
              <w:t>cysK</w:t>
            </w:r>
            <w:proofErr w:type="spellEnd"/>
          </w:p>
        </w:tc>
        <w:tc>
          <w:tcPr>
            <w:tcW w:w="3117" w:type="dxa"/>
          </w:tcPr>
          <w:p w14:paraId="20D74F00" w14:textId="07AC27BC" w:rsidR="00CB5C85" w:rsidRPr="00CB5C85" w:rsidRDefault="00CB5C85" w:rsidP="00CB5C85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B5C85">
              <w:rPr>
                <w:rFonts w:ascii="Helvetica" w:hAnsi="Helvetica" w:cs="Calibri"/>
                <w:i/>
                <w:color w:val="000000"/>
                <w:sz w:val="24"/>
                <w:szCs w:val="24"/>
              </w:rPr>
              <w:t>araF</w:t>
            </w:r>
            <w:proofErr w:type="spellEnd"/>
          </w:p>
        </w:tc>
      </w:tr>
      <w:tr w:rsidR="00CB5C85" w:rsidRPr="00AE7326" w14:paraId="3E5948DE" w14:textId="77777777" w:rsidTr="009F1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4D073298" w14:textId="77777777" w:rsidR="00CB5C85" w:rsidRPr="00AE7326" w:rsidRDefault="00CB5C85" w:rsidP="00CB5C85">
            <w:pPr>
              <w:pStyle w:val="Heading2"/>
              <w:outlineLvl w:val="1"/>
              <w:rPr>
                <w:rFonts w:ascii="Helvetica" w:hAnsi="Helvetica"/>
                <w:color w:val="000000" w:themeColor="text1"/>
                <w:sz w:val="24"/>
                <w:szCs w:val="24"/>
              </w:rPr>
            </w:pPr>
          </w:p>
        </w:tc>
        <w:tc>
          <w:tcPr>
            <w:tcW w:w="3117" w:type="dxa"/>
            <w:vAlign w:val="bottom"/>
          </w:tcPr>
          <w:p w14:paraId="282CC152" w14:textId="3E6ED79C" w:rsidR="00CB5C85" w:rsidRPr="00CB5C85" w:rsidRDefault="00CB5C85" w:rsidP="00CB5C85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B5C85">
              <w:rPr>
                <w:rFonts w:ascii="Helvetica" w:hAnsi="Helvetica" w:cs="Calibri"/>
                <w:i/>
                <w:color w:val="000000"/>
                <w:sz w:val="24"/>
                <w:szCs w:val="24"/>
              </w:rPr>
              <w:t>eno</w:t>
            </w:r>
            <w:proofErr w:type="spellEnd"/>
          </w:p>
        </w:tc>
        <w:tc>
          <w:tcPr>
            <w:tcW w:w="3117" w:type="dxa"/>
          </w:tcPr>
          <w:p w14:paraId="580120EF" w14:textId="727D170F" w:rsidR="00CB5C85" w:rsidRPr="00CB5C85" w:rsidRDefault="00CB5C85" w:rsidP="00CB5C85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CB5C85">
              <w:rPr>
                <w:rFonts w:ascii="Helvetica" w:hAnsi="Helvetica" w:cs="Calibri"/>
                <w:i/>
                <w:color w:val="000000"/>
                <w:sz w:val="24"/>
                <w:szCs w:val="24"/>
              </w:rPr>
              <w:t>acs</w:t>
            </w:r>
            <w:proofErr w:type="spellEnd"/>
          </w:p>
        </w:tc>
      </w:tr>
      <w:tr w:rsidR="00CB5C85" w:rsidRPr="00AE7326" w14:paraId="1A02FA38" w14:textId="77777777" w:rsidTr="009F1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5723CCDB" w14:textId="77777777" w:rsidR="00CB5C85" w:rsidRPr="00AE7326" w:rsidRDefault="00CB5C85" w:rsidP="00CB5C85">
            <w:pPr>
              <w:pStyle w:val="Heading2"/>
              <w:outlineLvl w:val="1"/>
              <w:rPr>
                <w:rFonts w:ascii="Helvetica" w:hAnsi="Helvetica"/>
                <w:color w:val="000000" w:themeColor="text1"/>
                <w:sz w:val="24"/>
                <w:szCs w:val="24"/>
              </w:rPr>
            </w:pPr>
          </w:p>
        </w:tc>
        <w:tc>
          <w:tcPr>
            <w:tcW w:w="3117" w:type="dxa"/>
            <w:vAlign w:val="bottom"/>
          </w:tcPr>
          <w:p w14:paraId="1376D231" w14:textId="77777777" w:rsidR="00CB5C85" w:rsidRDefault="00CB5C85" w:rsidP="00CB5C85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117" w:type="dxa"/>
          </w:tcPr>
          <w:p w14:paraId="506A531A" w14:textId="77777777" w:rsidR="00CB5C85" w:rsidRDefault="00CB5C85" w:rsidP="00CB5C85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14:paraId="360DE4B4" w14:textId="1C6091F2" w:rsidR="00CB5C85" w:rsidRDefault="00CB5C85">
      <w:pPr>
        <w:rPr>
          <w:sz w:val="14"/>
        </w:rPr>
      </w:pPr>
      <w:r>
        <w:rPr>
          <w:sz w:val="14"/>
        </w:rPr>
        <w:br w:type="page"/>
      </w:r>
    </w:p>
    <w:p w14:paraId="3FCBB360" w14:textId="77777777" w:rsidR="00EC015D" w:rsidRPr="00AE5C73" w:rsidRDefault="00EC015D">
      <w:pPr>
        <w:rPr>
          <w:sz w:val="14"/>
        </w:rPr>
      </w:pPr>
    </w:p>
    <w:p w14:paraId="2C7B02DA" w14:textId="77777777" w:rsidR="00014D41" w:rsidRPr="00AE5C73" w:rsidRDefault="00014D41">
      <w:pPr>
        <w:rPr>
          <w:sz w:val="14"/>
        </w:rPr>
      </w:pPr>
    </w:p>
    <w:p w14:paraId="7331641A" w14:textId="77777777" w:rsidR="00CB5C85" w:rsidRDefault="00CB5C85" w:rsidP="00014D41">
      <w:pPr>
        <w:rPr>
          <w:sz w:val="14"/>
        </w:rPr>
      </w:pPr>
    </w:p>
    <w:p w14:paraId="73339178" w14:textId="77777777" w:rsidR="00CB5C85" w:rsidRDefault="00CB5C85" w:rsidP="00014D41">
      <w:pPr>
        <w:rPr>
          <w:sz w:val="14"/>
        </w:rPr>
      </w:pPr>
    </w:p>
    <w:p w14:paraId="69BA0583" w14:textId="48DA2112" w:rsidR="00014D41" w:rsidRPr="00AE5C73" w:rsidRDefault="00E27366" w:rsidP="00014D41">
      <w:pPr>
        <w:rPr>
          <w:sz w:val="14"/>
        </w:rPr>
      </w:pPr>
      <w:r w:rsidRPr="00AE5C73">
        <w:rPr>
          <w:noProof/>
          <w:sz w:val="14"/>
        </w:rPr>
        <w:drawing>
          <wp:inline distT="0" distB="0" distL="0" distR="0" wp14:anchorId="79327170" wp14:editId="05F67140">
            <wp:extent cx="5943600" cy="36023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binedParameters_mRNA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6070" w14:textId="77777777" w:rsidR="00014D41" w:rsidRPr="00AE5C73" w:rsidRDefault="00014D41" w:rsidP="00014D41">
      <w:pPr>
        <w:tabs>
          <w:tab w:val="left" w:pos="7376"/>
        </w:tabs>
        <w:rPr>
          <w:sz w:val="14"/>
        </w:rPr>
      </w:pPr>
    </w:p>
    <w:p w14:paraId="5EEA671A" w14:textId="44FA2B65" w:rsidR="00014D41" w:rsidRPr="00AE5C73" w:rsidRDefault="00014D41" w:rsidP="00014D41">
      <w:pPr>
        <w:tabs>
          <w:tab w:val="left" w:pos="7376"/>
        </w:tabs>
        <w:rPr>
          <w:sz w:val="14"/>
        </w:rPr>
      </w:pPr>
    </w:p>
    <w:p w14:paraId="6C6F4B0F" w14:textId="7C70C68D" w:rsidR="00FF0681" w:rsidRPr="00D3593B" w:rsidRDefault="00835AD4" w:rsidP="00014D41">
      <w:pPr>
        <w:tabs>
          <w:tab w:val="left" w:pos="7376"/>
        </w:tabs>
      </w:pPr>
      <w:r>
        <w:rPr>
          <w:b/>
        </w:rPr>
        <w:t>S1 Fig.</w:t>
      </w:r>
      <w:r w:rsidR="00FF0681" w:rsidRPr="00D3593B">
        <w:t xml:space="preserve"> </w:t>
      </w:r>
      <w:r w:rsidR="00086955">
        <w:t xml:space="preserve">Tuning results for </w:t>
      </w:r>
      <w:r w:rsidR="008C7DD9">
        <w:t>predictions based on mRNA data</w:t>
      </w:r>
      <w:r w:rsidR="0091406E">
        <w:t>, generated from one of 60 independent runs and chosen for demonstration purposes</w:t>
      </w:r>
      <w:r w:rsidR="008C7DD9">
        <w:t xml:space="preserve">. Model performance is measured as the mean </w:t>
      </w:r>
      <w:r w:rsidR="008C7DD9" w:rsidRPr="008C7DD9">
        <w:rPr>
          <w:i/>
        </w:rPr>
        <w:t>F</w:t>
      </w:r>
      <w:r w:rsidR="008C7DD9" w:rsidRPr="008C7DD9">
        <w:rPr>
          <w:vertAlign w:val="subscript"/>
        </w:rPr>
        <w:t>1</w:t>
      </w:r>
      <w:r w:rsidR="008C7DD9">
        <w:t xml:space="preserve"> score over 10 independent tuning runs. </w:t>
      </w:r>
      <w:r w:rsidR="00026F7C">
        <w:t xml:space="preserve">Higher </w:t>
      </w:r>
      <w:r w:rsidR="008C7DD9">
        <w:t xml:space="preserve">numbers </w:t>
      </w:r>
      <w:r w:rsidR="00026F7C">
        <w:t>indicate better performance</w:t>
      </w:r>
      <w:r w:rsidR="008C7DD9">
        <w:t>. (A) Tuning results for SVMs with linear kernel. Only the cost parameter was tuned.</w:t>
      </w:r>
      <w:r w:rsidR="00FF0681" w:rsidRPr="00D3593B">
        <w:t xml:space="preserve"> </w:t>
      </w:r>
      <w:r w:rsidR="008C7DD9">
        <w:t>(B)</w:t>
      </w:r>
      <w:r w:rsidR="00FF0681" w:rsidRPr="00D3593B">
        <w:t xml:space="preserve"> </w:t>
      </w:r>
      <w:r w:rsidR="008C7DD9">
        <w:t>Tuning results for SVMs with radial kernel. The cost and gamma parameters were tuned. The red dot indicates the winning parameter combination. (C)</w:t>
      </w:r>
      <w:r w:rsidR="00FF0681" w:rsidRPr="00D3593B">
        <w:t xml:space="preserve"> </w:t>
      </w:r>
      <w:r w:rsidR="008C7DD9">
        <w:t xml:space="preserve">Tuning results for SVMs with sigmoidal kernel. The cost and gamma parameters were tuned. The red dot indicates the winning parameter combination. (D) Tuning results for random forest models. The </w:t>
      </w:r>
      <w:proofErr w:type="spellStart"/>
      <w:r w:rsidR="008C7DD9">
        <w:t>mtry</w:t>
      </w:r>
      <w:proofErr w:type="spellEnd"/>
      <w:r w:rsidR="008C7DD9">
        <w:t xml:space="preserve">, </w:t>
      </w:r>
      <w:proofErr w:type="spellStart"/>
      <w:r w:rsidR="008C7DD9">
        <w:t>nodesize</w:t>
      </w:r>
      <w:proofErr w:type="spellEnd"/>
      <w:r w:rsidR="008C7DD9">
        <w:t xml:space="preserve">, and </w:t>
      </w:r>
      <w:proofErr w:type="spellStart"/>
      <w:r w:rsidR="008C7DD9">
        <w:t>ntrees</w:t>
      </w:r>
      <w:proofErr w:type="spellEnd"/>
      <w:r w:rsidR="008C7DD9">
        <w:t xml:space="preserve"> </w:t>
      </w:r>
      <w:r w:rsidR="00FF0681" w:rsidRPr="00D3593B">
        <w:t>parameter</w:t>
      </w:r>
      <w:r w:rsidR="008C7DD9">
        <w:t xml:space="preserve">s were tuned. We used three values for </w:t>
      </w:r>
      <w:proofErr w:type="spellStart"/>
      <w:r w:rsidR="008C7DD9">
        <w:t>ntrees</w:t>
      </w:r>
      <w:proofErr w:type="spellEnd"/>
      <w:r w:rsidR="008C7DD9">
        <w:t>, 1000, 5000, and 10000, shown as three separate panels. The red dot indicates the winning parameter combination.</w:t>
      </w:r>
    </w:p>
    <w:p w14:paraId="732CDC9F" w14:textId="77777777" w:rsidR="00FF0681" w:rsidRPr="00AE5C73" w:rsidRDefault="00FF0681">
      <w:pPr>
        <w:rPr>
          <w:sz w:val="14"/>
        </w:rPr>
      </w:pPr>
      <w:r w:rsidRPr="00AE5C73">
        <w:rPr>
          <w:sz w:val="14"/>
        </w:rPr>
        <w:br w:type="page"/>
      </w:r>
    </w:p>
    <w:p w14:paraId="343617FA" w14:textId="729B5255" w:rsidR="007D0FB6" w:rsidRPr="00AE5C73" w:rsidRDefault="00E27366" w:rsidP="00FF0681">
      <w:pPr>
        <w:tabs>
          <w:tab w:val="left" w:pos="7376"/>
        </w:tabs>
        <w:rPr>
          <w:sz w:val="14"/>
        </w:rPr>
      </w:pPr>
      <w:r w:rsidRPr="00AE5C73">
        <w:rPr>
          <w:noProof/>
          <w:sz w:val="14"/>
        </w:rPr>
        <w:lastRenderedPageBreak/>
        <w:drawing>
          <wp:inline distT="0" distB="0" distL="0" distR="0" wp14:anchorId="4BB282BC" wp14:editId="29698EA5">
            <wp:extent cx="5943600" cy="36023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mbinedParameters_protein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9901" w14:textId="77777777" w:rsidR="007D0FB6" w:rsidRPr="00AE5C73" w:rsidRDefault="007D0FB6" w:rsidP="00FF0681">
      <w:pPr>
        <w:tabs>
          <w:tab w:val="left" w:pos="7376"/>
        </w:tabs>
        <w:rPr>
          <w:sz w:val="14"/>
        </w:rPr>
      </w:pPr>
    </w:p>
    <w:p w14:paraId="40CBDE39" w14:textId="435058F0" w:rsidR="00FF0681" w:rsidRPr="004F1B80" w:rsidRDefault="00835AD4" w:rsidP="00FF0681">
      <w:pPr>
        <w:tabs>
          <w:tab w:val="left" w:pos="7376"/>
        </w:tabs>
      </w:pPr>
      <w:r>
        <w:rPr>
          <w:b/>
        </w:rPr>
        <w:t>S2 Fig.</w:t>
      </w:r>
      <w:r w:rsidR="00FF0681" w:rsidRPr="004F1B80">
        <w:t xml:space="preserve"> </w:t>
      </w:r>
      <w:r w:rsidR="00026F7C">
        <w:t>Tuning results for predictions based on protein data, generated from one of 60 independent runs and chosen for demonstration purposes</w:t>
      </w:r>
      <w:r w:rsidR="00332C17">
        <w:t>. (A) Tuning results for SVMs with linear kernel. Only the cost parameter was tuned.</w:t>
      </w:r>
      <w:r w:rsidR="00332C17" w:rsidRPr="00D3593B">
        <w:t xml:space="preserve"> </w:t>
      </w:r>
      <w:r w:rsidR="00332C17">
        <w:t>(B)</w:t>
      </w:r>
      <w:r w:rsidR="00332C17" w:rsidRPr="00D3593B">
        <w:t xml:space="preserve"> </w:t>
      </w:r>
      <w:r w:rsidR="00332C17">
        <w:t>Tuning results for SVMs with radial kernel. The cost and gamma parameters were tuned. The red dots indicate the winning parameter combinations. (C)</w:t>
      </w:r>
      <w:r w:rsidR="00332C17" w:rsidRPr="00D3593B">
        <w:t xml:space="preserve"> </w:t>
      </w:r>
      <w:r w:rsidR="00332C17">
        <w:t xml:space="preserve">Tuning results for SVMs with sigmoidal kernel. The cost and gamma parameters were tuned. The red dot indicates the winning parameter combination. (D) Tuning results for random forest models. The </w:t>
      </w:r>
      <w:proofErr w:type="spellStart"/>
      <w:r w:rsidR="00332C17">
        <w:t>mtry</w:t>
      </w:r>
      <w:proofErr w:type="spellEnd"/>
      <w:r w:rsidR="00332C17">
        <w:t xml:space="preserve">, </w:t>
      </w:r>
      <w:proofErr w:type="spellStart"/>
      <w:r w:rsidR="00332C17">
        <w:t>nodesize</w:t>
      </w:r>
      <w:proofErr w:type="spellEnd"/>
      <w:r w:rsidR="00332C17">
        <w:t xml:space="preserve">, and </w:t>
      </w:r>
      <w:proofErr w:type="spellStart"/>
      <w:r w:rsidR="00332C17">
        <w:t>ntrees</w:t>
      </w:r>
      <w:proofErr w:type="spellEnd"/>
      <w:r w:rsidR="00332C17">
        <w:t xml:space="preserve"> </w:t>
      </w:r>
      <w:r w:rsidR="00332C17" w:rsidRPr="00D3593B">
        <w:t>parameter</w:t>
      </w:r>
      <w:r w:rsidR="00332C17">
        <w:t xml:space="preserve">s were tuned. We used three values for </w:t>
      </w:r>
      <w:proofErr w:type="spellStart"/>
      <w:r w:rsidR="00332C17">
        <w:t>ntrees</w:t>
      </w:r>
      <w:proofErr w:type="spellEnd"/>
      <w:r w:rsidR="00332C17">
        <w:t>, 1000, 5000, and 10000, shown as three separate panels. The red dot indicates the winning parameter combination.</w:t>
      </w:r>
    </w:p>
    <w:p w14:paraId="70E0483A" w14:textId="0876364B" w:rsidR="00014D41" w:rsidRPr="00AE5C73" w:rsidRDefault="00014D41" w:rsidP="00014D41">
      <w:pPr>
        <w:tabs>
          <w:tab w:val="left" w:pos="7376"/>
        </w:tabs>
        <w:rPr>
          <w:sz w:val="14"/>
        </w:rPr>
      </w:pPr>
      <w:r w:rsidRPr="00AE5C73">
        <w:rPr>
          <w:sz w:val="14"/>
        </w:rPr>
        <w:br w:type="page"/>
      </w:r>
    </w:p>
    <w:p w14:paraId="6C93DC2F" w14:textId="77777777" w:rsidR="008A10FE" w:rsidRPr="00AE5C73" w:rsidRDefault="008A10FE" w:rsidP="008A10FE">
      <w:pPr>
        <w:rPr>
          <w:b/>
          <w:sz w:val="14"/>
        </w:rPr>
      </w:pPr>
    </w:p>
    <w:p w14:paraId="04C812C8" w14:textId="77777777" w:rsidR="009C45BF" w:rsidRPr="00AE5C73" w:rsidRDefault="009C45BF" w:rsidP="008A10FE">
      <w:pPr>
        <w:rPr>
          <w:b/>
          <w:sz w:val="14"/>
        </w:rPr>
      </w:pPr>
    </w:p>
    <w:p w14:paraId="5D5B85F9" w14:textId="0DBDBEE0" w:rsidR="008A10FE" w:rsidRPr="00C13F6A" w:rsidRDefault="008A10FE" w:rsidP="008A10FE">
      <w:r w:rsidRPr="00C13F6A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0ED08318" wp14:editId="128B08C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94960" cy="6866469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bined_mRNA_protein_correlation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6866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5AD4">
        <w:rPr>
          <w:b/>
          <w:noProof/>
        </w:rPr>
        <w:t>S3 Fig.</w:t>
      </w:r>
      <w:r w:rsidRPr="00C13F6A">
        <w:t xml:space="preserve"> </w:t>
      </w:r>
      <w:r w:rsidR="00332C17">
        <w:t>Percentage of correct predictions as a function of the number of samples during training. (A)</w:t>
      </w:r>
      <w:r w:rsidR="002D09A7" w:rsidRPr="00C13F6A">
        <w:t xml:space="preserve"> </w:t>
      </w:r>
      <w:r w:rsidR="00332C17">
        <w:t xml:space="preserve">Predictions based on </w:t>
      </w:r>
      <w:r w:rsidR="002D09A7" w:rsidRPr="00C13F6A">
        <w:t xml:space="preserve">mRNA </w:t>
      </w:r>
      <w:r w:rsidR="00332C17">
        <w:t xml:space="preserve">abundances. </w:t>
      </w:r>
      <w:r w:rsidR="002D09A7" w:rsidRPr="00C13F6A">
        <w:t xml:space="preserve">(B) </w:t>
      </w:r>
      <w:r w:rsidR="00332C17">
        <w:t>Predictions based on protein abundances</w:t>
      </w:r>
      <w:r w:rsidR="002D09A7" w:rsidRPr="00C13F6A">
        <w:t>.</w:t>
      </w:r>
    </w:p>
    <w:p w14:paraId="01A47A2F" w14:textId="4BB96A53" w:rsidR="00F63CB1" w:rsidRPr="00AE5C73" w:rsidRDefault="00F63CB1" w:rsidP="008A10FE">
      <w:pPr>
        <w:rPr>
          <w:sz w:val="14"/>
        </w:rPr>
      </w:pPr>
    </w:p>
    <w:p w14:paraId="2330C1D7" w14:textId="77777777" w:rsidR="00F63CB1" w:rsidRPr="00AE5C73" w:rsidRDefault="00F63CB1">
      <w:pPr>
        <w:rPr>
          <w:sz w:val="14"/>
        </w:rPr>
      </w:pPr>
      <w:r w:rsidRPr="00AE5C73">
        <w:rPr>
          <w:sz w:val="14"/>
        </w:rPr>
        <w:br w:type="page"/>
      </w:r>
    </w:p>
    <w:p w14:paraId="1B05E1F0" w14:textId="274E1519" w:rsidR="00F63CB1" w:rsidRPr="00AE5C73" w:rsidRDefault="0093325D" w:rsidP="008A10FE">
      <w:pPr>
        <w:rPr>
          <w:sz w:val="14"/>
        </w:rPr>
      </w:pPr>
      <w:r>
        <w:rPr>
          <w:noProof/>
          <w:sz w:val="14"/>
        </w:rPr>
        <w:lastRenderedPageBreak/>
        <w:drawing>
          <wp:inline distT="0" distB="0" distL="0" distR="0" wp14:anchorId="798C1534" wp14:editId="409D39DB">
            <wp:extent cx="5943600" cy="2704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bined_correct_prediction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E478" w14:textId="09641644" w:rsidR="00D321BF" w:rsidRPr="00D47219" w:rsidRDefault="00835AD4">
      <w:r>
        <w:rPr>
          <w:b/>
        </w:rPr>
        <w:t>S4 Fig</w:t>
      </w:r>
      <w:r w:rsidR="00D321BF" w:rsidRPr="00D47219">
        <w:rPr>
          <w:b/>
        </w:rPr>
        <w:t xml:space="preserve">. </w:t>
      </w:r>
      <w:r w:rsidR="00F74D88" w:rsidRPr="00D47219">
        <w:t xml:space="preserve">The error count distribution for mRNA (A) </w:t>
      </w:r>
      <w:r w:rsidR="00E14FB1">
        <w:t>and protein (B) confusion matric</w:t>
      </w:r>
      <w:r w:rsidR="00F74D88" w:rsidRPr="00D47219">
        <w:t>es</w:t>
      </w:r>
      <w:r w:rsidR="00FE610A">
        <w:t xml:space="preserve">. The number of mis-predicted labels (x-axis) indicates how many of the 4 possible condition variables that an individual prediction got wrong. 0 mis-predicted labels (the majority in both cases) means that model predictions were 100% accurate. In both cases (mRNA and protein), when an incorrect prediction was made, it was most frequently due to a single variable being incorrectly predicted (number of mis-predicted labels with a value of 1) as compared to errors predicting more than one variable for a given condition (2 and 3 mis-predicted labels). </w:t>
      </w:r>
      <w:r w:rsidR="00D321BF" w:rsidRPr="00D47219">
        <w:br w:type="page"/>
      </w:r>
    </w:p>
    <w:p w14:paraId="04A0730E" w14:textId="77777777" w:rsidR="00F63CB1" w:rsidRPr="00AE5C73" w:rsidRDefault="00F63CB1">
      <w:pPr>
        <w:rPr>
          <w:sz w:val="14"/>
        </w:rPr>
      </w:pPr>
    </w:p>
    <w:p w14:paraId="47FAC12F" w14:textId="77777777" w:rsidR="00F63CB1" w:rsidRPr="00AE5C73" w:rsidRDefault="00F63CB1" w:rsidP="008A10FE">
      <w:pPr>
        <w:rPr>
          <w:sz w:val="14"/>
        </w:rPr>
      </w:pPr>
    </w:p>
    <w:p w14:paraId="1D0FF159" w14:textId="45DDC899" w:rsidR="00014D41" w:rsidRPr="00AE5C73" w:rsidRDefault="009B5F3F" w:rsidP="00014D41">
      <w:pPr>
        <w:tabs>
          <w:tab w:val="left" w:pos="7376"/>
        </w:tabs>
        <w:rPr>
          <w:sz w:val="14"/>
        </w:rPr>
      </w:pPr>
      <w:r>
        <w:rPr>
          <w:noProof/>
          <w:sz w:val="14"/>
        </w:rPr>
        <w:drawing>
          <wp:inline distT="0" distB="0" distL="0" distR="0" wp14:anchorId="68656B86" wp14:editId="15CCFAAF">
            <wp:extent cx="5943600" cy="38195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_withLegend_int_mRNA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6FF4" w14:textId="77777777" w:rsidR="00393CE6" w:rsidRPr="00AE5C73" w:rsidRDefault="00393CE6" w:rsidP="00014D41">
      <w:pPr>
        <w:tabs>
          <w:tab w:val="left" w:pos="7376"/>
        </w:tabs>
        <w:rPr>
          <w:sz w:val="14"/>
        </w:rPr>
      </w:pPr>
    </w:p>
    <w:p w14:paraId="074FBFF2" w14:textId="77777777" w:rsidR="00310459" w:rsidRPr="00AE5C73" w:rsidRDefault="00310459" w:rsidP="00014D41">
      <w:pPr>
        <w:tabs>
          <w:tab w:val="left" w:pos="7376"/>
        </w:tabs>
        <w:rPr>
          <w:sz w:val="14"/>
        </w:rPr>
      </w:pPr>
    </w:p>
    <w:p w14:paraId="1F79384F" w14:textId="77777777" w:rsidR="00C36762" w:rsidRDefault="00C36762" w:rsidP="00014D41">
      <w:pPr>
        <w:tabs>
          <w:tab w:val="left" w:pos="7376"/>
        </w:tabs>
      </w:pPr>
    </w:p>
    <w:p w14:paraId="161551F8" w14:textId="40AEA2C8" w:rsidR="00C36762" w:rsidRDefault="00835AD4" w:rsidP="00C36762">
      <w:pPr>
        <w:tabs>
          <w:tab w:val="left" w:pos="7376"/>
        </w:tabs>
        <w:rPr>
          <w:b/>
        </w:rPr>
      </w:pPr>
      <w:r>
        <w:rPr>
          <w:b/>
        </w:rPr>
        <w:t>S5 Fig</w:t>
      </w:r>
      <w:r w:rsidR="00C36762">
        <w:rPr>
          <w:b/>
        </w:rPr>
        <w:t>.</w:t>
      </w:r>
      <w:r w:rsidR="00C36762" w:rsidRPr="00FC17CF">
        <w:rPr>
          <w:b/>
        </w:rPr>
        <w:t xml:space="preserve"> </w:t>
      </w:r>
      <w:r w:rsidR="00C36762" w:rsidRPr="00835AD4">
        <w:t>Prediction accuracy for specific growth conditions for intersection mRNA data. Ro</w:t>
      </w:r>
      <w:r w:rsidR="00C36762">
        <w:t xml:space="preserve">ws represent true conditions and columns represent predicted conditions. The numbers in the cells and the shading of the cells represent the percentage (out of 60 independent replicates) with which a given true condition is predicted as a certain predicted condition. </w:t>
      </w:r>
      <w:r w:rsidR="00C36762" w:rsidRPr="00EB567B">
        <w:t>Predi</w:t>
      </w:r>
      <w:r w:rsidR="00C36762">
        <w:t xml:space="preserve">ctions based on mRNA abundances, generated by using subset of mRNA samples which has matching protein pairs. </w:t>
      </w:r>
      <w:r w:rsidR="00C36762" w:rsidRPr="00EB567B">
        <w:t>Results</w:t>
      </w:r>
      <w:r w:rsidR="00C36762">
        <w:t xml:space="preserve"> are shown for the </w:t>
      </w:r>
      <w:r w:rsidR="00C36762" w:rsidRPr="00B64D5E">
        <w:t>SVM</w:t>
      </w:r>
      <w:r w:rsidR="00C36762">
        <w:t xml:space="preserve"> with radial kernel, which was the best performing model in the tuning proce</w:t>
      </w:r>
      <w:r w:rsidR="0030612E">
        <w:t>ss on mRNA data, where it won 48</w:t>
      </w:r>
      <w:r w:rsidR="00C36762">
        <w:t xml:space="preserve"> of 60 independen</w:t>
      </w:r>
      <w:r w:rsidR="00BC729C">
        <w:t xml:space="preserve">t runs. </w:t>
      </w:r>
      <w:r w:rsidR="002E199D">
        <w:t xml:space="preserve">In this figure average of the diagonal line is </w:t>
      </w:r>
      <w:r w:rsidR="00BC729C">
        <w:t>44.1</w:t>
      </w:r>
      <w:r w:rsidR="00C36762">
        <w:t>%</w:t>
      </w:r>
      <w:r w:rsidR="00AC58C4">
        <w:t xml:space="preserve"> and </w:t>
      </w:r>
      <w:r w:rsidR="00AC58C4" w:rsidRPr="00AC58C4">
        <w:t xml:space="preserve">multi class </w:t>
      </w:r>
      <w:r w:rsidR="00AC58C4">
        <w:t>macro F1 score is</w:t>
      </w:r>
      <w:r w:rsidR="00AC58C4" w:rsidRPr="00AC58C4">
        <w:t xml:space="preserve"> 0.43</w:t>
      </w:r>
      <w:r w:rsidR="00C36762">
        <w:t xml:space="preserve">. </w:t>
      </w:r>
    </w:p>
    <w:p w14:paraId="0871F01E" w14:textId="77777777" w:rsidR="00C36762" w:rsidRPr="00AE5C73" w:rsidRDefault="00C36762" w:rsidP="00014D41">
      <w:pPr>
        <w:tabs>
          <w:tab w:val="left" w:pos="7376"/>
        </w:tabs>
        <w:rPr>
          <w:sz w:val="14"/>
        </w:rPr>
      </w:pPr>
    </w:p>
    <w:p w14:paraId="576B46B6" w14:textId="49849107" w:rsidR="00310459" w:rsidRPr="00AE5C73" w:rsidRDefault="00310459">
      <w:pPr>
        <w:rPr>
          <w:sz w:val="14"/>
        </w:rPr>
      </w:pPr>
      <w:r w:rsidRPr="00AE5C73">
        <w:rPr>
          <w:sz w:val="14"/>
        </w:rPr>
        <w:br w:type="page"/>
      </w:r>
    </w:p>
    <w:p w14:paraId="7DBC9C5F" w14:textId="7229207D" w:rsidR="00310459" w:rsidRPr="00AE5C73" w:rsidRDefault="009B5F3F" w:rsidP="00014D41">
      <w:pPr>
        <w:tabs>
          <w:tab w:val="left" w:pos="7376"/>
        </w:tabs>
        <w:rPr>
          <w:sz w:val="14"/>
        </w:rPr>
      </w:pPr>
      <w:r>
        <w:rPr>
          <w:noProof/>
          <w:sz w:val="14"/>
        </w:rPr>
        <w:lastRenderedPageBreak/>
        <w:drawing>
          <wp:inline distT="0" distB="0" distL="0" distR="0" wp14:anchorId="2ED03F24" wp14:editId="53F7E4DB">
            <wp:extent cx="5943600" cy="38195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_withLegend_int_protein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4302" w14:textId="04DF00DE" w:rsidR="00014D41" w:rsidRPr="00AE5C73" w:rsidRDefault="00014D41" w:rsidP="0016518F">
      <w:pPr>
        <w:tabs>
          <w:tab w:val="left" w:pos="7376"/>
        </w:tabs>
        <w:rPr>
          <w:sz w:val="14"/>
        </w:rPr>
      </w:pPr>
    </w:p>
    <w:p w14:paraId="2091AE80" w14:textId="77777777" w:rsidR="00310459" w:rsidRPr="00AE5C73" w:rsidRDefault="00310459" w:rsidP="0016518F">
      <w:pPr>
        <w:tabs>
          <w:tab w:val="left" w:pos="7376"/>
        </w:tabs>
        <w:rPr>
          <w:sz w:val="14"/>
        </w:rPr>
      </w:pPr>
    </w:p>
    <w:p w14:paraId="0A3E16DC" w14:textId="42DB0864" w:rsidR="00E774C3" w:rsidRDefault="00835AD4" w:rsidP="00E774C3">
      <w:pPr>
        <w:tabs>
          <w:tab w:val="left" w:pos="7376"/>
        </w:tabs>
        <w:rPr>
          <w:b/>
        </w:rPr>
      </w:pPr>
      <w:r>
        <w:rPr>
          <w:b/>
        </w:rPr>
        <w:t>S6 Fig</w:t>
      </w:r>
      <w:r w:rsidR="00E774C3">
        <w:rPr>
          <w:b/>
        </w:rPr>
        <w:t>.</w:t>
      </w:r>
      <w:r w:rsidR="00E774C3" w:rsidRPr="00FC17CF">
        <w:rPr>
          <w:b/>
        </w:rPr>
        <w:t xml:space="preserve"> </w:t>
      </w:r>
      <w:r w:rsidR="00E774C3" w:rsidRPr="00835AD4">
        <w:t xml:space="preserve">Prediction accuracy for specific growth </w:t>
      </w:r>
      <w:r w:rsidR="008D1782" w:rsidRPr="00835AD4">
        <w:t>conditions for intersection protein</w:t>
      </w:r>
      <w:r w:rsidR="00E774C3" w:rsidRPr="00835AD4">
        <w:t xml:space="preserve"> data.</w:t>
      </w:r>
      <w:r w:rsidR="00E774C3">
        <w:rPr>
          <w:b/>
        </w:rPr>
        <w:t xml:space="preserve"> </w:t>
      </w:r>
      <w:r w:rsidR="00E774C3">
        <w:t xml:space="preserve">Rows represent true conditions and columns represent predicted conditions. The numbers in the cells and the shading of the cells represent the percentage (out of 60 independent replicates) with which a given true condition is predicted as a certain predicted condition. </w:t>
      </w:r>
      <w:r w:rsidR="00E774C3" w:rsidRPr="00EB567B">
        <w:t>Predi</w:t>
      </w:r>
      <w:r w:rsidR="00E774C3">
        <w:t xml:space="preserve">ctions based on </w:t>
      </w:r>
      <w:r w:rsidR="001F4649">
        <w:t>protein</w:t>
      </w:r>
      <w:r w:rsidR="00E774C3">
        <w:t xml:space="preserve"> abundances, generated by using subset of </w:t>
      </w:r>
      <w:r w:rsidR="001F4649">
        <w:t>protein</w:t>
      </w:r>
      <w:r w:rsidR="00E774C3">
        <w:t xml:space="preserve"> samples which has matching </w:t>
      </w:r>
      <w:r w:rsidR="0068768A">
        <w:t>mRNA</w:t>
      </w:r>
      <w:r w:rsidR="00E774C3">
        <w:t xml:space="preserve"> pairs. </w:t>
      </w:r>
      <w:r w:rsidR="00E774C3" w:rsidRPr="00EB567B">
        <w:t>Results</w:t>
      </w:r>
      <w:r w:rsidR="00E774C3">
        <w:t xml:space="preserve"> are shown for the </w:t>
      </w:r>
      <w:r w:rsidR="00E774C3" w:rsidRPr="00B64D5E">
        <w:t>SVM</w:t>
      </w:r>
      <w:r w:rsidR="00E774C3">
        <w:t xml:space="preserve"> with </w:t>
      </w:r>
      <w:r w:rsidR="009B5F3F">
        <w:t>sigmoid</w:t>
      </w:r>
      <w:r w:rsidR="00E774C3">
        <w:t xml:space="preserve"> kernel, which was the best performing model in the tuning process on mRNA data, where it won 4</w:t>
      </w:r>
      <w:r w:rsidR="009B5F3F">
        <w:t>7</w:t>
      </w:r>
      <w:r w:rsidR="00E774C3">
        <w:t xml:space="preserve"> of 60 independent runs. In this figure average of the diagonal line is </w:t>
      </w:r>
      <w:r w:rsidR="009B5F3F">
        <w:t>52.3</w:t>
      </w:r>
      <w:r w:rsidR="00E774C3">
        <w:t xml:space="preserve">% and corresponding </w:t>
      </w:r>
      <w:r w:rsidR="003074AF">
        <w:t>multi class macro F1 score is</w:t>
      </w:r>
      <w:r w:rsidR="00E774C3" w:rsidRPr="00E774C3">
        <w:t xml:space="preserve"> 0.</w:t>
      </w:r>
      <w:r w:rsidR="009B5F3F">
        <w:t>53</w:t>
      </w:r>
      <w:r w:rsidR="00E774C3">
        <w:t xml:space="preserve">. </w:t>
      </w:r>
    </w:p>
    <w:p w14:paraId="1356F693" w14:textId="77777777" w:rsidR="00E774C3" w:rsidRPr="009A202F" w:rsidRDefault="00E774C3" w:rsidP="000664DF">
      <w:pPr>
        <w:tabs>
          <w:tab w:val="left" w:pos="7376"/>
        </w:tabs>
      </w:pPr>
    </w:p>
    <w:p w14:paraId="0FE0283D" w14:textId="55F7AEF0" w:rsidR="00643576" w:rsidRPr="00AE5C73" w:rsidRDefault="00643576">
      <w:pPr>
        <w:rPr>
          <w:sz w:val="14"/>
        </w:rPr>
      </w:pPr>
      <w:r w:rsidRPr="00AE5C73">
        <w:rPr>
          <w:sz w:val="14"/>
        </w:rPr>
        <w:br w:type="page"/>
      </w:r>
    </w:p>
    <w:p w14:paraId="4985EE45" w14:textId="68B2408B" w:rsidR="002F2C72" w:rsidRPr="00AE5C73" w:rsidRDefault="00545096" w:rsidP="00643576">
      <w:pPr>
        <w:tabs>
          <w:tab w:val="left" w:pos="7376"/>
        </w:tabs>
        <w:rPr>
          <w:b/>
          <w:sz w:val="14"/>
        </w:rPr>
      </w:pPr>
      <w:r>
        <w:rPr>
          <w:b/>
          <w:noProof/>
          <w:sz w:val="14"/>
        </w:rPr>
        <w:lastRenderedPageBreak/>
        <w:drawing>
          <wp:inline distT="0" distB="0" distL="0" distR="0" wp14:anchorId="19630D5C" wp14:editId="65D9C7AC">
            <wp:extent cx="5943600" cy="3819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_withLegend_int_mRNA_protein.pd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6500" w14:textId="77777777" w:rsidR="00844761" w:rsidRDefault="00844761" w:rsidP="00643576">
      <w:pPr>
        <w:tabs>
          <w:tab w:val="left" w:pos="7376"/>
        </w:tabs>
      </w:pPr>
    </w:p>
    <w:p w14:paraId="17D7F916" w14:textId="5A26EBDC" w:rsidR="00844761" w:rsidRDefault="00835AD4" w:rsidP="00844761">
      <w:pPr>
        <w:tabs>
          <w:tab w:val="left" w:pos="7376"/>
        </w:tabs>
        <w:rPr>
          <w:b/>
        </w:rPr>
      </w:pPr>
      <w:r>
        <w:rPr>
          <w:b/>
        </w:rPr>
        <w:t>S7 Fig</w:t>
      </w:r>
      <w:r w:rsidR="00844761">
        <w:rPr>
          <w:b/>
        </w:rPr>
        <w:t>.</w:t>
      </w:r>
      <w:r w:rsidR="00844761" w:rsidRPr="00FC17CF">
        <w:rPr>
          <w:b/>
        </w:rPr>
        <w:t xml:space="preserve"> </w:t>
      </w:r>
      <w:r w:rsidR="00844761" w:rsidRPr="00835AD4">
        <w:t>Prediction accuracy for specific growth conditions for intersection mRNA &amp; protein data. Ro</w:t>
      </w:r>
      <w:r w:rsidR="00844761">
        <w:t xml:space="preserve">ws represent true conditions and columns represent predicted conditions. The numbers in the cells and the shading of the cells represent the percentage (out of 60 independent replicates) with which a given true condition is predicted as a certain predicted condition. </w:t>
      </w:r>
      <w:r w:rsidR="00844761" w:rsidRPr="00EB567B">
        <w:t>Predi</w:t>
      </w:r>
      <w:r w:rsidR="00844761">
        <w:t xml:space="preserve">ctions based on protein abundances, generated by using subset of mRNA &amp; protein samples which has matching pairs. </w:t>
      </w:r>
      <w:r w:rsidR="00844761" w:rsidRPr="00EB567B">
        <w:t>Results</w:t>
      </w:r>
      <w:r w:rsidR="00844761">
        <w:t xml:space="preserve"> are shown for the </w:t>
      </w:r>
      <w:r w:rsidR="00844761" w:rsidRPr="00B64D5E">
        <w:t>SVM</w:t>
      </w:r>
      <w:r w:rsidR="00844761">
        <w:t xml:space="preserve"> with sigmoid kernel, which was the best performing model in the tuning proce</w:t>
      </w:r>
      <w:r w:rsidR="007F1731">
        <w:t>ss on combined intersection</w:t>
      </w:r>
      <w:r w:rsidR="00844761">
        <w:t xml:space="preserve"> data, where it won </w:t>
      </w:r>
      <w:r w:rsidR="007F1731">
        <w:t>27</w:t>
      </w:r>
      <w:r w:rsidR="00844761">
        <w:t xml:space="preserve"> of 60 independent runs. In this figure average of the diagonal line is </w:t>
      </w:r>
      <w:r w:rsidR="004E1942">
        <w:t>56.1</w:t>
      </w:r>
      <w:r w:rsidR="00844761">
        <w:t xml:space="preserve">% and corresponding </w:t>
      </w:r>
      <w:r w:rsidR="003074AF">
        <w:t>multi class macro F1 score is</w:t>
      </w:r>
      <w:r w:rsidR="00844761" w:rsidRPr="00E774C3">
        <w:t xml:space="preserve"> 0.</w:t>
      </w:r>
      <w:r w:rsidR="004E1942">
        <w:t>57</w:t>
      </w:r>
      <w:r w:rsidR="00844761">
        <w:t xml:space="preserve">. </w:t>
      </w:r>
    </w:p>
    <w:p w14:paraId="4C8EA836" w14:textId="77777777" w:rsidR="00844761" w:rsidRPr="009A202F" w:rsidRDefault="00844761" w:rsidP="00643576">
      <w:pPr>
        <w:tabs>
          <w:tab w:val="left" w:pos="7376"/>
        </w:tabs>
      </w:pPr>
    </w:p>
    <w:p w14:paraId="448FF3A3" w14:textId="77777777" w:rsidR="00C76086" w:rsidRPr="00AE5C73" w:rsidRDefault="00C76086" w:rsidP="00643576">
      <w:pPr>
        <w:tabs>
          <w:tab w:val="left" w:pos="7376"/>
        </w:tabs>
        <w:rPr>
          <w:sz w:val="14"/>
        </w:rPr>
      </w:pPr>
    </w:p>
    <w:p w14:paraId="61829C10" w14:textId="01C29F79" w:rsidR="00FC334E" w:rsidRPr="00AE5C73" w:rsidRDefault="00FC334E">
      <w:pPr>
        <w:rPr>
          <w:sz w:val="14"/>
        </w:rPr>
      </w:pPr>
      <w:r w:rsidRPr="00AE5C73">
        <w:rPr>
          <w:sz w:val="14"/>
        </w:rPr>
        <w:br w:type="page"/>
      </w:r>
    </w:p>
    <w:p w14:paraId="226CA480" w14:textId="474E5294" w:rsidR="00C76086" w:rsidRPr="00AE5C73" w:rsidRDefault="003922C9" w:rsidP="00643576">
      <w:pPr>
        <w:tabs>
          <w:tab w:val="left" w:pos="7376"/>
        </w:tabs>
        <w:rPr>
          <w:sz w:val="14"/>
        </w:rPr>
      </w:pPr>
      <w:r>
        <w:rPr>
          <w:noProof/>
          <w:sz w:val="14"/>
        </w:rPr>
        <w:lastRenderedPageBreak/>
        <w:drawing>
          <wp:anchor distT="0" distB="0" distL="114300" distR="114300" simplePos="0" relativeHeight="251660288" behindDoc="0" locked="0" layoutInCell="1" allowOverlap="1" wp14:anchorId="22C2E098" wp14:editId="336F3DF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466733" cy="630936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stinctTestsConfMatrix_mRNA_Protein.pd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733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50C81" w14:textId="31D417F2" w:rsidR="00233DFD" w:rsidRPr="00875CD7" w:rsidRDefault="00835AD4" w:rsidP="00233DFD">
      <w:pPr>
        <w:tabs>
          <w:tab w:val="left" w:pos="7376"/>
        </w:tabs>
      </w:pPr>
      <w:r>
        <w:rPr>
          <w:b/>
        </w:rPr>
        <w:t>S8 Fig.</w:t>
      </w:r>
      <w:r w:rsidR="00233DFD" w:rsidRPr="00875CD7">
        <w:rPr>
          <w:b/>
        </w:rPr>
        <w:t xml:space="preserve"> </w:t>
      </w:r>
      <w:r w:rsidR="00E40D44" w:rsidRPr="00E40D44">
        <w:t>Pre</w:t>
      </w:r>
      <w:r w:rsidR="00E40D44">
        <w:t>diction accuracy for univariate predictions</w:t>
      </w:r>
      <w:r w:rsidR="005F443D">
        <w:t xml:space="preserve"> using </w:t>
      </w:r>
      <w:r w:rsidR="00FE610A">
        <w:t xml:space="preserve">intersection </w:t>
      </w:r>
      <w:r w:rsidR="005F443D">
        <w:t xml:space="preserve">mRNA and </w:t>
      </w:r>
      <w:r w:rsidR="00FE610A">
        <w:t xml:space="preserve">intersection </w:t>
      </w:r>
      <w:r w:rsidR="005F443D">
        <w:t xml:space="preserve">protein </w:t>
      </w:r>
      <w:r w:rsidR="00FE610A">
        <w:t>data</w:t>
      </w:r>
      <w:r w:rsidR="00AC13A3">
        <w:t>,</w:t>
      </w:r>
      <w:r w:rsidR="00FE610A">
        <w:t xml:space="preserve"> as in </w:t>
      </w:r>
      <w:r w:rsidR="00AC13A3">
        <w:t xml:space="preserve">the </w:t>
      </w:r>
      <w:r w:rsidR="00FE610A">
        <w:t>main text Fig</w:t>
      </w:r>
      <w:r w:rsidR="00AC13A3">
        <w:t>ure</w:t>
      </w:r>
      <w:r w:rsidR="00FE610A">
        <w:t xml:space="preserve"> 7</w:t>
      </w:r>
      <w:r w:rsidR="00E40D44">
        <w:t>. (</w:t>
      </w:r>
      <w:r w:rsidR="00C013E3" w:rsidRPr="00875CD7">
        <w:t>A</w:t>
      </w:r>
      <w:r w:rsidR="00E40D44">
        <w:t>) Prediction of carbon source from mRNA abundances.</w:t>
      </w:r>
      <w:r w:rsidR="00C013E3" w:rsidRPr="00875CD7">
        <w:t xml:space="preserve"> </w:t>
      </w:r>
      <w:r w:rsidR="00E40D44">
        <w:t>(B) Prediction of carbon source from protein abundances.</w:t>
      </w:r>
      <w:r w:rsidR="00C013E3" w:rsidRPr="00875CD7">
        <w:t xml:space="preserve"> </w:t>
      </w:r>
      <w:r w:rsidR="00E40D44">
        <w:t>(C)</w:t>
      </w:r>
      <w:r w:rsidR="00C013E3" w:rsidRPr="00875CD7">
        <w:t xml:space="preserve"> </w:t>
      </w:r>
      <w:r w:rsidR="00E40D44">
        <w:t>Prediction of growth phase from mRNA abundances.</w:t>
      </w:r>
      <w:r w:rsidR="00C013E3" w:rsidRPr="00875CD7">
        <w:t xml:space="preserve"> </w:t>
      </w:r>
      <w:r w:rsidR="00E40D44">
        <w:t>(D)</w:t>
      </w:r>
      <w:r w:rsidR="00E40D44" w:rsidRPr="00E40D44">
        <w:t xml:space="preserve"> </w:t>
      </w:r>
      <w:r w:rsidR="00E40D44">
        <w:t>Prediction of growth phase from protein abundances. (E) Prediction of</w:t>
      </w:r>
      <w:r w:rsidR="00C013E3" w:rsidRPr="00875CD7">
        <w:t xml:space="preserve"> Mg</w:t>
      </w:r>
      <w:r w:rsidR="00C013E3" w:rsidRPr="00875CD7">
        <w:rPr>
          <w:vertAlign w:val="superscript"/>
        </w:rPr>
        <w:t>2</w:t>
      </w:r>
      <w:r w:rsidR="00E40D44">
        <w:rPr>
          <w:vertAlign w:val="superscript"/>
        </w:rPr>
        <w:t>+</w:t>
      </w:r>
      <w:r w:rsidR="00E40D44">
        <w:t xml:space="preserve"> levels f</w:t>
      </w:r>
      <w:r w:rsidR="00C013E3" w:rsidRPr="00875CD7">
        <w:t>r</w:t>
      </w:r>
      <w:r w:rsidR="00E40D44">
        <w:t>om mRNA abundances.</w:t>
      </w:r>
      <w:r w:rsidR="00C013E3" w:rsidRPr="00875CD7">
        <w:t xml:space="preserve"> </w:t>
      </w:r>
      <w:r w:rsidR="00E40D44">
        <w:t>(F) Prediction of</w:t>
      </w:r>
      <w:r w:rsidR="00C013E3" w:rsidRPr="00875CD7">
        <w:t xml:space="preserve"> Mg</w:t>
      </w:r>
      <w:r w:rsidR="00C013E3" w:rsidRPr="00875CD7">
        <w:rPr>
          <w:vertAlign w:val="superscript"/>
        </w:rPr>
        <w:t>2</w:t>
      </w:r>
      <w:r w:rsidR="00E40D44">
        <w:rPr>
          <w:vertAlign w:val="superscript"/>
        </w:rPr>
        <w:t>+</w:t>
      </w:r>
      <w:r w:rsidR="00E40D44">
        <w:t xml:space="preserve"> levels f</w:t>
      </w:r>
      <w:r w:rsidR="00C013E3" w:rsidRPr="00875CD7">
        <w:t>r</w:t>
      </w:r>
      <w:r w:rsidR="00E40D44">
        <w:t>om protein abundances. (G) Prediction of</w:t>
      </w:r>
      <w:r w:rsidR="00C013E3" w:rsidRPr="00875CD7">
        <w:t xml:space="preserve"> Na</w:t>
      </w:r>
      <w:r w:rsidR="00E40D44">
        <w:rPr>
          <w:vertAlign w:val="superscript"/>
        </w:rPr>
        <w:t>+</w:t>
      </w:r>
      <w:r w:rsidR="00E40D44">
        <w:t xml:space="preserve"> levels f</w:t>
      </w:r>
      <w:r w:rsidR="00C013E3" w:rsidRPr="00875CD7">
        <w:t>r</w:t>
      </w:r>
      <w:r w:rsidR="00E40D44">
        <w:t>om mRNA abundances.</w:t>
      </w:r>
      <w:r w:rsidR="00C013E3" w:rsidRPr="00875CD7">
        <w:t xml:space="preserve"> </w:t>
      </w:r>
      <w:r w:rsidR="00E40D44">
        <w:t>(H)</w:t>
      </w:r>
      <w:r w:rsidR="00C013E3" w:rsidRPr="00875CD7">
        <w:t xml:space="preserve"> </w:t>
      </w:r>
      <w:r w:rsidR="00E40D44">
        <w:t xml:space="preserve">Prediction of </w:t>
      </w:r>
      <w:r w:rsidR="00C013E3" w:rsidRPr="00875CD7">
        <w:t>Na</w:t>
      </w:r>
      <w:r w:rsidR="00E40D44">
        <w:rPr>
          <w:vertAlign w:val="superscript"/>
        </w:rPr>
        <w:t>+</w:t>
      </w:r>
      <w:r w:rsidR="00E40D44">
        <w:t xml:space="preserve"> levels f</w:t>
      </w:r>
      <w:r w:rsidR="00C013E3" w:rsidRPr="00875CD7">
        <w:t>r</w:t>
      </w:r>
      <w:r w:rsidR="00E40D44">
        <w:t>om</w:t>
      </w:r>
      <w:r w:rsidR="00C013E3" w:rsidRPr="00875CD7">
        <w:t xml:space="preserve"> protein</w:t>
      </w:r>
      <w:r w:rsidR="00E40D44">
        <w:t xml:space="preserve"> abundance</w:t>
      </w:r>
      <w:r w:rsidR="00C013E3" w:rsidRPr="00875CD7">
        <w:t xml:space="preserve">s. </w:t>
      </w:r>
    </w:p>
    <w:p w14:paraId="19FEFF3D" w14:textId="139518BC" w:rsidR="00E237C0" w:rsidRPr="00AE5C73" w:rsidRDefault="00E237C0">
      <w:pPr>
        <w:rPr>
          <w:sz w:val="14"/>
        </w:rPr>
      </w:pPr>
    </w:p>
    <w:p w14:paraId="598B91D2" w14:textId="1524B03C" w:rsidR="00310459" w:rsidRPr="00AE5C73" w:rsidRDefault="00E237C0" w:rsidP="000664DF">
      <w:pPr>
        <w:tabs>
          <w:tab w:val="left" w:pos="7376"/>
        </w:tabs>
        <w:rPr>
          <w:sz w:val="14"/>
        </w:rPr>
      </w:pPr>
      <w:r w:rsidRPr="00AE5C73">
        <w:rPr>
          <w:noProof/>
          <w:sz w:val="14"/>
        </w:rPr>
        <w:lastRenderedPageBreak/>
        <w:drawing>
          <wp:inline distT="0" distB="0" distL="0" distR="0" wp14:anchorId="3B899EE0" wp14:editId="2339370A">
            <wp:extent cx="5943600" cy="4052570"/>
            <wp:effectExtent l="0" t="0" r="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ustering_intersection_line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4534" w14:textId="77777777" w:rsidR="001F11EF" w:rsidRPr="00AE5C73" w:rsidRDefault="001F11EF" w:rsidP="000664DF">
      <w:pPr>
        <w:tabs>
          <w:tab w:val="left" w:pos="7376"/>
        </w:tabs>
        <w:rPr>
          <w:sz w:val="14"/>
        </w:rPr>
      </w:pPr>
    </w:p>
    <w:p w14:paraId="4077A373" w14:textId="5DB46C1B" w:rsidR="00AE5C73" w:rsidRPr="003B034A" w:rsidRDefault="00835AD4" w:rsidP="008A776D">
      <w:pPr>
        <w:tabs>
          <w:tab w:val="left" w:pos="0"/>
          <w:tab w:val="left" w:pos="7376"/>
        </w:tabs>
      </w:pPr>
      <w:r>
        <w:rPr>
          <w:b/>
        </w:rPr>
        <w:t>S9 Fig</w:t>
      </w:r>
      <w:r w:rsidR="00E237C0" w:rsidRPr="003B034A">
        <w:rPr>
          <w:b/>
        </w:rPr>
        <w:t xml:space="preserve">. </w:t>
      </w:r>
      <w:r w:rsidR="00AB39DA" w:rsidRPr="00AB39DA">
        <w:t xml:space="preserve">Prediction accuracy </w:t>
      </w:r>
      <w:r w:rsidR="00AB39DA">
        <w:t xml:space="preserve">for univariate predictions </w:t>
      </w:r>
      <w:r w:rsidR="00FE2ECD">
        <w:t xml:space="preserve">based on </w:t>
      </w:r>
      <w:r w:rsidR="00FE610A">
        <w:t>intersection</w:t>
      </w:r>
      <w:r w:rsidR="00FE2ECD">
        <w:t xml:space="preserve"> mRNA abundances, </w:t>
      </w:r>
      <w:r w:rsidR="00FE610A">
        <w:t>intersection</w:t>
      </w:r>
      <w:r w:rsidR="00FE2ECD">
        <w:t xml:space="preserve"> protei</w:t>
      </w:r>
      <w:r w:rsidR="00FE610A">
        <w:t>n abundances, or the combined dataset including both mRNA and protein abundances</w:t>
      </w:r>
      <w:r w:rsidR="00FE2ECD">
        <w:t xml:space="preserve">. Protein abundances are more predictive for carbon source and </w:t>
      </w:r>
      <w:r w:rsidR="00FE2ECD" w:rsidRPr="00875CD7">
        <w:t>Mg</w:t>
      </w:r>
      <w:r w:rsidR="00FE2ECD" w:rsidRPr="00875CD7">
        <w:rPr>
          <w:vertAlign w:val="superscript"/>
        </w:rPr>
        <w:t>2</w:t>
      </w:r>
      <w:r w:rsidR="00FE2ECD">
        <w:rPr>
          <w:vertAlign w:val="superscript"/>
        </w:rPr>
        <w:t>+</w:t>
      </w:r>
      <w:r w:rsidR="00FE2ECD">
        <w:t xml:space="preserve"> levels, and mRNA abundances are more predictive for </w:t>
      </w:r>
      <w:r w:rsidR="00FE2ECD" w:rsidRPr="00875CD7">
        <w:t>Na</w:t>
      </w:r>
      <w:r w:rsidR="00FE2ECD">
        <w:rPr>
          <w:vertAlign w:val="superscript"/>
        </w:rPr>
        <w:t>+</w:t>
      </w:r>
      <w:r w:rsidR="00FE2ECD">
        <w:t xml:space="preserve"> levels and growth phase.</w:t>
      </w:r>
    </w:p>
    <w:p w14:paraId="1D694C46" w14:textId="7FD86A40" w:rsidR="000E5C4F" w:rsidRPr="00E729D9" w:rsidRDefault="000E5C4F" w:rsidP="00E729D9">
      <w:pPr>
        <w:rPr>
          <w:sz w:val="14"/>
        </w:rPr>
      </w:pPr>
    </w:p>
    <w:sectPr w:rsidR="000E5C4F" w:rsidRPr="00E729D9" w:rsidSect="00FC2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1DE"/>
    <w:rsid w:val="00014D41"/>
    <w:rsid w:val="00014D8B"/>
    <w:rsid w:val="00026F7C"/>
    <w:rsid w:val="00036B00"/>
    <w:rsid w:val="000664DF"/>
    <w:rsid w:val="000675A7"/>
    <w:rsid w:val="00086955"/>
    <w:rsid w:val="000E5C4F"/>
    <w:rsid w:val="000F0671"/>
    <w:rsid w:val="000F2D53"/>
    <w:rsid w:val="00101FBF"/>
    <w:rsid w:val="0016518F"/>
    <w:rsid w:val="00165559"/>
    <w:rsid w:val="00186D2C"/>
    <w:rsid w:val="001B0209"/>
    <w:rsid w:val="001B3D79"/>
    <w:rsid w:val="001C29E7"/>
    <w:rsid w:val="001D0314"/>
    <w:rsid w:val="001F11EF"/>
    <w:rsid w:val="001F4649"/>
    <w:rsid w:val="00233DFD"/>
    <w:rsid w:val="002433C7"/>
    <w:rsid w:val="002508D7"/>
    <w:rsid w:val="002C5229"/>
    <w:rsid w:val="002D09A7"/>
    <w:rsid w:val="002E199D"/>
    <w:rsid w:val="002F2C72"/>
    <w:rsid w:val="003039BB"/>
    <w:rsid w:val="0030612E"/>
    <w:rsid w:val="003074AF"/>
    <w:rsid w:val="00310459"/>
    <w:rsid w:val="00332C17"/>
    <w:rsid w:val="00372D38"/>
    <w:rsid w:val="00373B88"/>
    <w:rsid w:val="003922C9"/>
    <w:rsid w:val="00393CE6"/>
    <w:rsid w:val="00395892"/>
    <w:rsid w:val="003B034A"/>
    <w:rsid w:val="003C459D"/>
    <w:rsid w:val="003C4ABA"/>
    <w:rsid w:val="003C75E4"/>
    <w:rsid w:val="003E0CFE"/>
    <w:rsid w:val="003F15E3"/>
    <w:rsid w:val="004327BE"/>
    <w:rsid w:val="004626D5"/>
    <w:rsid w:val="00467C77"/>
    <w:rsid w:val="004E1942"/>
    <w:rsid w:val="004F1B80"/>
    <w:rsid w:val="00505D1D"/>
    <w:rsid w:val="005265FF"/>
    <w:rsid w:val="0052666E"/>
    <w:rsid w:val="00545096"/>
    <w:rsid w:val="00561423"/>
    <w:rsid w:val="00570380"/>
    <w:rsid w:val="005826BF"/>
    <w:rsid w:val="005F443D"/>
    <w:rsid w:val="00643576"/>
    <w:rsid w:val="006472A6"/>
    <w:rsid w:val="006473A6"/>
    <w:rsid w:val="00661E3B"/>
    <w:rsid w:val="00675D1F"/>
    <w:rsid w:val="0068768A"/>
    <w:rsid w:val="006B7CA2"/>
    <w:rsid w:val="007D0FB6"/>
    <w:rsid w:val="007F1731"/>
    <w:rsid w:val="00813E85"/>
    <w:rsid w:val="00835AD4"/>
    <w:rsid w:val="008368EF"/>
    <w:rsid w:val="00844761"/>
    <w:rsid w:val="00875CD7"/>
    <w:rsid w:val="008A0C12"/>
    <w:rsid w:val="008A10FE"/>
    <w:rsid w:val="008A776D"/>
    <w:rsid w:val="008C7DD9"/>
    <w:rsid w:val="008D1782"/>
    <w:rsid w:val="008D57DB"/>
    <w:rsid w:val="008E698F"/>
    <w:rsid w:val="009075F8"/>
    <w:rsid w:val="0091406E"/>
    <w:rsid w:val="009245A4"/>
    <w:rsid w:val="0093325D"/>
    <w:rsid w:val="00960D84"/>
    <w:rsid w:val="00992DEF"/>
    <w:rsid w:val="009A202F"/>
    <w:rsid w:val="009B5F3F"/>
    <w:rsid w:val="009C45BF"/>
    <w:rsid w:val="00A07871"/>
    <w:rsid w:val="00A144E9"/>
    <w:rsid w:val="00A623AC"/>
    <w:rsid w:val="00AB39DA"/>
    <w:rsid w:val="00AB573F"/>
    <w:rsid w:val="00AC13A3"/>
    <w:rsid w:val="00AC58C4"/>
    <w:rsid w:val="00AD18EA"/>
    <w:rsid w:val="00AE5C73"/>
    <w:rsid w:val="00AE6813"/>
    <w:rsid w:val="00B25808"/>
    <w:rsid w:val="00B25F56"/>
    <w:rsid w:val="00B529C7"/>
    <w:rsid w:val="00BA0826"/>
    <w:rsid w:val="00BC729C"/>
    <w:rsid w:val="00BD1DDA"/>
    <w:rsid w:val="00C013E3"/>
    <w:rsid w:val="00C13F6A"/>
    <w:rsid w:val="00C36762"/>
    <w:rsid w:val="00C45928"/>
    <w:rsid w:val="00C631F8"/>
    <w:rsid w:val="00C64BE2"/>
    <w:rsid w:val="00C76086"/>
    <w:rsid w:val="00C76620"/>
    <w:rsid w:val="00CB5C85"/>
    <w:rsid w:val="00CD7C52"/>
    <w:rsid w:val="00CE0D1F"/>
    <w:rsid w:val="00D01FC9"/>
    <w:rsid w:val="00D1176D"/>
    <w:rsid w:val="00D14DD7"/>
    <w:rsid w:val="00D321BF"/>
    <w:rsid w:val="00D3593B"/>
    <w:rsid w:val="00D37712"/>
    <w:rsid w:val="00D47219"/>
    <w:rsid w:val="00D658B7"/>
    <w:rsid w:val="00D72BB5"/>
    <w:rsid w:val="00D76C50"/>
    <w:rsid w:val="00DC0886"/>
    <w:rsid w:val="00DC7CF9"/>
    <w:rsid w:val="00E14FB1"/>
    <w:rsid w:val="00E234C3"/>
    <w:rsid w:val="00E237C0"/>
    <w:rsid w:val="00E27366"/>
    <w:rsid w:val="00E40D44"/>
    <w:rsid w:val="00E561DE"/>
    <w:rsid w:val="00E602A7"/>
    <w:rsid w:val="00E6129F"/>
    <w:rsid w:val="00E729D9"/>
    <w:rsid w:val="00E774C3"/>
    <w:rsid w:val="00E803BD"/>
    <w:rsid w:val="00EC015D"/>
    <w:rsid w:val="00EF1E51"/>
    <w:rsid w:val="00EF68F9"/>
    <w:rsid w:val="00F63CB1"/>
    <w:rsid w:val="00F74D88"/>
    <w:rsid w:val="00F76E73"/>
    <w:rsid w:val="00FC2FDD"/>
    <w:rsid w:val="00FC334E"/>
    <w:rsid w:val="00FE2ECD"/>
    <w:rsid w:val="00FE610A"/>
    <w:rsid w:val="00FF0681"/>
    <w:rsid w:val="00FF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AF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1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C85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18F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6518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C73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C73"/>
    <w:rPr>
      <w:rFonts w:ascii="Times New Roman" w:hAnsi="Times New Roman" w:cs="Times New Roman"/>
      <w:sz w:val="26"/>
      <w:szCs w:val="26"/>
    </w:rPr>
  </w:style>
  <w:style w:type="table" w:styleId="PlainTable5">
    <w:name w:val="Plain Table 5"/>
    <w:basedOn w:val="TableNormal"/>
    <w:uiPriority w:val="45"/>
    <w:rsid w:val="005265FF"/>
    <w:rPr>
      <w:rFonts w:eastAsiaTheme="minorEastAsia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265F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65FF"/>
    <w:rPr>
      <w:rFonts w:eastAsiaTheme="minorEastAsi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65FF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0D84"/>
    <w:rPr>
      <w:rFonts w:eastAsiaTheme="minorHAns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0D84"/>
    <w:rPr>
      <w:rFonts w:eastAsiaTheme="minorEastAsia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D377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B5C85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table" w:styleId="PlainTable2">
    <w:name w:val="Plain Table 2"/>
    <w:basedOn w:val="TableNormal"/>
    <w:uiPriority w:val="42"/>
    <w:rsid w:val="00CB5C85"/>
    <w:rPr>
      <w:rFonts w:eastAsiaTheme="minorEastAsia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0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emf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hyperlink" Target="mailto:wilke@austin.utexas.edu" TargetMode="Externa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11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AUSTIN</Company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Umut CAGLAR</dc:creator>
  <cp:keywords/>
  <dc:description/>
  <cp:lastModifiedBy>Hockenberry, Adam J</cp:lastModifiedBy>
  <cp:revision>114</cp:revision>
  <dcterms:created xsi:type="dcterms:W3CDTF">2016-11-06T21:47:00Z</dcterms:created>
  <dcterms:modified xsi:type="dcterms:W3CDTF">2018-10-02T22:56:00Z</dcterms:modified>
</cp:coreProperties>
</file>