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F75B5"/>
          <w:sz w:val="26"/>
        </w:rPr>
        <w:t>SPRINTX BD ASSISTANT</w:t>
      </w:r>
    </w:p>
    <w:p>
      <w:pPr>
        <w:pStyle w:val="Title"/>
        <w:jc w:val="center"/>
      </w:pPr>
      <w:r>
        <w:t>From Scattered Knowledge to</w:t>
        <w:br/>
        <w:t>Actionable Business Development</w:t>
      </w:r>
    </w:p>
    <w:p>
      <w:pPr>
        <w:spacing w:before="200"/>
        <w:jc w:val="center"/>
      </w:pPr>
      <w:r>
        <w:rPr>
          <w:b/>
          <w:color w:val="595959"/>
          <w:sz w:val="32"/>
        </w:rPr>
        <w:t>Project Case Study</w:t>
      </w:r>
    </w:p>
    <w:p>
      <w:pPr>
        <w:spacing w:before="800"/>
        <w:jc w:val="center"/>
      </w:pPr>
      <w:r>
        <w:rPr>
          <w:sz w:val="24"/>
        </w:rPr>
        <w:t>An authenticated AI assistant for SprintX business-development teams</w:t>
        <w:br/>
      </w:r>
      <w:r>
        <w:rPr>
          <w:sz w:val="20"/>
        </w:rPr>
        <w:t>Production deployment: sprintx-bd-assistant.vercel.app</w:t>
      </w:r>
    </w:p>
    <w:p>
      <w:pPr>
        <w:spacing w:before="1100"/>
        <w:jc w:val="center"/>
      </w:pPr>
      <w:r>
        <w:rPr>
          <w:i/>
          <w:color w:val="666666"/>
        </w:rPr>
        <w:t>Prepared September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SprintX BD Assistant is an authenticated internal AI assistant that helps business-development users find trusted company knowledge and turn it into practical responses. The project connects SprintX website content and Google Drive materials to a searchable knowledge base, then exposes that knowledge through a Chrome side-panel extension with Ask, Draft, conversation history, and administrative workflows.</w:t>
      </w:r>
    </w:p>
    <w:p>
      <w:r>
        <w:t>The result is a production-ready workflow that reduces the time spent searching across disconnected documents, improves consistency in outbound communication, and keeps sensitive company knowledge behind authentication and role-based access controls.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Project status:  </w:t>
            </w:r>
            <w:r>
              <w:t>Live in production with a verified health endpoint, protected APIs, restricted extension CORS, Supabase persistence, and a working Chrome extension.</w:t>
            </w:r>
          </w:p>
        </w:tc>
      </w:tr>
    </w:tbl>
    <w:p>
      <w:pPr>
        <w:spacing w:after="0"/>
      </w:pPr>
    </w:p>
    <w:p>
      <w:pPr>
        <w:pStyle w:val="Heading2"/>
      </w:pPr>
      <w:r>
        <w:t>Project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968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Summary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Business goal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Give the BD team a secure, grounded assistant for knowledge retrieval and content creation.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Primary users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Authenticated SprintX administrators and interns/business-development users.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User interface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Chrome Manifest V3 side-panel extension built with React, TypeScript, and Vite.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Production platform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Vercel serverless backend at sprintx-bd-assistant.vercel.app.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Knowledge sources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SprintX website, Google Drive documents and sheets, and local ingestion sources.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Core result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 repeatable Ask-to-Draft workflow backed by citations, persistence, and access controls.</w:t>
            </w:r>
          </w:p>
        </w:tc>
      </w:tr>
    </w:tbl>
    <w:p>
      <w:r>
        <w:br w:type="page"/>
      </w:r>
    </w:p>
    <w:p>
      <w:pPr>
        <w:pStyle w:val="Heading1"/>
      </w:pPr>
      <w:r>
        <w:t>1. Problem</w:t>
      </w:r>
    </w:p>
    <w:p>
      <w:r>
        <w:t>SprintX business-development work depended on information distributed across multiple places: website pages, Google Drive documents, spreadsheets, and individual team knowledge. That created friction at exactly the moment speed and consistency mattered most.</w:t>
      </w:r>
    </w:p>
    <w:p>
      <w:pPr>
        <w:pStyle w:val="Heading2"/>
      </w:pPr>
      <w:r>
        <w:t>Operational challenges</w:t>
      </w:r>
    </w:p>
    <w:p>
      <w:pPr>
        <w:pStyle w:val="ListBullet"/>
        <w:spacing w:after="80"/>
      </w:pPr>
      <w:r>
        <w:t>Knowledge was fragmented across documents, sheets, web pages, and folders rather than available through one searchable interface.</w:t>
      </w:r>
    </w:p>
    <w:p>
      <w:pPr>
        <w:pStyle w:val="ListBullet"/>
        <w:spacing w:after="80"/>
      </w:pPr>
      <w:r>
        <w:t>Finding the right evidence required manual browsing and repeated context switching.</w:t>
      </w:r>
    </w:p>
    <w:p>
      <w:pPr>
        <w:pStyle w:val="ListBullet"/>
        <w:spacing w:after="80"/>
      </w:pPr>
      <w:r>
        <w:t>Outbound emails, follow-ups, LinkedIn messages, and proposals could vary in quality and alignment with approved SprintX positioning.</w:t>
      </w:r>
    </w:p>
    <w:p>
      <w:pPr>
        <w:pStyle w:val="ListBullet"/>
        <w:spacing w:after="80"/>
      </w:pPr>
      <w:r>
        <w:t>A generic AI chatbot would risk inventing information if it was not grounded in the organization's actual knowledge.</w:t>
      </w:r>
    </w:p>
    <w:p>
      <w:pPr>
        <w:pStyle w:val="ListBullet"/>
        <w:spacing w:after="80"/>
      </w:pPr>
      <w:r>
        <w:t>Sensitive internal knowledge required authentication, user ownership, administrative controls, and a safe browser experience.</w:t>
      </w:r>
    </w:p>
    <w:p>
      <w:pPr>
        <w:pStyle w:val="ListBullet"/>
        <w:spacing w:after="80"/>
      </w:pPr>
      <w:r>
        <w:t>Knowledge synchronization needed to be reliable: updates, duplicate files, deleted sources, and nested Drive folders had to be handled without creating stale or duplicate results.</w:t>
      </w:r>
    </w:p>
    <w:p>
      <w:pPr>
        <w:pStyle w:val="Heading2"/>
      </w:pPr>
      <w:r>
        <w:t>The design question</w:t>
      </w:r>
    </w:p>
    <w:p>
      <w:r>
        <w:t>How can SprintX give its BD team a fast, practical assistant that answers from trusted company knowledge, helps produce usable outreach, preserves conversation context, and remains secure enough for internal production use?</w:t>
      </w:r>
    </w:p>
    <w:p>
      <w:pPr>
        <w:pStyle w:val="Heading1"/>
      </w:pPr>
      <w:r>
        <w:t>2. Solution</w:t>
      </w:r>
    </w:p>
    <w:p>
      <w:r>
        <w:t>We built SprintX BD Assistant as a secure retrieval-augmented generation (RAG) system with a Chrome side-panel interface. The assistant ingests approved knowledge, converts it into searchable chunks and embeddings, retrieves relevant evidence for each request, and uses that evidence to answer questions or draft business-development content.</w:t>
      </w:r>
    </w:p>
    <w:p>
      <w:pPr>
        <w:pStyle w:val="Heading2"/>
      </w:pPr>
      <w:r>
        <w:t>Solution components</w:t>
      </w:r>
    </w:p>
    <w:p>
      <w:pPr>
        <w:pStyle w:val="ListBullet"/>
        <w:spacing w:after="80"/>
      </w:pPr>
      <w:r>
        <w:t>Knowledge ingestion: website crawling, local file parsing, and recursive Google Drive synchronization for documents and sheets.</w:t>
      </w:r>
    </w:p>
    <w:p>
      <w:pPr>
        <w:pStyle w:val="ListBullet"/>
        <w:spacing w:after="80"/>
      </w:pPr>
      <w:r>
        <w:t>Grounded retrieval: chunking, Gemini embeddings, vector search, stable source IDs, citations, and stale-source reconciliation.</w:t>
      </w:r>
    </w:p>
    <w:p>
      <w:pPr>
        <w:pStyle w:val="ListBullet"/>
        <w:spacing w:after="80"/>
      </w:pPr>
      <w:r>
        <w:t>Two user workflows: Ask for factual, knowledge-grounded answers and Draft for cold emails, follow-ups, LinkedIn messages, and proposals.</w:t>
      </w:r>
    </w:p>
    <w:p>
      <w:pPr>
        <w:pStyle w:val="ListBullet"/>
        <w:spacing w:after="80"/>
      </w:pPr>
      <w:r>
        <w:t>Conversation workspace: authenticated conversation creation, history, transcript loading, rename, delete, and ownership checks.</w:t>
      </w:r>
    </w:p>
    <w:p>
      <w:pPr>
        <w:pStyle w:val="ListBullet"/>
        <w:spacing w:after="80"/>
      </w:pPr>
      <w:r>
        <w:t>Secure identity layer: Supabase Auth, application roles, admin-only routes, encrypted Gemini key storage, and server-authoritative authorization.</w:t>
      </w:r>
    </w:p>
    <w:p>
      <w:pPr>
        <w:pStyle w:val="ListBullet"/>
        <w:spacing w:after="80"/>
      </w:pPr>
      <w:r>
        <w:t>Operations layer: request IDs, structured request logs, rate-limit headers, JSON payload limits, CORS restrictions, and health endpoints.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Core principle:  </w:t>
            </w:r>
            <w:r>
              <w:t>The assistant is designed to be useful without pretending to know what the knowledge base does not support. When relevant evidence is unavailable, it avoids inventing content.</w:t>
            </w:r>
          </w:p>
        </w:tc>
      </w:tr>
    </w:tbl>
    <w:p>
      <w:pPr>
        <w:spacing w:after="0"/>
      </w:pPr>
    </w:p>
    <w:p>
      <w:pPr>
        <w:pStyle w:val="Heading1"/>
      </w:pPr>
      <w:r>
        <w:t>3. Workflow</w:t>
      </w:r>
    </w:p>
    <w:p>
      <w:r>
        <w:t>The system workflow connects data preparation, retrieval, generation, and user interaction into one controlled loop.</w:t>
      </w:r>
    </w:p>
    <w:p>
      <w:pPr>
        <w:pStyle w:val="ListNumber"/>
        <w:spacing w:after="60"/>
      </w:pPr>
      <w:r>
        <w:rPr>
          <w:b/>
          <w:color w:val="1F4E79"/>
        </w:rPr>
        <w:t xml:space="preserve">1. Prepare knowledge: </w:t>
      </w:r>
      <w:r>
        <w:t>Admins crawl approved SprintX web content, synchronize a configured Google Drive folder, or ingest local sources. Supported formats include TXT, Markdown, CSV, PDF, DOCX, XLSX, and XLS.</w:t>
      </w:r>
    </w:p>
    <w:p>
      <w:pPr>
        <w:pStyle w:val="ListNumber"/>
        <w:spacing w:after="60"/>
      </w:pPr>
      <w:r>
        <w:rPr>
          <w:b/>
          <w:color w:val="1F4E79"/>
        </w:rPr>
        <w:t xml:space="preserve">2. Normalize and chunk: </w:t>
      </w:r>
      <w:r>
        <w:t>The ingestion layer extracts readable text, removes irrelevant HTML noise, normalizes source identifiers, and divides content into retrieval-sized chunks.</w:t>
      </w:r>
    </w:p>
    <w:p>
      <w:pPr>
        <w:pStyle w:val="ListNumber"/>
        <w:spacing w:after="60"/>
      </w:pPr>
      <w:r>
        <w:rPr>
          <w:b/>
          <w:color w:val="1F4E79"/>
        </w:rPr>
        <w:t xml:space="preserve">3. Generate embeddings: </w:t>
      </w:r>
      <w:r>
        <w:t>Gemini embeddings represent each chunk numerically. Chunks are stored in memory for local workflows or in Postgres/pgvector for production retrieval.</w:t>
      </w:r>
    </w:p>
    <w:p>
      <w:pPr>
        <w:pStyle w:val="ListNumber"/>
        <w:spacing w:after="60"/>
      </w:pPr>
      <w:r>
        <w:rPr>
          <w:b/>
          <w:color w:val="1F4E79"/>
        </w:rPr>
        <w:t xml:space="preserve">4. Reconcile sources: </w:t>
      </w:r>
      <w:r>
        <w:t>Stable IDs allow updated sources to replace old chunks, duplicate chunks to be replaced, and removed Drive, website, or local sources to be reconciled.</w:t>
      </w:r>
    </w:p>
    <w:p>
      <w:pPr>
        <w:pStyle w:val="ListNumber"/>
        <w:spacing w:after="60"/>
      </w:pPr>
      <w:r>
        <w:rPr>
          <w:b/>
          <w:color w:val="1F4E79"/>
        </w:rPr>
        <w:t xml:space="preserve">5. Authenticate the user: </w:t>
      </w:r>
      <w:r>
        <w:t>The Chrome extension signs the user in through Supabase Auth and sends an access token to the backend. The backend remains the authority for identity, role, and ownership.</w:t>
      </w:r>
    </w:p>
    <w:p>
      <w:pPr>
        <w:pStyle w:val="ListNumber"/>
        <w:spacing w:after="60"/>
      </w:pPr>
      <w:r>
        <w:rPr>
          <w:b/>
          <w:color w:val="1F4E79"/>
        </w:rPr>
        <w:t xml:space="preserve">6. Ask or Draft: </w:t>
      </w:r>
      <w:r>
        <w:t>The user submits a question or selects a draft format, audience, objective, tone, length, and optional context.</w:t>
      </w:r>
    </w:p>
    <w:p>
      <w:pPr>
        <w:pStyle w:val="ListNumber"/>
        <w:spacing w:after="60"/>
      </w:pPr>
      <w:r>
        <w:rPr>
          <w:b/>
          <w:color w:val="1F4E79"/>
        </w:rPr>
        <w:t xml:space="preserve">7. Retrieve evidence: </w:t>
      </w:r>
      <w:r>
        <w:t>The backend searches the knowledge base for relevant chunks, then supplies that context to the answer or draft service.</w:t>
      </w:r>
    </w:p>
    <w:p>
      <w:pPr>
        <w:pStyle w:val="ListNumber"/>
        <w:spacing w:after="60"/>
      </w:pPr>
      <w:r>
        <w:rPr>
          <w:b/>
          <w:color w:val="1F4E79"/>
        </w:rPr>
        <w:t xml:space="preserve">8. Return useful output: </w:t>
      </w:r>
      <w:r>
        <w:t>The assistant returns an answer or draft with source citations and fallback behavior when grounded generation is unavailable.</w:t>
      </w:r>
    </w:p>
    <w:p>
      <w:pPr>
        <w:pStyle w:val="ListNumber"/>
        <w:spacing w:after="60"/>
      </w:pPr>
      <w:r>
        <w:rPr>
          <w:b/>
          <w:color w:val="1F4E79"/>
        </w:rPr>
        <w:t xml:space="preserve">9. Persist the work: </w:t>
      </w:r>
      <w:r>
        <w:t>Conversation messages and citations are saved to Supabase so users can revisit, rename, delete, and continue prior work.</w:t>
      </w:r>
    </w:p>
    <w:p>
      <w:pPr>
        <w:pStyle w:val="Heading2"/>
      </w:pPr>
      <w:r>
        <w:t>User experience workflow</w:t>
      </w:r>
    </w:p>
    <w:p>
      <w:pPr>
        <w:pStyle w:val="ListNumber"/>
        <w:spacing w:after="80"/>
      </w:pPr>
      <w:r>
        <w:t>Open the SprintX BD Assistant side panel in Chrome.</w:t>
      </w:r>
    </w:p>
    <w:p>
      <w:pPr>
        <w:pStyle w:val="ListNumber"/>
        <w:spacing w:after="80"/>
      </w:pPr>
      <w:r>
        <w:t>Sign in with Google through Supabase Auth.</w:t>
      </w:r>
    </w:p>
    <w:p>
      <w:pPr>
        <w:pStyle w:val="ListNumber"/>
        <w:spacing w:after="80"/>
      </w:pPr>
      <w:r>
        <w:t>Ask a knowledge question or open Draft mode.</w:t>
      </w:r>
    </w:p>
    <w:p>
      <w:pPr>
        <w:pStyle w:val="ListNumber"/>
        <w:spacing w:after="80"/>
      </w:pPr>
      <w:r>
        <w:t>Review the response, citations, and generated content.</w:t>
      </w:r>
    </w:p>
    <w:p>
      <w:pPr>
        <w:pStyle w:val="ListNumber"/>
        <w:spacing w:after="80"/>
      </w:pPr>
      <w:r>
        <w:t>Copy the result into the appropriate BD workflow or continue the conversation.</w:t>
      </w:r>
    </w:p>
    <w:p>
      <w:pPr>
        <w:pStyle w:val="ListNumber"/>
        <w:spacing w:after="80"/>
      </w:pPr>
      <w:r>
        <w:t>Use history controls to switch, rename, create, or delete conversations.</w:t>
      </w:r>
    </w:p>
    <w:p>
      <w:pPr>
        <w:pStyle w:val="Heading1"/>
      </w:pPr>
      <w:r>
        <w:t>4. Outcome</w:t>
      </w:r>
    </w:p>
    <w:p>
      <w:r>
        <w:t>The project delivered a working internal assistant rather than a prototype-only chatbot. The implementation moved from fragmented knowledge and manual searching to a secure, repeatable, production workflow.</w:t>
      </w:r>
    </w:p>
    <w:p>
      <w:pPr>
        <w:pStyle w:val="Heading2"/>
      </w:pPr>
      <w:r>
        <w:t>Delivered capabilities</w:t>
      </w:r>
    </w:p>
    <w:p>
      <w:pPr>
        <w:pStyle w:val="ListBullet"/>
        <w:spacing w:after="80"/>
      </w:pPr>
      <w:r>
        <w:t>Production Vercel deployment with healthy root and health endpoints.</w:t>
      </w:r>
    </w:p>
    <w:p>
      <w:pPr>
        <w:pStyle w:val="ListBullet"/>
        <w:spacing w:after="80"/>
      </w:pPr>
      <w:r>
        <w:t>Authenticated Ask and Draft APIs with role-aware admin workflows.</w:t>
      </w:r>
    </w:p>
    <w:p>
      <w:pPr>
        <w:pStyle w:val="ListBullet"/>
        <w:spacing w:after="80"/>
      </w:pPr>
      <w:r>
        <w:t>Chrome Manifest V3 side panel with session restoration, sign-out, loading/error states, citations, and copy actions.</w:t>
      </w:r>
    </w:p>
    <w:p>
      <w:pPr>
        <w:pStyle w:val="ListBullet"/>
        <w:spacing w:after="80"/>
      </w:pPr>
      <w:r>
        <w:t>Google Drive synchronization with recursive subfolder traversal and stale-source cleanup.</w:t>
      </w:r>
    </w:p>
    <w:p>
      <w:pPr>
        <w:pStyle w:val="ListBullet"/>
        <w:spacing w:after="80"/>
      </w:pPr>
      <w:r>
        <w:t>Website crawling and local ingestion with stable source IDs and idempotent reconciliation.</w:t>
      </w:r>
    </w:p>
    <w:p>
      <w:pPr>
        <w:pStyle w:val="ListBullet"/>
        <w:spacing w:after="80"/>
      </w:pPr>
      <w:r>
        <w:t>Persistent conversations and messages backed by Supabase, including ownership-protected rename and delete operations.</w:t>
      </w:r>
    </w:p>
    <w:p>
      <w:pPr>
        <w:pStyle w:val="ListBullet"/>
        <w:spacing w:after="80"/>
      </w:pPr>
      <w:r>
        <w:t>Admin controls for user provisioning, role selection, Drive sync, and website crawling.</w:t>
      </w:r>
    </w:p>
    <w:p>
      <w:pPr>
        <w:pStyle w:val="ListBullet"/>
        <w:spacing w:after="80"/>
      </w:pPr>
      <w:r>
        <w:t>Encrypted per-user Gemini key management without exposing raw keys to the extension.</w:t>
      </w:r>
    </w:p>
    <w:p>
      <w:pPr>
        <w:pStyle w:val="ListBullet"/>
        <w:spacing w:after="80"/>
      </w:pPr>
      <w:r>
        <w:t>Row Level Security enabled across application tables.</w:t>
      </w:r>
    </w:p>
    <w:p>
      <w:pPr>
        <w:pStyle w:val="ListBullet"/>
        <w:spacing w:after="80"/>
      </w:pPr>
      <w:r>
        <w:t>Production CORS restricted to the exact Chrome extension origin.</w:t>
      </w:r>
    </w:p>
    <w:p>
      <w:pPr>
        <w:pStyle w:val="ListBullet"/>
        <w:spacing w:after="80"/>
      </w:pPr>
      <w:r>
        <w:t>Request IDs, structured logging, rate limiting, rate-limit headers, and JSON body-size protection.</w:t>
      </w:r>
    </w:p>
    <w:p>
      <w:pPr>
        <w:pStyle w:val="Heading2"/>
      </w:pPr>
      <w:r>
        <w:t>Validation evidence</w:t>
      </w:r>
    </w:p>
    <w:p>
      <w:pPr>
        <w:pStyle w:val="ListBullet"/>
        <w:spacing w:after="80"/>
      </w:pPr>
      <w:r>
        <w:t>Backend build and CommonJS runtime checks passed.</w:t>
      </w:r>
    </w:p>
    <w:p>
      <w:pPr>
        <w:pStyle w:val="ListBullet"/>
        <w:spacing w:after="80"/>
      </w:pPr>
      <w:r>
        <w:t>Full backend test suite passed with 17 tests.</w:t>
      </w:r>
    </w:p>
    <w:p>
      <w:pPr>
        <w:pStyle w:val="ListBullet"/>
        <w:spacing w:after="80"/>
      </w:pPr>
      <w:r>
        <w:t>Chrome extension production build passed.</w:t>
      </w:r>
    </w:p>
    <w:p>
      <w:pPr>
        <w:pStyle w:val="ListBullet"/>
        <w:spacing w:after="80"/>
      </w:pPr>
      <w:r>
        <w:t>Unauthenticated production endpoints correctly returned 401.</w:t>
      </w:r>
    </w:p>
    <w:p>
      <w:pPr>
        <w:pStyle w:val="ListBullet"/>
        <w:spacing w:after="80"/>
      </w:pPr>
      <w:r>
        <w:t>Untrusted origins did not receive CORS permission.</w:t>
      </w:r>
    </w:p>
    <w:p>
      <w:pPr>
        <w:pStyle w:val="ListBullet"/>
        <w:spacing w:after="80"/>
      </w:pPr>
      <w:r>
        <w:t>The registered Chrome extension origin passed production CORS preflight checks.</w:t>
      </w:r>
    </w:p>
    <w:p>
      <w:pPr>
        <w:pStyle w:val="ListBullet"/>
        <w:spacing w:after="80"/>
      </w:pPr>
      <w:r>
        <w:t>Production deployment was verified Ready on Vercel from the main branch.</w:t>
      </w:r>
    </w:p>
    <w:p>
      <w:pPr>
        <w:pStyle w:val="Heading1"/>
      </w:pPr>
      <w:r>
        <w:t>5.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 in the project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Frontend extension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React + TypeScript + Vite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Chrome Manifest V3 side panel, Ask/Draft UI, history, settings, and admin controls.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Browser platform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Chrome Extensions API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Identity flow, side panel, extension storage, and OAuth redirect handling.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Backend API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TypeScript + Express 5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Authenticated APIs, ingestion, retrieval, generation orchestration, and operational middleware.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Hosting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Vercel Serverless Functions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Production hosting, deployment from GitHub main, and public health endpoints.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Supabase Auth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Google sign-in, access tokens, session identity, and redirect management.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Database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Supabase Postgres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Users, knowledge sources, chunks, conversations, messages, and application persistence.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Vector search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pgvector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Similarity search over knowledge embeddings in production.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AI services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Google Gemini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Embeddings, grounded answers, and business-development draft generation.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Ingestion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PDF/DOCX/XLSX/CSV parsers + crawler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Extracts and normalizes website, Drive, and local source content.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Security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RLS, AES-256-GCM, CORS, rate limits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Protects data, credentials, endpoints, and browser origins.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Quality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TypeScript build + Node test runner + tsx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Build validation, runtime compatibility, authorization tests, and ingestion tests.</w:t>
            </w:r>
          </w:p>
        </w:tc>
      </w:tr>
    </w:tbl>
    <w:p>
      <w:pPr>
        <w:pStyle w:val="Heading1"/>
      </w:pPr>
      <w:r>
        <w:t>6. Conclusion</w:t>
      </w:r>
    </w:p>
    <w:p>
      <w:r>
        <w:t>SprintX BD Assistant demonstrates how a focused internal AI product can combine retrieval, generation, authentication, and operational discipline into a practical business tool. The value is not just the model response; it is the complete system around the response: trusted source ingestion, citations, persistence, permissions, administration, and a workflow that fits how BD teams actually work.</w:t>
      </w:r>
    </w:p>
    <w:p>
      <w:r>
        <w:t>The project is now positioned for continued adoption and measured improvement. Future enhancements can focus on shared rate limiting, scheduled synchronization, richer monitoring, browser end-to-end tests, streaming responses, and more granular administrative controls while preserving the foundation already established.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Final takeaway:  </w:t>
            </w:r>
            <w:r>
              <w:t>SprintX moved from scattered knowledge and manual searching to a secure assistant that helps users find, trust, create, and reuse business-development knowledge.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Appendix: Production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Production API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https://sprintx-bd-assistant.vercel.app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Health endpoint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https://sprintx-bd-assistant.vercel.app/health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Repository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https://github.com/Sketch333/sprintx-bd-assistant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Latest documented release commit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4f3f661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SprintX BD Assistant | Case Study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Confidential - Internal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SPRINTX BD ASSISTANT  |  PROJECT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SprintX BD Assistant - Project Case Study</dc:title>
  <dc:subject>Case study of the SprintX business-development AI assistant</dc:subject>
  <dc:creator>SprintX BD Assistant Project Team</dc:creator>
  <cp:keywords>SprintX, AI assistant, business development, RAG, case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