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D45A" w14:textId="77777777" w:rsidR="00AD08BA" w:rsidRDefault="00AD08BA" w:rsidP="0075561F">
      <w:pPr>
        <w:spacing w:before="100" w:beforeAutospacing="1" w:after="120" w:line="360" w:lineRule="atLeast"/>
        <w:rPr>
          <w:rFonts w:ascii="Comic Sans MS" w:eastAsia="Times New Roman" w:hAnsi="Comic Sans MS" w:cs="Times New Roman"/>
          <w:color w:val="2B2B2B"/>
          <w:sz w:val="28"/>
          <w:szCs w:val="28"/>
        </w:rPr>
      </w:pPr>
      <w:r>
        <w:rPr>
          <w:rFonts w:ascii="Comic Sans MS" w:eastAsia="Times New Roman" w:hAnsi="Comic Sans MS" w:cs="Times New Roman"/>
          <w:color w:val="2B2B2B"/>
          <w:sz w:val="28"/>
          <w:szCs w:val="28"/>
        </w:rPr>
        <w:t>#VBA Project</w:t>
      </w:r>
    </w:p>
    <w:p w14:paraId="43541C67" w14:textId="724C57D6" w:rsidR="0075561F" w:rsidRDefault="00AD08BA" w:rsidP="0075561F">
      <w:pPr>
        <w:spacing w:before="100" w:beforeAutospacing="1" w:after="120" w:line="360" w:lineRule="atLeast"/>
        <w:rPr>
          <w:rFonts w:ascii="Comic Sans MS" w:eastAsia="Times New Roman" w:hAnsi="Comic Sans MS" w:cs="Times New Roman"/>
          <w:color w:val="2B2B2B"/>
          <w:sz w:val="28"/>
          <w:szCs w:val="28"/>
        </w:rPr>
      </w:pPr>
      <w:r>
        <w:rPr>
          <w:rFonts w:ascii="Comic Sans MS" w:eastAsia="Times New Roman" w:hAnsi="Comic Sans MS" w:cs="Times New Roman"/>
          <w:color w:val="2B2B2B"/>
          <w:sz w:val="28"/>
          <w:szCs w:val="28"/>
        </w:rPr>
        <w:t>#</w:t>
      </w:r>
      <w:r w:rsidR="0023387E">
        <w:rPr>
          <w:rFonts w:ascii="Comic Sans MS" w:eastAsia="Times New Roman" w:hAnsi="Comic Sans MS" w:cs="Times New Roman"/>
          <w:color w:val="2B2B2B"/>
          <w:sz w:val="28"/>
          <w:szCs w:val="28"/>
        </w:rPr>
        <w:t>#</w:t>
      </w:r>
      <w:r w:rsidR="0075561F" w:rsidRPr="0075561F">
        <w:rPr>
          <w:rFonts w:ascii="Comic Sans MS" w:eastAsia="Times New Roman" w:hAnsi="Comic Sans MS" w:cs="Times New Roman"/>
          <w:color w:val="2B2B2B"/>
          <w:sz w:val="28"/>
          <w:szCs w:val="28"/>
        </w:rPr>
        <w:t>Overview of Project.</w:t>
      </w:r>
    </w:p>
    <w:p w14:paraId="56FF7F2E" w14:textId="1A16F6A6" w:rsidR="00FC2E8F" w:rsidRDefault="00EF0F28" w:rsidP="0075561F">
      <w:pPr>
        <w:spacing w:before="100" w:beforeAutospacing="1" w:after="120" w:line="360" w:lineRule="atLeast"/>
        <w:rPr>
          <w:rFonts w:ascii="Comic Sans MS" w:eastAsia="Times New Roman" w:hAnsi="Comic Sans MS" w:cs="Times New Roman"/>
          <w:color w:val="2B2B2B"/>
          <w:sz w:val="28"/>
          <w:szCs w:val="28"/>
        </w:rPr>
      </w:pPr>
      <w:r>
        <w:rPr>
          <w:rFonts w:ascii="Comic Sans MS" w:eastAsia="Times New Roman" w:hAnsi="Comic Sans MS" w:cs="Times New Roman"/>
          <w:color w:val="2B2B2B"/>
          <w:sz w:val="28"/>
          <w:szCs w:val="28"/>
        </w:rPr>
        <w:t>###</w:t>
      </w:r>
      <w:r w:rsidR="007C4B2E">
        <w:rPr>
          <w:rFonts w:ascii="Comic Sans MS" w:eastAsia="Times New Roman" w:hAnsi="Comic Sans MS" w:cs="Times New Roman"/>
          <w:color w:val="2B2B2B"/>
          <w:sz w:val="28"/>
          <w:szCs w:val="28"/>
        </w:rPr>
        <w:t>We</w:t>
      </w:r>
      <w:r w:rsidR="00963812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’re to create </w:t>
      </w:r>
      <w:r w:rsidR="007C4B2E">
        <w:rPr>
          <w:rFonts w:ascii="Comic Sans MS" w:eastAsia="Times New Roman" w:hAnsi="Comic Sans MS" w:cs="Times New Roman"/>
          <w:color w:val="2B2B2B"/>
          <w:sz w:val="28"/>
          <w:szCs w:val="28"/>
        </w:rPr>
        <w:t>macros to run analysis on</w:t>
      </w:r>
      <w:r w:rsidR="00345B71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 the stock</w:t>
      </w:r>
      <w:r w:rsidR="007C4B2E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 Da</w:t>
      </w:r>
      <w:r w:rsidR="00345B71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qo(DQ) for Steve to show how well it’s done for the years of 2017 and 2018. </w:t>
      </w:r>
      <w:r w:rsidR="00963812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Then also create macros to analyze all stocks </w:t>
      </w:r>
      <w:r w:rsidR="00C83140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for 2017 and 2018 to compare how Daqo does </w:t>
      </w:r>
      <w:r w:rsidR="0023387E">
        <w:rPr>
          <w:rFonts w:ascii="Comic Sans MS" w:eastAsia="Times New Roman" w:hAnsi="Comic Sans MS" w:cs="Times New Roman"/>
          <w:color w:val="2B2B2B"/>
          <w:sz w:val="28"/>
          <w:szCs w:val="28"/>
        </w:rPr>
        <w:t>against other stocks and if there’s better ones his parents should invest in.</w:t>
      </w:r>
    </w:p>
    <w:p w14:paraId="5D247DC0" w14:textId="06D2762D" w:rsidR="0075561F" w:rsidRPr="0075561F" w:rsidRDefault="00FB042B" w:rsidP="0075561F">
      <w:pPr>
        <w:spacing w:before="100" w:beforeAutospacing="1" w:after="100" w:afterAutospacing="1" w:line="360" w:lineRule="atLeast"/>
        <w:rPr>
          <w:rFonts w:ascii="Comic Sans MS" w:eastAsia="Times New Roman" w:hAnsi="Comic Sans MS" w:cs="Times New Roman"/>
          <w:color w:val="2B2B2B"/>
          <w:sz w:val="28"/>
          <w:szCs w:val="28"/>
        </w:rPr>
      </w:pPr>
      <w:r>
        <w:rPr>
          <w:rFonts w:ascii="Comic Sans MS" w:eastAsia="Times New Roman" w:hAnsi="Comic Sans MS" w:cs="Times New Roman"/>
          <w:color w:val="2B2B2B"/>
          <w:sz w:val="28"/>
          <w:szCs w:val="28"/>
        </w:rPr>
        <w:t>##</w:t>
      </w:r>
      <w:r w:rsidR="00E21F2A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The </w:t>
      </w:r>
      <w:r>
        <w:rPr>
          <w:rFonts w:ascii="Comic Sans MS" w:eastAsia="Times New Roman" w:hAnsi="Comic Sans MS" w:cs="Times New Roman"/>
          <w:color w:val="2B2B2B"/>
          <w:sz w:val="28"/>
          <w:szCs w:val="28"/>
        </w:rPr>
        <w:t>r</w:t>
      </w:r>
      <w:r w:rsidR="0075561F" w:rsidRPr="0075561F">
        <w:rPr>
          <w:rFonts w:ascii="Comic Sans MS" w:eastAsia="Times New Roman" w:hAnsi="Comic Sans MS" w:cs="Times New Roman"/>
          <w:color w:val="2B2B2B"/>
          <w:sz w:val="28"/>
          <w:szCs w:val="28"/>
        </w:rPr>
        <w:t>esults</w:t>
      </w:r>
      <w:r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 of the analysis</w:t>
      </w:r>
    </w:p>
    <w:p w14:paraId="53B6D13D" w14:textId="3571418E" w:rsidR="000468BD" w:rsidRDefault="00FB042B" w:rsidP="0075561F">
      <w:pPr>
        <w:spacing w:before="100" w:beforeAutospacing="1" w:after="100" w:afterAutospacing="1" w:line="360" w:lineRule="atLeast"/>
        <w:rPr>
          <w:rFonts w:ascii="Comic Sans MS" w:eastAsia="Times New Roman" w:hAnsi="Comic Sans MS" w:cs="Times New Roman"/>
          <w:color w:val="2B2B2B"/>
          <w:sz w:val="28"/>
          <w:szCs w:val="28"/>
        </w:rPr>
      </w:pPr>
      <w:r>
        <w:rPr>
          <w:rFonts w:ascii="Comic Sans MS" w:eastAsia="Times New Roman" w:hAnsi="Comic Sans MS" w:cs="Times New Roman"/>
          <w:color w:val="2B2B2B"/>
          <w:sz w:val="28"/>
          <w:szCs w:val="28"/>
        </w:rPr>
        <w:t>###</w:t>
      </w:r>
      <w:r w:rsidR="000468BD">
        <w:rPr>
          <w:rFonts w:ascii="Comic Sans MS" w:eastAsia="Times New Roman" w:hAnsi="Comic Sans MS" w:cs="Times New Roman"/>
          <w:color w:val="2B2B2B"/>
          <w:sz w:val="28"/>
          <w:szCs w:val="28"/>
        </w:rPr>
        <w:t>Daqo had the best results in growth for all compared</w:t>
      </w:r>
      <w:r w:rsidR="0082481B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 stocks, having a near 200</w:t>
      </w:r>
      <w:r w:rsidR="000C2F89">
        <w:rPr>
          <w:rFonts w:ascii="Comic Sans MS" w:eastAsia="Times New Roman" w:hAnsi="Comic Sans MS" w:cs="Times New Roman"/>
          <w:color w:val="2B2B2B"/>
          <w:sz w:val="28"/>
          <w:szCs w:val="28"/>
        </w:rPr>
        <w:t>% return.</w:t>
      </w:r>
      <w:r w:rsidR="00576FA0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 However in 2018, only two stocks continued to grow and Daqo had the worst </w:t>
      </w:r>
      <w:r w:rsidR="0071658D">
        <w:rPr>
          <w:rFonts w:ascii="Comic Sans MS" w:eastAsia="Times New Roman" w:hAnsi="Comic Sans MS" w:cs="Times New Roman"/>
          <w:color w:val="2B2B2B"/>
          <w:sz w:val="28"/>
          <w:szCs w:val="28"/>
        </w:rPr>
        <w:t>return.</w:t>
      </w:r>
    </w:p>
    <w:p w14:paraId="5A27730E" w14:textId="77777777" w:rsidR="000468BD" w:rsidRPr="0075561F" w:rsidRDefault="000468BD" w:rsidP="0075561F">
      <w:pPr>
        <w:spacing w:before="100" w:beforeAutospacing="1" w:after="100" w:afterAutospacing="1" w:line="360" w:lineRule="atLeast"/>
        <w:rPr>
          <w:rFonts w:ascii="Comic Sans MS" w:eastAsia="Times New Roman" w:hAnsi="Comic Sans MS" w:cs="Times New Roman"/>
          <w:color w:val="2B2B2B"/>
          <w:sz w:val="28"/>
          <w:szCs w:val="28"/>
        </w:rPr>
      </w:pPr>
    </w:p>
    <w:p w14:paraId="25C5B421" w14:textId="1AA55E03" w:rsidR="0075561F" w:rsidRPr="0075561F" w:rsidRDefault="00FB042B" w:rsidP="0075561F">
      <w:pPr>
        <w:spacing w:before="100" w:beforeAutospacing="1" w:after="100" w:afterAutospacing="1" w:line="360" w:lineRule="atLeast"/>
        <w:rPr>
          <w:rFonts w:ascii="Comic Sans MS" w:eastAsia="Times New Roman" w:hAnsi="Comic Sans MS" w:cs="Times New Roman"/>
          <w:color w:val="2B2B2B"/>
          <w:sz w:val="28"/>
          <w:szCs w:val="28"/>
        </w:rPr>
      </w:pPr>
      <w:r>
        <w:rPr>
          <w:rFonts w:ascii="Comic Sans MS" w:eastAsia="Times New Roman" w:hAnsi="Comic Sans MS" w:cs="Times New Roman"/>
          <w:color w:val="2B2B2B"/>
          <w:sz w:val="28"/>
          <w:szCs w:val="28"/>
        </w:rPr>
        <w:t>##</w:t>
      </w:r>
      <w:r w:rsidR="0075561F" w:rsidRPr="0075561F">
        <w:rPr>
          <w:rFonts w:ascii="Comic Sans MS" w:eastAsia="Times New Roman" w:hAnsi="Comic Sans MS" w:cs="Times New Roman"/>
          <w:color w:val="2B2B2B"/>
          <w:sz w:val="28"/>
          <w:szCs w:val="28"/>
        </w:rPr>
        <w:t>Summary</w:t>
      </w:r>
    </w:p>
    <w:p w14:paraId="7BC1ADC4" w14:textId="580EA4DA" w:rsidR="0075561F" w:rsidRPr="0075561F" w:rsidRDefault="00C55A4C" w:rsidP="00C55A4C">
      <w:pPr>
        <w:spacing w:before="100" w:beforeAutospacing="1" w:after="120" w:line="360" w:lineRule="atLeast"/>
        <w:rPr>
          <w:rFonts w:ascii="Comic Sans MS" w:eastAsia="Times New Roman" w:hAnsi="Comic Sans MS" w:cs="Times New Roman"/>
          <w:color w:val="2B2B2B"/>
          <w:sz w:val="28"/>
          <w:szCs w:val="28"/>
        </w:rPr>
      </w:pPr>
      <w:r>
        <w:rPr>
          <w:rFonts w:ascii="Comic Sans MS" w:eastAsia="Times New Roman" w:hAnsi="Comic Sans MS" w:cs="Times New Roman"/>
          <w:color w:val="2B2B2B"/>
          <w:sz w:val="28"/>
          <w:szCs w:val="28"/>
        </w:rPr>
        <w:t>###</w:t>
      </w:r>
      <w:r w:rsidR="00D83B08">
        <w:rPr>
          <w:rFonts w:ascii="Comic Sans MS" w:eastAsia="Times New Roman" w:hAnsi="Comic Sans MS" w:cs="Times New Roman"/>
          <w:color w:val="2B2B2B"/>
          <w:sz w:val="28"/>
          <w:szCs w:val="28"/>
        </w:rPr>
        <w:t xml:space="preserve">I do not understand it well enough to explain refactoring code. I </w:t>
      </w:r>
      <w:r>
        <w:rPr>
          <w:rFonts w:ascii="Comic Sans MS" w:eastAsia="Times New Roman" w:hAnsi="Comic Sans MS" w:cs="Times New Roman"/>
          <w:color w:val="2B2B2B"/>
          <w:sz w:val="28"/>
          <w:szCs w:val="28"/>
        </w:rPr>
        <w:t>don’t know what’s advantageous in refactoring code and what’s disadvantageous.</w:t>
      </w:r>
    </w:p>
    <w:p w14:paraId="582F3EE6" w14:textId="007CE63B" w:rsidR="0027136D" w:rsidRPr="0075561F" w:rsidRDefault="00FB042B" w:rsidP="0075561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###</w:t>
      </w:r>
      <w:r w:rsidR="00343BE2">
        <w:rPr>
          <w:rFonts w:ascii="Comic Sans MS" w:hAnsi="Comic Sans MS"/>
          <w:sz w:val="28"/>
          <w:szCs w:val="28"/>
        </w:rPr>
        <w:t>Even though Daqo did terrible in 2018, it shouldn’t be discarded</w:t>
      </w:r>
      <w:r w:rsidR="00731435">
        <w:rPr>
          <w:rFonts w:ascii="Comic Sans MS" w:hAnsi="Comic Sans MS"/>
          <w:sz w:val="28"/>
          <w:szCs w:val="28"/>
        </w:rPr>
        <w:t xml:space="preserve"> as it did the best in 2017 and can possibly level out in 2019. There are two stocks that Steve’s parents should spread their investments into and </w:t>
      </w:r>
      <w:r w:rsidR="008372D6">
        <w:rPr>
          <w:rFonts w:ascii="Comic Sans MS" w:hAnsi="Comic Sans MS"/>
          <w:sz w:val="28"/>
          <w:szCs w:val="28"/>
        </w:rPr>
        <w:t>year over year they’ve showed consistent growth, being ENPH and RUN.</w:t>
      </w:r>
    </w:p>
    <w:sectPr w:rsidR="0027136D" w:rsidRPr="0075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1C32"/>
    <w:multiLevelType w:val="multilevel"/>
    <w:tmpl w:val="DCD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4C0A"/>
    <w:multiLevelType w:val="hybridMultilevel"/>
    <w:tmpl w:val="ACE0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4237B"/>
    <w:multiLevelType w:val="multilevel"/>
    <w:tmpl w:val="9D4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C5E5D"/>
    <w:multiLevelType w:val="multilevel"/>
    <w:tmpl w:val="E370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1F"/>
    <w:rsid w:val="000135EE"/>
    <w:rsid w:val="000468BD"/>
    <w:rsid w:val="00076E9E"/>
    <w:rsid w:val="000A7330"/>
    <w:rsid w:val="000C2F89"/>
    <w:rsid w:val="0023387E"/>
    <w:rsid w:val="0027136D"/>
    <w:rsid w:val="002B0C66"/>
    <w:rsid w:val="00343BE2"/>
    <w:rsid w:val="00345B71"/>
    <w:rsid w:val="00437AD5"/>
    <w:rsid w:val="00523697"/>
    <w:rsid w:val="00576FA0"/>
    <w:rsid w:val="005C09F5"/>
    <w:rsid w:val="0071658D"/>
    <w:rsid w:val="00724AB8"/>
    <w:rsid w:val="00731435"/>
    <w:rsid w:val="0075561F"/>
    <w:rsid w:val="007C4B2E"/>
    <w:rsid w:val="0082481B"/>
    <w:rsid w:val="008372D6"/>
    <w:rsid w:val="008A3A4F"/>
    <w:rsid w:val="00963812"/>
    <w:rsid w:val="009C79CA"/>
    <w:rsid w:val="009F2D66"/>
    <w:rsid w:val="00A01266"/>
    <w:rsid w:val="00AD08BA"/>
    <w:rsid w:val="00C54435"/>
    <w:rsid w:val="00C55A4C"/>
    <w:rsid w:val="00C83140"/>
    <w:rsid w:val="00D80768"/>
    <w:rsid w:val="00D83B08"/>
    <w:rsid w:val="00E21F2A"/>
    <w:rsid w:val="00EF0F28"/>
    <w:rsid w:val="00EF13EE"/>
    <w:rsid w:val="00FB042B"/>
    <w:rsid w:val="00F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66AE"/>
  <w15:chartTrackingRefBased/>
  <w15:docId w15:val="{862DB597-8732-443F-843E-1157A8C3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56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61F"/>
    <w:rPr>
      <w:b/>
      <w:bCs/>
    </w:rPr>
  </w:style>
  <w:style w:type="paragraph" w:styleId="ListParagraph">
    <w:name w:val="List Paragraph"/>
    <w:basedOn w:val="Normal"/>
    <w:uiPriority w:val="34"/>
    <w:qFormat/>
    <w:rsid w:val="0075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Dwyer</dc:creator>
  <cp:keywords/>
  <dc:description/>
  <cp:lastModifiedBy>Patrick Dwyer</cp:lastModifiedBy>
  <cp:revision>34</cp:revision>
  <dcterms:created xsi:type="dcterms:W3CDTF">2021-09-03T00:55:00Z</dcterms:created>
  <dcterms:modified xsi:type="dcterms:W3CDTF">2021-09-05T21:40:00Z</dcterms:modified>
</cp:coreProperties>
</file>