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6F4BFF"/>
          <w:sz w:val="56"/>
        </w:rPr>
        <w:t>DevJourney</w:t>
      </w:r>
    </w:p>
    <w:p>
      <w:r>
        <w:rPr>
          <w:b/>
          <w:sz w:val="46"/>
        </w:rPr>
        <w:t>Produkt-, Funktions- und Zieldokumentation v2</w:t>
      </w:r>
    </w:p>
    <w:p>
      <w:r>
        <w:rPr>
          <w:color w:val="5C5C74"/>
          <w:sz w:val="24"/>
        </w:rPr>
        <w:t>Agentisches Live-Kanban-System mit Planning-, Design-, Dev- und Debug-Orchestrierung</w:t>
        <w:br/>
      </w:r>
      <w:r>
        <w:rPr>
          <w:b/>
          <w:color w:val="6F4BFF"/>
          <w:sz w:val="24"/>
        </w:rPr>
        <w:t>Neuausrichtung auf Liquid Glass UI mit Gradient-Interaktionen</w:t>
      </w:r>
    </w:p>
    <w:p/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hRule="atLeast" w:val="510"/>
        </w:trPr>
        <w:tc>
          <w:tcPr>
            <w:tcW w:type="dxa" w:w="2381"/>
            <w:shd w:fill="EDE7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6123"/>
            <w:shd w:fill="F8F6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v2.0 - aktualisierte Zielarchitektur</w:t>
            </w:r>
          </w:p>
        </w:tc>
      </w:tr>
      <w:tr>
        <w:trPr>
          <w:trHeight w:hRule="atLeast" w:val="510"/>
        </w:trPr>
        <w:tc>
          <w:tcPr>
            <w:tcW w:type="dxa" w:w="2381"/>
            <w:shd w:fill="EDE7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/>
              </w:rPr>
              <w:t>Stand</w:t>
            </w:r>
          </w:p>
        </w:tc>
        <w:tc>
          <w:tcPr>
            <w:tcW w:type="dxa" w:w="6123"/>
            <w:shd w:fill="F8F6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08.03.2026</w:t>
            </w:r>
          </w:p>
        </w:tc>
      </w:tr>
      <w:tr>
        <w:trPr>
          <w:trHeight w:hRule="atLeast" w:val="510"/>
        </w:trPr>
        <w:tc>
          <w:tcPr>
            <w:tcW w:type="dxa" w:w="2381"/>
            <w:shd w:fill="EDE7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/>
              </w:rPr>
              <w:t>Zweck</w:t>
            </w:r>
          </w:p>
        </w:tc>
        <w:tc>
          <w:tcPr>
            <w:tcW w:type="dxa" w:w="6123"/>
            <w:shd w:fill="F8F6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Überarbeitete Gesamt-Dokumentation auf Basis der vorliegenden DevJourney-Screens, der gewünschten Column-Logik und der neuen Liquid-Glass-Designrichtung.</w:t>
            </w:r>
          </w:p>
        </w:tc>
      </w:tr>
      <w:tr>
        <w:trPr>
          <w:trHeight w:hRule="atLeast" w:val="510"/>
        </w:trPr>
        <w:tc>
          <w:tcPr>
            <w:tcW w:type="dxa" w:w="2381"/>
            <w:shd w:fill="EDE7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/>
              </w:rPr>
              <w:t>Grundlage</w:t>
            </w:r>
          </w:p>
        </w:tc>
        <w:tc>
          <w:tcPr>
            <w:tcW w:type="dxa" w:w="6123"/>
            <w:shd w:fill="F8F6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Analyse der bereitgestellten Screens, der bisherigen Spezifikationsvorgaben und der referenzierten Pencil-Logik als technischer Strukturanker.</w:t>
            </w:r>
          </w:p>
        </w:tc>
      </w:tr>
    </w:tbl>
    <w:p/>
    <w:p>
      <w:pPr/>
      <w:r>
        <w:rPr>
          <w:b/>
          <w:color w:val="6F4BFF"/>
        </w:rPr>
        <w:t xml:space="preserve">Vision: </w:t>
      </w:r>
      <w:r>
        <w:t>DevJourney ist kein Board mit Statusspalten, sondern ein lebendes Produktionssystem, in dem KI-Agenten Anforderungen präzisieren, UX/UI spezifizieren, implementieren, debuggen und mit klaren menschlichen Freigaben in einen verlässlichen Delivery-Flow überführen.</w:t>
      </w:r>
    </w:p>
    <w:p>
      <w:r>
        <w:br w:type="page"/>
      </w:r>
    </w:p>
    <w:p>
      <w:pPr>
        <w:pStyle w:val="Heading1DJ"/>
        <w:keepNext/>
        <w:keepLines/>
      </w:pPr>
      <w:r>
        <w:t>1. Analyse der vorliegenden Designs</w:t>
      </w:r>
    </w:p>
    <w:p>
      <w:r>
        <w:t>Die gelieferten Screens zeigen bereits eine starke Grundrichtung: dunkles futuristisches Workspace-Interface, agentenbezogene Ticketsteuerung, fokussierte Detailansichten sowie ein Setup-Flow für Projektkontext und Integrationen. Gleichzeitig sind mehrere fachliche und systemische Lücken sichtbar, die für eine produktionsreife Version in der Dokumentation explizit geschlossen werden müssen.</w:t>
      </w:r>
    </w:p>
    <w:p>
      <w:pPr>
        <w:pStyle w:val="Heading2DJ"/>
        <w:keepNext/>
        <w:keepLines/>
      </w:pPr>
      <w:r>
        <w:t>1.1 Erkannte Stärken im aktuellen Design</w:t>
      </w:r>
    </w:p>
    <w:p>
      <w:pPr>
        <w:ind w:left="227" w:hanging="198"/>
      </w:pPr>
      <w:r>
        <w:rPr>
          <w:b/>
        </w:rPr>
        <w:t xml:space="preserve">• </w:t>
      </w:r>
      <w:r>
        <w:t>Klare Column-Metapher mit fünf Kernstufen: Backlog, Planning, Design, Dev und Debug.</w:t>
      </w:r>
    </w:p>
    <w:p>
      <w:pPr>
        <w:ind w:left="227" w:hanging="198"/>
      </w:pPr>
      <w:r>
        <w:rPr>
          <w:b/>
        </w:rPr>
        <w:t xml:space="preserve">• </w:t>
      </w:r>
      <w:r>
        <w:t>Jede Stage besitzt bereits eigene Farbakzente und unterstützt so mentale Zuordnung und visuelle Orientierung.</w:t>
      </w:r>
    </w:p>
    <w:p>
      <w:pPr>
        <w:ind w:left="227" w:hanging="198"/>
      </w:pPr>
      <w:r>
        <w:rPr>
          <w:b/>
        </w:rPr>
        <w:t xml:space="preserve">• </w:t>
      </w:r>
      <w:r>
        <w:t>Ticket-Detailansichten, Clarification-View, Review-View und Design-Agent/Figma-Screen bilden eine gute Basis für Human-in-the-Loop-Arbeit.</w:t>
      </w:r>
    </w:p>
    <w:p>
      <w:pPr>
        <w:ind w:left="227" w:hanging="198"/>
      </w:pPr>
      <w:r>
        <w:rPr>
          <w:b/>
        </w:rPr>
        <w:t xml:space="preserve">• </w:t>
      </w:r>
      <w:r>
        <w:t>Project-Setup und Folder-/GitHub-Auswahl adressieren den realen Projektkontext statt isolierter Ticketarbeit.</w:t>
      </w:r>
    </w:p>
    <w:p>
      <w:pPr>
        <w:ind w:left="227" w:hanging="198"/>
      </w:pPr>
      <w:r>
        <w:rPr>
          <w:b/>
        </w:rPr>
        <w:t xml:space="preserve">• </w:t>
      </w:r>
      <w:r>
        <w:t>Subscription-, Profile- und Agent-Status-Flächen zeigen, dass das Produkt als Plattform und nicht nur als Einzelansicht gedacht ist.</w:t>
      </w:r>
    </w:p>
    <w:p>
      <w:pPr>
        <w:pStyle w:val="Heading2DJ"/>
        <w:keepNext/>
        <w:keepLines/>
      </w:pPr>
      <w:r>
        <w:t>1.2 Erkannte funktionale Lücken</w:t>
      </w:r>
    </w:p>
    <w:p>
      <w:pPr>
        <w:ind w:left="227" w:hanging="198"/>
      </w:pPr>
      <w:r>
        <w:rPr>
          <w:b/>
        </w:rPr>
        <w:t xml:space="preserve">• </w:t>
      </w:r>
      <w:r>
        <w:t>Planning ist visuell vorhanden, aber noch nicht als echte Präzisierungs- und Vollständigkeitsstufe modelliert. Es fehlen Pflichtfelder, Qualitätsregeln, Definition of Ready und Plan-Artefakte.</w:t>
      </w:r>
    </w:p>
    <w:p>
      <w:pPr>
        <w:ind w:left="227" w:hanging="198"/>
      </w:pPr>
      <w:r>
        <w:rPr>
          <w:b/>
        </w:rPr>
        <w:t xml:space="preserve">• </w:t>
      </w:r>
      <w:r>
        <w:t>Design zeigt Figma-Referenzen, aber noch keine vollständige UX/UI-Spezifikation pro Ticket: Informationsarchitektur, Nutzerfluss, Zustände, Empty/Error/Loading States, Responsive-Verortung und Accessibility fehlen als verpflichtende Artefakte.</w:t>
      </w:r>
    </w:p>
    <w:p>
      <w:pPr>
        <w:ind w:left="227" w:hanging="198"/>
      </w:pPr>
      <w:r>
        <w:rPr>
          <w:b/>
        </w:rPr>
        <w:t xml:space="preserve">• </w:t>
      </w:r>
      <w:r>
        <w:t>Dev ist vor allem als Start-/Stop-Aktion erkennbar, aber ohne explizite technische Spezifikation des Handover-Pakets aus Design und Planning.</w:t>
      </w:r>
    </w:p>
    <w:p>
      <w:pPr>
        <w:ind w:left="227" w:hanging="198"/>
      </w:pPr>
      <w:r>
        <w:rPr>
          <w:b/>
        </w:rPr>
        <w:t xml:space="preserve">• </w:t>
      </w:r>
      <w:r>
        <w:t>Debug zeigt Status und Resultate, aber die Debug-Logik ist noch nicht vollständig als Edge-Case-, Regression-, Smoke- und Release-Gate definiert.</w:t>
      </w:r>
    </w:p>
    <w:p>
      <w:pPr>
        <w:ind w:left="227" w:hanging="198"/>
      </w:pPr>
      <w:r>
        <w:rPr>
          <w:b/>
        </w:rPr>
        <w:t xml:space="preserve">• </w:t>
      </w:r>
      <w:r>
        <w:t>Globale Orchestrierungsfunktionen fehlen oder sind zu schwach sichtbar: Agent-Roster, Workload-Steuerung, Handover-Warteschlange, Blocker-Management, Abhängigkeiten und Eskalationen.</w:t>
      </w:r>
    </w:p>
    <w:p>
      <w:pPr>
        <w:ind w:left="227" w:hanging="198"/>
      </w:pPr>
      <w:r>
        <w:rPr>
          <w:b/>
        </w:rPr>
        <w:t xml:space="preserve">• </w:t>
      </w:r>
      <w:r>
        <w:t>Das UI nutzt noch eher Dark Panels als echtes Liquid Glass. Für die gewünschte Richtung fehlen definierte Glass-Layer, Unschärfegrade, Lichtkanten, Reflektionsverläufe und Interaktionsregeln für Farbverläufe.</w:t>
      </w:r>
    </w:p>
    <w:p>
      <w:pPr>
        <w:pStyle w:val="Heading2DJ"/>
        <w:keepNext/>
        <w:keepLines/>
      </w:pPr>
      <w:r>
        <w:t>1.3 Konsequenz für Version 2</w:t>
      </w:r>
    </w:p>
    <w:p>
      <w:r>
        <w:t>Die neue Dokumentation behandelt DevJourney daher als vollständiges agentisches Delivery-System. Jede Column erhält eine fachliche Aufgabe, Pflichtartefakte, Statuslogik, Exit-Gates und Handover-Regeln. Parallel wird das visuelle System in Richtung Liquid Glass mit gradientenbasierten Licht- und Zustandsanimationen neu definiert.</w:t>
      </w:r>
    </w:p>
    <w:p>
      <w:pPr>
        <w:pStyle w:val="Heading1DJ"/>
        <w:keepNext/>
        <w:keepLines/>
      </w:pPr>
      <w:r>
        <w:t>2. Zielbild und Produktprinzipien</w:t>
      </w:r>
    </w:p>
    <w:p>
      <w:pPr>
        <w:pStyle w:val="Heading2DJ"/>
        <w:keepNext/>
        <w:keepLines/>
      </w:pPr>
      <w:r>
        <w:t>2.1 Zielbild</w:t>
      </w:r>
    </w:p>
    <w:p>
      <w:r>
        <w:t>DevJourney orchestriert den Weg von einer unpräzisen Idee zu einer robust implementierten und getesteten Funktion. Backlog sammelt Rohanforderungen. Planning macht daraus vollständige, umsetzbare Tickets. Design übersetzt die Planung in UX/UI-Spezifikationen und verortet die Funktion in der App. Dev setzt die Spezifikation technisch um. Debug validiert Funktion, Randfälle und Integrationssicherheit. Menschen greifen gezielt an Freigabe- und Klärungspunkten ein, während spezialisierte Agenten die operative Arbeit ausführen.</w:t>
      </w:r>
    </w:p>
    <w:p>
      <w:pPr>
        <w:pStyle w:val="Heading2DJ"/>
        <w:keepNext/>
        <w:keepLines/>
      </w:pPr>
      <w:r>
        <w:t>2.2 Nicht verhandelbare Produktprinzipien</w:t>
      </w:r>
    </w:p>
    <w:p>
      <w:pPr>
        <w:ind w:left="227" w:hanging="198"/>
      </w:pPr>
      <w:r>
        <w:rPr>
          <w:b/>
        </w:rPr>
        <w:t xml:space="preserve">• </w:t>
      </w:r>
      <w:r>
        <w:t>Jede Column hat eine fachliche Verantwortung und ist nicht nur eine Statusanzeige.</w:t>
      </w:r>
    </w:p>
    <w:p>
      <w:pPr>
        <w:ind w:left="227" w:hanging="198"/>
      </w:pPr>
      <w:r>
        <w:rPr>
          <w:b/>
        </w:rPr>
        <w:t xml:space="preserve">• </w:t>
      </w:r>
      <w:r>
        <w:t>Jedes Ticket besitzt zu jedem Zeitpunkt einen nachvollziehbaren Arbeitskontext, Verantwortliche Agenten, offene Fragen, Risiken und ein Handover-Ziel.</w:t>
      </w:r>
    </w:p>
    <w:p>
      <w:pPr>
        <w:ind w:left="227" w:hanging="198"/>
      </w:pPr>
      <w:r>
        <w:rPr>
          <w:b/>
        </w:rPr>
        <w:t xml:space="preserve">• </w:t>
      </w:r>
      <w:r>
        <w:t>Keine Übergabe ohne klare Entry-/Exit-Kriterien.</w:t>
      </w:r>
    </w:p>
    <w:p>
      <w:pPr>
        <w:ind w:left="227" w:hanging="198"/>
      </w:pPr>
      <w:r>
        <w:rPr>
          <w:b/>
        </w:rPr>
        <w:t xml:space="preserve">• </w:t>
      </w:r>
      <w:r>
        <w:t>Human-in-the-loop nur an den Stellen, an denen Präzision, Freigabe oder Risikoabsicherung nötig sind.</w:t>
      </w:r>
    </w:p>
    <w:p>
      <w:pPr>
        <w:ind w:left="227" w:hanging="198"/>
      </w:pPr>
      <w:r>
        <w:rPr>
          <w:b/>
        </w:rPr>
        <w:t xml:space="preserve">• </w:t>
      </w:r>
      <w:r>
        <w:t>Das Interface kommuniziert Aktivität, Reifegrad, Unsicherheit und Entscheidungsbedarf in Echtzeit.</w:t>
      </w:r>
    </w:p>
    <w:p>
      <w:pPr>
        <w:ind w:left="227" w:hanging="198"/>
      </w:pPr>
      <w:r>
        <w:rPr>
          <w:b/>
        </w:rPr>
        <w:t xml:space="preserve">• </w:t>
      </w:r>
      <w:r>
        <w:t>Liquid Glass ist nicht Dekoration, sondern visualisiert Tiefe, Fokus, Priorität und Bewegungsrichtung im System.</w:t>
      </w:r>
    </w:p>
    <w:p>
      <w:pPr>
        <w:pStyle w:val="Heading1DJ"/>
        <w:keepNext/>
        <w:keepLines/>
      </w:pPr>
      <w:r>
        <w:t>3. Fachlogik der Columns und Ticket-Lebenszyklus</w:t>
      </w:r>
    </w:p>
    <w:p>
      <w:r>
        <w:t>Die wichtigste fachliche Ergänzung in v2 ist die klare Definition der Column-Aufgaben. Ein Ticket darf nur weiterwandern, wenn die jeweilige Column ihre Artefakte vollständig erzeugt und ihr Exit-Gate erfüllt hat.</w:t>
      </w:r>
    </w:p>
    <w:p>
      <w:pPr>
        <w:pStyle w:val="Heading2DJ"/>
        <w:keepNext/>
        <w:keepLines/>
      </w:pPr>
      <w:r>
        <w:t>3.1 Übersicht der Columns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247"/>
            <w:shd w:fill="D9D1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b/>
              </w:rPr>
              <w:t>Column</w:t>
            </w:r>
          </w:p>
        </w:tc>
        <w:tc>
          <w:tcPr>
            <w:tcW w:type="dxa" w:w="1814"/>
            <w:shd w:fill="D9D1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b/>
              </w:rPr>
              <w:t>Primärziel</w:t>
            </w:r>
          </w:p>
        </w:tc>
        <w:tc>
          <w:tcPr>
            <w:tcW w:type="dxa" w:w="2324"/>
            <w:shd w:fill="D9D1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b/>
              </w:rPr>
              <w:t>Pflichtfokus</w:t>
            </w:r>
          </w:p>
        </w:tc>
        <w:tc>
          <w:tcPr>
            <w:tcW w:type="dxa" w:w="2381"/>
            <w:shd w:fill="D9D1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b/>
              </w:rPr>
              <w:t>Kernartefakte</w:t>
            </w:r>
          </w:p>
        </w:tc>
        <w:tc>
          <w:tcPr>
            <w:tcW w:type="dxa" w:w="1701"/>
            <w:shd w:fill="D9D1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b/>
              </w:rPr>
              <w:t>Exit-Gate</w:t>
            </w:r>
          </w:p>
        </w:tc>
      </w:tr>
      <w:tr>
        <w:tc>
          <w:tcPr>
            <w:tcW w:type="dxa" w:w="1247"/>
            <w:shd w:fill="FBFAF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/>
            <w:r>
              <w:t>Backlog</w:t>
            </w:r>
          </w:p>
        </w:tc>
        <w:tc>
          <w:tcPr>
            <w:tcW w:type="dxa" w:w="1814"/>
            <w:shd w:fill="FBFAF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/>
            <w:r>
              <w:t>Ideen sammeln</w:t>
            </w:r>
          </w:p>
        </w:tc>
        <w:tc>
          <w:tcPr>
            <w:tcW w:type="dxa" w:w="2324"/>
            <w:shd w:fill="FBFAF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/>
            <w:r>
              <w:t>Erstbeschreibung, Quelle, grober Nutzen</w:t>
            </w:r>
          </w:p>
        </w:tc>
        <w:tc>
          <w:tcPr>
            <w:tcW w:type="dxa" w:w="2381"/>
            <w:shd w:fill="FBFAF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/>
            <w:r>
              <w:t>Rohbriefing, Anhänge, Priorität</w:t>
            </w:r>
          </w:p>
        </w:tc>
        <w:tc>
          <w:tcPr>
            <w:tcW w:type="dxa" w:w="1701"/>
            <w:shd w:fill="FBFAF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/>
            <w:r>
              <w:t>Ticket ist für Planning qualifizierbar</w:t>
            </w:r>
          </w:p>
        </w:tc>
      </w:tr>
      <w:tr>
        <w:tc>
          <w:tcPr>
            <w:tcW w:type="dxa" w:w="1247"/>
            <w:shd w:fill="F4F0F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/>
            <w:r>
              <w:t>Planning</w:t>
            </w:r>
          </w:p>
        </w:tc>
        <w:tc>
          <w:tcPr>
            <w:tcW w:type="dxa" w:w="1814"/>
            <w:shd w:fill="F4F0F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/>
            <w:r>
              <w:t>Vollständigkeit und Projekt-/Featureplanung</w:t>
            </w:r>
          </w:p>
        </w:tc>
        <w:tc>
          <w:tcPr>
            <w:tcW w:type="dxa" w:w="2324"/>
            <w:shd w:fill="F4F0F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/>
            <w:r>
              <w:t>Scope, Ziel, Abgrenzung, Akzeptanz, Risiken, Abhängigkeiten</w:t>
            </w:r>
          </w:p>
        </w:tc>
        <w:tc>
          <w:tcPr>
            <w:tcW w:type="dxa" w:w="2381"/>
            <w:shd w:fill="F4F0F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/>
            <w:r>
              <w:t>Definition of Ready, Breakdown, offene Fragen, Annahmen</w:t>
            </w:r>
          </w:p>
        </w:tc>
        <w:tc>
          <w:tcPr>
            <w:tcW w:type="dxa" w:w="1701"/>
            <w:shd w:fill="F4F0F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/>
            <w:r>
              <w:t>Ticket ist präzise und umsetzbar</w:t>
            </w:r>
          </w:p>
        </w:tc>
      </w:tr>
      <w:tr>
        <w:tc>
          <w:tcPr>
            <w:tcW w:type="dxa" w:w="1247"/>
            <w:shd w:fill="FBFAF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/>
            <w:r>
              <w:t>Design</w:t>
            </w:r>
          </w:p>
        </w:tc>
        <w:tc>
          <w:tcPr>
            <w:tcW w:type="dxa" w:w="1814"/>
            <w:shd w:fill="FBFAF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/>
            <w:r>
              <w:t>UX/UI-Spezifikation und Verortung in der App</w:t>
            </w:r>
          </w:p>
        </w:tc>
        <w:tc>
          <w:tcPr>
            <w:tcW w:type="dxa" w:w="2324"/>
            <w:shd w:fill="FBFAF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/>
            <w:r>
              <w:t>User Flow, Information Architecture, States, Layout, Komponenten, Accessibility</w:t>
            </w:r>
          </w:p>
        </w:tc>
        <w:tc>
          <w:tcPr>
            <w:tcW w:type="dxa" w:w="2381"/>
            <w:shd w:fill="FBFAF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/>
            <w:r>
              <w:t>Design-Spec, Screen Mapping, Responsive-Regeln, UX-Rationale</w:t>
            </w:r>
          </w:p>
        </w:tc>
        <w:tc>
          <w:tcPr>
            <w:tcW w:type="dxa" w:w="1701"/>
            <w:shd w:fill="FBFAF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/>
            <w:r>
              <w:t>Funktion ist nutzerzentriert spezifiziert</w:t>
            </w:r>
          </w:p>
        </w:tc>
      </w:tr>
      <w:tr>
        <w:tc>
          <w:tcPr>
            <w:tcW w:type="dxa" w:w="1247"/>
            <w:shd w:fill="F4F0F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/>
            <w:r>
              <w:t>Dev</w:t>
            </w:r>
          </w:p>
        </w:tc>
        <w:tc>
          <w:tcPr>
            <w:tcW w:type="dxa" w:w="1814"/>
            <w:shd w:fill="F4F0F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/>
            <w:r>
              <w:t>Technische Umsetzung</w:t>
            </w:r>
          </w:p>
        </w:tc>
        <w:tc>
          <w:tcPr>
            <w:tcW w:type="dxa" w:w="2324"/>
            <w:shd w:fill="F4F0F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/>
            <w:r>
              <w:t>Architektur, Datenmodell, Komponenten, API, Integrationen</w:t>
            </w:r>
          </w:p>
        </w:tc>
        <w:tc>
          <w:tcPr>
            <w:tcW w:type="dxa" w:w="2381"/>
            <w:shd w:fill="F4F0F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/>
            <w:r>
              <w:t>Code, Commits, PR, technische Notes, Build-Artefakte</w:t>
            </w:r>
          </w:p>
        </w:tc>
        <w:tc>
          <w:tcPr>
            <w:tcW w:type="dxa" w:w="1701"/>
            <w:shd w:fill="F4F0F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/>
            <w:r>
              <w:t>Implementierung erfüllt Spec</w:t>
            </w:r>
          </w:p>
        </w:tc>
      </w:tr>
      <w:tr>
        <w:tc>
          <w:tcPr>
            <w:tcW w:type="dxa" w:w="1247"/>
            <w:shd w:fill="FBFAF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/>
            <w:r>
              <w:t>Debug</w:t>
            </w:r>
          </w:p>
        </w:tc>
        <w:tc>
          <w:tcPr>
            <w:tcW w:type="dxa" w:w="1814"/>
            <w:shd w:fill="FBFAF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/>
            <w:r>
              <w:t>Prüfung von Edge Cases und Qualität</w:t>
            </w:r>
          </w:p>
        </w:tc>
        <w:tc>
          <w:tcPr>
            <w:tcW w:type="dxa" w:w="2324"/>
            <w:shd w:fill="FBFAF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/>
            <w:r>
              <w:t>Regression, Fehlerbilder, Grenzfälle, Performance, Release-Risiken</w:t>
            </w:r>
          </w:p>
        </w:tc>
        <w:tc>
          <w:tcPr>
            <w:tcW w:type="dxa" w:w="2381"/>
            <w:shd w:fill="FBFAF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/>
            <w:r>
              <w:t>Bug-Liste, Testprotokoll, Freigabeentscheidung</w:t>
            </w:r>
          </w:p>
        </w:tc>
        <w:tc>
          <w:tcPr>
            <w:tcW w:type="dxa" w:w="1701"/>
            <w:shd w:fill="FBFAFF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/>
            <w:r>
              <w:t>Funktion ist releasefähig oder geht zurück</w:t>
            </w:r>
          </w:p>
        </w:tc>
      </w:tr>
    </w:tbl>
    <w:p>
      <w:pPr>
        <w:pStyle w:val="Heading2DJ"/>
        <w:keepNext/>
        <w:keepLines/>
      </w:pPr>
      <w:r>
        <w:t>3.2 Planning Column - präzise, vollständige Tickets</w:t>
      </w:r>
    </w:p>
    <w:p>
      <w:r>
        <w:t>Planning ist die fachlich wichtigste Präzisierungsstufe. Hier wird aus einer Idee ein belastbares Feature- oder Umsetzungsticket. Ziel ist nicht hübsche Darstellung, sondern maximale Klarheit für Design und Entwicklung.</w:t>
      </w:r>
    </w:p>
    <w:p>
      <w:pPr>
        <w:pStyle w:val="Heading3DJ"/>
        <w:keepNext/>
        <w:keepLines/>
      </w:pPr>
      <w:r>
        <w:t>Pflichtinhalte pro Ticket in Planning</w:t>
      </w:r>
    </w:p>
    <w:p>
      <w:pPr>
        <w:ind w:left="227" w:hanging="198"/>
      </w:pPr>
      <w:r>
        <w:rPr>
          <w:b/>
        </w:rPr>
        <w:t xml:space="preserve">• </w:t>
      </w:r>
      <w:r>
        <w:t>Problem und Ziel: Welches Nutzer- oder Business-Problem wird gelöst?</w:t>
      </w:r>
    </w:p>
    <w:p>
      <w:pPr>
        <w:ind w:left="227" w:hanging="198"/>
      </w:pPr>
      <w:r>
        <w:rPr>
          <w:b/>
        </w:rPr>
        <w:t xml:space="preserve">• </w:t>
      </w:r>
      <w:r>
        <w:t>Feature-Scope: Was gehört dazu, was explizit nicht?</w:t>
      </w:r>
    </w:p>
    <w:p>
      <w:pPr>
        <w:ind w:left="227" w:hanging="198"/>
      </w:pPr>
      <w:r>
        <w:rPr>
          <w:b/>
        </w:rPr>
        <w:t xml:space="preserve">• </w:t>
      </w:r>
      <w:r>
        <w:t>Betroffene App-Bereiche: Wo in der Anwendung tritt die Funktion auf?</w:t>
      </w:r>
    </w:p>
    <w:p>
      <w:pPr>
        <w:ind w:left="227" w:hanging="198"/>
      </w:pPr>
      <w:r>
        <w:rPr>
          <w:b/>
        </w:rPr>
        <w:t xml:space="preserve">• </w:t>
      </w:r>
      <w:r>
        <w:t>User Outcome und Erfolgsdefinition.</w:t>
      </w:r>
    </w:p>
    <w:p>
      <w:pPr>
        <w:ind w:left="227" w:hanging="198"/>
      </w:pPr>
      <w:r>
        <w:rPr>
          <w:b/>
        </w:rPr>
        <w:t xml:space="preserve">• </w:t>
      </w:r>
      <w:r>
        <w:t>Akzeptanzkriterien in testbarer Form.</w:t>
      </w:r>
    </w:p>
    <w:p>
      <w:pPr>
        <w:ind w:left="227" w:hanging="198"/>
      </w:pPr>
      <w:r>
        <w:rPr>
          <w:b/>
        </w:rPr>
        <w:t xml:space="preserve">• </w:t>
      </w:r>
      <w:r>
        <w:t>Abhängigkeiten zu bestehenden Features, Datenquellen, Berechtigungen oder externen Systemen.</w:t>
      </w:r>
    </w:p>
    <w:p>
      <w:pPr>
        <w:ind w:left="227" w:hanging="198"/>
      </w:pPr>
      <w:r>
        <w:rPr>
          <w:b/>
        </w:rPr>
        <w:t xml:space="preserve">• </w:t>
      </w:r>
      <w:r>
        <w:t>Offene Fragen, Risiken und Annahmen.</w:t>
      </w:r>
    </w:p>
    <w:p>
      <w:pPr>
        <w:ind w:left="227" w:hanging="198"/>
      </w:pPr>
      <w:r>
        <w:rPr>
          <w:b/>
        </w:rPr>
        <w:t xml:space="preserve">• </w:t>
      </w:r>
      <w:r>
        <w:t>Unterteilung in Subtasks oder Teil-Lieferobjekte.</w:t>
      </w:r>
    </w:p>
    <w:p>
      <w:pPr>
        <w:ind w:left="227" w:hanging="198"/>
      </w:pPr>
      <w:r>
        <w:rPr>
          <w:b/>
        </w:rPr>
        <w:t xml:space="preserve">• </w:t>
      </w:r>
      <w:r>
        <w:t>Definition of Ready als Freigabepaket für Design.</w:t>
      </w:r>
    </w:p>
    <w:p>
      <w:pPr>
        <w:pStyle w:val="Heading3DJ"/>
        <w:keepNext/>
        <w:keepLines/>
      </w:pPr>
      <w:r>
        <w:t>Planning Exit-Gate</w:t>
      </w:r>
    </w:p>
    <w:p>
      <w:pPr>
        <w:ind w:left="227" w:hanging="198"/>
      </w:pPr>
      <w:r>
        <w:rPr>
          <w:b/>
        </w:rPr>
        <w:t xml:space="preserve">• </w:t>
      </w:r>
      <w:r>
        <w:t>Ticketbeschreibung ist eindeutig und ohne implizites Projektwissen verständlich.</w:t>
      </w:r>
    </w:p>
    <w:p>
      <w:pPr>
        <w:ind w:left="227" w:hanging="198"/>
      </w:pPr>
      <w:r>
        <w:rPr>
          <w:b/>
        </w:rPr>
        <w:t xml:space="preserve">• </w:t>
      </w:r>
      <w:r>
        <w:t>Alle für Design relevanten Kontextfragen sind beantwortet oder explizit als offene Punkte markiert.</w:t>
      </w:r>
    </w:p>
    <w:p>
      <w:pPr>
        <w:ind w:left="227" w:hanging="198"/>
      </w:pPr>
      <w:r>
        <w:rPr>
          <w:b/>
        </w:rPr>
        <w:t xml:space="preserve">• </w:t>
      </w:r>
      <w:r>
        <w:t>Akzeptanzkriterien sind prüfbar.</w:t>
      </w:r>
    </w:p>
    <w:p>
      <w:pPr>
        <w:ind w:left="227" w:hanging="198"/>
      </w:pPr>
      <w:r>
        <w:rPr>
          <w:b/>
        </w:rPr>
        <w:t xml:space="preserve">• </w:t>
      </w:r>
      <w:r>
        <w:t>Abgrenzung gegen benachbarte Features ist dokumentiert.</w:t>
      </w:r>
    </w:p>
    <w:p>
      <w:pPr>
        <w:ind w:left="227" w:hanging="198"/>
      </w:pPr>
      <w:r>
        <w:rPr>
          <w:b/>
        </w:rPr>
        <w:t xml:space="preserve">• </w:t>
      </w:r>
      <w:r>
        <w:t>Priorität, Risikograd und vermuteter Implementierungsaufwand sind gesetzt.</w:t>
      </w:r>
    </w:p>
    <w:p>
      <w:pPr>
        <w:pStyle w:val="Heading2DJ"/>
        <w:keepNext/>
        <w:keepLines/>
      </w:pPr>
      <w:r>
        <w:t>3.3 Design Column - UX/UI-Spezifikation und Verortung</w:t>
      </w:r>
    </w:p>
    <w:p>
      <w:r>
        <w:t>Design ergänzt nicht nur optische Oberflächen, sondern erzeugt die vollständige UX/UI- und App-Verortung für das Ticket. Das Ticket wird hier so spezifiziert, dass Entwicklung nicht mehr raten muss, wo und wie sich die Funktion in das Produkt einfügt.</w:t>
      </w:r>
    </w:p>
    <w:p>
      <w:pPr>
        <w:pStyle w:val="Heading3DJ"/>
        <w:keepNext/>
        <w:keepLines/>
      </w:pPr>
      <w:r>
        <w:t>Pflichtinhalte pro Ticket in Design</w:t>
      </w:r>
    </w:p>
    <w:p>
      <w:pPr>
        <w:ind w:left="227" w:hanging="198"/>
      </w:pPr>
      <w:r>
        <w:rPr>
          <w:b/>
        </w:rPr>
        <w:t xml:space="preserve">• </w:t>
      </w:r>
      <w:r>
        <w:t>Verortung der Funktion in der App: Einstiegspunkt, Navigationsort, betroffene Screens, Overlay- oder Flow-Beziehungen.</w:t>
      </w:r>
    </w:p>
    <w:p>
      <w:pPr>
        <w:ind w:left="227" w:hanging="198"/>
      </w:pPr>
      <w:r>
        <w:rPr>
          <w:b/>
        </w:rPr>
        <w:t xml:space="preserve">• </w:t>
      </w:r>
      <w:r>
        <w:t>User Journey und Interaktionsfluss inklusive Trigger, Bestätigung, Erfolg, Abbruch, Fehler und leere Zustände.</w:t>
      </w:r>
    </w:p>
    <w:p>
      <w:pPr>
        <w:ind w:left="227" w:hanging="198"/>
      </w:pPr>
      <w:r>
        <w:rPr>
          <w:b/>
        </w:rPr>
        <w:t xml:space="preserve">• </w:t>
      </w:r>
      <w:r>
        <w:t>Komponentenmapping: Welche bestehenden Komponenten werden genutzt, erweitert oder neu benötigt?</w:t>
      </w:r>
    </w:p>
    <w:p>
      <w:pPr>
        <w:ind w:left="227" w:hanging="198"/>
      </w:pPr>
      <w:r>
        <w:rPr>
          <w:b/>
        </w:rPr>
        <w:t xml:space="preserve">• </w:t>
      </w:r>
      <w:r>
        <w:t>Inhaltliche UX-Definition: Labels, Hilfetexte, Fehlermeldungen, Hinweise und Microcopy.</w:t>
      </w:r>
    </w:p>
    <w:p>
      <w:pPr>
        <w:ind w:left="227" w:hanging="198"/>
      </w:pPr>
      <w:r>
        <w:rPr>
          <w:b/>
        </w:rPr>
        <w:t xml:space="preserve">• </w:t>
      </w:r>
      <w:r>
        <w:t>Responsive-Regeln für Desktop, Tablet und Mobile Monitoring.</w:t>
      </w:r>
    </w:p>
    <w:p>
      <w:pPr>
        <w:ind w:left="227" w:hanging="198"/>
      </w:pPr>
      <w:r>
        <w:rPr>
          <w:b/>
        </w:rPr>
        <w:t xml:space="preserve">• </w:t>
      </w:r>
      <w:r>
        <w:t>Accessibility-Anforderungen: Fokus-Reihenfolge, Tastaturnavigation, Screenreader-Texte, Kontrast und semantische Rollen.</w:t>
      </w:r>
    </w:p>
    <w:p>
      <w:pPr>
        <w:ind w:left="227" w:hanging="198"/>
      </w:pPr>
      <w:r>
        <w:rPr>
          <w:b/>
        </w:rPr>
        <w:t xml:space="preserve">• </w:t>
      </w:r>
      <w:r>
        <w:t>Design-Spezifikation für Standard-, Loading-, Empty-, Success-, Error- und Edge-State.</w:t>
      </w:r>
    </w:p>
    <w:p>
      <w:pPr>
        <w:ind w:left="227" w:hanging="198"/>
      </w:pPr>
      <w:r>
        <w:rPr>
          <w:b/>
        </w:rPr>
        <w:t xml:space="preserve">• </w:t>
      </w:r>
      <w:r>
        <w:t>Verknüpfung zu Figma-Frames, Design-Tokens und gegebenenfalls Motion-Hinweisen.</w:t>
      </w:r>
    </w:p>
    <w:p>
      <w:pPr>
        <w:pStyle w:val="Heading3DJ"/>
        <w:keepNext/>
        <w:keepLines/>
      </w:pPr>
      <w:r>
        <w:t>Design Exit-Gate</w:t>
      </w:r>
    </w:p>
    <w:p>
      <w:pPr>
        <w:ind w:left="227" w:hanging="198"/>
      </w:pPr>
      <w:r>
        <w:rPr>
          <w:b/>
        </w:rPr>
        <w:t xml:space="preserve">• </w:t>
      </w:r>
      <w:r>
        <w:t>Die Funktion ist im Produkt eindeutig verortet.</w:t>
      </w:r>
    </w:p>
    <w:p>
      <w:pPr>
        <w:ind w:left="227" w:hanging="198"/>
      </w:pPr>
      <w:r>
        <w:rPr>
          <w:b/>
        </w:rPr>
        <w:t xml:space="preserve">• </w:t>
      </w:r>
      <w:r>
        <w:t>Alle relevanten User States sind spezifiziert.</w:t>
      </w:r>
    </w:p>
    <w:p>
      <w:pPr>
        <w:ind w:left="227" w:hanging="198"/>
      </w:pPr>
      <w:r>
        <w:rPr>
          <w:b/>
        </w:rPr>
        <w:t xml:space="preserve">• </w:t>
      </w:r>
      <w:r>
        <w:t>Entwicklung kann Komponenten, Datenanforderungen und Verhalten ohne Interpretationslücken ableiten.</w:t>
      </w:r>
    </w:p>
    <w:p>
      <w:pPr>
        <w:ind w:left="227" w:hanging="198"/>
      </w:pPr>
      <w:r>
        <w:rPr>
          <w:b/>
        </w:rPr>
        <w:t xml:space="preserve">• </w:t>
      </w:r>
      <w:r>
        <w:t>Review-fähige UX/UI-Spezifikation liegt vor.</w:t>
      </w:r>
    </w:p>
    <w:p>
      <w:pPr>
        <w:pStyle w:val="Heading2DJ"/>
        <w:keepNext/>
        <w:keepLines/>
      </w:pPr>
      <w:r>
        <w:t>3.4 Dev Column - technische Umsetzung</w:t>
      </w:r>
    </w:p>
    <w:p>
      <w:r>
        <w:t>Dev übernimmt nur Tickets, die inhaltlich und gestalterisch definiert sind. Der Hauptzweck ist die saubere technische Umsetzung auf Basis des Handover-Pakets aus Planning und Design.</w:t>
      </w:r>
    </w:p>
    <w:p>
      <w:pPr>
        <w:ind w:left="227" w:hanging="198"/>
      </w:pPr>
      <w:r>
        <w:rPr>
          <w:b/>
        </w:rPr>
        <w:t xml:space="preserve">• </w:t>
      </w:r>
      <w:r>
        <w:t>Verbindliche Inputs: Planning-Spec, Design-Spec, Akzeptanzkriterien, technische Rahmenbedingungen.</w:t>
      </w:r>
    </w:p>
    <w:p>
      <w:pPr>
        <w:ind w:left="227" w:hanging="198"/>
      </w:pPr>
      <w:r>
        <w:rPr>
          <w:b/>
        </w:rPr>
        <w:t xml:space="preserve">• </w:t>
      </w:r>
      <w:r>
        <w:t>Outputs: Commit-Historie, veränderte Dateien, technische Notizen, Build-/Preview-Links, PR oder Merge Request, Implementierungsstatus.</w:t>
      </w:r>
    </w:p>
    <w:p>
      <w:pPr>
        <w:ind w:left="227" w:hanging="198"/>
      </w:pPr>
      <w:r>
        <w:rPr>
          <w:b/>
        </w:rPr>
        <w:t xml:space="preserve">• </w:t>
      </w:r>
      <w:r>
        <w:t>Bei Unklarheiten wird nicht implizit geraten; stattdessen erzeugt Dev eine Clarification-Anfrage zurück an Design oder Planning.</w:t>
      </w:r>
    </w:p>
    <w:p>
      <w:pPr>
        <w:pStyle w:val="Heading2DJ"/>
        <w:keepNext/>
        <w:keepLines/>
      </w:pPr>
      <w:r>
        <w:t>3.5 Debug Column - Edge Cases und Release-Sicherheit</w:t>
      </w:r>
    </w:p>
    <w:p>
      <w:r>
        <w:t>Debug ist die kontrollierte Validierungsstufe vor Abschluss. Sie prüft nicht nur „funktioniert grundsätzlich“, sondern insbesondere kritische Randfälle und Integrationsrisiken.</w:t>
      </w:r>
    </w:p>
    <w:p>
      <w:pPr>
        <w:ind w:left="227" w:hanging="198"/>
      </w:pPr>
      <w:r>
        <w:rPr>
          <w:b/>
        </w:rPr>
        <w:t xml:space="preserve">• </w:t>
      </w:r>
      <w:r>
        <w:t>Prüffokus: Edge Cases, Invalid Inputs, Berechtigungsfehler, Offline-/Timeout-Szenarien, Responsive-Brüche, Dateninkonsistenzen, Performance-Spitzen, Regressionen in angrenzenden Flows.</w:t>
      </w:r>
    </w:p>
    <w:p>
      <w:pPr>
        <w:ind w:left="227" w:hanging="198"/>
      </w:pPr>
      <w:r>
        <w:rPr>
          <w:b/>
        </w:rPr>
        <w:t xml:space="preserve">• </w:t>
      </w:r>
      <w:r>
        <w:t>Outputs: Bug-Liste, Reproduktionsschritte, Severity, betroffene Dateien/Flows, Empfehlung „zurück an Dev“ oder „ready for completion“.</w:t>
      </w:r>
    </w:p>
    <w:p>
      <w:pPr>
        <w:ind w:left="227" w:hanging="198"/>
      </w:pPr>
      <w:r>
        <w:rPr>
          <w:b/>
        </w:rPr>
        <w:t xml:space="preserve">• </w:t>
      </w:r>
      <w:r>
        <w:t>Ein Ticket wird erst als Done markiert, wenn das Debug-Gate erfüllt ist oder bewusst mit dokumentierter Restrisiko-Entscheidung freigegeben wurde.</w:t>
      </w:r>
    </w:p>
    <w:p>
      <w:pPr>
        <w:pStyle w:val="Heading1DJ"/>
        <w:keepNext/>
        <w:keepLines/>
      </w:pPr>
      <w:r>
        <w:t>4. Funktionsarchitektur v2 - fehlende und ergänzte Funktionen</w:t>
      </w:r>
    </w:p>
    <w:p>
      <w:r>
        <w:t>Aus der Designanalyse ergeben sich mehrere Funktionen, die in der nächsten Dokumentationsversion explizit als Produktbestandteil aufgenommen werden müssen.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005"/>
            <w:shd w:fill="D9D1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/>
              </w:rPr>
              <w:t>Ergänzte Funktion</w:t>
            </w:r>
          </w:p>
        </w:tc>
        <w:tc>
          <w:tcPr>
            <w:tcW w:type="dxa" w:w="6236"/>
            <w:shd w:fill="D9D1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/>
              </w:rPr>
              <w:t>Nutzen / Inhalt</w:t>
            </w:r>
          </w:p>
        </w:tc>
      </w:tr>
      <w:tr>
        <w:tc>
          <w:tcPr>
            <w:tcW w:type="dxa" w:w="3005"/>
            <w:shd w:fill="FBFA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t>Planning Quality Panel</w:t>
            </w:r>
          </w:p>
        </w:tc>
        <w:tc>
          <w:tcPr>
            <w:tcW w:type="dxa" w:w="6236"/>
            <w:shd w:fill="FBFA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t>Rechte Seitenfläche oder Expand-View pro Planning-Ticket mit Checkliste für Vollständigkeit, Scope, Akzeptanz, Risiken, Dependencies und offene Fragen.</w:t>
            </w:r>
          </w:p>
        </w:tc>
      </w:tr>
      <w:tr>
        <w:tc>
          <w:tcPr>
            <w:tcW w:type="dxa" w:w="3005"/>
            <w:shd w:fill="F4F0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t>Definition-of-Ready Score</w:t>
            </w:r>
          </w:p>
        </w:tc>
        <w:tc>
          <w:tcPr>
            <w:tcW w:type="dxa" w:w="6236"/>
            <w:shd w:fill="F4F0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t>Ein berechneter Reifegrad, der anzeigt, wie vollständig das Ticket für den Übergang in Design ist.</w:t>
            </w:r>
          </w:p>
        </w:tc>
      </w:tr>
      <w:tr>
        <w:tc>
          <w:tcPr>
            <w:tcW w:type="dxa" w:w="3005"/>
            <w:shd w:fill="FBFA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t>Screen Mapping in Design</w:t>
            </w:r>
          </w:p>
        </w:tc>
        <w:tc>
          <w:tcPr>
            <w:tcW w:type="dxa" w:w="6236"/>
            <w:shd w:fill="FBFA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t>Sichtbare Zuordnung, in welchen bestehenden oder neuen Screens die Funktion auftaucht; inklusive Entry Point, betroffener Navigation und Zustandsvarianten.</w:t>
            </w:r>
          </w:p>
        </w:tc>
      </w:tr>
      <w:tr>
        <w:tc>
          <w:tcPr>
            <w:tcW w:type="dxa" w:w="3005"/>
            <w:shd w:fill="F4F0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t>UX State Matrix</w:t>
            </w:r>
          </w:p>
        </w:tc>
        <w:tc>
          <w:tcPr>
            <w:tcW w:type="dxa" w:w="6236"/>
            <w:shd w:fill="F4F0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t>Pflichtartefakt für Standard, Loading, Empty, Error, Success, Permission Denied, No Data, Partial Data und Retry.</w:t>
            </w:r>
          </w:p>
        </w:tc>
      </w:tr>
      <w:tr>
        <w:tc>
          <w:tcPr>
            <w:tcW w:type="dxa" w:w="3005"/>
            <w:shd w:fill="FBFA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t>Handover Package Viewer</w:t>
            </w:r>
          </w:p>
        </w:tc>
        <w:tc>
          <w:tcPr>
            <w:tcW w:type="dxa" w:w="6236"/>
            <w:shd w:fill="FBFA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t>Zusammenfassende Detailansicht, die beim Wechsel zwischen Columns alle relevanten Artefakte bündelt.</w:t>
            </w:r>
          </w:p>
        </w:tc>
      </w:tr>
      <w:tr>
        <w:tc>
          <w:tcPr>
            <w:tcW w:type="dxa" w:w="3005"/>
            <w:shd w:fill="F4F0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t>Dependency Graph</w:t>
            </w:r>
          </w:p>
        </w:tc>
        <w:tc>
          <w:tcPr>
            <w:tcW w:type="dxa" w:w="6236"/>
            <w:shd w:fill="F4F0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t>Visuelle Verknüpfung zwischen Tickets, Screen-Blöcken, APIs oder externen Integrationen.</w:t>
            </w:r>
          </w:p>
        </w:tc>
      </w:tr>
      <w:tr>
        <w:tc>
          <w:tcPr>
            <w:tcW w:type="dxa" w:w="3005"/>
            <w:shd w:fill="FBFA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t>Blocker &amp; Escalation Queue</w:t>
            </w:r>
          </w:p>
        </w:tc>
        <w:tc>
          <w:tcPr>
            <w:tcW w:type="dxa" w:w="6236"/>
            <w:shd w:fill="FBFA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t>Systemweite Liste blockierter Tickets mit Ursache, benötigtem Input und SLA für Reaktion.</w:t>
            </w:r>
          </w:p>
        </w:tc>
      </w:tr>
      <w:tr>
        <w:tc>
          <w:tcPr>
            <w:tcW w:type="dxa" w:w="3005"/>
            <w:shd w:fill="F4F0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t>Global Agent Roster</w:t>
            </w:r>
          </w:p>
        </w:tc>
        <w:tc>
          <w:tcPr>
            <w:tcW w:type="dxa" w:w="6236"/>
            <w:shd w:fill="F4F0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t>Persistente Sidebar oder Overlay mit Agentenstatus, aktuellem Ticket, Confidence, Wartezeit und Auslastung.</w:t>
            </w:r>
          </w:p>
        </w:tc>
      </w:tr>
      <w:tr>
        <w:tc>
          <w:tcPr>
            <w:tcW w:type="dxa" w:w="3005"/>
            <w:shd w:fill="FBFA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t>Review Decision Memory</w:t>
            </w:r>
          </w:p>
        </w:tc>
        <w:tc>
          <w:tcPr>
            <w:tcW w:type="dxa" w:w="6236"/>
            <w:shd w:fill="FBFA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t>Persistente Historie von Freigaben, Ablehnungen, Kommentaren und Begründungen pro Ticket-Phase.</w:t>
            </w:r>
          </w:p>
        </w:tc>
      </w:tr>
      <w:tr>
        <w:tc>
          <w:tcPr>
            <w:tcW w:type="dxa" w:w="3005"/>
            <w:shd w:fill="F4F0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t>Debug Coverage Dashboard</w:t>
            </w:r>
          </w:p>
        </w:tc>
        <w:tc>
          <w:tcPr>
            <w:tcW w:type="dxa" w:w="6236"/>
            <w:shd w:fill="F4F0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t>Zusammenfassung, welche Edge-Case-Kategorien für ein Ticket oder Release bereits geprüft wurden.</w:t>
            </w:r>
          </w:p>
        </w:tc>
      </w:tr>
    </w:tbl>
    <w:p>
      <w:pPr>
        <w:pStyle w:val="Heading1DJ"/>
        <w:keepNext/>
        <w:keepLines/>
      </w:pPr>
      <w:r>
        <w:t>5. Neues visuelles System - Liquid Glass UI mit Gradient-Interaktionen</w:t>
      </w:r>
    </w:p>
    <w:p>
      <w:r>
        <w:t>Das bisherige UI arbeitet mit dunklen Panels und farbigen Konturen. Für die Zielrichtung v2 wird das Design zu einer echten Liquid-Glass-Sprache weiterentwickelt: halbtransparente Layer, weich gebrochene Lichtkanten, schimmernde Verläufe und räumliche Tiefenstaffelung. Farbverläufe und Animationen bleiben bewusst erhalten und werden zum Kern der Interaktionssprache.</w:t>
      </w:r>
    </w:p>
    <w:p>
      <w:pPr>
        <w:pStyle w:val="Heading2DJ"/>
        <w:keepNext/>
        <w:keepLines/>
      </w:pPr>
      <w:r>
        <w:t>5.1 Visuelle Designprinzipien</w:t>
      </w:r>
    </w:p>
    <w:p>
      <w:pPr>
        <w:ind w:left="227" w:hanging="198"/>
      </w:pPr>
      <w:r>
        <w:rPr>
          <w:b/>
        </w:rPr>
        <w:t xml:space="preserve">• </w:t>
      </w:r>
      <w:r>
        <w:t>Dark luminous base: fast schwarzer Hintergrund mit minimaler Tiefenstruktur statt harter Flächen.</w:t>
      </w:r>
    </w:p>
    <w:p>
      <w:pPr>
        <w:ind w:left="227" w:hanging="198"/>
      </w:pPr>
      <w:r>
        <w:rPr>
          <w:b/>
        </w:rPr>
        <w:t xml:space="preserve">• </w:t>
      </w:r>
      <w:r>
        <w:t>Glass layers: Karten, Modale und Panels erhalten semitransparente Oberflächen mit Blur, innerem Lichtsaum und feinem Noise.</w:t>
      </w:r>
    </w:p>
    <w:p>
      <w:pPr>
        <w:ind w:left="227" w:hanging="198"/>
      </w:pPr>
      <w:r>
        <w:rPr>
          <w:b/>
        </w:rPr>
        <w:t xml:space="preserve">• </w:t>
      </w:r>
      <w:r>
        <w:t>Gradient energy: Zustände werden nicht über Vollflächen, sondern über gerichtete Verläufe, Glow und bewegte Farbbänder kommuniziert.</w:t>
      </w:r>
    </w:p>
    <w:p>
      <w:pPr>
        <w:ind w:left="227" w:hanging="198"/>
      </w:pPr>
      <w:r>
        <w:rPr>
          <w:b/>
        </w:rPr>
        <w:t xml:space="preserve">• </w:t>
      </w:r>
      <w:r>
        <w:t>State through light: Aktivität, Fokus, Risiko, Erfolg und Blockade werden primär über Licht, Sättigung, Weichzeichnung und Bewegungsenergie vermittelt.</w:t>
      </w:r>
    </w:p>
    <w:p>
      <w:pPr>
        <w:ind w:left="227" w:hanging="198"/>
      </w:pPr>
      <w:r>
        <w:rPr>
          <w:b/>
        </w:rPr>
        <w:t xml:space="preserve">• </w:t>
      </w:r>
      <w:r>
        <w:t>Calm futurism: Trotz starker Effekte bleibt die Informationsarchitektur nüchtern und professionell.</w:t>
      </w:r>
    </w:p>
    <w:p>
      <w:pPr>
        <w:pStyle w:val="Heading2DJ"/>
        <w:keepNext/>
        <w:keepLines/>
      </w:pPr>
      <w:r>
        <w:t>5.2 Style Tokens für Liquid Glass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fill="D9D1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/>
              </w:rPr>
              <w:t>Token-Gruppe</w:t>
            </w:r>
          </w:p>
        </w:tc>
        <w:tc>
          <w:tcPr>
            <w:tcW w:type="dxa" w:w="2381"/>
            <w:shd w:fill="D9D1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/>
              </w:rPr>
              <w:t>Definition</w:t>
            </w:r>
          </w:p>
        </w:tc>
        <w:tc>
          <w:tcPr>
            <w:tcW w:type="dxa" w:w="2665"/>
            <w:shd w:fill="D9D1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/>
              </w:rPr>
              <w:t>Verwendung</w:t>
            </w:r>
          </w:p>
        </w:tc>
        <w:tc>
          <w:tcPr>
            <w:tcW w:type="dxa" w:w="2494"/>
            <w:shd w:fill="D9D1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/>
              </w:rPr>
              <w:t>Hinweis</w:t>
            </w:r>
          </w:p>
        </w:tc>
      </w:tr>
      <w:tr>
        <w:tc>
          <w:tcPr>
            <w:tcW w:type="dxa" w:w="1701"/>
            <w:shd w:fill="FBFA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Glass/Base</w:t>
            </w:r>
          </w:p>
        </w:tc>
        <w:tc>
          <w:tcPr>
            <w:tcW w:type="dxa" w:w="2381"/>
            <w:shd w:fill="FBFA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rgba(255,255,255,0.06) bis 0.12</w:t>
            </w:r>
          </w:p>
        </w:tc>
        <w:tc>
          <w:tcPr>
            <w:tcW w:type="dxa" w:w="2665"/>
            <w:shd w:fill="FBFA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Cards, Panels, Modals</w:t>
            </w:r>
          </w:p>
        </w:tc>
        <w:tc>
          <w:tcPr>
            <w:tcW w:type="dxa" w:w="2494"/>
            <w:shd w:fill="FBFA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Nie als massive Vollfläche</w:t>
            </w:r>
          </w:p>
        </w:tc>
      </w:tr>
      <w:tr>
        <w:tc>
          <w:tcPr>
            <w:tcW w:type="dxa" w:w="1701"/>
            <w:shd w:fill="F4F0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Glass/Stroke</w:t>
            </w:r>
          </w:p>
        </w:tc>
        <w:tc>
          <w:tcPr>
            <w:tcW w:type="dxa" w:w="2381"/>
            <w:shd w:fill="F4F0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1 px bis 1.5 px Lichtkante, hell-violett bis weiß</w:t>
            </w:r>
          </w:p>
        </w:tc>
        <w:tc>
          <w:tcPr>
            <w:tcW w:type="dxa" w:w="2665"/>
            <w:shd w:fill="F4F0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Kanten, Fokus, aktive Layer</w:t>
            </w:r>
          </w:p>
        </w:tc>
        <w:tc>
          <w:tcPr>
            <w:tcW w:type="dxa" w:w="2494"/>
            <w:shd w:fill="F4F0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Obere Kante heller als untere</w:t>
            </w:r>
          </w:p>
        </w:tc>
      </w:tr>
      <w:tr>
        <w:tc>
          <w:tcPr>
            <w:tcW w:type="dxa" w:w="1701"/>
            <w:shd w:fill="FBFA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Blur/Surface</w:t>
            </w:r>
          </w:p>
        </w:tc>
        <w:tc>
          <w:tcPr>
            <w:tcW w:type="dxa" w:w="2381"/>
            <w:shd w:fill="FBFA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20 bis 36 px Backdrop Blur</w:t>
            </w:r>
          </w:p>
        </w:tc>
        <w:tc>
          <w:tcPr>
            <w:tcW w:type="dxa" w:w="2665"/>
            <w:shd w:fill="FBFA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Overlays und Floating Panels</w:t>
            </w:r>
          </w:p>
        </w:tc>
        <w:tc>
          <w:tcPr>
            <w:tcW w:type="dxa" w:w="2494"/>
            <w:shd w:fill="FBFA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Tiefe steigt mit Priorität</w:t>
            </w:r>
          </w:p>
        </w:tc>
      </w:tr>
      <w:tr>
        <w:tc>
          <w:tcPr>
            <w:tcW w:type="dxa" w:w="1701"/>
            <w:shd w:fill="F4F0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Glow/Stage</w:t>
            </w:r>
          </w:p>
        </w:tc>
        <w:tc>
          <w:tcPr>
            <w:tcW w:type="dxa" w:w="2381"/>
            <w:shd w:fill="F4F0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Weicher Außen-Glow je Column-Farbe</w:t>
            </w:r>
          </w:p>
        </w:tc>
        <w:tc>
          <w:tcPr>
            <w:tcW w:type="dxa" w:w="2665"/>
            <w:shd w:fill="F4F0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aktive Tickets und Detail-Header</w:t>
            </w:r>
          </w:p>
        </w:tc>
        <w:tc>
          <w:tcPr>
            <w:tcW w:type="dxa" w:w="2494"/>
            <w:shd w:fill="F4F0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Nur bei Aktivität oder Hover stärker</w:t>
            </w:r>
          </w:p>
        </w:tc>
      </w:tr>
      <w:tr>
        <w:tc>
          <w:tcPr>
            <w:tcW w:type="dxa" w:w="1701"/>
            <w:shd w:fill="FBFA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Gradient/Move</w:t>
            </w:r>
          </w:p>
        </w:tc>
        <w:tc>
          <w:tcPr>
            <w:tcW w:type="dxa" w:w="2381"/>
            <w:shd w:fill="FBFA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sanfter Verlauf mit 2 bis 3 Farbstops</w:t>
            </w:r>
          </w:p>
        </w:tc>
        <w:tc>
          <w:tcPr>
            <w:tcW w:type="dxa" w:w="2665"/>
            <w:shd w:fill="FBFA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Buttons, aktive Karten, Progress-Bar</w:t>
            </w:r>
          </w:p>
        </w:tc>
        <w:tc>
          <w:tcPr>
            <w:tcW w:type="dxa" w:w="2494"/>
            <w:shd w:fill="FBFA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Richtung zeigt Fluss oder Handover</w:t>
            </w:r>
          </w:p>
        </w:tc>
      </w:tr>
      <w:tr>
        <w:tc>
          <w:tcPr>
            <w:tcW w:type="dxa" w:w="1701"/>
            <w:shd w:fill="F4F0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Noise/Frost</w:t>
            </w:r>
          </w:p>
        </w:tc>
        <w:tc>
          <w:tcPr>
            <w:tcW w:type="dxa" w:w="2381"/>
            <w:shd w:fill="F4F0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sehr subtiler Noise-Layer</w:t>
            </w:r>
          </w:p>
        </w:tc>
        <w:tc>
          <w:tcPr>
            <w:tcW w:type="dxa" w:w="2665"/>
            <w:shd w:fill="F4F0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gegen sterile Flächen</w:t>
            </w:r>
          </w:p>
        </w:tc>
        <w:tc>
          <w:tcPr>
            <w:tcW w:type="dxa" w:w="2494"/>
            <w:shd w:fill="F4F0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maximal 3 bis 5 Prozent Opazität</w:t>
            </w:r>
          </w:p>
        </w:tc>
      </w:tr>
    </w:tbl>
    <w:p>
      <w:pPr>
        <w:pStyle w:val="Heading2DJ"/>
        <w:keepNext/>
        <w:keepLines/>
      </w:pPr>
      <w:r>
        <w:t>5.3 Farb- und Bewegungslogik pro Column</w:t>
      </w:r>
    </w:p>
    <w:p>
      <w:pPr>
        <w:ind w:left="227" w:hanging="198"/>
      </w:pPr>
      <w:r>
        <w:rPr>
          <w:b/>
        </w:rPr>
        <w:t xml:space="preserve">• </w:t>
      </w:r>
      <w:r>
        <w:t>Backlog: kühles Grau mit schwachem silber-violetten Schimmer, wenig Aktivität, Fokus auf Sammeln und Priorisieren.</w:t>
      </w:r>
    </w:p>
    <w:p>
      <w:pPr>
        <w:ind w:left="227" w:hanging="198"/>
      </w:pPr>
      <w:r>
        <w:rPr>
          <w:b/>
        </w:rPr>
        <w:t xml:space="preserve">• </w:t>
      </w:r>
      <w:r>
        <w:t>Planning: elektrisches Violett mit klaren linearen Lichtverläufen; vermittelt Präzision, Synthese und Kontextaufbau.</w:t>
      </w:r>
    </w:p>
    <w:p>
      <w:pPr>
        <w:ind w:left="227" w:hanging="198"/>
      </w:pPr>
      <w:r>
        <w:rPr>
          <w:b/>
        </w:rPr>
        <w:t xml:space="preserve">• </w:t>
      </w:r>
      <w:r>
        <w:t>Design: Cyan-Blau mit irisierenden Übergängen Richtung Lavendel; vermittelt Struktur, Interface und visuelle Spezifikation.</w:t>
      </w:r>
    </w:p>
    <w:p>
      <w:pPr>
        <w:ind w:left="227" w:hanging="198"/>
      </w:pPr>
      <w:r>
        <w:rPr>
          <w:b/>
        </w:rPr>
        <w:t xml:space="preserve">• </w:t>
      </w:r>
      <w:r>
        <w:t>Dev: Gold bis Amber mit energischer horizontaler Gradient-Bewegung; vermittelt Ausführung und Build-Fortschritt.</w:t>
      </w:r>
    </w:p>
    <w:p>
      <w:pPr>
        <w:ind w:left="227" w:hanging="198"/>
      </w:pPr>
      <w:r>
        <w:rPr>
          <w:b/>
        </w:rPr>
        <w:t xml:space="preserve">• </w:t>
      </w:r>
      <w:r>
        <w:t>Debug: Orange bis Magenta mit punktuellen Störimpulsen und Scanline-Reflexen; vermittelt Prüfung, Warnung und Edge-Case-Suche.</w:t>
      </w:r>
    </w:p>
    <w:p>
      <w:pPr>
        <w:pStyle w:val="Heading2DJ"/>
        <w:keepNext/>
        <w:keepLines/>
      </w:pPr>
      <w:r>
        <w:t>5.4 Bewegungsprinzipien</w:t>
      </w:r>
    </w:p>
    <w:p>
      <w:pPr>
        <w:ind w:left="227" w:hanging="198"/>
      </w:pPr>
      <w:r>
        <w:rPr>
          <w:b/>
        </w:rPr>
        <w:t xml:space="preserve">• </w:t>
      </w:r>
      <w:r>
        <w:t>Hover: leichte Tiefenverschiebung, Glasreflex zieht diagonal über die Oberfläche.</w:t>
      </w:r>
    </w:p>
    <w:p>
      <w:pPr>
        <w:ind w:left="227" w:hanging="198"/>
      </w:pPr>
      <w:r>
        <w:rPr>
          <w:b/>
        </w:rPr>
        <w:t xml:space="preserve">• </w:t>
      </w:r>
      <w:r>
        <w:t>Active: langsamer innerer Gradient-Flow plus subtile Atembewegung des Glows.</w:t>
      </w:r>
    </w:p>
    <w:p>
      <w:pPr>
        <w:ind w:left="227" w:hanging="198"/>
      </w:pPr>
      <w:r>
        <w:rPr>
          <w:b/>
        </w:rPr>
        <w:t xml:space="preserve">• </w:t>
      </w:r>
      <w:r>
        <w:t>Clarification needed: Licht wird enger, Farbe kippt in wärmeren Fehler-/Warnbereich, Micro-Shake nur für Attention-Spots.</w:t>
      </w:r>
    </w:p>
    <w:p>
      <w:pPr>
        <w:ind w:left="227" w:hanging="198"/>
      </w:pPr>
      <w:r>
        <w:rPr>
          <w:b/>
        </w:rPr>
        <w:t xml:space="preserve">• </w:t>
      </w:r>
      <w:r>
        <w:t>Handover: Ticket löst sich in einen gerichteten Lichtstrom, Agent-Avatar bewegt sich mit und übergibt visuell an die nächste Stage.</w:t>
      </w:r>
    </w:p>
    <w:p>
      <w:pPr>
        <w:ind w:left="227" w:hanging="198"/>
      </w:pPr>
      <w:r>
        <w:rPr>
          <w:b/>
        </w:rPr>
        <w:t xml:space="preserve">• </w:t>
      </w:r>
      <w:r>
        <w:t>Review complete: Glow wird ruhiger, Kontrast sinkt leicht, Oberfläche wirkt „gesetzt“ statt pulsierend.</w:t>
      </w:r>
    </w:p>
    <w:p>
      <w:pPr>
        <w:pStyle w:val="Heading1DJ"/>
        <w:keepNext/>
        <w:keepLines/>
      </w:pPr>
      <w:r>
        <w:t>6. Komponentenbibliothek v2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75"/>
            <w:shd w:fill="D9D1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/>
              </w:rPr>
              <w:t>Komponente</w:t>
            </w:r>
          </w:p>
        </w:tc>
        <w:tc>
          <w:tcPr>
            <w:tcW w:type="dxa" w:w="6066"/>
            <w:shd w:fill="D9D1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/>
              </w:rPr>
              <w:t>Beschreibung</w:t>
            </w:r>
          </w:p>
        </w:tc>
      </w:tr>
      <w:tr>
        <w:tc>
          <w:tcPr>
            <w:tcW w:type="dxa" w:w="3175"/>
            <w:shd w:fill="FBFA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Kanban Column Shell</w:t>
            </w:r>
          </w:p>
        </w:tc>
        <w:tc>
          <w:tcPr>
            <w:tcW w:type="dxa" w:w="6066"/>
            <w:shd w:fill="FBFA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Glass-Spalte mit sticky Header, Ticket Count, Stage-Farbe, Capacity-Indikator und Handover-Dropzone.</w:t>
            </w:r>
          </w:p>
        </w:tc>
      </w:tr>
      <w:tr>
        <w:tc>
          <w:tcPr>
            <w:tcW w:type="dxa" w:w="3175"/>
            <w:shd w:fill="F4F0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Living Ticket Card</w:t>
            </w:r>
          </w:p>
        </w:tc>
        <w:tc>
          <w:tcPr>
            <w:tcW w:type="dxa" w:w="6066"/>
            <w:shd w:fill="F4F0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Primäres Arbeitselement mit Titel, Reifegrad, Agenten, Status, offenen Fragen, Kurzartefakten und Action-Leiste.</w:t>
            </w:r>
          </w:p>
        </w:tc>
      </w:tr>
      <w:tr>
        <w:tc>
          <w:tcPr>
            <w:tcW w:type="dxa" w:w="3175"/>
            <w:shd w:fill="FBFA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Planning Completeness Widget</w:t>
            </w:r>
          </w:p>
        </w:tc>
        <w:tc>
          <w:tcPr>
            <w:tcW w:type="dxa" w:w="6066"/>
            <w:shd w:fill="FBFA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Checklist/Score-Modul innerhalb des Tickets oder als Expand-Pane.</w:t>
            </w:r>
          </w:p>
        </w:tc>
      </w:tr>
      <w:tr>
        <w:tc>
          <w:tcPr>
            <w:tcW w:type="dxa" w:w="3175"/>
            <w:shd w:fill="F4F0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Design Spec Snapshot</w:t>
            </w:r>
          </w:p>
        </w:tc>
        <w:tc>
          <w:tcPr>
            <w:tcW w:type="dxa" w:w="6066"/>
            <w:shd w:fill="F4F0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Mini-Zusammenfassung von App-Verortung, betroffenen Screens und UX-State-Abdeckung.</w:t>
            </w:r>
          </w:p>
        </w:tc>
      </w:tr>
      <w:tr>
        <w:tc>
          <w:tcPr>
            <w:tcW w:type="dxa" w:w="3175"/>
            <w:shd w:fill="FBFA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Dev Activity Strip</w:t>
            </w:r>
          </w:p>
        </w:tc>
        <w:tc>
          <w:tcPr>
            <w:tcW w:type="dxa" w:w="6066"/>
            <w:shd w:fill="FBFA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Dateiänderungen, Commits, Branch, Build und Preview-Status in komprimierter Form.</w:t>
            </w:r>
          </w:p>
        </w:tc>
      </w:tr>
      <w:tr>
        <w:tc>
          <w:tcPr>
            <w:tcW w:type="dxa" w:w="3175"/>
            <w:shd w:fill="F4F0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Debug Validation Strip</w:t>
            </w:r>
          </w:p>
        </w:tc>
        <w:tc>
          <w:tcPr>
            <w:tcW w:type="dxa" w:w="6066"/>
            <w:shd w:fill="F4F0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Geprüfte Edge-Case-Kategorien, Bugs, Severity und Freigabestatus.</w:t>
            </w:r>
          </w:p>
        </w:tc>
      </w:tr>
      <w:tr>
        <w:tc>
          <w:tcPr>
            <w:tcW w:type="dxa" w:w="3175"/>
            <w:shd w:fill="FBFA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Agent Detail Panel</w:t>
            </w:r>
          </w:p>
        </w:tc>
        <w:tc>
          <w:tcPr>
            <w:tcW w:type="dxa" w:w="6066"/>
            <w:shd w:fill="FBFA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Timeline, Gedanken, letzte Aktionen, Confidence, nächste Entscheidung.</w:t>
            </w:r>
          </w:p>
        </w:tc>
      </w:tr>
      <w:tr>
        <w:tc>
          <w:tcPr>
            <w:tcW w:type="dxa" w:w="3175"/>
            <w:shd w:fill="F4F0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Clarification Composer</w:t>
            </w:r>
          </w:p>
        </w:tc>
        <w:tc>
          <w:tcPr>
            <w:tcW w:type="dxa" w:w="6066"/>
            <w:shd w:fill="F4F0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Frage-Antwort-Komponente mit vorgeschlagenen Antworten, Kontextlinks und Antwortstatus.</w:t>
            </w:r>
          </w:p>
        </w:tc>
      </w:tr>
      <w:tr>
        <w:tc>
          <w:tcPr>
            <w:tcW w:type="dxa" w:w="3175"/>
            <w:shd w:fill="FBFA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Review Console</w:t>
            </w:r>
          </w:p>
        </w:tc>
        <w:tc>
          <w:tcPr>
            <w:tcW w:type="dxa" w:w="6066"/>
            <w:shd w:fill="FBFA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Vorher/Nachher, Summary, Kommentierung, Freigabe oder Rückgabe an vorige Column.</w:t>
            </w:r>
          </w:p>
        </w:tc>
      </w:tr>
      <w:tr>
        <w:tc>
          <w:tcPr>
            <w:tcW w:type="dxa" w:w="3175"/>
            <w:shd w:fill="F4F0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Global Agent Roster</w:t>
            </w:r>
          </w:p>
        </w:tc>
        <w:tc>
          <w:tcPr>
            <w:tcW w:type="dxa" w:w="6066"/>
            <w:shd w:fill="F4F0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Systemweite Agentenübersicht mit Aktivität, Auslastung, Stage und Blockern.</w:t>
            </w:r>
          </w:p>
        </w:tc>
      </w:tr>
      <w:tr>
        <w:tc>
          <w:tcPr>
            <w:tcW w:type="dxa" w:w="3175"/>
            <w:shd w:fill="FBFA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Command Palette</w:t>
            </w:r>
          </w:p>
        </w:tc>
        <w:tc>
          <w:tcPr>
            <w:tcW w:type="dxa" w:w="6066"/>
            <w:shd w:fill="FBFA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Schnellzugriffe für Filter, Zuweisung, Handover, Suche und Governance-Aktionen.</w:t>
            </w:r>
          </w:p>
        </w:tc>
      </w:tr>
      <w:tr>
        <w:tc>
          <w:tcPr>
            <w:tcW w:type="dxa" w:w="3175"/>
            <w:shd w:fill="F4F0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Project Context Bar</w:t>
            </w:r>
          </w:p>
        </w:tc>
        <w:tc>
          <w:tcPr>
            <w:tcW w:type="dxa" w:w="6066"/>
            <w:shd w:fill="F4F0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Aktuelles Projekt, Branch, Integrationsstatus, Workspace-Kontext.</w:t>
            </w:r>
          </w:p>
        </w:tc>
      </w:tr>
    </w:tbl>
    <w:p>
      <w:pPr>
        <w:pStyle w:val="Heading1DJ"/>
        <w:keepNext/>
        <w:keepLines/>
      </w:pPr>
      <w:r>
        <w:t>7. Zustände, Datenmodell und Orchestrierung</w:t>
      </w:r>
    </w:p>
    <w:p>
      <w:pPr>
        <w:pStyle w:val="Heading2DJ"/>
        <w:keepNext/>
        <w:keepLines/>
      </w:pPr>
      <w:r>
        <w:t>7.1 Ticket-Zustandsmaschine</w:t>
      </w:r>
    </w:p>
    <w:p>
      <w:pPr>
        <w:ind w:left="227" w:hanging="198"/>
      </w:pPr>
      <w:r>
        <w:rPr>
          <w:b/>
        </w:rPr>
        <w:t xml:space="preserve">• </w:t>
      </w:r>
      <w:r>
        <w:t>Draft -&gt; Backlog Qualified -&gt; Planning Active -&gt; Planning Clarification -&gt; Planning Ready</w:t>
      </w:r>
    </w:p>
    <w:p>
      <w:pPr>
        <w:ind w:left="227" w:hanging="198"/>
      </w:pPr>
      <w:r>
        <w:rPr>
          <w:b/>
        </w:rPr>
        <w:t xml:space="preserve">• </w:t>
      </w:r>
      <w:r>
        <w:t>Design Active -&gt; Design Clarification -&gt; Design Ready</w:t>
      </w:r>
    </w:p>
    <w:p>
      <w:pPr>
        <w:ind w:left="227" w:hanging="198"/>
      </w:pPr>
      <w:r>
        <w:rPr>
          <w:b/>
        </w:rPr>
        <w:t xml:space="preserve">• </w:t>
      </w:r>
      <w:r>
        <w:t>Dev Active -&gt; Dev Blocked -&gt; Dev Ready for Debug</w:t>
      </w:r>
    </w:p>
    <w:p>
      <w:pPr>
        <w:ind w:left="227" w:hanging="198"/>
      </w:pPr>
      <w:r>
        <w:rPr>
          <w:b/>
        </w:rPr>
        <w:t xml:space="preserve">• </w:t>
      </w:r>
      <w:r>
        <w:t>Debug Active -&gt; Debug Failed -&gt; Debug Passed</w:t>
      </w:r>
    </w:p>
    <w:p>
      <w:pPr>
        <w:ind w:left="227" w:hanging="198"/>
      </w:pPr>
      <w:r>
        <w:rPr>
          <w:b/>
        </w:rPr>
        <w:t xml:space="preserve">• </w:t>
      </w:r>
      <w:r>
        <w:t>Completed oder Reopened</w:t>
      </w:r>
    </w:p>
    <w:p>
      <w:pPr>
        <w:pStyle w:val="Heading2DJ"/>
        <w:keepNext/>
        <w:keepLines/>
      </w:pPr>
      <w:r>
        <w:t>7.2 Pflichtobjekte pro Ticket</w:t>
      </w:r>
    </w:p>
    <w:p>
      <w:pPr>
        <w:ind w:left="227" w:hanging="198"/>
      </w:pPr>
      <w:r>
        <w:rPr>
          <w:b/>
        </w:rPr>
        <w:t xml:space="preserve">• </w:t>
      </w:r>
      <w:r>
        <w:t>Core: id, title, description, priority, labels, source, projectId, stage, status.</w:t>
      </w:r>
    </w:p>
    <w:p>
      <w:pPr>
        <w:ind w:left="227" w:hanging="198"/>
      </w:pPr>
      <w:r>
        <w:rPr>
          <w:b/>
        </w:rPr>
        <w:t xml:space="preserve">• </w:t>
      </w:r>
      <w:r>
        <w:t>PlanningSpec: problem, scopeIn, scopeOut, acceptanceCriteria, dependencies, assumptions, risks, subtasks, definitionOfReady, planningScore.</w:t>
      </w:r>
    </w:p>
    <w:p>
      <w:pPr>
        <w:ind w:left="227" w:hanging="198"/>
      </w:pPr>
      <w:r>
        <w:rPr>
          <w:b/>
        </w:rPr>
        <w:t xml:space="preserve">• </w:t>
      </w:r>
      <w:r>
        <w:t>DesignSpec: appPlacement, affectedScreens, userFlow, components, microcopy, statesMatrix, responsiveRules, accessibilityNotes, figmaRefs.</w:t>
      </w:r>
    </w:p>
    <w:p>
      <w:pPr>
        <w:ind w:left="227" w:hanging="198"/>
      </w:pPr>
      <w:r>
        <w:rPr>
          <w:b/>
        </w:rPr>
        <w:t xml:space="preserve">• </w:t>
      </w:r>
      <w:r>
        <w:t>DevSpec/Execution: branch, commitList, changedFiles, previewUrls, implementationNotes, buildStatus.</w:t>
      </w:r>
    </w:p>
    <w:p>
      <w:pPr>
        <w:ind w:left="227" w:hanging="198"/>
      </w:pPr>
      <w:r>
        <w:rPr>
          <w:b/>
        </w:rPr>
        <w:t xml:space="preserve">• </w:t>
      </w:r>
      <w:r>
        <w:t>DebugReport: testedScenarios, failedScenarios, bugItems, severitySummary, releaseRecommendation.</w:t>
      </w:r>
    </w:p>
    <w:p>
      <w:pPr>
        <w:ind w:left="227" w:hanging="198"/>
      </w:pPr>
      <w:r>
        <w:rPr>
          <w:b/>
        </w:rPr>
        <w:t xml:space="preserve">• </w:t>
      </w:r>
      <w:r>
        <w:t>Conversation: agentLogs, humanComments, clarificationThreads, decisionHistory.</w:t>
      </w:r>
    </w:p>
    <w:p>
      <w:pPr>
        <w:pStyle w:val="Heading2DJ"/>
        <w:keepNext/>
        <w:keepLines/>
      </w:pPr>
      <w:r>
        <w:t>7.3 Event-Modell</w:t>
      </w:r>
    </w:p>
    <w:p>
      <w:pPr>
        <w:ind w:left="227" w:hanging="198"/>
      </w:pPr>
      <w:r>
        <w:rPr>
          <w:b/>
        </w:rPr>
        <w:t xml:space="preserve">• </w:t>
      </w:r>
      <w:r>
        <w:t>ticket.created, ticket.updated, ticket.stage_changed, ticket.blocked, ticket.unblocked</w:t>
      </w:r>
    </w:p>
    <w:p>
      <w:pPr>
        <w:ind w:left="227" w:hanging="198"/>
      </w:pPr>
      <w:r>
        <w:rPr>
          <w:b/>
        </w:rPr>
        <w:t xml:space="preserve">• </w:t>
      </w:r>
      <w:r>
        <w:t>planning.score_updated, planning.ready_requested, design.spec_attached, design.review_requested</w:t>
      </w:r>
    </w:p>
    <w:p>
      <w:pPr>
        <w:ind w:left="227" w:hanging="198"/>
      </w:pPr>
      <w:r>
        <w:rPr>
          <w:b/>
        </w:rPr>
        <w:t xml:space="preserve">• </w:t>
      </w:r>
      <w:r>
        <w:t>dev.commit_detected, dev.preview_ready, debug.test_run_completed, debug.issue_found</w:t>
      </w:r>
    </w:p>
    <w:p>
      <w:pPr>
        <w:ind w:left="227" w:hanging="198"/>
      </w:pPr>
      <w:r>
        <w:rPr>
          <w:b/>
        </w:rPr>
        <w:t xml:space="preserve">• </w:t>
      </w:r>
      <w:r>
        <w:t>agent.started, agent.paused, agent.handover_requested, agent.clarification_requested</w:t>
      </w:r>
    </w:p>
    <w:p>
      <w:pPr>
        <w:ind w:left="227" w:hanging="198"/>
      </w:pPr>
      <w:r>
        <w:rPr>
          <w:b/>
        </w:rPr>
        <w:t xml:space="preserve">• </w:t>
      </w:r>
      <w:r>
        <w:t>human.approved, human.rejected, human.commented</w:t>
      </w:r>
    </w:p>
    <w:p>
      <w:pPr>
        <w:pStyle w:val="Heading2DJ"/>
        <w:keepNext/>
        <w:keepLines/>
      </w:pPr>
      <w:r>
        <w:t>7.4 Orchestrierungsregeln</w:t>
      </w:r>
    </w:p>
    <w:p>
      <w:r>
        <w:t>Pro Ticket läuft eine State Machine, die durch Agentenereignisse und menschliche Entscheidungen getrieben wird. Eine Handover-Regel prüft vor jedem Stage-Wechsel die Vollständigkeit der jeweiligen Artefakte. Werden kritische Informationen vermisst, erzeugt das System automatisch einen Clarification-Zustand statt das Ticket stillschweigend weiterzuschieben.</w:t>
      </w:r>
    </w:p>
    <w:p>
      <w:pPr>
        <w:pStyle w:val="Heading1DJ"/>
        <w:keepNext/>
        <w:keepLines/>
      </w:pPr>
      <w:r>
        <w:t>8. User Flows v2</w:t>
      </w:r>
    </w:p>
    <w:p>
      <w:pPr>
        <w:pStyle w:val="Heading2DJ"/>
        <w:keepNext/>
        <w:keepLines/>
      </w:pPr>
      <w:r>
        <w:t>8.1 Setup Flow</w:t>
      </w:r>
    </w:p>
    <w:p>
      <w:pPr>
        <w:ind w:left="227" w:hanging="198"/>
      </w:pPr>
      <w:r>
        <w:rPr>
          <w:b/>
        </w:rPr>
        <w:t xml:space="preserve">• </w:t>
      </w:r>
      <w:r>
        <w:t>Ordner wählen -&gt; optional GitHub verbinden -&gt; Projekttyp, Screen-Größen, Responsive-Modell, Tech-Stack und MCP-Client definieren.</w:t>
      </w:r>
    </w:p>
    <w:p>
      <w:pPr>
        <w:ind w:left="227" w:hanging="198"/>
      </w:pPr>
      <w:r>
        <w:rPr>
          <w:b/>
        </w:rPr>
        <w:t xml:space="preserve">• </w:t>
      </w:r>
      <w:r>
        <w:t>Neu in v2: Setup ergänzt globale Design- und Qualitätsregeln, damit Planning und Design Ticket-übergreifend auf denselben Kontext zugreifen.</w:t>
      </w:r>
    </w:p>
    <w:p>
      <w:pPr>
        <w:ind w:left="227" w:hanging="198"/>
      </w:pPr>
      <w:r>
        <w:rPr>
          <w:b/>
        </w:rPr>
        <w:t xml:space="preserve">• </w:t>
      </w:r>
      <w:r>
        <w:t>Ergebnis: Project Context Blueprint mit globalen Standards für Plattform, Devices, Auth, Design-Tokens, Integrationen und Release-Risiken.</w:t>
      </w:r>
    </w:p>
    <w:p>
      <w:pPr>
        <w:pStyle w:val="Heading2DJ"/>
        <w:keepNext/>
        <w:keepLines/>
      </w:pPr>
      <w:r>
        <w:t>8.2 Ticket-Erstellung</w:t>
      </w:r>
    </w:p>
    <w:p>
      <w:pPr>
        <w:ind w:left="227" w:hanging="198"/>
      </w:pPr>
      <w:r>
        <w:rPr>
          <w:b/>
        </w:rPr>
        <w:t xml:space="preserve">• </w:t>
      </w:r>
      <w:r>
        <w:t>Rohbeschreibung im Backlog erfassen.</w:t>
      </w:r>
    </w:p>
    <w:p>
      <w:pPr>
        <w:ind w:left="227" w:hanging="198"/>
      </w:pPr>
      <w:r>
        <w:rPr>
          <w:b/>
        </w:rPr>
        <w:t xml:space="preserve">• </w:t>
      </w:r>
      <w:r>
        <w:t>Optional Attachments, Figma-Links, Beispielbilder, vorhandene Bugs oder Nutzerfeedback ergänzen.</w:t>
      </w:r>
    </w:p>
    <w:p>
      <w:pPr>
        <w:ind w:left="227" w:hanging="198"/>
      </w:pPr>
      <w:r>
        <w:rPr>
          <w:b/>
        </w:rPr>
        <w:t xml:space="preserve">• </w:t>
      </w:r>
      <w:r>
        <w:t>System erzeugt einen ersten Planning-Vorschlag: Scope-Hypothese, betroffene Bereiche und offene Fragen.</w:t>
      </w:r>
    </w:p>
    <w:p>
      <w:pPr>
        <w:pStyle w:val="Heading2DJ"/>
        <w:keepNext/>
        <w:keepLines/>
      </w:pPr>
      <w:r>
        <w:t>8.3 Planning Flow</w:t>
      </w:r>
    </w:p>
    <w:p>
      <w:pPr>
        <w:ind w:left="227" w:hanging="198"/>
      </w:pPr>
      <w:r>
        <w:rPr>
          <w:b/>
        </w:rPr>
        <w:t xml:space="preserve">• </w:t>
      </w:r>
      <w:r>
        <w:t>Planning-Agent prüft Vollständigkeit, erzeugt strukturierte Ticket-Spezifikation und fragt fehlenden Kontext aktiv nach.</w:t>
      </w:r>
    </w:p>
    <w:p>
      <w:pPr>
        <w:ind w:left="227" w:hanging="198"/>
      </w:pPr>
      <w:r>
        <w:rPr>
          <w:b/>
        </w:rPr>
        <w:t xml:space="preserve">• </w:t>
      </w:r>
      <w:r>
        <w:t>Nutzer sieht Fortschritt als Completeness Score statt nur „active“.</w:t>
      </w:r>
    </w:p>
    <w:p>
      <w:pPr>
        <w:ind w:left="227" w:hanging="198"/>
      </w:pPr>
      <w:r>
        <w:rPr>
          <w:b/>
        </w:rPr>
        <w:t xml:space="preserve">• </w:t>
      </w:r>
      <w:r>
        <w:t>Nach Freigabe entsteht das Design-Handover-Paket.</w:t>
      </w:r>
    </w:p>
    <w:p>
      <w:pPr>
        <w:pStyle w:val="Heading2DJ"/>
        <w:keepNext/>
        <w:keepLines/>
      </w:pPr>
      <w:r>
        <w:t>8.4 Design Flow</w:t>
      </w:r>
    </w:p>
    <w:p>
      <w:pPr>
        <w:ind w:left="227" w:hanging="198"/>
      </w:pPr>
      <w:r>
        <w:rPr>
          <w:b/>
        </w:rPr>
        <w:t xml:space="preserve">• </w:t>
      </w:r>
      <w:r>
        <w:t>Design-Agent mappt die Funktion auf bestehende oder neue Screens, erstellt UX-State-Matrix und verknüpft Figma-Frames.</w:t>
      </w:r>
    </w:p>
    <w:p>
      <w:pPr>
        <w:ind w:left="227" w:hanging="198"/>
      </w:pPr>
      <w:r>
        <w:rPr>
          <w:b/>
        </w:rPr>
        <w:t xml:space="preserve">• </w:t>
      </w:r>
      <w:r>
        <w:t>Review-Ansicht zeigt nicht nur Mockups, sondern auch den inhaltlichen Scope: betroffene Navigation, Komponenten, Microcopy und Edge States.</w:t>
      </w:r>
    </w:p>
    <w:p>
      <w:pPr>
        <w:ind w:left="227" w:hanging="198"/>
      </w:pPr>
      <w:r>
        <w:rPr>
          <w:b/>
        </w:rPr>
        <w:t xml:space="preserve">• </w:t>
      </w:r>
      <w:r>
        <w:t>Nach Design-Freigabe entsteht das Dev-Handover-Paket.</w:t>
      </w:r>
    </w:p>
    <w:p>
      <w:pPr>
        <w:pStyle w:val="Heading2DJ"/>
        <w:keepNext/>
        <w:keepLines/>
      </w:pPr>
      <w:r>
        <w:t>8.5 Dev- und Debug-Flow</w:t>
      </w:r>
    </w:p>
    <w:p>
      <w:pPr>
        <w:ind w:left="227" w:hanging="198"/>
      </w:pPr>
      <w:r>
        <w:rPr>
          <w:b/>
        </w:rPr>
        <w:t xml:space="preserve">• </w:t>
      </w:r>
      <w:r>
        <w:t>Dev arbeitet nur gegen freigegebene Spezifikationen und sendet Preview, Commits und Changed Files in Echtzeit an das Ticket.</w:t>
      </w:r>
    </w:p>
    <w:p>
      <w:pPr>
        <w:ind w:left="227" w:hanging="198"/>
      </w:pPr>
      <w:r>
        <w:rPr>
          <w:b/>
        </w:rPr>
        <w:t xml:space="preserve">• </w:t>
      </w:r>
      <w:r>
        <w:t>Debug übernimmt mit vorgefertigter Prüfmatrix aus Akzeptanzkriterien plus Edge-Case-Kategorien.</w:t>
      </w:r>
    </w:p>
    <w:p>
      <w:pPr>
        <w:ind w:left="227" w:hanging="198"/>
      </w:pPr>
      <w:r>
        <w:rPr>
          <w:b/>
        </w:rPr>
        <w:t xml:space="preserve">• </w:t>
      </w:r>
      <w:r>
        <w:t>Fehler führen zu strukturierten Rückgaben an Dev; nach bestandenem Gate kann das Ticket abgeschlossen werden.</w:t>
      </w:r>
    </w:p>
    <w:p>
      <w:pPr>
        <w:pStyle w:val="Heading1DJ"/>
        <w:keepNext/>
        <w:keepLines/>
      </w:pPr>
      <w:r>
        <w:t>9. Screen-bezogene Bewertung und empfohlene Ergänzungen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948"/>
            <w:shd w:fill="D9D1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/>
              </w:rPr>
              <w:t>Screen</w:t>
            </w:r>
          </w:p>
        </w:tc>
        <w:tc>
          <w:tcPr>
            <w:tcW w:type="dxa" w:w="6293"/>
            <w:shd w:fill="D9D1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/>
              </w:rPr>
              <w:t>Bewertung / Ergänzung</w:t>
            </w:r>
          </w:p>
        </w:tc>
      </w:tr>
      <w:tr>
        <w:tc>
          <w:tcPr>
            <w:tcW w:type="dxa" w:w="2948"/>
            <w:shd w:fill="FBFA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Initial Folder Selection</w:t>
            </w:r>
          </w:p>
        </w:tc>
        <w:tc>
          <w:tcPr>
            <w:tcW w:type="dxa" w:w="6293"/>
            <w:shd w:fill="FBFA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Gut für Projektauswahl und GitHub-Anbindung. Ergänzen: Workspace-Risiken, Repository-Template-Optionen, Security-Hinweise, Branching-Strategie.</w:t>
            </w:r>
          </w:p>
        </w:tc>
      </w:tr>
      <w:tr>
        <w:tc>
          <w:tcPr>
            <w:tcW w:type="dxa" w:w="2948"/>
            <w:shd w:fill="F4F0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Project Setup</w:t>
            </w:r>
          </w:p>
        </w:tc>
        <w:tc>
          <w:tcPr>
            <w:tcW w:type="dxa" w:w="6293"/>
            <w:shd w:fill="F4F0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Sehr gute Basis. Ergänzen: globale UX-Standards, unterstützte Plattformrollen, Accessibility-Default, Design-Tokens, Release-Kriterien.</w:t>
            </w:r>
          </w:p>
        </w:tc>
      </w:tr>
      <w:tr>
        <w:tc>
          <w:tcPr>
            <w:tcW w:type="dxa" w:w="2948"/>
            <w:shd w:fill="FBFA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Kanban Board</w:t>
            </w:r>
          </w:p>
        </w:tc>
        <w:tc>
          <w:tcPr>
            <w:tcW w:type="dxa" w:w="6293"/>
            <w:shd w:fill="FBFA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Klares Kernscreen. Ergänzen: Agent-Roster, Dependency-Lines, Planning-Readiness, Design-Spec-Coverage, Blocker-Lane, Filterchips.</w:t>
            </w:r>
          </w:p>
        </w:tc>
      </w:tr>
      <w:tr>
        <w:tc>
          <w:tcPr>
            <w:tcW w:type="dxa" w:w="2948"/>
            <w:shd w:fill="F4F0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New Ticket Creation</w:t>
            </w:r>
          </w:p>
        </w:tc>
        <w:tc>
          <w:tcPr>
            <w:tcW w:type="dxa" w:w="6293"/>
            <w:shd w:fill="F4F0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Ergänzen: betroffene Bereiche, Zielnutzer, erwarteter Outcome, Referenz-Flow, Risikotyp, Datenabhängigkeiten.</w:t>
            </w:r>
          </w:p>
        </w:tc>
      </w:tr>
      <w:tr>
        <w:tc>
          <w:tcPr>
            <w:tcW w:type="dxa" w:w="2948"/>
            <w:shd w:fill="FBFA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Ticket Clarification View</w:t>
            </w:r>
          </w:p>
        </w:tc>
        <w:tc>
          <w:tcPr>
            <w:tcW w:type="dxa" w:w="6293"/>
            <w:shd w:fill="FBFA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Sehr wichtig. Ergänzen: Fragekategorien, Priorität der Antwort, Auswirkungen auf Scope und Stage-Wechsel.</w:t>
            </w:r>
          </w:p>
        </w:tc>
      </w:tr>
      <w:tr>
        <w:tc>
          <w:tcPr>
            <w:tcW w:type="dxa" w:w="2948"/>
            <w:shd w:fill="F4F0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Ticket Review</w:t>
            </w:r>
          </w:p>
        </w:tc>
        <w:tc>
          <w:tcPr>
            <w:tcW w:type="dxa" w:w="6293"/>
            <w:shd w:fill="F4F0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Ergänzen: explizite Gate-Checklist pro Stage, Vergleich Planning vs. Design vs. Dev Output, Änderungsverlauf.</w:t>
            </w:r>
          </w:p>
        </w:tc>
      </w:tr>
      <w:tr>
        <w:tc>
          <w:tcPr>
            <w:tcW w:type="dxa" w:w="2948"/>
            <w:shd w:fill="FBFA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Kanban Board - Debug Complete</w:t>
            </w:r>
          </w:p>
        </w:tc>
        <w:tc>
          <w:tcPr>
            <w:tcW w:type="dxa" w:w="6293"/>
            <w:shd w:fill="FBFA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Ergänzen: Release Recommendation, Regression Scope, Links zu Testläufen und betroffenen Randfällen.</w:t>
            </w:r>
          </w:p>
        </w:tc>
      </w:tr>
      <w:tr>
        <w:tc>
          <w:tcPr>
            <w:tcW w:type="dxa" w:w="2948"/>
            <w:shd w:fill="F4F0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Design Agent (Figma)</w:t>
            </w:r>
          </w:p>
        </w:tc>
        <w:tc>
          <w:tcPr>
            <w:tcW w:type="dxa" w:w="6293"/>
            <w:shd w:fill="F4F0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Starker Start. Ergänzen: Screen Map, State Coverage, Accessibility Notes, Responsive Rules, Component Inventory.</w:t>
            </w:r>
          </w:p>
        </w:tc>
      </w:tr>
      <w:tr>
        <w:tc>
          <w:tcPr>
            <w:tcW w:type="dxa" w:w="2948"/>
            <w:shd w:fill="FBFA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Ticket Review &amp; History</w:t>
            </w:r>
          </w:p>
        </w:tc>
        <w:tc>
          <w:tcPr>
            <w:tcW w:type="dxa" w:w="6293"/>
            <w:shd w:fill="FBFA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Ergänzen: Entscheidungen je Column, Handover-Paket-Historie, Reopen-Ursachen.</w:t>
            </w:r>
          </w:p>
        </w:tc>
      </w:tr>
      <w:tr>
        <w:tc>
          <w:tcPr>
            <w:tcW w:type="dxa" w:w="2948"/>
            <w:shd w:fill="F4F0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Profile &amp; Subscription</w:t>
            </w:r>
          </w:p>
        </w:tc>
        <w:tc>
          <w:tcPr>
            <w:tcW w:type="dxa" w:w="6293"/>
            <w:shd w:fill="F4F0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Ergänzen: Agent-Credits nach Stage, Limits für parallele Agenten, Audit- und Governance-Einstellungen.</w:t>
            </w:r>
          </w:p>
        </w:tc>
      </w:tr>
    </w:tbl>
    <w:p>
      <w:pPr>
        <w:pStyle w:val="Heading1DJ"/>
        <w:keepNext/>
        <w:keepLines/>
      </w:pPr>
      <w:r>
        <w:t>10. MVP- und V1-Umfang</w:t>
      </w:r>
    </w:p>
    <w:p>
      <w:pPr>
        <w:pStyle w:val="Heading2DJ"/>
        <w:keepNext/>
        <w:keepLines/>
      </w:pPr>
      <w:r>
        <w:t>10.1 MVP (4 Wochen)</w:t>
      </w:r>
    </w:p>
    <w:p>
      <w:pPr>
        <w:ind w:left="227" w:hanging="198"/>
      </w:pPr>
      <w:r>
        <w:rPr>
          <w:b/>
        </w:rPr>
        <w:t xml:space="preserve">• </w:t>
      </w:r>
      <w:r>
        <w:t>Backlog, Planning, Design, Dev, Debug als echte State Machine mit Handover-Gates.</w:t>
      </w:r>
    </w:p>
    <w:p>
      <w:pPr>
        <w:ind w:left="227" w:hanging="198"/>
      </w:pPr>
      <w:r>
        <w:rPr>
          <w:b/>
        </w:rPr>
        <w:t xml:space="preserve">• </w:t>
      </w:r>
      <w:r>
        <w:t>Planning Completeness Spec und Design Spec als Pflichtdatenmodelle.</w:t>
      </w:r>
    </w:p>
    <w:p>
      <w:pPr>
        <w:ind w:left="227" w:hanging="198"/>
      </w:pPr>
      <w:r>
        <w:rPr>
          <w:b/>
        </w:rPr>
        <w:t xml:space="preserve">• </w:t>
      </w:r>
      <w:r>
        <w:t>Clarification-Flow zwischen Mensch und Agent.</w:t>
      </w:r>
    </w:p>
    <w:p>
      <w:pPr>
        <w:ind w:left="227" w:hanging="198"/>
      </w:pPr>
      <w:r>
        <w:rPr>
          <w:b/>
        </w:rPr>
        <w:t xml:space="preserve">• </w:t>
      </w:r>
      <w:r>
        <w:t>Ticket-Detailansicht mit Agent-Logs, Changed Files, Commits und Figma-Referenzen.</w:t>
      </w:r>
    </w:p>
    <w:p>
      <w:pPr>
        <w:ind w:left="227" w:hanging="198"/>
      </w:pPr>
      <w:r>
        <w:rPr>
          <w:b/>
        </w:rPr>
        <w:t xml:space="preserve">• </w:t>
      </w:r>
      <w:r>
        <w:t>Grundlegendes Liquid-Glass-UI-System für Board, Modale, Karten und Detailseiten.</w:t>
      </w:r>
    </w:p>
    <w:p>
      <w:pPr>
        <w:ind w:left="227" w:hanging="198"/>
      </w:pPr>
      <w:r>
        <w:rPr>
          <w:b/>
        </w:rPr>
        <w:t xml:space="preserve">• </w:t>
      </w:r>
      <w:r>
        <w:t>GitHub- und Figma-Basiskonnektivität.</w:t>
      </w:r>
    </w:p>
    <w:p>
      <w:pPr>
        <w:pStyle w:val="Heading2DJ"/>
        <w:keepNext/>
        <w:keepLines/>
      </w:pPr>
      <w:r>
        <w:t>10.2 V1 (8 Wochen)</w:t>
      </w:r>
    </w:p>
    <w:p>
      <w:pPr>
        <w:ind w:left="227" w:hanging="198"/>
      </w:pPr>
      <w:r>
        <w:rPr>
          <w:b/>
        </w:rPr>
        <w:t xml:space="preserve">• </w:t>
      </w:r>
      <w:r>
        <w:t>Dependency Graph und Blocker Queue.</w:t>
      </w:r>
    </w:p>
    <w:p>
      <w:pPr>
        <w:ind w:left="227" w:hanging="198"/>
      </w:pPr>
      <w:r>
        <w:rPr>
          <w:b/>
        </w:rPr>
        <w:t xml:space="preserve">• </w:t>
      </w:r>
      <w:r>
        <w:t>Global Agent Roster und Workload-Steuerung.</w:t>
      </w:r>
    </w:p>
    <w:p>
      <w:pPr>
        <w:ind w:left="227" w:hanging="198"/>
      </w:pPr>
      <w:r>
        <w:rPr>
          <w:b/>
        </w:rPr>
        <w:t xml:space="preserve">• </w:t>
      </w:r>
      <w:r>
        <w:t>Automatisierte Debug-Prüfmatrizen inklusive Regression-Kategorien.</w:t>
      </w:r>
    </w:p>
    <w:p>
      <w:pPr>
        <w:ind w:left="227" w:hanging="198"/>
      </w:pPr>
      <w:r>
        <w:rPr>
          <w:b/>
        </w:rPr>
        <w:t xml:space="preserve">• </w:t>
      </w:r>
      <w:r>
        <w:t>Review Decision Memory und Versionshistorie pro Handover.</w:t>
      </w:r>
    </w:p>
    <w:p>
      <w:pPr>
        <w:ind w:left="227" w:hanging="198"/>
      </w:pPr>
      <w:r>
        <w:rPr>
          <w:b/>
        </w:rPr>
        <w:t xml:space="preserve">• </w:t>
      </w:r>
      <w:r>
        <w:t>Analytics für Bottlenecks, Ticket-Reife und Agent-Effizienz.</w:t>
      </w:r>
    </w:p>
    <w:p>
      <w:pPr>
        <w:ind w:left="227" w:hanging="198"/>
      </w:pPr>
      <w:r>
        <w:rPr>
          <w:b/>
        </w:rPr>
        <w:t xml:space="preserve">• </w:t>
      </w:r>
      <w:r>
        <w:t>Theme-Erweiterungen: Dark default, Liquid Light, High Contrast.</w:t>
      </w:r>
    </w:p>
    <w:p>
      <w:pPr>
        <w:pStyle w:val="Heading1DJ"/>
        <w:keepNext/>
        <w:keepLines/>
      </w:pPr>
      <w:r>
        <w:t>11. Technische Zielarchitektur</w:t>
      </w:r>
    </w:p>
    <w:p>
      <w:pPr>
        <w:ind w:left="227" w:hanging="198"/>
      </w:pPr>
      <w:r>
        <w:rPr>
          <w:b/>
        </w:rPr>
        <w:t xml:space="preserve">• </w:t>
      </w:r>
      <w:r>
        <w:t>Frontend: Next.js 15 App Router, Tailwind CSS, shadcn/ui als semantische Grundkomponenten, Framer Motion für Standard-Motion, GSAP nur für komplexe Energie- und Handover-Partikel.</w:t>
      </w:r>
    </w:p>
    <w:p>
      <w:pPr>
        <w:ind w:left="227" w:hanging="198"/>
      </w:pPr>
      <w:r>
        <w:rPr>
          <w:b/>
        </w:rPr>
        <w:t xml:space="preserve">• </w:t>
      </w:r>
      <w:r>
        <w:t>Realtime: Supabase Realtime oder Liveblocks für Präsenz, Agent-Status und Ticket-Updates; ergänzende WebSocket-Layer für Events mit höherer Frequenz.</w:t>
      </w:r>
    </w:p>
    <w:p>
      <w:pPr>
        <w:ind w:left="227" w:hanging="198"/>
      </w:pPr>
      <w:r>
        <w:rPr>
          <w:b/>
        </w:rPr>
        <w:t xml:space="preserve">• </w:t>
      </w:r>
      <w:r>
        <w:t>Orchestrierung: LangGraph oder eigene per-Ticket-State-Machine mit persistierten Steps, Retry-Logik und Human Approval Nodes.</w:t>
      </w:r>
    </w:p>
    <w:p>
      <w:pPr>
        <w:ind w:left="227" w:hanging="198"/>
      </w:pPr>
      <w:r>
        <w:rPr>
          <w:b/>
        </w:rPr>
        <w:t xml:space="preserve">• </w:t>
      </w:r>
      <w:r>
        <w:t>Persistenz: Postgres/Supabase mit getrennten Tabellen für Tickets, TicketSpecs, TicketEvents, AgentRuns, ReviewDecisions und IntegrationsTokens.</w:t>
      </w:r>
    </w:p>
    <w:p>
      <w:pPr>
        <w:ind w:left="227" w:hanging="198"/>
      </w:pPr>
      <w:r>
        <w:rPr>
          <w:b/>
        </w:rPr>
        <w:t xml:space="preserve">• </w:t>
      </w:r>
      <w:r>
        <w:t>Integrationen: GitHub App/API, Figma API, Vercel Deploy Hooks, optional Sentry und PostHog für Debug- und Nutzungsdaten.</w:t>
      </w:r>
    </w:p>
    <w:p>
      <w:pPr>
        <w:ind w:left="227" w:hanging="198"/>
      </w:pPr>
      <w:r>
        <w:rPr>
          <w:b/>
        </w:rPr>
        <w:t xml:space="preserve">• </w:t>
      </w:r>
      <w:r>
        <w:t>Preview-Engine: Sandpack oder isolierte Preview-Links; Figma-Embeds nur als Referenz, nicht als alleinige Spezifikation.</w:t>
      </w:r>
    </w:p>
    <w:p>
      <w:pPr>
        <w:pStyle w:val="Heading1DJ"/>
        <w:keepNext/>
        <w:keepLines/>
      </w:pPr>
      <w:r>
        <w:t>12. Abschließende Design- und Produktentscheidung</w:t>
      </w:r>
    </w:p>
    <w:p>
      <w:r>
        <w:t>Die vorliegenden Screens sind eine starke Ausgangsbasis, aber die neue Version der Dokumentation verlagert den Schwerpunkt von „schönes Agenten-Board“ zu einem klar geregelten Produktionssystem. Der größte inhaltliche Gewinn entsteht durch die explizite Aufwertung von Planning und Design: Tickets werden zuerst vollständig geplant, danach UX/UI-seitig spezifiziert und verortet, erst dann entwickelt und schließlich auf Edge Cases geprüft. Visuell entwickelt sich DevJourney von dunklen Panels zu einer charakteristischen Liquid-Glass-Oberfläche mit kontrollierten Gradient-Interaktionen, die Aktivität, Reife und Richtung spürbar machen.</w:t>
      </w:r>
    </w:p>
    <w:p>
      <w:pPr>
        <w:pStyle w:val="Heading2DJ"/>
        <w:keepNext/>
        <w:keepLines/>
      </w:pPr>
      <w:r>
        <w:t>Empfohlene nächste Artefakte</w:t>
      </w:r>
    </w:p>
    <w:p>
      <w:pPr>
        <w:ind w:left="227" w:hanging="198"/>
      </w:pPr>
      <w:r>
        <w:rPr>
          <w:b/>
        </w:rPr>
        <w:t xml:space="preserve">• </w:t>
      </w:r>
      <w:r>
        <w:t>Ticket-Schema je Column mit exakten Formularfeldern.</w:t>
      </w:r>
    </w:p>
    <w:p>
      <w:pPr>
        <w:ind w:left="227" w:hanging="198"/>
      </w:pPr>
      <w:r>
        <w:rPr>
          <w:b/>
        </w:rPr>
        <w:t xml:space="preserve">• </w:t>
      </w:r>
      <w:r>
        <w:t>Figma-Design-System-Spezifikation für Liquid Glass Tokens.</w:t>
      </w:r>
    </w:p>
    <w:p>
      <w:pPr>
        <w:ind w:left="227" w:hanging="198"/>
      </w:pPr>
      <w:r>
        <w:rPr>
          <w:b/>
        </w:rPr>
        <w:t xml:space="preserve">• </w:t>
      </w:r>
      <w:r>
        <w:t>User-Story- und Epic-Struktur für MVP und V1.</w:t>
      </w:r>
    </w:p>
    <w:p>
      <w:pPr>
        <w:ind w:left="227" w:hanging="198"/>
      </w:pPr>
      <w:r>
        <w:rPr>
          <w:b/>
        </w:rPr>
        <w:t xml:space="preserve">• </w:t>
      </w:r>
      <w:r>
        <w:t>Technisches Datenbankschema und API-Verträge.</w:t>
      </w:r>
    </w:p>
    <w:p>
      <w:pPr>
        <w:ind w:left="227" w:hanging="198"/>
      </w:pPr>
      <w:r>
        <w:rPr>
          <w:b/>
        </w:rPr>
        <w:t xml:space="preserve">• </w:t>
      </w:r>
      <w:r>
        <w:t>Review-Checklisten pro Handover.</w:t>
      </w:r>
    </w:p>
    <w:sectPr w:rsidR="00FC693F" w:rsidRPr="0006063C" w:rsidSect="00034616">
      <w:footerReference w:type="default" r:id="rId9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A6292"/>
        <w:sz w:val="16"/>
      </w:rPr>
      <w:t>DevJourney - Zieldokumentation v2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DJ">
    <w:name w:val="TitleDJ"/>
    <w:rPr>
      <w:rFonts w:ascii="Aptos" w:hAnsi="Aptos" w:eastAsia="Aptos"/>
      <w:b/>
      <w:color w:val="FFFFFF"/>
      <w:sz w:val="48"/>
    </w:rPr>
  </w:style>
  <w:style w:type="paragraph" w:customStyle="1" w:styleId="SubTitleDJ">
    <w:name w:val="SubTitleDJ"/>
    <w:rPr>
      <w:rFonts w:ascii="Aptos" w:hAnsi="Aptos" w:eastAsia="Aptos"/>
      <w:b w:val="0"/>
      <w:color w:val="C7B8FF"/>
      <w:sz w:val="24"/>
    </w:rPr>
  </w:style>
  <w:style w:type="paragraph" w:customStyle="1" w:styleId="Heading1DJ">
    <w:name w:val="Heading1DJ"/>
    <w:rPr>
      <w:rFonts w:ascii="Aptos" w:hAnsi="Aptos" w:eastAsia="Aptos"/>
      <w:b/>
      <w:color w:val="2D1B69"/>
      <w:sz w:val="32"/>
    </w:rPr>
  </w:style>
  <w:style w:type="paragraph" w:customStyle="1" w:styleId="Heading2DJ">
    <w:name w:val="Heading2DJ"/>
    <w:rPr>
      <w:rFonts w:ascii="Aptos" w:hAnsi="Aptos" w:eastAsia="Aptos"/>
      <w:b/>
      <w:color w:val="3D2A86"/>
      <w:sz w:val="25"/>
    </w:rPr>
  </w:style>
  <w:style w:type="paragraph" w:customStyle="1" w:styleId="Heading3DJ">
    <w:name w:val="Heading3DJ"/>
    <w:rPr>
      <w:rFonts w:ascii="Aptos" w:hAnsi="Aptos" w:eastAsia="Aptos"/>
      <w:b/>
      <w:color w:val="5F49C7"/>
      <w:sz w:val="21"/>
    </w:rPr>
  </w:style>
  <w:style w:type="paragraph" w:customStyle="1" w:styleId="SmallCapsDJ">
    <w:name w:val="SmallCapsDJ"/>
    <w:rPr>
      <w:rFonts w:ascii="Aptos" w:hAnsi="Aptos" w:eastAsia="Aptos"/>
      <w:b/>
      <w:color w:val="6C5AA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