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D6C6" w14:textId="4025503E" w:rsidR="0036369F" w:rsidRDefault="008257B6" w:rsidP="008257B6">
      <w:pPr>
        <w:spacing w:line="480" w:lineRule="auto"/>
        <w:contextualSpacing/>
        <w:jc w:val="center"/>
        <w:rPr>
          <w:rFonts w:ascii="Times New Roman" w:hAnsi="Times New Roman" w:cs="Times New Roman"/>
        </w:rPr>
      </w:pPr>
      <w:r>
        <w:rPr>
          <w:rFonts w:ascii="Times New Roman" w:hAnsi="Times New Roman" w:cs="Times New Roman"/>
        </w:rPr>
        <w:t>Final Project Reflection</w:t>
      </w:r>
    </w:p>
    <w:p w14:paraId="2B5FECAC" w14:textId="77777777" w:rsidR="008257B6" w:rsidRDefault="008257B6" w:rsidP="008257B6">
      <w:pPr>
        <w:spacing w:line="480" w:lineRule="auto"/>
        <w:contextualSpacing/>
        <w:rPr>
          <w:rFonts w:ascii="Times New Roman" w:hAnsi="Times New Roman" w:cs="Times New Roman"/>
        </w:rPr>
      </w:pPr>
    </w:p>
    <w:p w14:paraId="5669337B" w14:textId="2FF4183F" w:rsidR="008257B6" w:rsidRDefault="008257B6" w:rsidP="008257B6">
      <w:pPr>
        <w:spacing w:line="480" w:lineRule="auto"/>
        <w:contextualSpacing/>
        <w:rPr>
          <w:rFonts w:ascii="Times New Roman" w:hAnsi="Times New Roman" w:cs="Times New Roman"/>
        </w:rPr>
      </w:pPr>
      <w:r>
        <w:rPr>
          <w:rFonts w:ascii="Times New Roman" w:hAnsi="Times New Roman" w:cs="Times New Roman"/>
        </w:rPr>
        <w:tab/>
        <w:t xml:space="preserve">When thinking about the scene that I wanted to make for my project I considered several different options. I wanted the scene to mesh with a theme and not just be a collection of random objects.  I knew right away how to recreate several objects within the scene. The incense sticks could be easily recreated with a cylinder for the main body and tapered cylinders for the narrow stem. The candle could have been recreated with a cylinder and a torus. The deck of cards could be recreated with a box as well as the Ouija board. The planchette was where things became difficult. My original idea was to simply add two cylinders to the wide end of a prism. But once this was done, I realized that it had very sharp, hard edges whereas the real planchette had round edges that came to a point. To accomplish this look, I decided to use two elongated cylinders rotated </w:t>
      </w:r>
      <w:r w:rsidR="008A5CB8">
        <w:rPr>
          <w:rFonts w:ascii="Times New Roman" w:hAnsi="Times New Roman" w:cs="Times New Roman"/>
        </w:rPr>
        <w:t xml:space="preserve">along the prim’s edges. There was also the task of the hole in the middle of the planchette. This was not something I was able to accomplish in a way that satisfied me, but I settled on placing a black cylinder in the center. </w:t>
      </w:r>
    </w:p>
    <w:p w14:paraId="01F63547" w14:textId="1D2CA37B" w:rsidR="008A5CB8" w:rsidRDefault="008A5CB8" w:rsidP="008257B6">
      <w:pPr>
        <w:spacing w:line="480" w:lineRule="auto"/>
        <w:contextualSpacing/>
        <w:rPr>
          <w:rFonts w:ascii="Times New Roman" w:hAnsi="Times New Roman" w:cs="Times New Roman"/>
        </w:rPr>
      </w:pPr>
      <w:r>
        <w:rPr>
          <w:rFonts w:ascii="Times New Roman" w:hAnsi="Times New Roman" w:cs="Times New Roman"/>
        </w:rPr>
        <w:tab/>
        <w:t xml:space="preserve">Once textures were added, I had to make some changes to my original scene. I was unable to find suitable </w:t>
      </w:r>
      <w:r>
        <w:rPr>
          <w:rFonts w:ascii="Times New Roman" w:hAnsi="Times New Roman" w:cs="Times New Roman"/>
        </w:rPr>
        <w:t>texture</w:t>
      </w:r>
      <w:r>
        <w:rPr>
          <w:rFonts w:ascii="Times New Roman" w:hAnsi="Times New Roman" w:cs="Times New Roman"/>
        </w:rPr>
        <w:t xml:space="preserve"> for a deck of cards, so I settled on a wooden box that the cards could be placed into. I also could not find a </w:t>
      </w:r>
      <w:r>
        <w:rPr>
          <w:rFonts w:ascii="Times New Roman" w:hAnsi="Times New Roman" w:cs="Times New Roman"/>
        </w:rPr>
        <w:t>texture</w:t>
      </w:r>
      <w:r>
        <w:rPr>
          <w:rFonts w:ascii="Times New Roman" w:hAnsi="Times New Roman" w:cs="Times New Roman"/>
        </w:rPr>
        <w:t xml:space="preserve"> for the candle that I was happy with, so I changed the torus to a flat cylinder and made it a metal lid instead of the lip of the jar. This was done to “hide” the inside of the candle jar since any texture would have been applied to the entire cylinder including the top. I considered making the cylinder the candle itself instead of it being a candle in a glass jar, and adding a small cylinder as a wick, however I was unable to find a </w:t>
      </w:r>
      <w:r>
        <w:rPr>
          <w:rFonts w:ascii="Times New Roman" w:hAnsi="Times New Roman" w:cs="Times New Roman"/>
        </w:rPr>
        <w:lastRenderedPageBreak/>
        <w:t xml:space="preserve">suitable texture to replicate the look of a wax candle. </w:t>
      </w:r>
      <w:r w:rsidR="0028746F">
        <w:rPr>
          <w:rFonts w:ascii="Times New Roman" w:hAnsi="Times New Roman" w:cs="Times New Roman"/>
        </w:rPr>
        <w:t>Setting the torus to be a cylinder as flattening to it be a lid was much simpler. It was just a matter of calling the different shape and making the y</w:t>
      </w:r>
      <w:r w:rsidR="00DD0482">
        <w:rPr>
          <w:rFonts w:ascii="Times New Roman" w:hAnsi="Times New Roman" w:cs="Times New Roman"/>
        </w:rPr>
        <w:t>-</w:t>
      </w:r>
      <w:r w:rsidR="0028746F">
        <w:rPr>
          <w:rFonts w:ascii="Times New Roman" w:hAnsi="Times New Roman" w:cs="Times New Roman"/>
        </w:rPr>
        <w:t xml:space="preserve">axis very small. </w:t>
      </w:r>
    </w:p>
    <w:p w14:paraId="396B6769" w14:textId="32F61805" w:rsidR="0028746F" w:rsidRDefault="0028746F" w:rsidP="008257B6">
      <w:pPr>
        <w:spacing w:line="480" w:lineRule="auto"/>
        <w:contextualSpacing/>
        <w:rPr>
          <w:rFonts w:ascii="Times New Roman" w:hAnsi="Times New Roman" w:cs="Times New Roman"/>
        </w:rPr>
      </w:pPr>
      <w:r>
        <w:rPr>
          <w:rFonts w:ascii="Times New Roman" w:hAnsi="Times New Roman" w:cs="Times New Roman"/>
        </w:rPr>
        <w:tab/>
        <w:t xml:space="preserve">If you have any experience controlling a video game with a mouse and keyboard, then controlling the camera in my scene will be very intuitive. You use the mouse to look around; moving the mouse aims the camera up, moving the mouse left aims the camera left, the same goes for down and right. You use the ‘W’ key to move forward, the ‘A’ key to move right, the ‘S’ key to move backwards, and the ‘D’ key to move right. The only confusion may come from the fact that the movement is based on where the camera is facing. The ‘Q’ key can be used to move the camera up and ‘E’ can be used to move the camera down. Pressing ‘O’ gives an orthographic view of the scene and pressing ‘P’ gives a perspective view of the scene. </w:t>
      </w:r>
    </w:p>
    <w:p w14:paraId="0F476580" w14:textId="74339942" w:rsidR="0028746F" w:rsidRPr="008257B6" w:rsidRDefault="0028746F" w:rsidP="008257B6">
      <w:pPr>
        <w:spacing w:line="480" w:lineRule="auto"/>
        <w:contextualSpacing/>
        <w:rPr>
          <w:rFonts w:ascii="Times New Roman" w:hAnsi="Times New Roman" w:cs="Times New Roman"/>
        </w:rPr>
      </w:pPr>
      <w:r>
        <w:rPr>
          <w:rFonts w:ascii="Times New Roman" w:hAnsi="Times New Roman" w:cs="Times New Roman"/>
        </w:rPr>
        <w:tab/>
        <w:t>With each custom function that was added I tried to ensure that they all followed the same format and layout. This way in the future i</w:t>
      </w:r>
      <w:r w:rsidR="00DD0482">
        <w:rPr>
          <w:rFonts w:ascii="Times New Roman" w:hAnsi="Times New Roman" w:cs="Times New Roman"/>
        </w:rPr>
        <w:t>f</w:t>
      </w:r>
      <w:r>
        <w:rPr>
          <w:rFonts w:ascii="Times New Roman" w:hAnsi="Times New Roman" w:cs="Times New Roman"/>
        </w:rPr>
        <w:t xml:space="preserve"> a new material, texture, light source, shape </w:t>
      </w:r>
      <w:r w:rsidR="00DD0482">
        <w:rPr>
          <w:rFonts w:ascii="Times New Roman" w:hAnsi="Times New Roman" w:cs="Times New Roman"/>
        </w:rPr>
        <w:t xml:space="preserve">or input needs to be added, it is very easy to see how they should be formatted and replicated. When it comes to materials and textures, I utilized tags so that they could easily be added to future shapes or be changed on existing shapes. </w:t>
      </w:r>
      <w:r w:rsidR="0048097D">
        <w:rPr>
          <w:rFonts w:ascii="Times New Roman" w:hAnsi="Times New Roman" w:cs="Times New Roman"/>
        </w:rPr>
        <w:t xml:space="preserve">The lights, materials, textures, and shapes are all loaded within their own functions. This allows changes to be made to each area without impacting on the functionality of the other areas. For example, a new light could be added and </w:t>
      </w:r>
      <w:r w:rsidR="00FE37EC">
        <w:rPr>
          <w:rFonts w:ascii="Times New Roman" w:hAnsi="Times New Roman" w:cs="Times New Roman"/>
        </w:rPr>
        <w:t>tweaked until it was perfect</w:t>
      </w:r>
      <w:r w:rsidR="0048097D">
        <w:rPr>
          <w:rFonts w:ascii="Times New Roman" w:hAnsi="Times New Roman" w:cs="Times New Roman"/>
        </w:rPr>
        <w:t xml:space="preserve"> without changing any other </w:t>
      </w:r>
      <w:r w:rsidR="00FE37EC">
        <w:rPr>
          <w:rFonts w:ascii="Times New Roman" w:hAnsi="Times New Roman" w:cs="Times New Roman"/>
        </w:rPr>
        <w:t xml:space="preserve">functions in the program. </w:t>
      </w:r>
    </w:p>
    <w:sectPr w:rsidR="0028746F" w:rsidRPr="008257B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C6300" w14:textId="77777777" w:rsidR="0035576E" w:rsidRDefault="0035576E" w:rsidP="008257B6">
      <w:pPr>
        <w:spacing w:after="0" w:line="240" w:lineRule="auto"/>
      </w:pPr>
      <w:r>
        <w:separator/>
      </w:r>
    </w:p>
  </w:endnote>
  <w:endnote w:type="continuationSeparator" w:id="0">
    <w:p w14:paraId="1C58516F" w14:textId="77777777" w:rsidR="0035576E" w:rsidRDefault="0035576E" w:rsidP="00825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89360" w14:textId="77777777" w:rsidR="0035576E" w:rsidRDefault="0035576E" w:rsidP="008257B6">
      <w:pPr>
        <w:spacing w:after="0" w:line="240" w:lineRule="auto"/>
      </w:pPr>
      <w:r>
        <w:separator/>
      </w:r>
    </w:p>
  </w:footnote>
  <w:footnote w:type="continuationSeparator" w:id="0">
    <w:p w14:paraId="2745CE5B" w14:textId="77777777" w:rsidR="0035576E" w:rsidRDefault="0035576E" w:rsidP="00825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3BCD" w14:textId="54D0A19E" w:rsidR="008257B6" w:rsidRPr="008257B6" w:rsidRDefault="008257B6" w:rsidP="008257B6">
    <w:pPr>
      <w:pStyle w:val="Header"/>
      <w:spacing w:line="480" w:lineRule="auto"/>
      <w:contextualSpacing/>
      <w:rPr>
        <w:rFonts w:ascii="Times New Roman" w:hAnsi="Times New Roman" w:cs="Times New Roman"/>
      </w:rPr>
    </w:pPr>
    <w:r w:rsidRPr="008257B6">
      <w:rPr>
        <w:rFonts w:ascii="Times New Roman" w:hAnsi="Times New Roman" w:cs="Times New Roman"/>
      </w:rPr>
      <w:t>Thomas Davis</w:t>
    </w:r>
  </w:p>
  <w:p w14:paraId="406C2145" w14:textId="03992EB3" w:rsidR="008257B6" w:rsidRPr="008257B6" w:rsidRDefault="008257B6" w:rsidP="008257B6">
    <w:pPr>
      <w:pStyle w:val="Header"/>
      <w:spacing w:line="480" w:lineRule="auto"/>
      <w:contextualSpacing/>
      <w:rPr>
        <w:rFonts w:ascii="Times New Roman" w:hAnsi="Times New Roman" w:cs="Times New Roman"/>
      </w:rPr>
    </w:pPr>
    <w:r w:rsidRPr="008257B6">
      <w:rPr>
        <w:rFonts w:ascii="Times New Roman" w:hAnsi="Times New Roman" w:cs="Times New Roman"/>
      </w:rPr>
      <w:t>8/13/2025</w:t>
    </w:r>
  </w:p>
  <w:p w14:paraId="145B5E5D" w14:textId="7F928C04" w:rsidR="008257B6" w:rsidRPr="008257B6" w:rsidRDefault="008257B6" w:rsidP="008257B6">
    <w:pPr>
      <w:pStyle w:val="Header"/>
      <w:spacing w:line="480" w:lineRule="auto"/>
      <w:contextualSpacing/>
      <w:rPr>
        <w:rFonts w:ascii="Times New Roman" w:hAnsi="Times New Roman" w:cs="Times New Roman"/>
      </w:rPr>
    </w:pPr>
    <w:r w:rsidRPr="008257B6">
      <w:rPr>
        <w:rFonts w:ascii="Times New Roman" w:hAnsi="Times New Roman" w:cs="Times New Roman"/>
      </w:rPr>
      <w:t>CS-330013228</w:t>
    </w:r>
  </w:p>
  <w:p w14:paraId="4377BCEF" w14:textId="24E6FEF7" w:rsidR="008257B6" w:rsidRPr="008257B6" w:rsidRDefault="008257B6" w:rsidP="008257B6">
    <w:pPr>
      <w:pStyle w:val="Header"/>
      <w:spacing w:line="480" w:lineRule="auto"/>
      <w:contextualSpacing/>
      <w:rPr>
        <w:rFonts w:ascii="Times New Roman" w:hAnsi="Times New Roman" w:cs="Times New Roman"/>
      </w:rPr>
    </w:pPr>
    <w:r w:rsidRPr="008257B6">
      <w:rPr>
        <w:rFonts w:ascii="Times New Roman" w:hAnsi="Times New Roman" w:cs="Times New Roman"/>
      </w:rPr>
      <w:t>Professor Rodriquez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B6"/>
    <w:rsid w:val="0028746F"/>
    <w:rsid w:val="0035576E"/>
    <w:rsid w:val="0036369F"/>
    <w:rsid w:val="0048097D"/>
    <w:rsid w:val="00706449"/>
    <w:rsid w:val="00751D9C"/>
    <w:rsid w:val="008257B6"/>
    <w:rsid w:val="008A5CB8"/>
    <w:rsid w:val="00B5688E"/>
    <w:rsid w:val="00DD0482"/>
    <w:rsid w:val="00FE3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EBA81"/>
  <w15:chartTrackingRefBased/>
  <w15:docId w15:val="{6C1D3A23-B8FC-4F12-A02D-90AA1BE5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7B6"/>
    <w:rPr>
      <w:rFonts w:eastAsiaTheme="majorEastAsia" w:cstheme="majorBidi"/>
      <w:color w:val="272727" w:themeColor="text1" w:themeTint="D8"/>
    </w:rPr>
  </w:style>
  <w:style w:type="paragraph" w:styleId="Title">
    <w:name w:val="Title"/>
    <w:basedOn w:val="Normal"/>
    <w:next w:val="Normal"/>
    <w:link w:val="TitleChar"/>
    <w:uiPriority w:val="10"/>
    <w:qFormat/>
    <w:rsid w:val="0082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7B6"/>
    <w:pPr>
      <w:spacing w:before="160"/>
      <w:jc w:val="center"/>
    </w:pPr>
    <w:rPr>
      <w:i/>
      <w:iCs/>
      <w:color w:val="404040" w:themeColor="text1" w:themeTint="BF"/>
    </w:rPr>
  </w:style>
  <w:style w:type="character" w:customStyle="1" w:styleId="QuoteChar">
    <w:name w:val="Quote Char"/>
    <w:basedOn w:val="DefaultParagraphFont"/>
    <w:link w:val="Quote"/>
    <w:uiPriority w:val="29"/>
    <w:rsid w:val="008257B6"/>
    <w:rPr>
      <w:i/>
      <w:iCs/>
      <w:color w:val="404040" w:themeColor="text1" w:themeTint="BF"/>
    </w:rPr>
  </w:style>
  <w:style w:type="paragraph" w:styleId="ListParagraph">
    <w:name w:val="List Paragraph"/>
    <w:basedOn w:val="Normal"/>
    <w:uiPriority w:val="34"/>
    <w:qFormat/>
    <w:rsid w:val="008257B6"/>
    <w:pPr>
      <w:ind w:left="720"/>
      <w:contextualSpacing/>
    </w:pPr>
  </w:style>
  <w:style w:type="character" w:styleId="IntenseEmphasis">
    <w:name w:val="Intense Emphasis"/>
    <w:basedOn w:val="DefaultParagraphFont"/>
    <w:uiPriority w:val="21"/>
    <w:qFormat/>
    <w:rsid w:val="008257B6"/>
    <w:rPr>
      <w:i/>
      <w:iCs/>
      <w:color w:val="0F4761" w:themeColor="accent1" w:themeShade="BF"/>
    </w:rPr>
  </w:style>
  <w:style w:type="paragraph" w:styleId="IntenseQuote">
    <w:name w:val="Intense Quote"/>
    <w:basedOn w:val="Normal"/>
    <w:next w:val="Normal"/>
    <w:link w:val="IntenseQuoteChar"/>
    <w:uiPriority w:val="30"/>
    <w:qFormat/>
    <w:rsid w:val="00825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7B6"/>
    <w:rPr>
      <w:i/>
      <w:iCs/>
      <w:color w:val="0F4761" w:themeColor="accent1" w:themeShade="BF"/>
    </w:rPr>
  </w:style>
  <w:style w:type="character" w:styleId="IntenseReference">
    <w:name w:val="Intense Reference"/>
    <w:basedOn w:val="DefaultParagraphFont"/>
    <w:uiPriority w:val="32"/>
    <w:qFormat/>
    <w:rsid w:val="008257B6"/>
    <w:rPr>
      <w:b/>
      <w:bCs/>
      <w:smallCaps/>
      <w:color w:val="0F4761" w:themeColor="accent1" w:themeShade="BF"/>
      <w:spacing w:val="5"/>
    </w:rPr>
  </w:style>
  <w:style w:type="paragraph" w:styleId="Header">
    <w:name w:val="header"/>
    <w:basedOn w:val="Normal"/>
    <w:link w:val="HeaderChar"/>
    <w:uiPriority w:val="99"/>
    <w:unhideWhenUsed/>
    <w:rsid w:val="00825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7B6"/>
  </w:style>
  <w:style w:type="paragraph" w:styleId="Footer">
    <w:name w:val="footer"/>
    <w:basedOn w:val="Normal"/>
    <w:link w:val="FooterChar"/>
    <w:uiPriority w:val="99"/>
    <w:unhideWhenUsed/>
    <w:rsid w:val="00825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Thomas</dc:creator>
  <cp:keywords/>
  <dc:description/>
  <cp:lastModifiedBy>Davis, Thomas</cp:lastModifiedBy>
  <cp:revision>3</cp:revision>
  <dcterms:created xsi:type="dcterms:W3CDTF">2025-08-13T23:37:00Z</dcterms:created>
  <dcterms:modified xsi:type="dcterms:W3CDTF">2025-08-14T00:25:00Z</dcterms:modified>
</cp:coreProperties>
</file>