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553" w14:textId="77777777"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8D370A7" w14:textId="77777777"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29585CB" w14:textId="77777777"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14:paraId="5D3A8F64" w14:textId="77777777"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14:paraId="2A9BD695" w14:textId="77777777"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14:paraId="3783D125" w14:textId="77777777"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14:paraId="56FB4910" w14:textId="77777777"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012ED5BD" w14:textId="77777777"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7CCA6EDA" w14:textId="77777777"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14:paraId="7D0B8E10" w14:textId="77777777"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14:paraId="3F5604B5" w14:textId="77777777"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61FF6832" w14:textId="77777777"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1E4D3B34" w14:textId="77777777"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13E50918" w14:textId="77777777"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14:paraId="549A90F8" w14:textId="77777777"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14:paraId="48B85D39" w14:textId="77777777"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DD3975" w14:textId="77777777"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14:paraId="38F230F8" w14:textId="77777777" w:rsidR="00002638" w:rsidRPr="00E33130" w:rsidRDefault="00002638" w:rsidP="00E33130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01E26" w14:textId="77777777" w:rsidR="00E33130" w:rsidRPr="00E33130" w:rsidRDefault="00E33130" w:rsidP="00E33130">
      <w:pPr>
        <w:pStyle w:val="affe"/>
        <w:spacing w:before="0" w:beforeAutospacing="0" w:after="0"/>
        <w:jc w:val="center"/>
        <w:rPr>
          <w:sz w:val="28"/>
          <w:szCs w:val="28"/>
        </w:rPr>
      </w:pPr>
      <w:r w:rsidRPr="00E33130">
        <w:rPr>
          <w:sz w:val="28"/>
          <w:szCs w:val="28"/>
        </w:rPr>
        <w:t>Обнаружение аномальной активности в сети на основе анализа статистических отклонений в работе системы.</w:t>
      </w:r>
    </w:p>
    <w:p w14:paraId="3BDE4F93" w14:textId="77777777"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9F95AA" w14:textId="77777777"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14:paraId="373D7DBD" w14:textId="77777777"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14:paraId="4D0D937A" w14:textId="77777777"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14:paraId="1CDF84AB" w14:textId="4237C113"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</w:t>
      </w:r>
      <w:r w:rsidR="00E3313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5F14353" w14:textId="77777777"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14:paraId="53B0B1A0" w14:textId="77777777"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14:paraId="3C9B253C" w14:textId="77777777"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proofErr w:type="spellStart"/>
      <w:r w:rsidRPr="00AC24AE">
        <w:rPr>
          <w:rFonts w:ascii="Times New Roman" w:hAnsi="Times New Roman" w:cs="Times New Roman"/>
          <w:sz w:val="28"/>
          <w:szCs w:val="28"/>
        </w:rPr>
        <w:t>А.Ю.Сластухин</w:t>
      </w:r>
      <w:proofErr w:type="spellEnd"/>
    </w:p>
    <w:p w14:paraId="26F04E08" w14:textId="6A5E7FC3"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</w:t>
      </w:r>
      <w:r w:rsidR="00E3313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E5D93" w14:textId="77777777"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14:paraId="3288B3FC" w14:textId="77777777"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14:paraId="416D8D75" w14:textId="77777777"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14:paraId="22D8A336" w14:textId="77777777"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14:paraId="6BFA230F" w14:textId="77777777"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14:paraId="761FEB7C" w14:textId="77777777" w:rsidR="002223E2" w:rsidRDefault="002223E2"/>
    <w:p w14:paraId="4199E9C2" w14:textId="77777777" w:rsidR="00136057" w:rsidRDefault="008508F0" w:rsidP="008508F0">
      <w:pPr>
        <w:pStyle w:val="af9"/>
      </w:pPr>
      <w:bookmarkStart w:id="0" w:name="_Toc191245818"/>
      <w:r>
        <w:lastRenderedPageBreak/>
        <w:t>Оглавление</w:t>
      </w:r>
      <w:bookmarkEnd w:id="0"/>
    </w:p>
    <w:p w14:paraId="48A99F1A" w14:textId="77777777" w:rsidR="00136057" w:rsidRDefault="00136057"/>
    <w:p w14:paraId="269DA583" w14:textId="73D9BB49" w:rsidR="00E33130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E33130">
        <w:rPr>
          <w:noProof/>
        </w:rPr>
        <w:t>Оглавление</w:t>
      </w:r>
      <w:r w:rsidR="00E33130">
        <w:rPr>
          <w:noProof/>
        </w:rPr>
        <w:tab/>
      </w:r>
      <w:r w:rsidR="00E33130">
        <w:rPr>
          <w:noProof/>
        </w:rPr>
        <w:fldChar w:fldCharType="begin"/>
      </w:r>
      <w:r w:rsidR="00E33130">
        <w:rPr>
          <w:noProof/>
        </w:rPr>
        <w:instrText xml:space="preserve"> PAGEREF _Toc191245818 \h </w:instrText>
      </w:r>
      <w:r w:rsidR="00E33130">
        <w:rPr>
          <w:noProof/>
        </w:rPr>
      </w:r>
      <w:r w:rsidR="00E33130">
        <w:rPr>
          <w:noProof/>
        </w:rPr>
        <w:fldChar w:fldCharType="separate"/>
      </w:r>
      <w:r w:rsidR="00E33130">
        <w:rPr>
          <w:noProof/>
        </w:rPr>
        <w:t>2</w:t>
      </w:r>
      <w:r w:rsidR="00E33130">
        <w:rPr>
          <w:noProof/>
        </w:rPr>
        <w:fldChar w:fldCharType="end"/>
      </w:r>
    </w:p>
    <w:p w14:paraId="08E349AA" w14:textId="0BAA57DB" w:rsidR="00E33130" w:rsidRDefault="00E33130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_Toc191245819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97844" w14:textId="128DC5A5"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14:paraId="53878600" w14:textId="77777777" w:rsidR="00BA2BD9" w:rsidRDefault="006A67F6" w:rsidP="00BA2BD9">
      <w:pPr>
        <w:pStyle w:val="affe"/>
        <w:spacing w:before="0" w:beforeAutospacing="0" w:after="0"/>
      </w:pPr>
      <w:r>
        <w:rPr>
          <w:b/>
          <w:bCs/>
        </w:rPr>
        <w:br w:type="page"/>
      </w:r>
      <w:r w:rsidR="00BA2BD9">
        <w:lastRenderedPageBreak/>
        <w:t>Перехват и обработка сетевого трафика.</w:t>
      </w:r>
    </w:p>
    <w:p w14:paraId="112C9328" w14:textId="77777777" w:rsidR="00BA2BD9" w:rsidRDefault="00BA2BD9" w:rsidP="00BA2BD9">
      <w:pPr>
        <w:pStyle w:val="affe"/>
        <w:spacing w:before="0" w:beforeAutospacing="0" w:after="0"/>
      </w:pPr>
      <w:r>
        <w:t>Типы сетевых атак. Подходы к их выявлению.</w:t>
      </w:r>
    </w:p>
    <w:p w14:paraId="7616213F" w14:textId="77777777" w:rsidR="00BA2BD9" w:rsidRDefault="00BA2BD9" w:rsidP="00BA2BD9">
      <w:pPr>
        <w:pStyle w:val="affe"/>
        <w:spacing w:before="0" w:beforeAutospacing="0" w:after="0"/>
      </w:pPr>
      <w:r>
        <w:t>Построение алгоритма выявление небезопасной сетевой активности на основе анализа статистических данных по многим факторам.</w:t>
      </w:r>
    </w:p>
    <w:p w14:paraId="4A06652C" w14:textId="77777777" w:rsidR="00BA2BD9" w:rsidRDefault="00BA2BD9" w:rsidP="00BA2BD9">
      <w:pPr>
        <w:pStyle w:val="affe"/>
        <w:spacing w:before="0" w:beforeAutospacing="0" w:after="0"/>
      </w:pPr>
      <w:r>
        <w:t>Реализация гибкой настройки с добавлением своих данных и выбором параметров для возможности использования в узкоспециализированных системах.</w:t>
      </w:r>
    </w:p>
    <w:p w14:paraId="7264296A" w14:textId="77777777" w:rsidR="00BA2BD9" w:rsidRPr="00AD0C17" w:rsidRDefault="00BA2BD9" w:rsidP="00BA2BD9">
      <w:pPr>
        <w:pStyle w:val="affe"/>
        <w:spacing w:before="0" w:beforeAutospacing="0" w:after="0"/>
      </w:pPr>
    </w:p>
    <w:p w14:paraId="04B890B9" w14:textId="77777777" w:rsidR="00BA2BD9" w:rsidRDefault="00BA2BD9" w:rsidP="00E33130"/>
    <w:p w14:paraId="0781134F" w14:textId="6DF5AB46" w:rsidR="00BA2BD9" w:rsidRDefault="00BA2BD9" w:rsidP="00E33130">
      <w:r w:rsidRPr="00BA2BD9">
        <w:t>https://selectel.ru/blog/ips-and-ids/</w:t>
      </w:r>
    </w:p>
    <w:p w14:paraId="5F8D5D74" w14:textId="5799A2F1" w:rsidR="00BA2BD9" w:rsidRDefault="00BA2BD9" w:rsidP="00E33130">
      <w:hyperlink r:id="rId8" w:history="1">
        <w:r w:rsidRPr="0046396B">
          <w:rPr>
            <w:rStyle w:val="aff0"/>
          </w:rPr>
          <w:t>https://www.icmm.ru/uchebnaya-deyatelnost/lektsii/514-ids</w:t>
        </w:r>
      </w:hyperlink>
    </w:p>
    <w:p w14:paraId="79CBEC66" w14:textId="01788B47" w:rsidR="00BA2BD9" w:rsidRDefault="00BA2BD9" w:rsidP="00E33130">
      <w:hyperlink r:id="rId9" w:history="1">
        <w:r w:rsidRPr="0046396B">
          <w:rPr>
            <w:rStyle w:val="aff0"/>
          </w:rPr>
          <w:t>https://cyberleninka.ru/article/n/obzor-otkrytyh-naborov-dannyh-dlya-vyyavleniya-atak-na-veb-prilozheniya/viewer</w:t>
        </w:r>
      </w:hyperlink>
    </w:p>
    <w:p w14:paraId="47270B10" w14:textId="2F8B38EF" w:rsidR="00BA2BD9" w:rsidRDefault="00BA2BD9" w:rsidP="00E33130"/>
    <w:p w14:paraId="0B13F149" w14:textId="2E56D356" w:rsidR="00BA2BD9" w:rsidRDefault="00BA2BD9" w:rsidP="00E33130">
      <w:r>
        <w:t>О том, где искать дата сеты</w:t>
      </w:r>
    </w:p>
    <w:p w14:paraId="1F75251F" w14:textId="2BF9F726" w:rsidR="00351251" w:rsidRPr="00E33130" w:rsidRDefault="00BA2BD9" w:rsidP="00E33130">
      <w:pPr>
        <w:rPr>
          <w:b/>
          <w:bCs/>
        </w:rPr>
      </w:pPr>
      <w:r w:rsidRPr="00BA2BD9">
        <w:t>https://habr.com/ru/companies/vasexperts/articles/790192/</w:t>
      </w:r>
      <w:r w:rsidR="0085297F" w:rsidRPr="00FD2D95">
        <w:br w:type="page"/>
      </w:r>
    </w:p>
    <w:p w14:paraId="6C1DDE57" w14:textId="77777777" w:rsidR="008645E8" w:rsidRDefault="00DF45B6" w:rsidP="00DF45B6">
      <w:pPr>
        <w:pStyle w:val="af9"/>
      </w:pPr>
      <w:bookmarkStart w:id="1" w:name="_Toc191245819"/>
      <w:r>
        <w:lastRenderedPageBreak/>
        <w:t>Литература</w:t>
      </w:r>
      <w:bookmarkEnd w:id="1"/>
    </w:p>
    <w:p w14:paraId="50E7A5C4" w14:textId="77777777" w:rsidR="006B2381" w:rsidRDefault="006B2381" w:rsidP="006B2381">
      <w:pPr>
        <w:pStyle w:val="aff4"/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p w14:paraId="61CF3B46" w14:textId="77777777" w:rsidR="007D7D77" w:rsidRDefault="00970CF1" w:rsidP="006B2381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0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https://habr.com/ru/companies/raiffeisenbank/articles/346380/</w:t>
        </w:r>
      </w:hyperlink>
    </w:p>
    <w:p w14:paraId="6621DBEC" w14:textId="77777777" w:rsidR="00843FC2" w:rsidRDefault="00970CF1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1" w:history="1">
        <w:r w:rsidR="00843FC2" w:rsidRPr="00F2488E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https://habr.com/ru/companies/serverspace/articles/692916/</w:t>
        </w:r>
      </w:hyperlink>
    </w:p>
    <w:p w14:paraId="3BFED15D" w14:textId="77777777" w:rsidR="00843FC2" w:rsidRDefault="00843FC2" w:rsidP="00843FC2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Эндрю </w:t>
      </w:r>
      <w:r w:rsidR="0086678E">
        <w:rPr>
          <w:rFonts w:ascii="Times New Roman" w:eastAsiaTheme="majorEastAsia" w:hAnsi="Times New Roman" w:cs="Times New Roman"/>
          <w:spacing w:val="-10"/>
          <w:sz w:val="28"/>
          <w:szCs w:val="28"/>
        </w:rPr>
        <w:t>Таненбау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м </w:t>
      </w:r>
      <w:r w:rsidR="00BE1B4C">
        <w:rPr>
          <w:rFonts w:ascii="Times New Roman" w:eastAsiaTheme="majorEastAsia" w:hAnsi="Times New Roman" w:cs="Times New Roman"/>
          <w:spacing w:val="-10"/>
          <w:sz w:val="28"/>
          <w:szCs w:val="28"/>
        </w:rPr>
        <w:t>«Современные компьютерные системы» 1992</w:t>
      </w:r>
    </w:p>
    <w:p w14:paraId="39B2B474" w14:textId="77777777" w:rsidR="003D608F" w:rsidRDefault="003D608F" w:rsidP="003D608F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Йоррит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Хердер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Jorrit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N.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Herder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Херберт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Бос (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Herbert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Bos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Эндрью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6678E">
        <w:rPr>
          <w:rFonts w:ascii="Times New Roman" w:hAnsi="Times New Roman" w:cs="Times New Roman"/>
          <w:color w:val="333333"/>
          <w:sz w:val="28"/>
          <w:szCs w:val="28"/>
        </w:rPr>
        <w:t>Таненбау</w:t>
      </w:r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м (Andrew S.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Tanenbaum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>)</w:t>
      </w:r>
      <w:r w:rsidRPr="003D608F"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«Построение надёжных операционных систем, допускающих наличие ненадёжных драйверов устройств»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>. Перевод</w:t>
      </w:r>
      <w:r w:rsidRPr="00EB7533">
        <w:rPr>
          <w:rFonts w:ascii="Times New Roman" w:eastAsiaTheme="majorEastAsia" w:hAnsi="Times New Roman" w:cs="Times New Roman"/>
          <w:spacing w:val="-10"/>
          <w:sz w:val="28"/>
          <w:szCs w:val="28"/>
        </w:rPr>
        <w:t>: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Сергей Кузнецов. </w:t>
      </w:r>
      <w:hyperlink r:id="rId12" w:history="1">
        <w:r w:rsidR="00695B74" w:rsidRPr="005934F1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http://minix3.ru/articles/reliable-os.html</w:t>
        </w:r>
      </w:hyperlink>
    </w:p>
    <w:p w14:paraId="17C18D8D" w14:textId="77777777" w:rsidR="00695B74" w:rsidRDefault="00695B74" w:rsidP="00695B74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Йоррит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Хердер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Jorrit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N.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Herder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Херберт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Бос (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Herbert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Bos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Эндрью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6678E">
        <w:rPr>
          <w:rFonts w:ascii="Times New Roman" w:hAnsi="Times New Roman" w:cs="Times New Roman"/>
          <w:color w:val="333333"/>
          <w:sz w:val="28"/>
          <w:szCs w:val="28"/>
        </w:rPr>
        <w:t>Таненбау</w:t>
      </w:r>
      <w:r w:rsidRPr="003D608F">
        <w:rPr>
          <w:rFonts w:ascii="Times New Roman" w:hAnsi="Times New Roman" w:cs="Times New Roman"/>
          <w:color w:val="333333"/>
          <w:sz w:val="28"/>
          <w:szCs w:val="28"/>
        </w:rPr>
        <w:t xml:space="preserve">м (Andrew S. </w:t>
      </w:r>
      <w:proofErr w:type="spellStart"/>
      <w:r w:rsidRPr="003D608F">
        <w:rPr>
          <w:rFonts w:ascii="Times New Roman" w:hAnsi="Times New Roman" w:cs="Times New Roman"/>
          <w:color w:val="333333"/>
          <w:sz w:val="28"/>
          <w:szCs w:val="28"/>
        </w:rPr>
        <w:t>Tanenbaum</w:t>
      </w:r>
      <w:proofErr w:type="spellEnd"/>
      <w:r w:rsidRPr="003D608F">
        <w:rPr>
          <w:rFonts w:ascii="Times New Roman" w:hAnsi="Times New Roman" w:cs="Times New Roman"/>
          <w:color w:val="333333"/>
          <w:sz w:val="28"/>
          <w:szCs w:val="28"/>
        </w:rPr>
        <w:t>)</w:t>
      </w:r>
      <w:r w:rsidRPr="003D608F"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«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Модульное программирование в 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  <w:lang w:val="en-US"/>
        </w:rPr>
        <w:t>MINIX</w:t>
      </w:r>
      <w:r w:rsidRPr="00EB7533"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3</w:t>
      </w:r>
      <w:r w:rsidRPr="003D608F">
        <w:rPr>
          <w:rFonts w:ascii="Times New Roman" w:eastAsiaTheme="majorEastAsia" w:hAnsi="Times New Roman" w:cs="Times New Roman"/>
          <w:spacing w:val="-10"/>
          <w:sz w:val="28"/>
          <w:szCs w:val="28"/>
        </w:rPr>
        <w:t>»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>. Перевод</w:t>
      </w:r>
      <w:r w:rsidRPr="00695B74">
        <w:rPr>
          <w:rFonts w:ascii="Times New Roman" w:eastAsiaTheme="majorEastAsia" w:hAnsi="Times New Roman" w:cs="Times New Roman"/>
          <w:spacing w:val="-10"/>
          <w:sz w:val="28"/>
          <w:szCs w:val="28"/>
        </w:rPr>
        <w:t>: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t xml:space="preserve"> Сергей Кузнецов. </w:t>
      </w: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br/>
      </w:r>
      <w:hyperlink r:id="rId13" w:history="1">
        <w:r w:rsidR="008766E8" w:rsidRPr="008F0F84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http://minix3.ru/articles/mspinm3.html</w:t>
        </w:r>
      </w:hyperlink>
    </w:p>
    <w:p w14:paraId="776011AB" w14:textId="77777777" w:rsidR="008766E8" w:rsidRDefault="00970CF1" w:rsidP="008766E8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4" w:history="1">
        <w:r w:rsidR="008766E8" w:rsidRPr="008F0F84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https://ru.wikipedia.org/wiki/MS-DOS</w:t>
        </w:r>
      </w:hyperlink>
    </w:p>
    <w:p w14:paraId="3B92B6D8" w14:textId="77777777" w:rsidR="008766E8" w:rsidRDefault="00970CF1" w:rsidP="008766E8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5" w:history="1">
        <w:r w:rsidR="008766E8" w:rsidRPr="008F0F84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https://dzen.ru/a/ZEuqclvPyAKVx-nV</w:t>
        </w:r>
      </w:hyperlink>
    </w:p>
    <w:p w14:paraId="067D61B3" w14:textId="77777777" w:rsidR="008766E8" w:rsidRDefault="00970CF1" w:rsidP="008766E8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6" w:history="1">
        <w:r w:rsidR="0091403A" w:rsidRPr="008F0F84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https://ru.wikipedia.org/wiki/История_Linux</w:t>
        </w:r>
      </w:hyperlink>
    </w:p>
    <w:p w14:paraId="1319D2B7" w14:textId="77777777" w:rsidR="0091403A" w:rsidRDefault="00970CF1" w:rsidP="0091403A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7" w:history="1">
        <w:r w:rsidR="0042144B" w:rsidRPr="0049233F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http://minix3.ru/articles/introduction_minix3.html</w:t>
        </w:r>
      </w:hyperlink>
    </w:p>
    <w:p w14:paraId="60B58348" w14:textId="77777777" w:rsidR="0042144B" w:rsidRDefault="00970CF1" w:rsidP="0042144B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hyperlink r:id="rId18" w:history="1">
        <w:r w:rsidR="007A14E9" w:rsidRPr="00164C15">
          <w:rPr>
            <w:rStyle w:val="aff0"/>
            <w:rFonts w:ascii="Times New Roman" w:eastAsiaTheme="majorEastAsia" w:hAnsi="Times New Roman" w:cs="Times New Roman"/>
            <w:spacing w:val="-10"/>
            <w:sz w:val="28"/>
            <w:szCs w:val="28"/>
          </w:rPr>
          <w:t>https://ru.wikipedia.org/wiki/MINIX_3</w:t>
        </w:r>
      </w:hyperlink>
    </w:p>
    <w:p w14:paraId="2E7A41F7" w14:textId="77777777" w:rsidR="007A14E9" w:rsidRDefault="007A14E9" w:rsidP="007A14E9">
      <w:pPr>
        <w:pStyle w:val="aff4"/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p w14:paraId="23416E49" w14:textId="77777777" w:rsidR="007A14E9" w:rsidRDefault="007A14E9">
      <w:p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sz w:val="28"/>
          <w:szCs w:val="28"/>
        </w:rPr>
        <w:br w:type="page"/>
      </w:r>
    </w:p>
    <w:p w14:paraId="203099EC" w14:textId="77777777" w:rsidR="007A14E9" w:rsidRDefault="007A14E9" w:rsidP="003E033A">
      <w:r>
        <w:lastRenderedPageBreak/>
        <w:t>Идеи для реализации</w:t>
      </w:r>
    </w:p>
    <w:p w14:paraId="038DBD71" w14:textId="77777777" w:rsidR="007A14E9" w:rsidRDefault="007A14E9" w:rsidP="007A14E9">
      <w:pPr>
        <w:pStyle w:val="afb"/>
      </w:pPr>
      <w:r>
        <w:t>1.Обязательно учесть систему доверенного третьего лица, которое будет реализовывать соответствующий интерфейс.</w:t>
      </w:r>
    </w:p>
    <w:p w14:paraId="6FA94F32" w14:textId="77777777" w:rsidR="007A14E9" w:rsidRDefault="007A14E9" w:rsidP="007A14E9">
      <w:pPr>
        <w:pStyle w:val="afb"/>
      </w:pPr>
    </w:p>
    <w:p w14:paraId="4D502561" w14:textId="77777777" w:rsidR="007A14E9" w:rsidRDefault="007A14E9" w:rsidP="007A14E9">
      <w:pPr>
        <w:pStyle w:val="afb"/>
      </w:pPr>
      <w:r>
        <w:t>2.Файловая система – это модуль системы, которых может быть много, это обеспечить высокую пропускную способность, увеличивая нагрузку на сеть</w:t>
      </w:r>
    </w:p>
    <w:p w14:paraId="16B6C997" w14:textId="77777777" w:rsidR="007A14E9" w:rsidRDefault="007A14E9" w:rsidP="007A14E9">
      <w:pPr>
        <w:pStyle w:val="afb"/>
      </w:pPr>
      <w:r>
        <w:t xml:space="preserve">Например: в </w:t>
      </w:r>
      <w:r>
        <w:rPr>
          <w:lang w:val="en-US"/>
        </w:rPr>
        <w:t>Mongo</w:t>
      </w:r>
      <w:r w:rsidRPr="00F32F69">
        <w:t xml:space="preserve"> </w:t>
      </w:r>
      <w:r>
        <w:rPr>
          <w:lang w:val="en-US"/>
        </w:rPr>
        <w:t>DB</w:t>
      </w:r>
      <w:r w:rsidRPr="00F32F69">
        <w:t xml:space="preserve"> </w:t>
      </w:r>
      <w:r>
        <w:t>существуют коллекции, было бы круто равномерно распределить все файлы на несколько «узлов файловых систем», каждый из которых отвечает за свою коллекцию, чтобы можно было параллельно обрабатывать большие потоки данных.</w:t>
      </w:r>
    </w:p>
    <w:p w14:paraId="7D60670A" w14:textId="77777777" w:rsidR="007A14E9" w:rsidRDefault="007A14E9" w:rsidP="007A14E9">
      <w:pPr>
        <w:pStyle w:val="afb"/>
      </w:pPr>
    </w:p>
    <w:p w14:paraId="765DEBE2" w14:textId="77777777" w:rsidR="007A14E9" w:rsidRDefault="007A14E9" w:rsidP="007A14E9">
      <w:pPr>
        <w:pStyle w:val="afb"/>
      </w:pPr>
      <w:r>
        <w:t>3.Существуют различные системы для хранения файлов на серверах – рассмотреть возможность создания прослойки для работы с такими системами как с будто бы это файловая система нашей машины – это позволит использовать уже существующие решения для создания высокопроизводительной, адаптивной под задачи, системы.</w:t>
      </w:r>
    </w:p>
    <w:p w14:paraId="0C2F23AF" w14:textId="77777777" w:rsidR="007A14E9" w:rsidRDefault="007A14E9" w:rsidP="007A14E9">
      <w:pPr>
        <w:pStyle w:val="afb"/>
      </w:pPr>
    </w:p>
    <w:p w14:paraId="07789751" w14:textId="77777777" w:rsidR="007A14E9" w:rsidRDefault="007A14E9" w:rsidP="007A14E9">
      <w:pPr>
        <w:pStyle w:val="afb"/>
      </w:pPr>
      <w:r>
        <w:t>4.Определиться, как рассматривать ОС – пока я представляю ОС как множество сетевых узлов, на которых может быть любая Физическая ОС, подобранная для конкретной функции – т.е. рассматривать ОС как сборку уже готовых решения, на данный момент трудно будет заставить всех перейти на новую структуру</w:t>
      </w:r>
    </w:p>
    <w:p w14:paraId="3851AE61" w14:textId="77777777" w:rsidR="007A14E9" w:rsidRDefault="007A14E9" w:rsidP="007A14E9">
      <w:pPr>
        <w:pStyle w:val="afb"/>
      </w:pPr>
    </w:p>
    <w:p w14:paraId="309BA2AB" w14:textId="77777777" w:rsidR="007A14E9" w:rsidRDefault="007A14E9" w:rsidP="007A14E9">
      <w:pPr>
        <w:pStyle w:val="afb"/>
      </w:pPr>
      <w:r>
        <w:t>5.В последствии рассмотреть вариант создания своего микроядра, совместимого со всеми аппаратными решениями – это очень сложно(</w:t>
      </w:r>
    </w:p>
    <w:p w14:paraId="5DBC5562" w14:textId="77777777" w:rsidR="007A14E9" w:rsidRDefault="007A14E9" w:rsidP="007A14E9">
      <w:pPr>
        <w:pStyle w:val="afb"/>
      </w:pPr>
    </w:p>
    <w:p w14:paraId="1D247396" w14:textId="77777777" w:rsidR="007A14E9" w:rsidRDefault="007A14E9" w:rsidP="007A14E9">
      <w:pPr>
        <w:pStyle w:val="afb"/>
      </w:pPr>
      <w:r>
        <w:t>6.Что делать с графикой? Видеокарта – тоже модуль системы. Полагаю, нужно посылать вычислительные задачи на разные узлы, чтобы успевать обрабатывать запросы графики.</w:t>
      </w:r>
    </w:p>
    <w:p w14:paraId="1A72F2F3" w14:textId="77777777" w:rsidR="007A14E9" w:rsidRDefault="007A14E9" w:rsidP="007A14E9">
      <w:pPr>
        <w:pStyle w:val="afb"/>
      </w:pPr>
    </w:p>
    <w:p w14:paraId="46DF0342" w14:textId="77777777" w:rsidR="007A14E9" w:rsidRDefault="007A14E9" w:rsidP="007A14E9">
      <w:pPr>
        <w:pStyle w:val="afb"/>
      </w:pPr>
      <w:r>
        <w:t>7.Пользовательский компьютер – терминал или очень слабое, в сравнении с системой, устройство для примитивных задач.</w:t>
      </w:r>
    </w:p>
    <w:p w14:paraId="748CD08B" w14:textId="77777777" w:rsidR="007A14E9" w:rsidRDefault="007A14E9" w:rsidP="007A14E9">
      <w:pPr>
        <w:pStyle w:val="afb"/>
      </w:pPr>
    </w:p>
    <w:p w14:paraId="59294EF8" w14:textId="77777777" w:rsidR="007A14E9" w:rsidRDefault="007A14E9" w:rsidP="007A14E9">
      <w:pPr>
        <w:pStyle w:val="afb"/>
      </w:pPr>
      <w:r>
        <w:t>8.В данной топологии ОС, которую хочу строить будет мало уязвимостей современных ПК, но не забывать про сетевые атаки – всё взаимодействие идёт по сети, не факт, что локальной.</w:t>
      </w:r>
    </w:p>
    <w:p w14:paraId="20C75E48" w14:textId="77777777" w:rsidR="007A14E9" w:rsidRDefault="007A14E9" w:rsidP="007A14E9">
      <w:pPr>
        <w:pStyle w:val="afb"/>
      </w:pPr>
    </w:p>
    <w:p w14:paraId="1B78AFFF" w14:textId="77777777" w:rsidR="007A14E9" w:rsidRDefault="007A14E9" w:rsidP="007A14E9">
      <w:pPr>
        <w:pStyle w:val="afb"/>
      </w:pPr>
      <w:r>
        <w:t xml:space="preserve">9.Обязательно систему хранения логов, например, </w:t>
      </w:r>
      <w:proofErr w:type="spellStart"/>
      <w:r>
        <w:rPr>
          <w:lang w:val="en-US"/>
        </w:rPr>
        <w:t>ElasticSearch</w:t>
      </w:r>
      <w:proofErr w:type="spellEnd"/>
      <w:r w:rsidRPr="00F32F69">
        <w:t xml:space="preserve"> </w:t>
      </w:r>
      <w:r>
        <w:t xml:space="preserve">и системы выявления аномалий(Алгоритмическую и </w:t>
      </w:r>
      <w:r>
        <w:rPr>
          <w:lang w:val="en-US"/>
        </w:rPr>
        <w:t>AI</w:t>
      </w:r>
      <w:r>
        <w:t>)</w:t>
      </w:r>
    </w:p>
    <w:p w14:paraId="00049A30" w14:textId="77777777" w:rsidR="007A14E9" w:rsidRDefault="007A14E9" w:rsidP="007A14E9">
      <w:pPr>
        <w:pStyle w:val="afb"/>
      </w:pPr>
    </w:p>
    <w:p w14:paraId="4B9BE107" w14:textId="77777777" w:rsidR="007A14E9" w:rsidRDefault="007A14E9" w:rsidP="007A14E9">
      <w:pPr>
        <w:pStyle w:val="afb"/>
      </w:pPr>
      <w:r>
        <w:t>10.В системе скорее всего будут важные распределительные пункты, они должны быть просты, их цель распределить задачи по распределённым узлам.</w:t>
      </w:r>
    </w:p>
    <w:p w14:paraId="3614AF39" w14:textId="77777777" w:rsidR="007A14E9" w:rsidRDefault="007A14E9" w:rsidP="007A14E9">
      <w:pPr>
        <w:pStyle w:val="afb"/>
      </w:pPr>
    </w:p>
    <w:p w14:paraId="5292F1B3" w14:textId="77777777" w:rsidR="007A14E9" w:rsidRDefault="007A14E9" w:rsidP="007A14E9">
      <w:pPr>
        <w:pStyle w:val="afb"/>
      </w:pPr>
      <w:r>
        <w:t>11.Поговорить о безопасности(Литература 4 – интересная статья)</w:t>
      </w:r>
    </w:p>
    <w:p w14:paraId="6A4F519E" w14:textId="77777777" w:rsidR="007A14E9" w:rsidRDefault="007A14E9" w:rsidP="007A14E9">
      <w:pPr>
        <w:pStyle w:val="afb"/>
      </w:pPr>
    </w:p>
    <w:p w14:paraId="7FFB0252" w14:textId="77777777" w:rsidR="007A14E9" w:rsidRDefault="007A14E9" w:rsidP="007A14E9">
      <w:pPr>
        <w:pStyle w:val="afb"/>
      </w:pPr>
      <w:r>
        <w:lastRenderedPageBreak/>
        <w:t>12.Сервер реинкарнации – от него порождаются все процессы, он отлавливает подвисшие-зомби процессы, удаляет их, перезапускает и сообщает об этом другим серверам.</w:t>
      </w:r>
    </w:p>
    <w:p w14:paraId="5B950184" w14:textId="77777777" w:rsidR="007A14E9" w:rsidRPr="007A14E9" w:rsidRDefault="007A14E9" w:rsidP="007A14E9">
      <w:pPr>
        <w:pStyle w:val="afb"/>
      </w:pPr>
      <w:r>
        <w:t xml:space="preserve">13.Возможность </w:t>
      </w:r>
      <w:proofErr w:type="spellStart"/>
      <w:r>
        <w:t>склонировать</w:t>
      </w:r>
      <w:proofErr w:type="spellEnd"/>
      <w:r>
        <w:t xml:space="preserve"> и запустить параллельно уже работающий модуль системы для того, чтобы распараллелить нагрузку или чтобы удобно протестировать без вреда для всей системы.</w:t>
      </w:r>
    </w:p>
    <w:sectPr w:rsidR="007A14E9" w:rsidRPr="007A14E9" w:rsidSect="005436B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96437" w14:textId="77777777" w:rsidR="00970CF1" w:rsidRDefault="00970CF1" w:rsidP="003446B1">
      <w:pPr>
        <w:spacing w:after="0" w:line="240" w:lineRule="auto"/>
      </w:pPr>
      <w:r>
        <w:separator/>
      </w:r>
    </w:p>
  </w:endnote>
  <w:endnote w:type="continuationSeparator" w:id="0">
    <w:p w14:paraId="167B20B0" w14:textId="77777777" w:rsidR="00970CF1" w:rsidRDefault="00970CF1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56DC" w14:textId="77777777" w:rsidR="00D000F4" w:rsidRDefault="00D000F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918790"/>
      <w:docPartObj>
        <w:docPartGallery w:val="Page Numbers (Bottom of Page)"/>
        <w:docPartUnique/>
      </w:docPartObj>
    </w:sdtPr>
    <w:sdtEndPr/>
    <w:sdtContent>
      <w:p w14:paraId="22772FA3" w14:textId="77777777" w:rsidR="00D000F4" w:rsidRDefault="00D000F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33A">
          <w:rPr>
            <w:noProof/>
          </w:rPr>
          <w:t>2</w:t>
        </w:r>
        <w:r>
          <w:fldChar w:fldCharType="end"/>
        </w:r>
      </w:p>
    </w:sdtContent>
  </w:sdt>
  <w:p w14:paraId="516B3B68" w14:textId="77777777" w:rsidR="00D000F4" w:rsidRDefault="00D000F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6035" w14:textId="77777777" w:rsidR="00D000F4" w:rsidRDefault="00D000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FF41" w14:textId="77777777" w:rsidR="00970CF1" w:rsidRDefault="00970CF1" w:rsidP="003446B1">
      <w:pPr>
        <w:spacing w:after="0" w:line="240" w:lineRule="auto"/>
      </w:pPr>
      <w:r>
        <w:separator/>
      </w:r>
    </w:p>
  </w:footnote>
  <w:footnote w:type="continuationSeparator" w:id="0">
    <w:p w14:paraId="55CE0044" w14:textId="77777777" w:rsidR="00970CF1" w:rsidRDefault="00970CF1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AD8D" w14:textId="77777777" w:rsidR="00D000F4" w:rsidRDefault="00D000F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8A6B" w14:textId="77777777" w:rsidR="00D000F4" w:rsidRDefault="00D000F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6A96" w14:textId="77777777" w:rsidR="00D000F4" w:rsidRDefault="00D000F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8A8"/>
    <w:multiLevelType w:val="hybridMultilevel"/>
    <w:tmpl w:val="507C2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BB3"/>
    <w:multiLevelType w:val="hybridMultilevel"/>
    <w:tmpl w:val="4352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77FE"/>
    <w:multiLevelType w:val="hybridMultilevel"/>
    <w:tmpl w:val="2F568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02B"/>
    <w:multiLevelType w:val="hybridMultilevel"/>
    <w:tmpl w:val="C7C4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4209B"/>
    <w:multiLevelType w:val="hybridMultilevel"/>
    <w:tmpl w:val="254C5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20B3F"/>
    <w:multiLevelType w:val="hybridMultilevel"/>
    <w:tmpl w:val="4F38A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6C4961"/>
    <w:multiLevelType w:val="hybridMultilevel"/>
    <w:tmpl w:val="8E1C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342DD"/>
    <w:multiLevelType w:val="hybridMultilevel"/>
    <w:tmpl w:val="9516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13289"/>
    <w:multiLevelType w:val="hybridMultilevel"/>
    <w:tmpl w:val="BD0C1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53A59"/>
    <w:multiLevelType w:val="hybridMultilevel"/>
    <w:tmpl w:val="3FF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5F472E"/>
    <w:multiLevelType w:val="hybridMultilevel"/>
    <w:tmpl w:val="CC684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84428"/>
    <w:multiLevelType w:val="hybridMultilevel"/>
    <w:tmpl w:val="03260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7108B"/>
    <w:multiLevelType w:val="hybridMultilevel"/>
    <w:tmpl w:val="A816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3"/>
  </w:num>
  <w:num w:numId="5">
    <w:abstractNumId w:val="19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14"/>
  </w:num>
  <w:num w:numId="11">
    <w:abstractNumId w:val="20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  <w:num w:numId="16">
    <w:abstractNumId w:val="18"/>
  </w:num>
  <w:num w:numId="17">
    <w:abstractNumId w:val="17"/>
  </w:num>
  <w:num w:numId="18">
    <w:abstractNumId w:val="10"/>
  </w:num>
  <w:num w:numId="19">
    <w:abstractNumId w:val="12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638"/>
    <w:rsid w:val="00000BE1"/>
    <w:rsid w:val="00002638"/>
    <w:rsid w:val="00011C56"/>
    <w:rsid w:val="00012B7B"/>
    <w:rsid w:val="000157C8"/>
    <w:rsid w:val="000271A7"/>
    <w:rsid w:val="00035CA7"/>
    <w:rsid w:val="00040858"/>
    <w:rsid w:val="0004776F"/>
    <w:rsid w:val="00056F90"/>
    <w:rsid w:val="00057CD0"/>
    <w:rsid w:val="000634C4"/>
    <w:rsid w:val="00082018"/>
    <w:rsid w:val="000868AE"/>
    <w:rsid w:val="000B63FF"/>
    <w:rsid w:val="000C263A"/>
    <w:rsid w:val="000D3CE2"/>
    <w:rsid w:val="000E1B3A"/>
    <w:rsid w:val="000E2AEA"/>
    <w:rsid w:val="000E4DC1"/>
    <w:rsid w:val="000F401F"/>
    <w:rsid w:val="000F6DF9"/>
    <w:rsid w:val="000F70C4"/>
    <w:rsid w:val="00100F69"/>
    <w:rsid w:val="00110A57"/>
    <w:rsid w:val="00111CF8"/>
    <w:rsid w:val="00113C7E"/>
    <w:rsid w:val="00115883"/>
    <w:rsid w:val="0011615D"/>
    <w:rsid w:val="00126D21"/>
    <w:rsid w:val="0013096C"/>
    <w:rsid w:val="001312AB"/>
    <w:rsid w:val="00135555"/>
    <w:rsid w:val="00135BAF"/>
    <w:rsid w:val="00136057"/>
    <w:rsid w:val="001366D9"/>
    <w:rsid w:val="00156033"/>
    <w:rsid w:val="00162127"/>
    <w:rsid w:val="00173DC3"/>
    <w:rsid w:val="00173F97"/>
    <w:rsid w:val="001742A3"/>
    <w:rsid w:val="00182BF1"/>
    <w:rsid w:val="001848A4"/>
    <w:rsid w:val="001924F7"/>
    <w:rsid w:val="001A1033"/>
    <w:rsid w:val="001A1532"/>
    <w:rsid w:val="001A2919"/>
    <w:rsid w:val="001A5968"/>
    <w:rsid w:val="001B3CAD"/>
    <w:rsid w:val="001C399B"/>
    <w:rsid w:val="001C39BB"/>
    <w:rsid w:val="001D0B50"/>
    <w:rsid w:val="001D0BB5"/>
    <w:rsid w:val="001D1B7F"/>
    <w:rsid w:val="001D489B"/>
    <w:rsid w:val="001D5473"/>
    <w:rsid w:val="001E2103"/>
    <w:rsid w:val="001F6BF7"/>
    <w:rsid w:val="00203254"/>
    <w:rsid w:val="0020332B"/>
    <w:rsid w:val="0020665F"/>
    <w:rsid w:val="00213F77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74B66"/>
    <w:rsid w:val="002808DC"/>
    <w:rsid w:val="00282527"/>
    <w:rsid w:val="00286222"/>
    <w:rsid w:val="00290E0C"/>
    <w:rsid w:val="00294460"/>
    <w:rsid w:val="0029547C"/>
    <w:rsid w:val="00295DC0"/>
    <w:rsid w:val="00296291"/>
    <w:rsid w:val="002A1847"/>
    <w:rsid w:val="002A1879"/>
    <w:rsid w:val="002A2AFD"/>
    <w:rsid w:val="002C0245"/>
    <w:rsid w:val="002C4FB1"/>
    <w:rsid w:val="002C5AB4"/>
    <w:rsid w:val="002C67B9"/>
    <w:rsid w:val="002D4790"/>
    <w:rsid w:val="002D722E"/>
    <w:rsid w:val="002E1720"/>
    <w:rsid w:val="002E4F12"/>
    <w:rsid w:val="002F2DBF"/>
    <w:rsid w:val="002F7554"/>
    <w:rsid w:val="0030498D"/>
    <w:rsid w:val="0030506C"/>
    <w:rsid w:val="00312051"/>
    <w:rsid w:val="00317698"/>
    <w:rsid w:val="00321183"/>
    <w:rsid w:val="0032545F"/>
    <w:rsid w:val="00331456"/>
    <w:rsid w:val="00332743"/>
    <w:rsid w:val="00332A66"/>
    <w:rsid w:val="00334A35"/>
    <w:rsid w:val="0034104E"/>
    <w:rsid w:val="003422D7"/>
    <w:rsid w:val="003446B1"/>
    <w:rsid w:val="0035125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93869"/>
    <w:rsid w:val="003A3438"/>
    <w:rsid w:val="003A6147"/>
    <w:rsid w:val="003A6EE8"/>
    <w:rsid w:val="003B36F1"/>
    <w:rsid w:val="003C163B"/>
    <w:rsid w:val="003C3395"/>
    <w:rsid w:val="003C5692"/>
    <w:rsid w:val="003C65F4"/>
    <w:rsid w:val="003D2974"/>
    <w:rsid w:val="003D608F"/>
    <w:rsid w:val="003D67F5"/>
    <w:rsid w:val="003E033A"/>
    <w:rsid w:val="003E1D02"/>
    <w:rsid w:val="003E7787"/>
    <w:rsid w:val="003F0599"/>
    <w:rsid w:val="003F0F2D"/>
    <w:rsid w:val="00404044"/>
    <w:rsid w:val="00406FBD"/>
    <w:rsid w:val="00415A96"/>
    <w:rsid w:val="004211C5"/>
    <w:rsid w:val="0042144B"/>
    <w:rsid w:val="00426838"/>
    <w:rsid w:val="004305A8"/>
    <w:rsid w:val="00436BC6"/>
    <w:rsid w:val="004378C2"/>
    <w:rsid w:val="00440315"/>
    <w:rsid w:val="0044408F"/>
    <w:rsid w:val="00446416"/>
    <w:rsid w:val="00456527"/>
    <w:rsid w:val="00457C9A"/>
    <w:rsid w:val="00464098"/>
    <w:rsid w:val="004710B6"/>
    <w:rsid w:val="0047610C"/>
    <w:rsid w:val="00484D37"/>
    <w:rsid w:val="00487135"/>
    <w:rsid w:val="00490011"/>
    <w:rsid w:val="0049743C"/>
    <w:rsid w:val="004A41DF"/>
    <w:rsid w:val="004A788E"/>
    <w:rsid w:val="004B3260"/>
    <w:rsid w:val="004C16F8"/>
    <w:rsid w:val="004D6329"/>
    <w:rsid w:val="004E7ED8"/>
    <w:rsid w:val="004F1BA2"/>
    <w:rsid w:val="004F2285"/>
    <w:rsid w:val="004F3106"/>
    <w:rsid w:val="004F630C"/>
    <w:rsid w:val="005035EB"/>
    <w:rsid w:val="00504690"/>
    <w:rsid w:val="005060BE"/>
    <w:rsid w:val="005069F8"/>
    <w:rsid w:val="0051203C"/>
    <w:rsid w:val="005436BB"/>
    <w:rsid w:val="0056011E"/>
    <w:rsid w:val="00566062"/>
    <w:rsid w:val="00571941"/>
    <w:rsid w:val="00573DDD"/>
    <w:rsid w:val="005827A0"/>
    <w:rsid w:val="0059242E"/>
    <w:rsid w:val="005939D4"/>
    <w:rsid w:val="00597E1F"/>
    <w:rsid w:val="005A3604"/>
    <w:rsid w:val="005A5300"/>
    <w:rsid w:val="005B434D"/>
    <w:rsid w:val="005B479C"/>
    <w:rsid w:val="005B67E2"/>
    <w:rsid w:val="005C27C4"/>
    <w:rsid w:val="005C2A2E"/>
    <w:rsid w:val="005C666A"/>
    <w:rsid w:val="005D0855"/>
    <w:rsid w:val="005F466B"/>
    <w:rsid w:val="005F59A5"/>
    <w:rsid w:val="0060164C"/>
    <w:rsid w:val="0060307C"/>
    <w:rsid w:val="00604CFC"/>
    <w:rsid w:val="00614834"/>
    <w:rsid w:val="00617591"/>
    <w:rsid w:val="00634766"/>
    <w:rsid w:val="00640571"/>
    <w:rsid w:val="00643463"/>
    <w:rsid w:val="00684C5A"/>
    <w:rsid w:val="00687106"/>
    <w:rsid w:val="00687B51"/>
    <w:rsid w:val="00695B74"/>
    <w:rsid w:val="006A41BA"/>
    <w:rsid w:val="006A67F6"/>
    <w:rsid w:val="006B1CC8"/>
    <w:rsid w:val="006B2381"/>
    <w:rsid w:val="006B5CDE"/>
    <w:rsid w:val="006B6C92"/>
    <w:rsid w:val="006C728F"/>
    <w:rsid w:val="006D05AA"/>
    <w:rsid w:val="006D259B"/>
    <w:rsid w:val="006D587E"/>
    <w:rsid w:val="006D7061"/>
    <w:rsid w:val="006D706C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54CFE"/>
    <w:rsid w:val="00761559"/>
    <w:rsid w:val="00780863"/>
    <w:rsid w:val="007862C3"/>
    <w:rsid w:val="007A14E9"/>
    <w:rsid w:val="007A5CC1"/>
    <w:rsid w:val="007B6D75"/>
    <w:rsid w:val="007D52DC"/>
    <w:rsid w:val="007D7D77"/>
    <w:rsid w:val="007E6CD2"/>
    <w:rsid w:val="008102AA"/>
    <w:rsid w:val="008152B2"/>
    <w:rsid w:val="00816340"/>
    <w:rsid w:val="0082340F"/>
    <w:rsid w:val="00827DA3"/>
    <w:rsid w:val="00843946"/>
    <w:rsid w:val="00843FC2"/>
    <w:rsid w:val="00845F53"/>
    <w:rsid w:val="00847832"/>
    <w:rsid w:val="008505F7"/>
    <w:rsid w:val="008508F0"/>
    <w:rsid w:val="00850EFE"/>
    <w:rsid w:val="008514BF"/>
    <w:rsid w:val="00851F38"/>
    <w:rsid w:val="0085297F"/>
    <w:rsid w:val="008645E8"/>
    <w:rsid w:val="0086678E"/>
    <w:rsid w:val="0087131B"/>
    <w:rsid w:val="00871612"/>
    <w:rsid w:val="00872C74"/>
    <w:rsid w:val="008739E6"/>
    <w:rsid w:val="008766E8"/>
    <w:rsid w:val="00877D8B"/>
    <w:rsid w:val="00886576"/>
    <w:rsid w:val="00897A80"/>
    <w:rsid w:val="008A0E60"/>
    <w:rsid w:val="008A13ED"/>
    <w:rsid w:val="008B13BA"/>
    <w:rsid w:val="008B1A25"/>
    <w:rsid w:val="008C1337"/>
    <w:rsid w:val="008C17CE"/>
    <w:rsid w:val="008C2302"/>
    <w:rsid w:val="008D6A90"/>
    <w:rsid w:val="008D79AC"/>
    <w:rsid w:val="008E375A"/>
    <w:rsid w:val="008E662B"/>
    <w:rsid w:val="008F116E"/>
    <w:rsid w:val="008F4CCD"/>
    <w:rsid w:val="008F67FA"/>
    <w:rsid w:val="00907E2F"/>
    <w:rsid w:val="0091276E"/>
    <w:rsid w:val="0091403A"/>
    <w:rsid w:val="0091520B"/>
    <w:rsid w:val="00916EB3"/>
    <w:rsid w:val="0092172D"/>
    <w:rsid w:val="00933051"/>
    <w:rsid w:val="0094128C"/>
    <w:rsid w:val="00962A79"/>
    <w:rsid w:val="009637DC"/>
    <w:rsid w:val="00970CF1"/>
    <w:rsid w:val="00984709"/>
    <w:rsid w:val="00984B95"/>
    <w:rsid w:val="009856E9"/>
    <w:rsid w:val="009860F0"/>
    <w:rsid w:val="00987F0D"/>
    <w:rsid w:val="009907B5"/>
    <w:rsid w:val="00991BE8"/>
    <w:rsid w:val="009A34B9"/>
    <w:rsid w:val="009B0DAE"/>
    <w:rsid w:val="009B37B3"/>
    <w:rsid w:val="009D4CBB"/>
    <w:rsid w:val="009E68C8"/>
    <w:rsid w:val="00A027D7"/>
    <w:rsid w:val="00A118DE"/>
    <w:rsid w:val="00A11F59"/>
    <w:rsid w:val="00A1529D"/>
    <w:rsid w:val="00A15E25"/>
    <w:rsid w:val="00A17A08"/>
    <w:rsid w:val="00A20483"/>
    <w:rsid w:val="00A24579"/>
    <w:rsid w:val="00A4043B"/>
    <w:rsid w:val="00A42AD3"/>
    <w:rsid w:val="00A47E55"/>
    <w:rsid w:val="00A51F52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B0D71"/>
    <w:rsid w:val="00AB556B"/>
    <w:rsid w:val="00AC24AE"/>
    <w:rsid w:val="00AC27F9"/>
    <w:rsid w:val="00AC2D4F"/>
    <w:rsid w:val="00AC69B8"/>
    <w:rsid w:val="00AD5038"/>
    <w:rsid w:val="00AD5921"/>
    <w:rsid w:val="00AF56CD"/>
    <w:rsid w:val="00AF767A"/>
    <w:rsid w:val="00B02A2F"/>
    <w:rsid w:val="00B055EA"/>
    <w:rsid w:val="00B05E1E"/>
    <w:rsid w:val="00B06837"/>
    <w:rsid w:val="00B11A95"/>
    <w:rsid w:val="00B12167"/>
    <w:rsid w:val="00B242FE"/>
    <w:rsid w:val="00B24E93"/>
    <w:rsid w:val="00B30E3E"/>
    <w:rsid w:val="00B370C3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A203C"/>
    <w:rsid w:val="00BA2BD9"/>
    <w:rsid w:val="00BB062F"/>
    <w:rsid w:val="00BB2F8D"/>
    <w:rsid w:val="00BC3368"/>
    <w:rsid w:val="00BC3A4F"/>
    <w:rsid w:val="00BD20A9"/>
    <w:rsid w:val="00BD24FE"/>
    <w:rsid w:val="00BE1B4C"/>
    <w:rsid w:val="00BE269A"/>
    <w:rsid w:val="00BF16A0"/>
    <w:rsid w:val="00BF1870"/>
    <w:rsid w:val="00BF3971"/>
    <w:rsid w:val="00BF4B86"/>
    <w:rsid w:val="00C0120F"/>
    <w:rsid w:val="00C028E0"/>
    <w:rsid w:val="00C04352"/>
    <w:rsid w:val="00C10D27"/>
    <w:rsid w:val="00C133C3"/>
    <w:rsid w:val="00C155BB"/>
    <w:rsid w:val="00C208BC"/>
    <w:rsid w:val="00C32624"/>
    <w:rsid w:val="00C327EC"/>
    <w:rsid w:val="00C3648B"/>
    <w:rsid w:val="00C4165F"/>
    <w:rsid w:val="00C45AC6"/>
    <w:rsid w:val="00C5088E"/>
    <w:rsid w:val="00C540DD"/>
    <w:rsid w:val="00C55D87"/>
    <w:rsid w:val="00C61456"/>
    <w:rsid w:val="00C61EC9"/>
    <w:rsid w:val="00C62F7E"/>
    <w:rsid w:val="00C71C9C"/>
    <w:rsid w:val="00C72029"/>
    <w:rsid w:val="00C815D2"/>
    <w:rsid w:val="00C8354F"/>
    <w:rsid w:val="00CA0ACE"/>
    <w:rsid w:val="00CA2357"/>
    <w:rsid w:val="00CB3DF5"/>
    <w:rsid w:val="00CB580C"/>
    <w:rsid w:val="00CB63F0"/>
    <w:rsid w:val="00CB6EA9"/>
    <w:rsid w:val="00CD0AA6"/>
    <w:rsid w:val="00CD2E70"/>
    <w:rsid w:val="00CD4387"/>
    <w:rsid w:val="00CE085D"/>
    <w:rsid w:val="00CF3FED"/>
    <w:rsid w:val="00CF4AA3"/>
    <w:rsid w:val="00D000F4"/>
    <w:rsid w:val="00D01920"/>
    <w:rsid w:val="00D036DE"/>
    <w:rsid w:val="00D03C2A"/>
    <w:rsid w:val="00D053AA"/>
    <w:rsid w:val="00D10A65"/>
    <w:rsid w:val="00D1223F"/>
    <w:rsid w:val="00D14E21"/>
    <w:rsid w:val="00D25CCB"/>
    <w:rsid w:val="00D2703C"/>
    <w:rsid w:val="00D32AA4"/>
    <w:rsid w:val="00D34FCE"/>
    <w:rsid w:val="00D43E5C"/>
    <w:rsid w:val="00D4700B"/>
    <w:rsid w:val="00D50104"/>
    <w:rsid w:val="00D50D58"/>
    <w:rsid w:val="00D53C5F"/>
    <w:rsid w:val="00D54DEE"/>
    <w:rsid w:val="00D702F4"/>
    <w:rsid w:val="00D77AD5"/>
    <w:rsid w:val="00D805F2"/>
    <w:rsid w:val="00D8391A"/>
    <w:rsid w:val="00D84B40"/>
    <w:rsid w:val="00D97DA0"/>
    <w:rsid w:val="00DA04FD"/>
    <w:rsid w:val="00DA6F39"/>
    <w:rsid w:val="00DB4CEA"/>
    <w:rsid w:val="00DB60D5"/>
    <w:rsid w:val="00DB698C"/>
    <w:rsid w:val="00DB72F1"/>
    <w:rsid w:val="00DC0D1C"/>
    <w:rsid w:val="00DC55A8"/>
    <w:rsid w:val="00DF366C"/>
    <w:rsid w:val="00DF45B6"/>
    <w:rsid w:val="00DF782F"/>
    <w:rsid w:val="00E01D88"/>
    <w:rsid w:val="00E06C47"/>
    <w:rsid w:val="00E10BD5"/>
    <w:rsid w:val="00E1402E"/>
    <w:rsid w:val="00E1690E"/>
    <w:rsid w:val="00E24BB0"/>
    <w:rsid w:val="00E32B7C"/>
    <w:rsid w:val="00E33130"/>
    <w:rsid w:val="00E42702"/>
    <w:rsid w:val="00E448FF"/>
    <w:rsid w:val="00E449BB"/>
    <w:rsid w:val="00E5274F"/>
    <w:rsid w:val="00E66DD3"/>
    <w:rsid w:val="00E758CA"/>
    <w:rsid w:val="00E764BF"/>
    <w:rsid w:val="00E840FC"/>
    <w:rsid w:val="00E872C6"/>
    <w:rsid w:val="00E946EE"/>
    <w:rsid w:val="00EA6B49"/>
    <w:rsid w:val="00EB7533"/>
    <w:rsid w:val="00EC0D3A"/>
    <w:rsid w:val="00EC33DE"/>
    <w:rsid w:val="00EC547F"/>
    <w:rsid w:val="00ED25A9"/>
    <w:rsid w:val="00ED7F53"/>
    <w:rsid w:val="00EE5F08"/>
    <w:rsid w:val="00F03305"/>
    <w:rsid w:val="00F17FB4"/>
    <w:rsid w:val="00F22995"/>
    <w:rsid w:val="00F23573"/>
    <w:rsid w:val="00F264B3"/>
    <w:rsid w:val="00F273AF"/>
    <w:rsid w:val="00F30515"/>
    <w:rsid w:val="00F32F69"/>
    <w:rsid w:val="00F379BE"/>
    <w:rsid w:val="00F418D7"/>
    <w:rsid w:val="00F43531"/>
    <w:rsid w:val="00F5359F"/>
    <w:rsid w:val="00F53EF8"/>
    <w:rsid w:val="00F57D46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3E76"/>
    <w:rsid w:val="00FC7719"/>
    <w:rsid w:val="00FC7729"/>
    <w:rsid w:val="00FD2D95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D13EB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  <w:style w:type="paragraph" w:styleId="aff4">
    <w:name w:val="List Paragraph"/>
    <w:basedOn w:val="a"/>
    <w:uiPriority w:val="34"/>
    <w:qFormat/>
    <w:rsid w:val="006B2381"/>
    <w:pPr>
      <w:ind w:left="720"/>
      <w:contextualSpacing/>
    </w:pPr>
  </w:style>
  <w:style w:type="character" w:styleId="aff5">
    <w:name w:val="annotation reference"/>
    <w:basedOn w:val="a0"/>
    <w:uiPriority w:val="99"/>
    <w:semiHidden/>
    <w:unhideWhenUsed/>
    <w:rsid w:val="008102AA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8102AA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8102AA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8102AA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8102AA"/>
    <w:rPr>
      <w:b/>
      <w:bCs/>
      <w:sz w:val="20"/>
      <w:szCs w:val="20"/>
    </w:rPr>
  </w:style>
  <w:style w:type="paragraph" w:styleId="affa">
    <w:name w:val="Balloon Text"/>
    <w:basedOn w:val="a"/>
    <w:link w:val="affb"/>
    <w:uiPriority w:val="99"/>
    <w:semiHidden/>
    <w:unhideWhenUsed/>
    <w:rsid w:val="00810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0"/>
    <w:link w:val="affa"/>
    <w:uiPriority w:val="99"/>
    <w:semiHidden/>
    <w:rsid w:val="008102AA"/>
    <w:rPr>
      <w:rFonts w:ascii="Segoe UI" w:hAnsi="Segoe UI" w:cs="Segoe UI"/>
      <w:sz w:val="18"/>
      <w:szCs w:val="18"/>
    </w:rPr>
  </w:style>
  <w:style w:type="paragraph" w:styleId="affc">
    <w:name w:val="Normal (Web)"/>
    <w:basedOn w:val="a"/>
    <w:uiPriority w:val="99"/>
    <w:semiHidden/>
    <w:unhideWhenUsed/>
    <w:rsid w:val="001C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d">
    <w:name w:val="Revision"/>
    <w:hidden/>
    <w:uiPriority w:val="99"/>
    <w:semiHidden/>
    <w:rsid w:val="0091276E"/>
    <w:pPr>
      <w:spacing w:after="0" w:line="240" w:lineRule="auto"/>
    </w:pPr>
  </w:style>
  <w:style w:type="paragraph" w:styleId="affe">
    <w:basedOn w:val="a"/>
    <w:next w:val="affc"/>
    <w:rsid w:val="00BA2BD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">
    <w:name w:val="Unresolved Mention"/>
    <w:basedOn w:val="a0"/>
    <w:uiPriority w:val="99"/>
    <w:semiHidden/>
    <w:unhideWhenUsed/>
    <w:rsid w:val="00BA2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mm.ru/uchebnaya-deyatelnost/lektsii/514-ids" TargetMode="External"/><Relationship Id="rId13" Type="http://schemas.openxmlformats.org/officeDocument/2006/relationships/hyperlink" Target="http://minix3.ru/articles/mspinm3.html" TargetMode="External"/><Relationship Id="rId18" Type="http://schemas.openxmlformats.org/officeDocument/2006/relationships/hyperlink" Target="https://ru.wikipedia.org/wiki/MINIX_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inix3.ru/articles/reliable-os.html" TargetMode="External"/><Relationship Id="rId17" Type="http://schemas.openxmlformats.org/officeDocument/2006/relationships/hyperlink" Target="http://minix3.ru/articles/introduction_minix3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8;&#1089;&#1090;&#1086;&#1088;&#1080;&#1103;_Linu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ies/serverspace/articles/692916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zen.ru/a/ZEuqclvPyAKVx-nV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habr.com/ru/companies/raiffeisenbank/articles/346380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obzor-otkrytyh-naborov-dannyh-dlya-vyyavleniya-atak-na-veb-prilozheniya/viewer" TargetMode="External"/><Relationship Id="rId14" Type="http://schemas.openxmlformats.org/officeDocument/2006/relationships/hyperlink" Target="https://ru.wikipedia.org/wiki/MS-DO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8D444-F142-4A41-AA4A-909DE8B8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8005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Антон Сластухин</cp:lastModifiedBy>
  <cp:revision>113</cp:revision>
  <dcterms:created xsi:type="dcterms:W3CDTF">2020-04-23T10:28:00Z</dcterms:created>
  <dcterms:modified xsi:type="dcterms:W3CDTF">2025-02-23T20:48:00Z</dcterms:modified>
</cp:coreProperties>
</file>