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14112" w14:textId="77777777" w:rsidR="000A2BC9" w:rsidRDefault="000A2BC9">
      <w:pPr>
        <w:tabs>
          <w:tab w:val="left" w:pos="1289"/>
        </w:tabs>
      </w:pPr>
    </w:p>
    <w:p w14:paraId="636A4F71" w14:textId="77777777" w:rsidR="000A2BC9" w:rsidRDefault="00000000">
      <w:pPr>
        <w:pStyle w:val="a4"/>
        <w:spacing w:before="0" w:after="0"/>
        <w:jc w:val="center"/>
        <w:outlineLvl w:val="0"/>
      </w:pPr>
      <w:r>
        <w:rPr>
          <w:sz w:val="26"/>
          <w:szCs w:val="26"/>
        </w:rPr>
        <w:t>Ярославский государственный университет им. П. Г. Демидова</w:t>
      </w:r>
    </w:p>
    <w:p w14:paraId="00767E4B" w14:textId="77777777" w:rsidR="000A2BC9" w:rsidRDefault="00000000">
      <w:pPr>
        <w:pStyle w:val="a4"/>
        <w:spacing w:before="0" w:after="0"/>
        <w:jc w:val="center"/>
        <w:outlineLvl w:val="0"/>
      </w:pPr>
      <w:r>
        <w:rPr>
          <w:sz w:val="26"/>
          <w:szCs w:val="26"/>
        </w:rPr>
        <w:t>Кафедра компьютерной безопасности и математических методов обработки информации</w:t>
      </w:r>
    </w:p>
    <w:p w14:paraId="5CD7A75C" w14:textId="77777777" w:rsidR="000A2BC9" w:rsidRPr="0006796D" w:rsidRDefault="000A2BC9">
      <w:pPr>
        <w:pStyle w:val="a4"/>
        <w:spacing w:before="0" w:after="0"/>
        <w:jc w:val="center"/>
        <w:rPr>
          <w:sz w:val="26"/>
          <w:szCs w:val="26"/>
        </w:rPr>
      </w:pPr>
    </w:p>
    <w:p w14:paraId="583C6364" w14:textId="77777777" w:rsidR="000A2BC9" w:rsidRPr="0006796D" w:rsidRDefault="000A2BC9">
      <w:pPr>
        <w:pStyle w:val="a4"/>
        <w:spacing w:before="0" w:after="0"/>
        <w:jc w:val="center"/>
        <w:rPr>
          <w:sz w:val="26"/>
          <w:szCs w:val="26"/>
        </w:rPr>
      </w:pPr>
    </w:p>
    <w:p w14:paraId="0A8F15EA" w14:textId="77777777" w:rsidR="0006796D" w:rsidRPr="0006796D" w:rsidRDefault="0006796D" w:rsidP="0006796D">
      <w:pPr>
        <w:pStyle w:val="a4"/>
        <w:spacing w:before="0" w:after="0"/>
        <w:rPr>
          <w:sz w:val="26"/>
          <w:szCs w:val="26"/>
        </w:rPr>
      </w:pPr>
    </w:p>
    <w:p w14:paraId="513AE7DC" w14:textId="77777777" w:rsidR="000A2BC9" w:rsidRDefault="00000000">
      <w:pPr>
        <w:pStyle w:val="a4"/>
        <w:spacing w:before="0" w:after="0"/>
        <w:jc w:val="center"/>
        <w:outlineLvl w:val="0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>РЕЦЕНЗИЯ</w:t>
      </w:r>
    </w:p>
    <w:p w14:paraId="64B6557A" w14:textId="4725A88B" w:rsidR="000A2BC9" w:rsidRDefault="00000000" w:rsidP="00090184">
      <w:pPr>
        <w:pStyle w:val="a4"/>
        <w:spacing w:before="0" w:after="0"/>
        <w:jc w:val="center"/>
        <w:outlineLvl w:val="0"/>
      </w:pPr>
      <w:r>
        <w:rPr>
          <w:sz w:val="27"/>
          <w:szCs w:val="27"/>
        </w:rPr>
        <w:t>НА ВЫПУСКНУЮ КВАЛИФИКАЦИОННУЮ РАБОТУ</w:t>
      </w:r>
    </w:p>
    <w:p w14:paraId="76ABFF75" w14:textId="77777777" w:rsidR="00090184" w:rsidRDefault="00090184" w:rsidP="00090184">
      <w:pPr>
        <w:pStyle w:val="a4"/>
        <w:spacing w:before="0" w:after="0"/>
        <w:jc w:val="center"/>
        <w:outlineLvl w:val="0"/>
      </w:pPr>
    </w:p>
    <w:p w14:paraId="52FF00C8" w14:textId="1A3998B1" w:rsidR="000A2BC9" w:rsidRDefault="00000000" w:rsidP="0066001C">
      <w:pPr>
        <w:pStyle w:val="a4"/>
        <w:spacing w:before="0" w:after="0"/>
      </w:pPr>
      <w:proofErr w:type="gramStart"/>
      <w:r>
        <w:rPr>
          <w:sz w:val="26"/>
          <w:szCs w:val="26"/>
        </w:rPr>
        <w:t xml:space="preserve">студента  </w:t>
      </w:r>
      <w:proofErr w:type="spellStart"/>
      <w:r>
        <w:rPr>
          <w:sz w:val="26"/>
          <w:szCs w:val="26"/>
        </w:rPr>
        <w:t>Сластухина</w:t>
      </w:r>
      <w:proofErr w:type="spellEnd"/>
      <w:proofErr w:type="gramEnd"/>
      <w:r>
        <w:rPr>
          <w:sz w:val="26"/>
          <w:szCs w:val="26"/>
        </w:rPr>
        <w:t xml:space="preserve"> Антона Юрьевича</w:t>
      </w:r>
      <w:r w:rsidR="0066001C">
        <w:t xml:space="preserve"> </w:t>
      </w:r>
      <w:r>
        <w:rPr>
          <w:sz w:val="26"/>
          <w:szCs w:val="26"/>
        </w:rPr>
        <w:t>6</w:t>
      </w:r>
      <w:r>
        <w:rPr>
          <w:sz w:val="26"/>
          <w:szCs w:val="26"/>
          <w:u w:val="single"/>
        </w:rPr>
        <w:t xml:space="preserve"> </w:t>
      </w:r>
      <w:r>
        <w:rPr>
          <w:sz w:val="26"/>
          <w:szCs w:val="26"/>
        </w:rPr>
        <w:t xml:space="preserve">курса </w:t>
      </w:r>
      <w:r>
        <w:rPr>
          <w:sz w:val="26"/>
          <w:szCs w:val="26"/>
          <w:u w:val="single"/>
        </w:rPr>
        <w:t xml:space="preserve">очной </w:t>
      </w:r>
      <w:r>
        <w:rPr>
          <w:sz w:val="26"/>
          <w:szCs w:val="26"/>
        </w:rPr>
        <w:t>формы обучения</w:t>
      </w:r>
    </w:p>
    <w:p w14:paraId="1BCDE887" w14:textId="77777777" w:rsidR="000A2BC9" w:rsidRPr="0066001C" w:rsidRDefault="00000000">
      <w:pPr>
        <w:pStyle w:val="a4"/>
        <w:spacing w:before="0" w:after="0" w:line="360" w:lineRule="auto"/>
        <w:rPr>
          <w:sz w:val="26"/>
          <w:szCs w:val="26"/>
        </w:rPr>
      </w:pPr>
      <w:r>
        <w:rPr>
          <w:sz w:val="26"/>
          <w:szCs w:val="26"/>
        </w:rPr>
        <w:t xml:space="preserve">специальности (направления подготовки) </w:t>
      </w:r>
      <w:r w:rsidRPr="0066001C">
        <w:rPr>
          <w:sz w:val="26"/>
          <w:szCs w:val="26"/>
        </w:rPr>
        <w:t>10.05.01 Компьютерная безопасность</w:t>
      </w:r>
    </w:p>
    <w:p w14:paraId="455E3DC9" w14:textId="77777777" w:rsidR="000A2BC9" w:rsidRDefault="00000000">
      <w:pPr>
        <w:pStyle w:val="a4"/>
        <w:spacing w:before="0" w:after="0" w:line="360" w:lineRule="auto"/>
        <w:rPr>
          <w:u w:val="single"/>
        </w:rPr>
      </w:pPr>
      <w:r w:rsidRPr="0066001C">
        <w:rPr>
          <w:sz w:val="26"/>
          <w:szCs w:val="26"/>
        </w:rPr>
        <w:t xml:space="preserve">на </w:t>
      </w:r>
      <w:proofErr w:type="gramStart"/>
      <w:r w:rsidRPr="0066001C">
        <w:rPr>
          <w:sz w:val="26"/>
          <w:szCs w:val="26"/>
        </w:rPr>
        <w:t>тему</w:t>
      </w:r>
      <w:r>
        <w:t xml:space="preserve"> </w:t>
      </w:r>
      <w:r>
        <w:rPr>
          <w:u w:val="single"/>
        </w:rPr>
        <w:t xml:space="preserve"> </w:t>
      </w:r>
      <w:r w:rsidRPr="0066001C">
        <w:rPr>
          <w:sz w:val="26"/>
          <w:szCs w:val="26"/>
          <w:u w:val="single"/>
        </w:rPr>
        <w:t>Обнаружение</w:t>
      </w:r>
      <w:proofErr w:type="gramEnd"/>
      <w:r w:rsidRPr="0066001C">
        <w:rPr>
          <w:sz w:val="26"/>
          <w:szCs w:val="26"/>
          <w:u w:val="single"/>
        </w:rPr>
        <w:t xml:space="preserve"> аномальной активности в сети на основе анализа статистических отклонений в работе системы</w:t>
      </w:r>
      <w:r>
        <w:rPr>
          <w:u w:val="single"/>
        </w:rPr>
        <w:t xml:space="preserve"> </w:t>
      </w:r>
    </w:p>
    <w:p w14:paraId="4B753171" w14:textId="6B9DD338" w:rsidR="000A2BC9" w:rsidRDefault="00000000">
      <w:pPr>
        <w:pStyle w:val="a4"/>
        <w:spacing w:before="0" w:after="0" w:line="360" w:lineRule="auto"/>
        <w:rPr>
          <w:sz w:val="26"/>
          <w:szCs w:val="26"/>
        </w:rPr>
      </w:pPr>
      <w:r>
        <w:rPr>
          <w:sz w:val="26"/>
          <w:szCs w:val="26"/>
        </w:rPr>
        <w:t>Объём работы:</w:t>
      </w:r>
      <w:r>
        <w:rPr>
          <w:sz w:val="26"/>
          <w:szCs w:val="26"/>
          <w:u w:val="single"/>
        </w:rPr>
        <w:t xml:space="preserve"> </w:t>
      </w:r>
      <w:r w:rsidR="0066001C">
        <w:rPr>
          <w:sz w:val="26"/>
          <w:szCs w:val="26"/>
          <w:u w:val="single"/>
        </w:rPr>
        <w:t>72</w:t>
      </w:r>
      <w:r>
        <w:rPr>
          <w:sz w:val="26"/>
          <w:szCs w:val="26"/>
        </w:rPr>
        <w:t xml:space="preserve"> страниц</w:t>
      </w:r>
      <w:r w:rsidR="0066001C">
        <w:rPr>
          <w:sz w:val="26"/>
          <w:szCs w:val="26"/>
        </w:rPr>
        <w:t>ы</w:t>
      </w:r>
      <w:r>
        <w:rPr>
          <w:sz w:val="26"/>
          <w:szCs w:val="26"/>
        </w:rPr>
        <w:t xml:space="preserve">, </w:t>
      </w:r>
      <w:r>
        <w:rPr>
          <w:sz w:val="26"/>
          <w:szCs w:val="26"/>
          <w:u w:val="single"/>
        </w:rPr>
        <w:t>0</w:t>
      </w:r>
      <w:r>
        <w:rPr>
          <w:sz w:val="26"/>
          <w:szCs w:val="26"/>
        </w:rPr>
        <w:t xml:space="preserve"> таблиц, 7 схем, </w:t>
      </w:r>
      <w:r>
        <w:rPr>
          <w:sz w:val="26"/>
          <w:szCs w:val="26"/>
          <w:u w:val="single"/>
        </w:rPr>
        <w:t xml:space="preserve">3 </w:t>
      </w:r>
      <w:r>
        <w:rPr>
          <w:sz w:val="26"/>
          <w:szCs w:val="26"/>
        </w:rPr>
        <w:t xml:space="preserve">графика, </w:t>
      </w:r>
      <w:r w:rsidR="0066001C">
        <w:rPr>
          <w:sz w:val="26"/>
          <w:szCs w:val="26"/>
          <w:u w:val="single"/>
        </w:rPr>
        <w:t>18</w:t>
      </w:r>
      <w:r>
        <w:rPr>
          <w:sz w:val="26"/>
          <w:szCs w:val="26"/>
          <w:u w:val="single"/>
        </w:rPr>
        <w:t xml:space="preserve"> </w:t>
      </w:r>
      <w:r>
        <w:rPr>
          <w:sz w:val="26"/>
          <w:szCs w:val="26"/>
        </w:rPr>
        <w:t>рисунк</w:t>
      </w:r>
      <w:r w:rsidR="0066001C">
        <w:rPr>
          <w:sz w:val="26"/>
          <w:szCs w:val="26"/>
        </w:rPr>
        <w:t>ов</w:t>
      </w:r>
      <w:r>
        <w:rPr>
          <w:sz w:val="26"/>
          <w:szCs w:val="26"/>
        </w:rPr>
        <w:t xml:space="preserve">, </w:t>
      </w:r>
      <w:r w:rsidR="0066001C">
        <w:rPr>
          <w:sz w:val="26"/>
          <w:szCs w:val="26"/>
        </w:rPr>
        <w:t>4</w:t>
      </w:r>
      <w:r>
        <w:rPr>
          <w:sz w:val="26"/>
          <w:szCs w:val="26"/>
        </w:rPr>
        <w:t xml:space="preserve"> приложени</w:t>
      </w:r>
      <w:r w:rsidR="0066001C">
        <w:rPr>
          <w:sz w:val="26"/>
          <w:szCs w:val="26"/>
        </w:rPr>
        <w:t>я</w:t>
      </w:r>
      <w:r>
        <w:rPr>
          <w:sz w:val="26"/>
          <w:szCs w:val="26"/>
        </w:rPr>
        <w:t>, 17</w:t>
      </w:r>
      <w:r>
        <w:rPr>
          <w:sz w:val="26"/>
          <w:szCs w:val="26"/>
          <w:u w:val="single"/>
        </w:rPr>
        <w:t xml:space="preserve"> </w:t>
      </w:r>
      <w:r>
        <w:rPr>
          <w:sz w:val="26"/>
          <w:szCs w:val="26"/>
        </w:rPr>
        <w:t>источников литературы.</w:t>
      </w:r>
    </w:p>
    <w:p w14:paraId="69F6ABB1" w14:textId="374334D2" w:rsidR="000A2BC9" w:rsidRDefault="00B17BE7">
      <w:pPr>
        <w:pStyle w:val="a4"/>
        <w:spacing w:before="0" w:after="0"/>
      </w:pPr>
      <w:r w:rsidRPr="00B17BE7">
        <w:rPr>
          <w:sz w:val="26"/>
          <w:szCs w:val="26"/>
        </w:rPr>
        <w:t>Место работы, должность, ученая степень, ученое звание рецензента</w:t>
      </w:r>
      <w:r w:rsidRPr="00B17BE7">
        <w:rPr>
          <w:sz w:val="26"/>
          <w:szCs w:val="26"/>
        </w:rPr>
        <w:br/>
        <w:t xml:space="preserve">ЯрГУ им. </w:t>
      </w:r>
      <w:proofErr w:type="spellStart"/>
      <w:r w:rsidRPr="00B17BE7">
        <w:rPr>
          <w:sz w:val="26"/>
          <w:szCs w:val="26"/>
        </w:rPr>
        <w:t>П.Г.Демидова</w:t>
      </w:r>
      <w:proofErr w:type="spellEnd"/>
      <w:r w:rsidRPr="00B17BE7">
        <w:rPr>
          <w:sz w:val="26"/>
          <w:szCs w:val="26"/>
        </w:rPr>
        <w:t>, доцент кафедры компьютерных сетей</w:t>
      </w:r>
      <w:r w:rsidRPr="00B17BE7">
        <w:rPr>
          <w:sz w:val="26"/>
          <w:szCs w:val="26"/>
        </w:rPr>
        <w:br/>
        <w:t>Федулов Даниил Дмитриевич</w:t>
      </w:r>
    </w:p>
    <w:p w14:paraId="0D7A4C72" w14:textId="77777777" w:rsidR="0006796D" w:rsidRDefault="0006796D">
      <w:pPr>
        <w:pStyle w:val="a4"/>
        <w:spacing w:before="0" w:after="0"/>
      </w:pPr>
    </w:p>
    <w:p w14:paraId="372597DE" w14:textId="77777777" w:rsidR="000A2BC9" w:rsidRPr="0066001C" w:rsidRDefault="00000000"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/>
        <w:spacing w:before="0" w:line="240" w:lineRule="auto"/>
        <w:rPr>
          <w:rFonts w:ascii="Times New Roman" w:eastAsia="Times Roman" w:hAnsi="Times New Roman" w:cs="Times New Roman"/>
          <w:sz w:val="26"/>
          <w:szCs w:val="26"/>
        </w:rPr>
      </w:pPr>
      <w:r w:rsidRPr="0066001C">
        <w:rPr>
          <w:rFonts w:ascii="Times New Roman" w:hAnsi="Times New Roman" w:cs="Times New Roman"/>
          <w:sz w:val="26"/>
          <w:szCs w:val="26"/>
        </w:rPr>
        <w:t>Представленная выпускная квалификационная работа посвящена актуальной проблеме обеспечения информационной безопасности через выявление аномальной сетевой активности. В условиях растущего числа кибератак и усложнения методов взлома традиционные сигнатурные методы защиты становятся недостаточными. Предложенный автором подход, основанный на анализе статистических отклонений в работе системы, представляет современное и перспективное направление развития систем обнаружения вторжений (IDS). Актуальность работы подтверждается необходимостью защиты как корпоративных сетей, так и индивидуальных устройств от новых, ранее неизвестных угроз, которые не могут быть обнаружены статическим анализом.</w:t>
      </w:r>
    </w:p>
    <w:p w14:paraId="383FEF13" w14:textId="77777777" w:rsidR="000A2BC9" w:rsidRPr="0066001C" w:rsidRDefault="000A2BC9"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/>
        <w:spacing w:before="0" w:line="240" w:lineRule="auto"/>
        <w:rPr>
          <w:rFonts w:ascii="Times New Roman" w:eastAsia="Times Roman" w:hAnsi="Times New Roman" w:cs="Times New Roman"/>
          <w:sz w:val="26"/>
          <w:szCs w:val="26"/>
        </w:rPr>
      </w:pPr>
    </w:p>
    <w:p w14:paraId="07C37410" w14:textId="77777777" w:rsidR="000A2BC9" w:rsidRPr="0066001C" w:rsidRDefault="00000000"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/>
        <w:spacing w:before="0" w:after="240" w:line="240" w:lineRule="auto"/>
        <w:rPr>
          <w:rFonts w:ascii="Times New Roman" w:eastAsia="Times Roman" w:hAnsi="Times New Roman" w:cs="Times New Roman"/>
          <w:sz w:val="26"/>
          <w:szCs w:val="26"/>
        </w:rPr>
      </w:pPr>
      <w:r w:rsidRPr="0066001C">
        <w:rPr>
          <w:rFonts w:ascii="Times New Roman" w:hAnsi="Times New Roman" w:cs="Times New Roman"/>
          <w:sz w:val="26"/>
          <w:szCs w:val="26"/>
        </w:rPr>
        <w:t>Практическая ценность исследования заключается в разработке:</w:t>
      </w:r>
    </w:p>
    <w:p w14:paraId="70483A37" w14:textId="77777777" w:rsidR="000A2BC9" w:rsidRPr="0066001C" w:rsidRDefault="00000000">
      <w:pPr>
        <w:pStyle w:val="Default"/>
        <w:numPr>
          <w:ilvl w:val="0"/>
          <w:numId w:val="2"/>
        </w:numPr>
        <w:suppressAutoHyphens/>
        <w:spacing w:before="0" w:after="240" w:line="240" w:lineRule="auto"/>
        <w:rPr>
          <w:rFonts w:ascii="Times New Roman" w:hAnsi="Times New Roman" w:cs="Times New Roman"/>
          <w:sz w:val="26"/>
          <w:szCs w:val="26"/>
        </w:rPr>
      </w:pPr>
      <w:r w:rsidRPr="0066001C">
        <w:rPr>
          <w:rFonts w:ascii="Times New Roman" w:hAnsi="Times New Roman" w:cs="Times New Roman"/>
          <w:sz w:val="26"/>
          <w:szCs w:val="26"/>
        </w:rPr>
        <w:t>Библиотеки анализа аномалий на языке C#, позволяющей конфигурировать решения для произвольных датасетов с автоматическим подбором весов анализаторов.</w:t>
      </w:r>
    </w:p>
    <w:p w14:paraId="1DEE36DC" w14:textId="77777777" w:rsidR="000A2BC9" w:rsidRPr="0066001C" w:rsidRDefault="00000000">
      <w:pPr>
        <w:pStyle w:val="Default"/>
        <w:numPr>
          <w:ilvl w:val="0"/>
          <w:numId w:val="2"/>
        </w:numPr>
        <w:suppressAutoHyphens/>
        <w:spacing w:before="0" w:after="240" w:line="240" w:lineRule="auto"/>
        <w:rPr>
          <w:rFonts w:ascii="Times New Roman" w:hAnsi="Times New Roman" w:cs="Times New Roman"/>
          <w:sz w:val="26"/>
          <w:szCs w:val="26"/>
        </w:rPr>
      </w:pPr>
      <w:r w:rsidRPr="0066001C">
        <w:rPr>
          <w:rFonts w:ascii="Times New Roman" w:hAnsi="Times New Roman" w:cs="Times New Roman"/>
          <w:sz w:val="26"/>
          <w:szCs w:val="26"/>
        </w:rPr>
        <w:t xml:space="preserve">Модульной архитектуры </w:t>
      </w:r>
      <w:r w:rsidRPr="0066001C">
        <w:rPr>
          <w:rFonts w:ascii="Times New Roman" w:hAnsi="Times New Roman" w:cs="Times New Roman"/>
          <w:sz w:val="26"/>
          <w:szCs w:val="26"/>
          <w:lang w:val="pt-PT"/>
        </w:rPr>
        <w:t>IDS-</w:t>
      </w:r>
      <w:r w:rsidRPr="0066001C">
        <w:rPr>
          <w:rFonts w:ascii="Times New Roman" w:hAnsi="Times New Roman" w:cs="Times New Roman"/>
          <w:sz w:val="26"/>
          <w:szCs w:val="26"/>
        </w:rPr>
        <w:t>системы, обеспечивающей возможность расширения функционала через добавление новых сборщиков данных, представителей и анализаторов.</w:t>
      </w:r>
    </w:p>
    <w:p w14:paraId="56BB5888" w14:textId="77777777" w:rsidR="000A2BC9" w:rsidRPr="0066001C" w:rsidRDefault="00000000">
      <w:pPr>
        <w:pStyle w:val="Default"/>
        <w:numPr>
          <w:ilvl w:val="0"/>
          <w:numId w:val="2"/>
        </w:numPr>
        <w:suppressAutoHyphens/>
        <w:spacing w:before="0" w:after="240" w:line="240" w:lineRule="auto"/>
        <w:rPr>
          <w:rFonts w:ascii="Times New Roman" w:hAnsi="Times New Roman" w:cs="Times New Roman"/>
          <w:sz w:val="26"/>
          <w:szCs w:val="26"/>
        </w:rPr>
      </w:pPr>
      <w:r w:rsidRPr="0066001C">
        <w:rPr>
          <w:rFonts w:ascii="Times New Roman" w:hAnsi="Times New Roman" w:cs="Times New Roman"/>
          <w:sz w:val="26"/>
          <w:szCs w:val="26"/>
        </w:rPr>
        <w:t>Детальной модели данных для анализа сетевой активности в разрезе приложений и процессов с возможностью глубокой детализации при расследовании инцидентов.</w:t>
      </w:r>
    </w:p>
    <w:p w14:paraId="6C40459A" w14:textId="77777777" w:rsidR="000A2BC9" w:rsidRPr="0066001C" w:rsidRDefault="00000000"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/>
        <w:spacing w:before="0" w:after="240" w:line="240" w:lineRule="auto"/>
        <w:rPr>
          <w:rFonts w:ascii="Times New Roman" w:eastAsia="Times Roman" w:hAnsi="Times New Roman" w:cs="Times New Roman"/>
          <w:sz w:val="26"/>
          <w:szCs w:val="26"/>
        </w:rPr>
      </w:pPr>
      <w:r w:rsidRPr="0066001C">
        <w:rPr>
          <w:rFonts w:ascii="Times New Roman" w:hAnsi="Times New Roman" w:cs="Times New Roman"/>
          <w:sz w:val="26"/>
          <w:szCs w:val="26"/>
        </w:rPr>
        <w:t>Разработанная система может быть применена как для защиты серверной инфраструктуры, так и для мониторинга пользовательских рабочих станций.</w:t>
      </w:r>
    </w:p>
    <w:p w14:paraId="78BB09DF" w14:textId="185C7470" w:rsidR="000A2BC9" w:rsidRPr="0066001C" w:rsidRDefault="00000000"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/>
        <w:spacing w:before="0" w:after="240" w:line="240" w:lineRule="auto"/>
        <w:rPr>
          <w:rFonts w:ascii="Times New Roman" w:eastAsia="Times Roman" w:hAnsi="Times New Roman" w:cs="Times New Roman"/>
          <w:sz w:val="26"/>
          <w:szCs w:val="26"/>
        </w:rPr>
      </w:pPr>
      <w:r w:rsidRPr="0066001C">
        <w:rPr>
          <w:rFonts w:ascii="Times New Roman" w:hAnsi="Times New Roman" w:cs="Times New Roman"/>
          <w:sz w:val="26"/>
          <w:szCs w:val="26"/>
        </w:rPr>
        <w:lastRenderedPageBreak/>
        <w:t>К достоинствам работы относятся глубокое понимание проблематики киберугроз, анализ сигнатурных методов и обоснованный выбор алгоритмов поиска аномалий в дополнение к ним, оригинальный алгоритм корректировки весов анализаторов на основе сигмоидальной функции, а также реализованный набор базовых анализаторов. Разработана комплексная модель данных, охватывающая системную, процессную и сетевую активность.</w:t>
      </w:r>
      <w:r w:rsidR="0066001C">
        <w:rPr>
          <w:rFonts w:ascii="Times New Roman" w:hAnsi="Times New Roman" w:cs="Times New Roman"/>
          <w:sz w:val="26"/>
          <w:szCs w:val="26"/>
        </w:rPr>
        <w:t xml:space="preserve"> </w:t>
      </w:r>
      <w:r w:rsidRPr="0066001C">
        <w:rPr>
          <w:rFonts w:ascii="Times New Roman" w:hAnsi="Times New Roman" w:cs="Times New Roman"/>
          <w:sz w:val="26"/>
          <w:szCs w:val="26"/>
        </w:rPr>
        <w:t xml:space="preserve">Предложена микросервисная архитектура с разделением на подсистемы сбора, хранения, представления и анализа данных. Система успешно протестирована на датасете </w:t>
      </w:r>
      <w:r w:rsidRPr="0066001C">
        <w:rPr>
          <w:rFonts w:ascii="Times New Roman" w:hAnsi="Times New Roman" w:cs="Times New Roman"/>
          <w:sz w:val="26"/>
          <w:szCs w:val="26"/>
          <w:lang w:val="pt-PT"/>
        </w:rPr>
        <w:t>TelecomX</w:t>
      </w:r>
      <w:r w:rsidRPr="0066001C">
        <w:rPr>
          <w:rFonts w:ascii="Times New Roman" w:hAnsi="Times New Roman" w:cs="Times New Roman"/>
          <w:sz w:val="26"/>
          <w:szCs w:val="26"/>
        </w:rPr>
        <w:t>, была продемонстрирована способность выявлять аномальную активность пользователей, что подтверждает практическую значимость.</w:t>
      </w:r>
    </w:p>
    <w:p w14:paraId="3A76A3A0" w14:textId="29CCA06C" w:rsidR="000A2BC9" w:rsidRPr="0066001C" w:rsidRDefault="00000000"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/>
        <w:spacing w:before="0" w:after="240" w:line="240" w:lineRule="auto"/>
        <w:rPr>
          <w:rFonts w:ascii="Times New Roman" w:eastAsia="Times Roman" w:hAnsi="Times New Roman" w:cs="Times New Roman"/>
          <w:sz w:val="26"/>
          <w:szCs w:val="26"/>
        </w:rPr>
      </w:pPr>
      <w:r w:rsidRPr="0066001C">
        <w:rPr>
          <w:rFonts w:ascii="Times New Roman" w:hAnsi="Times New Roman" w:cs="Times New Roman"/>
          <w:sz w:val="26"/>
          <w:szCs w:val="26"/>
        </w:rPr>
        <w:t xml:space="preserve">К недостаткам работы можно отнести отсутствие исследования поведение алгоритма при различных параметрах </w:t>
      </w:r>
      <w:r w:rsidRPr="0066001C">
        <w:rPr>
          <w:rFonts w:ascii="Times New Roman" w:hAnsi="Times New Roman" w:cs="Times New Roman"/>
          <w:sz w:val="26"/>
          <w:szCs w:val="26"/>
          <w:lang w:val="en-US"/>
        </w:rPr>
        <w:t>learn</w:t>
      </w:r>
      <w:r w:rsidR="0066001C">
        <w:rPr>
          <w:rFonts w:ascii="Times New Roman" w:hAnsi="Times New Roman" w:cs="Times New Roman"/>
          <w:sz w:val="26"/>
          <w:szCs w:val="26"/>
        </w:rPr>
        <w:t>_</w:t>
      </w:r>
      <w:r w:rsidRPr="0066001C">
        <w:rPr>
          <w:rFonts w:ascii="Times New Roman" w:hAnsi="Times New Roman" w:cs="Times New Roman"/>
          <w:sz w:val="26"/>
          <w:szCs w:val="26"/>
          <w:lang w:val="en-US"/>
        </w:rPr>
        <w:t>step</w:t>
      </w:r>
      <w:r w:rsidRPr="0066001C">
        <w:rPr>
          <w:rFonts w:ascii="Times New Roman" w:hAnsi="Times New Roman" w:cs="Times New Roman"/>
          <w:sz w:val="26"/>
          <w:szCs w:val="26"/>
        </w:rPr>
        <w:t>, а также отсутствие статистики ложноположительных срабатываний на предложенном датасете. Однако, отмеченные недостатки носят характер рекомендаций и не снижают общей высокой оценки качества выполненной работы.</w:t>
      </w:r>
    </w:p>
    <w:p w14:paraId="74701573" w14:textId="77777777" w:rsidR="000A2BC9" w:rsidRPr="0066001C" w:rsidRDefault="00000000"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/>
        <w:spacing w:before="0" w:line="240" w:lineRule="auto"/>
        <w:rPr>
          <w:rFonts w:ascii="Times New Roman" w:eastAsia="Times Roman" w:hAnsi="Times New Roman" w:cs="Times New Roman"/>
          <w:sz w:val="26"/>
          <w:szCs w:val="26"/>
        </w:rPr>
      </w:pPr>
      <w:r w:rsidRPr="0066001C">
        <w:rPr>
          <w:rFonts w:ascii="Times New Roman" w:hAnsi="Times New Roman" w:cs="Times New Roman"/>
          <w:sz w:val="26"/>
          <w:szCs w:val="26"/>
        </w:rPr>
        <w:t xml:space="preserve">Несмотря на отсутствие полной реализации всех компонентов системы, автор предложил реализацию северной части системы на языке </w:t>
      </w:r>
      <w:r w:rsidRPr="0066001C">
        <w:rPr>
          <w:rFonts w:ascii="Times New Roman" w:hAnsi="Times New Roman" w:cs="Times New Roman"/>
          <w:sz w:val="26"/>
          <w:szCs w:val="26"/>
          <w:lang w:val="en-US"/>
        </w:rPr>
        <w:t>C</w:t>
      </w:r>
      <w:r w:rsidRPr="0066001C">
        <w:rPr>
          <w:rFonts w:ascii="Times New Roman" w:hAnsi="Times New Roman" w:cs="Times New Roman"/>
          <w:sz w:val="26"/>
          <w:szCs w:val="26"/>
        </w:rPr>
        <w:t xml:space="preserve">#, включающую в себя реализацию основного алгоритма системы, а также интеграцию с </w:t>
      </w:r>
      <w:proofErr w:type="spellStart"/>
      <w:r w:rsidRPr="0066001C">
        <w:rPr>
          <w:rFonts w:ascii="Times New Roman" w:hAnsi="Times New Roman" w:cs="Times New Roman"/>
          <w:sz w:val="26"/>
          <w:szCs w:val="26"/>
        </w:rPr>
        <w:t>NoSQL</w:t>
      </w:r>
      <w:proofErr w:type="spellEnd"/>
      <w:r w:rsidRPr="0066001C">
        <w:rPr>
          <w:rFonts w:ascii="Times New Roman" w:hAnsi="Times New Roman" w:cs="Times New Roman"/>
          <w:sz w:val="26"/>
          <w:szCs w:val="26"/>
        </w:rPr>
        <w:t xml:space="preserve"> хранилищем </w:t>
      </w:r>
      <w:r w:rsidRPr="0066001C">
        <w:rPr>
          <w:rFonts w:ascii="Times New Roman" w:hAnsi="Times New Roman" w:cs="Times New Roman"/>
          <w:sz w:val="26"/>
          <w:szCs w:val="26"/>
          <w:lang w:val="it-IT"/>
        </w:rPr>
        <w:t>MongoDB</w:t>
      </w:r>
      <w:r w:rsidRPr="0066001C">
        <w:rPr>
          <w:rFonts w:ascii="Times New Roman" w:hAnsi="Times New Roman" w:cs="Times New Roman"/>
          <w:sz w:val="26"/>
          <w:szCs w:val="26"/>
        </w:rPr>
        <w:t xml:space="preserve"> и мессенджером </w:t>
      </w:r>
      <w:r w:rsidRPr="0066001C">
        <w:rPr>
          <w:rFonts w:ascii="Times New Roman" w:hAnsi="Times New Roman" w:cs="Times New Roman"/>
          <w:sz w:val="26"/>
          <w:szCs w:val="26"/>
          <w:lang w:val="nl-NL"/>
        </w:rPr>
        <w:t>Telegram</w:t>
      </w:r>
      <w:r w:rsidRPr="0066001C">
        <w:rPr>
          <w:rFonts w:ascii="Times New Roman" w:hAnsi="Times New Roman" w:cs="Times New Roman"/>
          <w:sz w:val="26"/>
          <w:szCs w:val="26"/>
        </w:rPr>
        <w:t xml:space="preserve"> (через </w:t>
      </w:r>
      <w:r w:rsidRPr="0066001C">
        <w:rPr>
          <w:rFonts w:ascii="Times New Roman" w:hAnsi="Times New Roman" w:cs="Times New Roman"/>
          <w:sz w:val="26"/>
          <w:szCs w:val="26"/>
          <w:lang w:val="en-US"/>
        </w:rPr>
        <w:t>Telegram</w:t>
      </w:r>
      <w:r w:rsidRPr="0066001C">
        <w:rPr>
          <w:rFonts w:ascii="Times New Roman" w:hAnsi="Times New Roman" w:cs="Times New Roman"/>
          <w:sz w:val="26"/>
          <w:szCs w:val="26"/>
        </w:rPr>
        <w:t xml:space="preserve"> </w:t>
      </w:r>
      <w:r w:rsidRPr="0066001C">
        <w:rPr>
          <w:rFonts w:ascii="Times New Roman" w:hAnsi="Times New Roman" w:cs="Times New Roman"/>
          <w:sz w:val="26"/>
          <w:szCs w:val="26"/>
          <w:lang w:val="en-US"/>
        </w:rPr>
        <w:t>Bot</w:t>
      </w:r>
      <w:r w:rsidRPr="0066001C">
        <w:rPr>
          <w:rFonts w:ascii="Times New Roman" w:hAnsi="Times New Roman" w:cs="Times New Roman"/>
          <w:sz w:val="26"/>
          <w:szCs w:val="26"/>
        </w:rPr>
        <w:t xml:space="preserve"> </w:t>
      </w:r>
      <w:r w:rsidRPr="0066001C">
        <w:rPr>
          <w:rFonts w:ascii="Times New Roman" w:hAnsi="Times New Roman" w:cs="Times New Roman"/>
          <w:sz w:val="26"/>
          <w:szCs w:val="26"/>
          <w:lang w:val="en-US"/>
        </w:rPr>
        <w:t>API</w:t>
      </w:r>
      <w:r w:rsidRPr="0066001C">
        <w:rPr>
          <w:rFonts w:ascii="Times New Roman" w:hAnsi="Times New Roman" w:cs="Times New Roman"/>
          <w:sz w:val="26"/>
          <w:szCs w:val="26"/>
        </w:rPr>
        <w:t>), при этом заложена архитектурная основа для дальнейшего развития системы. Отсутствие пользовательского интерфейса не является критичным, поскольку основную ценность работы несёт серверная часть. Уровень практической реализации можно оценить как высокий.</w:t>
      </w:r>
    </w:p>
    <w:p w14:paraId="0AF3E54D" w14:textId="77777777" w:rsidR="000A2BC9" w:rsidRPr="0066001C" w:rsidRDefault="000A2BC9"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/>
        <w:spacing w:before="0" w:line="240" w:lineRule="auto"/>
        <w:rPr>
          <w:rFonts w:ascii="Times New Roman" w:eastAsia="Times Roman" w:hAnsi="Times New Roman" w:cs="Times New Roman"/>
          <w:sz w:val="26"/>
          <w:szCs w:val="26"/>
        </w:rPr>
      </w:pPr>
    </w:p>
    <w:p w14:paraId="1045068E" w14:textId="2A3321CF" w:rsidR="000A2BC9" w:rsidRDefault="00000000" w:rsidP="0066001C"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/>
        <w:spacing w:before="0" w:line="240" w:lineRule="auto"/>
        <w:rPr>
          <w:rFonts w:ascii="Times New Roman" w:eastAsia="Times Roman" w:hAnsi="Times New Roman" w:cs="Times New Roman"/>
          <w:sz w:val="26"/>
          <w:szCs w:val="26"/>
        </w:rPr>
      </w:pPr>
      <w:r w:rsidRPr="0066001C">
        <w:rPr>
          <w:rFonts w:ascii="Times New Roman" w:hAnsi="Times New Roman" w:cs="Times New Roman"/>
          <w:sz w:val="26"/>
          <w:szCs w:val="26"/>
        </w:rPr>
        <w:t>Представленная выпускная квалификационная работа отличается системным подходом к решению сложной научно-практической задачи. Автор демонстрирует способность к самостоятельному исследованию, владение современными технологиями разработки и понимание проблем информационной безопасности. Замечания носят рекомендательный характер и не умаляют достоинств проделанной работы.</w:t>
      </w:r>
    </w:p>
    <w:p w14:paraId="78D1B465" w14:textId="77777777" w:rsidR="0066001C" w:rsidRPr="0066001C" w:rsidRDefault="0066001C" w:rsidP="0066001C"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/>
        <w:spacing w:before="0" w:line="240" w:lineRule="auto"/>
        <w:rPr>
          <w:rFonts w:ascii="Times New Roman" w:eastAsia="Times Roman" w:hAnsi="Times New Roman" w:cs="Times New Roman"/>
          <w:sz w:val="26"/>
          <w:szCs w:val="26"/>
        </w:rPr>
      </w:pPr>
    </w:p>
    <w:p w14:paraId="43193ECB" w14:textId="77777777" w:rsidR="000A2BC9" w:rsidRPr="0066001C" w:rsidRDefault="00000000"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/>
        <w:spacing w:before="0" w:line="240" w:lineRule="auto"/>
        <w:rPr>
          <w:rFonts w:ascii="Times New Roman" w:eastAsia="Times Roman" w:hAnsi="Times New Roman" w:cs="Times New Roman"/>
          <w:sz w:val="26"/>
          <w:szCs w:val="26"/>
        </w:rPr>
      </w:pPr>
      <w:r w:rsidRPr="0066001C">
        <w:rPr>
          <w:rFonts w:ascii="Times New Roman" w:hAnsi="Times New Roman" w:cs="Times New Roman"/>
          <w:sz w:val="26"/>
          <w:szCs w:val="26"/>
        </w:rPr>
        <w:t xml:space="preserve">Выпускная квалификационная работа </w:t>
      </w:r>
      <w:proofErr w:type="spellStart"/>
      <w:r w:rsidRPr="0066001C">
        <w:rPr>
          <w:rFonts w:ascii="Times New Roman" w:hAnsi="Times New Roman" w:cs="Times New Roman"/>
          <w:sz w:val="26"/>
          <w:szCs w:val="26"/>
        </w:rPr>
        <w:t>Сластухина</w:t>
      </w:r>
      <w:proofErr w:type="spellEnd"/>
      <w:r w:rsidRPr="0066001C">
        <w:rPr>
          <w:rFonts w:ascii="Times New Roman" w:hAnsi="Times New Roman" w:cs="Times New Roman"/>
          <w:sz w:val="26"/>
          <w:szCs w:val="26"/>
        </w:rPr>
        <w:t xml:space="preserve"> А.Ю. соответствует требованиям, предъявляемым к работам данного уровня. Работа заслуживает оценки «отлично». Автор заслуживает присвоения квалификации специалиста по специальности 10.05.01 «Компьютерная безопасность».</w:t>
      </w:r>
    </w:p>
    <w:p w14:paraId="769A8EBA" w14:textId="77777777" w:rsidR="000A2BC9" w:rsidRPr="0066001C" w:rsidRDefault="000A2BC9"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/>
        <w:spacing w:before="0" w:after="240" w:line="240" w:lineRule="auto"/>
        <w:rPr>
          <w:rFonts w:ascii="Times New Roman" w:eastAsia="Times Roman" w:hAnsi="Times New Roman" w:cs="Times New Roman"/>
          <w:sz w:val="26"/>
          <w:szCs w:val="26"/>
        </w:rPr>
      </w:pPr>
    </w:p>
    <w:p w14:paraId="226263B8" w14:textId="77777777" w:rsidR="000A2BC9" w:rsidRPr="0066001C" w:rsidRDefault="00000000"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/>
        <w:spacing w:before="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66001C">
        <w:rPr>
          <w:rFonts w:ascii="Times New Roman" w:hAnsi="Times New Roman" w:cs="Times New Roman"/>
          <w:sz w:val="26"/>
          <w:szCs w:val="26"/>
        </w:rPr>
        <w:t>Руководитель группы контентного МЛ ООО “Яндекс Технологии”,</w:t>
      </w:r>
    </w:p>
    <w:p w14:paraId="33983DEC" w14:textId="77777777" w:rsidR="000A2BC9" w:rsidRPr="0066001C" w:rsidRDefault="00000000"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/>
        <w:spacing w:before="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66001C">
        <w:rPr>
          <w:rFonts w:ascii="Times New Roman" w:hAnsi="Times New Roman" w:cs="Times New Roman"/>
          <w:sz w:val="26"/>
          <w:szCs w:val="26"/>
        </w:rPr>
        <w:t>доцент кафедры компьютерных сетей</w:t>
      </w:r>
    </w:p>
    <w:p w14:paraId="227A1603" w14:textId="4C5A8178" w:rsidR="0066001C" w:rsidRPr="00090184" w:rsidRDefault="00000000" w:rsidP="00090184"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/>
        <w:spacing w:before="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66001C">
        <w:rPr>
          <w:rFonts w:ascii="Times New Roman" w:hAnsi="Times New Roman" w:cs="Times New Roman"/>
          <w:sz w:val="26"/>
          <w:szCs w:val="26"/>
        </w:rPr>
        <w:t>Федулов Даниил Дмитриевич</w:t>
      </w:r>
    </w:p>
    <w:p w14:paraId="02E8665B" w14:textId="77777777" w:rsidR="0066001C" w:rsidRDefault="0066001C">
      <w:pPr>
        <w:pStyle w:val="a4"/>
        <w:spacing w:before="0" w:after="0"/>
      </w:pPr>
    </w:p>
    <w:p w14:paraId="54843331" w14:textId="77777777" w:rsidR="0066001C" w:rsidRDefault="0066001C">
      <w:pPr>
        <w:pStyle w:val="a4"/>
        <w:spacing w:before="0" w:after="0"/>
      </w:pPr>
    </w:p>
    <w:p w14:paraId="3893F777" w14:textId="77777777" w:rsidR="000A2BC9" w:rsidRPr="0066001C" w:rsidRDefault="000A2BC9">
      <w:pPr>
        <w:pStyle w:val="a4"/>
        <w:spacing w:before="0" w:after="0"/>
      </w:pPr>
    </w:p>
    <w:p w14:paraId="1F897310" w14:textId="77777777" w:rsidR="000A2BC9" w:rsidRDefault="00000000">
      <w:pPr>
        <w:pStyle w:val="a4"/>
        <w:spacing w:before="0" w:after="0"/>
      </w:pPr>
      <w:r>
        <w:rPr>
          <w:sz w:val="26"/>
          <w:szCs w:val="26"/>
        </w:rPr>
        <w:t xml:space="preserve">Подпись </w:t>
      </w:r>
      <w:r>
        <w:rPr>
          <w:sz w:val="26"/>
          <w:szCs w:val="26"/>
          <w:u w:val="single"/>
        </w:rPr>
        <w:t>_________________</w:t>
      </w:r>
      <w:r>
        <w:rPr>
          <w:sz w:val="26"/>
          <w:szCs w:val="26"/>
        </w:rPr>
        <w:t>(Ф.И.О.)                     «</w:t>
      </w:r>
      <w:r>
        <w:rPr>
          <w:sz w:val="26"/>
          <w:szCs w:val="26"/>
          <w:u w:val="single"/>
        </w:rPr>
        <w:t>____</w:t>
      </w:r>
      <w:r>
        <w:rPr>
          <w:sz w:val="26"/>
          <w:szCs w:val="26"/>
        </w:rPr>
        <w:t>»</w:t>
      </w:r>
      <w:r>
        <w:rPr>
          <w:sz w:val="26"/>
          <w:szCs w:val="26"/>
          <w:u w:val="single"/>
        </w:rPr>
        <w:t>_______________________</w:t>
      </w:r>
    </w:p>
    <w:sectPr w:rsidR="000A2BC9">
      <w:headerReference w:type="default" r:id="rId7"/>
      <w:footerReference w:type="default" r:id="rId8"/>
      <w:pgSz w:w="11900" w:h="16840"/>
      <w:pgMar w:top="1134" w:right="850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742DD4" w14:textId="77777777" w:rsidR="00256B13" w:rsidRDefault="00256B13">
      <w:r>
        <w:separator/>
      </w:r>
    </w:p>
  </w:endnote>
  <w:endnote w:type="continuationSeparator" w:id="0">
    <w:p w14:paraId="0EE90508" w14:textId="77777777" w:rsidR="00256B13" w:rsidRDefault="00256B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Times Roman">
    <w:altName w:val="Times New Roman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4A2E9" w14:textId="77777777" w:rsidR="000A2BC9" w:rsidRDefault="000A2BC9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5BE795" w14:textId="77777777" w:rsidR="00256B13" w:rsidRDefault="00256B13">
      <w:r>
        <w:separator/>
      </w:r>
    </w:p>
  </w:footnote>
  <w:footnote w:type="continuationSeparator" w:id="0">
    <w:p w14:paraId="3738E35C" w14:textId="77777777" w:rsidR="00256B13" w:rsidRDefault="00256B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42441" w14:textId="77777777" w:rsidR="000A2BC9" w:rsidRDefault="000A2BC9">
    <w:pPr>
      <w:pStyle w:val="HeaderFoo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69178B"/>
    <w:multiLevelType w:val="hybridMultilevel"/>
    <w:tmpl w:val="BDBEB81E"/>
    <w:styleLink w:val="Bullets"/>
    <w:lvl w:ilvl="0" w:tplc="07BAD444">
      <w:start w:val="1"/>
      <w:numFmt w:val="bullet"/>
      <w:lvlText w:val="-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BAB8B84E">
      <w:start w:val="1"/>
      <w:numFmt w:val="bullet"/>
      <w:lvlText w:val="-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22AC7096">
      <w:start w:val="1"/>
      <w:numFmt w:val="bullet"/>
      <w:lvlText w:val="-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1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C1186E96">
      <w:start w:val="1"/>
      <w:numFmt w:val="bullet"/>
      <w:lvlText w:val="-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1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A880B78">
      <w:start w:val="1"/>
      <w:numFmt w:val="bullet"/>
      <w:lvlText w:val="-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25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7A80166C">
      <w:start w:val="1"/>
      <w:numFmt w:val="bullet"/>
      <w:lvlText w:val="-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3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AE7A11A0">
      <w:start w:val="1"/>
      <w:numFmt w:val="bullet"/>
      <w:lvlText w:val="-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3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8E92E6F4">
      <w:start w:val="1"/>
      <w:numFmt w:val="bullet"/>
      <w:lvlText w:val="-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4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C220C1AC">
      <w:start w:val="1"/>
      <w:numFmt w:val="bullet"/>
      <w:lvlText w:val="-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4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 w15:restartNumberingAfterBreak="0">
    <w:nsid w:val="61F718C7"/>
    <w:multiLevelType w:val="hybridMultilevel"/>
    <w:tmpl w:val="BDBEB81E"/>
    <w:numStyleLink w:val="Bullets"/>
  </w:abstractNum>
  <w:num w:numId="1" w16cid:durableId="1512835584">
    <w:abstractNumId w:val="0"/>
  </w:num>
  <w:num w:numId="2" w16cid:durableId="17815354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2BC9"/>
    <w:rsid w:val="0006796D"/>
    <w:rsid w:val="00090184"/>
    <w:rsid w:val="000A2BC9"/>
    <w:rsid w:val="00245F44"/>
    <w:rsid w:val="00256B13"/>
    <w:rsid w:val="0066001C"/>
    <w:rsid w:val="00771F63"/>
    <w:rsid w:val="008E0457"/>
    <w:rsid w:val="00B17BE7"/>
    <w:rsid w:val="00D455AB"/>
    <w:rsid w:val="00F26AB1"/>
    <w:rsid w:val="00FE7A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F45538"/>
  <w15:docId w15:val="{C3D86CEA-CFA0-4E9D-AF76-170E3A15BD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cs="Arial Unicode MS"/>
      <w:color w:val="000000"/>
      <w:sz w:val="24"/>
      <w:szCs w:val="24"/>
      <w:u w:color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a4">
    <w:name w:val="Обычный (веб)"/>
    <w:pPr>
      <w:spacing w:before="100" w:after="119"/>
    </w:pPr>
    <w:rPr>
      <w:rFonts w:cs="Arial Unicode MS"/>
      <w:color w:val="000000"/>
      <w:sz w:val="24"/>
      <w:szCs w:val="24"/>
      <w:u w:color="000000"/>
    </w:rPr>
  </w:style>
  <w:style w:type="paragraph" w:customStyle="1" w:styleId="Default">
    <w:name w:val="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numbering" w:customStyle="1" w:styleId="Bullets">
    <w:name w:val="Bullets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665</Words>
  <Characters>3795</Characters>
  <Application>Microsoft Office Word</Application>
  <DocSecurity>0</DocSecurity>
  <Lines>31</Lines>
  <Paragraphs>8</Paragraphs>
  <ScaleCrop>false</ScaleCrop>
  <Company/>
  <LinksUpToDate>false</LinksUpToDate>
  <CharactersWithSpaces>4452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Антон Сластухин</cp:lastModifiedBy>
  <cp:revision>5</cp:revision>
  <dcterms:created xsi:type="dcterms:W3CDTF">2026-01-18T13:37:00Z</dcterms:created>
  <dcterms:modified xsi:type="dcterms:W3CDTF">2026-01-18T15:54:00Z</dcterms:modified>
</cp:coreProperties>
</file>