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D6A8" w14:textId="04858A8B" w:rsidR="00F30F67" w:rsidRPr="00B02095" w:rsidRDefault="00F30F67" w:rsidP="00B02095">
      <w:pPr>
        <w:pStyle w:val="p1mailrucssattributepostfix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02095">
        <w:rPr>
          <w:rStyle w:val="s1mailrucssattributepostfix"/>
          <w:rFonts w:ascii="Arial" w:hAnsi="Arial" w:cs="Arial"/>
          <w:b/>
          <w:bCs/>
          <w:color w:val="000000"/>
          <w:sz w:val="32"/>
          <w:szCs w:val="32"/>
        </w:rPr>
        <w:t>Помощник бухгалтера</w:t>
      </w:r>
    </w:p>
    <w:p w14:paraId="7F34E5D6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7205A2CC" w14:textId="5F0BB5C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Добро пожаловать в 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программу «П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омощник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бухгалтера»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Данная программа создана для заполнения 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документов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бухгалтерского учета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, включая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аккредитив, инкассов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поручение, платежное требование и платежное поручение.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</w:p>
    <w:p w14:paraId="5D436EEF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7A86CA" w14:textId="77777777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Технические требования</w:t>
      </w:r>
    </w:p>
    <w:p w14:paraId="376CCD0C" w14:textId="77777777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7F03A65B" w14:textId="3EAAE742" w:rsidR="00F30F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Программа работает только на устройствах с ОС Windows</w:t>
      </w:r>
      <w:r w:rsidR="00B04BD3" w:rsidRPr="00B04B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(.</w:t>
      </w:r>
      <w:r w:rsidR="00B04B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NET</w:t>
      </w:r>
      <w:r w:rsidR="00B04BD3" w:rsidRPr="00B04B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B04B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Framework</w:t>
      </w:r>
      <w:r w:rsidR="00B04BD3" w:rsidRPr="00B04B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4.5)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</w:t>
      </w:r>
      <w:r w:rsidR="00F30F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Для работы в программе требуется установить Microsoft Office </w:t>
      </w:r>
      <w:r w:rsidR="007624A4" w:rsidRPr="007624A4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(2019) </w:t>
      </w:r>
      <w:bookmarkStart w:id="0" w:name="_GoBack"/>
      <w:bookmarkEnd w:id="0"/>
      <w:r w:rsidR="00F30F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 устройство пользователя. </w:t>
      </w:r>
    </w:p>
    <w:p w14:paraId="68E7243D" w14:textId="0666385E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1A8D1976" w14:textId="32C080E2" w:rsidR="00D37367" w:rsidRPr="00AB302F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Работа с программой</w:t>
      </w:r>
    </w:p>
    <w:p w14:paraId="4A11E19A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B08A431" w14:textId="3F2E4EB2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Для работы программы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пользователю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необходимо в обязательном порядке указать рабочую директорию и создать Excel-файл, который будет служить базой данных программы.</w:t>
      </w:r>
    </w:p>
    <w:p w14:paraId="058FBE13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7BA34F" w14:textId="2179AFE8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>Рабочая директория программы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 директория на компьютере пользователя, в которой будут хран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и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ться все создаваемые в программе бланки. Не рекомендуется указывать в качестве рабочей директории служебные директории, директории с ограниченным или закрытым доступом, директории с уже содержащимися данными. Лучшим вариантом будет создать новую директорию в доступном пространстве на диске и указать ее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программе в качестве рабочей директории.</w:t>
      </w:r>
    </w:p>
    <w:p w14:paraId="003507B0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D749354" w14:textId="6DDF4BC0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>База данных</w:t>
      </w:r>
      <w:r w:rsidR="00B02095"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программы</w:t>
      </w:r>
      <w:r w:rsidR="00A97812"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(БД)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 Excel-файл, используемый программой для хранения информации об организациях, банках и счетах</w:t>
      </w:r>
      <w:r w:rsidR="00AA4286" w:rsidRP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(</w:t>
      </w:r>
      <w:r w:rsidR="00AA4286" w:rsidRPr="00AA4286">
        <w:rPr>
          <w:rStyle w:val="s1mailrucssattributepostfix"/>
          <w:rFonts w:ascii="Arial" w:hAnsi="Arial" w:cs="Arial"/>
          <w:color w:val="000000"/>
          <w:sz w:val="22"/>
          <w:szCs w:val="22"/>
          <w:u w:val="single"/>
        </w:rPr>
        <w:t>программа автоматически создаст файл в нужном формате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)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 Такой формат хранения информации выбран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 целью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обеспечить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пользователю просмотр и ввод данных вручную через программу Excel. Файл содержит три страницы и включает все необходимые для заполнения бланков информацией для:</w:t>
      </w:r>
    </w:p>
    <w:p w14:paraId="4C44AD52" w14:textId="2DDF9408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организаций (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id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название,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ИНН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КПП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Адрес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01BA06A7" w14:textId="500D8D2E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банков (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d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Город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Номер счета банка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БИК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589DF4E1" w14:textId="7032D764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счетов организаций (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d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Номер счета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 организации владельца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 банка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id организации владельца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id банка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3EC84F21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908B58" w14:textId="0975DE07" w:rsidR="00F30F67" w:rsidRPr="00AB302F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Добавление информации в БД</w:t>
      </w:r>
      <w:r w:rsidR="00A97812"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 xml:space="preserve"> программы</w:t>
      </w:r>
    </w:p>
    <w:p w14:paraId="5DA25EF6" w14:textId="77777777" w:rsidR="00A97812" w:rsidRDefault="00A97812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353E6717" w14:textId="0683E80A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Для автоматического заполнения </w:t>
      </w:r>
      <w:r w:rsidR="00A97812">
        <w:rPr>
          <w:rStyle w:val="s1mailrucssattributepostfix"/>
          <w:rFonts w:ascii="Arial" w:hAnsi="Arial" w:cs="Arial"/>
          <w:color w:val="000000"/>
          <w:sz w:val="22"/>
          <w:szCs w:val="22"/>
        </w:rPr>
        <w:t>документов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потребуется добавить в базу информацию о:</w:t>
      </w:r>
    </w:p>
    <w:p w14:paraId="3605B912" w14:textId="77777777" w:rsidR="00F30F67" w:rsidRPr="00B02095" w:rsidRDefault="00F30F67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банках, в которых организации имеют свои счета, </w:t>
      </w:r>
    </w:p>
    <w:p w14:paraId="1499A79B" w14:textId="743405EF" w:rsidR="00F30F67" w:rsidRPr="00B02095" w:rsidRDefault="00F30F67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организациях</w:t>
      </w:r>
    </w:p>
    <w:p w14:paraId="65BFA465" w14:textId="226E154E" w:rsidR="00F30F67" w:rsidRPr="00B02095" w:rsidRDefault="00A97812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и </w:t>
      </w:r>
      <w:r w:rsidR="00F30F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счётах организаций.</w:t>
      </w:r>
    </w:p>
    <w:p w14:paraId="0412B4A6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CA904BE" w14:textId="40F3DBAE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Предусмотрено два варианта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добавления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данных в БД:</w:t>
      </w:r>
    </w:p>
    <w:p w14:paraId="5B27CEF4" w14:textId="77777777" w:rsidR="00F30F67" w:rsidRPr="00B02095" w:rsidRDefault="00F30F67" w:rsidP="00F30F67">
      <w:pPr>
        <w:pStyle w:val="li1mailrucssattributepostfix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пользователь может добавить информацию средствами программы-помощника;</w:t>
      </w:r>
    </w:p>
    <w:p w14:paraId="213B4FFE" w14:textId="2CA94ED8" w:rsidR="00F30F67" w:rsidRPr="00B02095" w:rsidRDefault="00F30F67" w:rsidP="00F30F67">
      <w:pPr>
        <w:pStyle w:val="li1mailrucssattributepostfix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пользователь может ввести данные непосредственно в файл с помощью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E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xcel-приложения.</w:t>
      </w:r>
    </w:p>
    <w:p w14:paraId="7B788595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A99BD0" w14:textId="77777777" w:rsidR="00F30F67" w:rsidRPr="00A9781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</w:rPr>
        <w:t>Добавление объектов средствами программы</w:t>
      </w:r>
    </w:p>
    <w:p w14:paraId="5ACB6FF9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BAB29E6" w14:textId="50735603" w:rsidR="00AB302F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Добавление объектов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 базу средствами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ы-помощника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осуществляется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на соответствующих вкладках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</w:p>
    <w:p w14:paraId="3DDB1482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AEA43C" w14:textId="33B8AE76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Вначале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необходимо </w:t>
      </w: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добавить информацию о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банках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в которых организации имеют счета. Для этого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нужно нажать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главном меню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Дополнительно -&gt; Банки -&gt; Добавить. Откроется форма добавления банка. Заполните все требуемые поля и нажмите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кнопку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lastRenderedPageBreak/>
        <w:t>Добавить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Банк добавлен в БД. Чтобы посмотреть добавленный банк пройдите на страницу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 списком всех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банков: Дополнительно -&gt; Банки -&gt;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се банки. На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открывшейся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странице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пользователь увидит список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все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информация о которых хранится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баз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Для добавления нового банка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также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можно нажать на кнопку Добавить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верхней части страницы, над списком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Если информация о банке заполнена некорректно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–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выберите банк в списке 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 кнопку Редактировать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, расположенную в верхней части страницы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Откроется страница редактирования банка.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Когда информация будет отредактирована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–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кнопку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Редактировать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Вновь откроется страница со всеми банками. Если созданный банк нужно удалить,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выберите нужный банк в списке 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нажмите кнопку Удалить.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Внимание!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Удаление банка произойдёт вместе с удалением всех счетов, которые пользователь успел добавить в систему.</w:t>
      </w:r>
    </w:p>
    <w:p w14:paraId="2EEA87D6" w14:textId="77777777" w:rsidR="00AA6047" w:rsidRPr="00B02095" w:rsidRDefault="00AA604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EDF3F93" w14:textId="014702D8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Чтобы добавить организацию и ее счета,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 в главном меню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 -&gt; Добавить. Откроется страница добавления новой организации и ее счетов. Заполните все поля организации. Чтобы добавить счёт - нажмите кнопку Добавить в разделе Счета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на странице добавления организации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Откроется окно добавления нового счёта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создаваемой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организации.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ве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данные о счете и выб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ерите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банк. После заполнения всех позиций, наж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мите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кнопку Добавить. Если какой-то из счетов в созданном списке счетов организации лишний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–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удалит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е его,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нажав кнопку Удалить в разделе счетов. Редактирование счета не предусмотрено.</w:t>
      </w:r>
    </w:p>
    <w:p w14:paraId="1C44D0BE" w14:textId="77777777" w:rsidR="00A77A47" w:rsidRDefault="00A77A4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24B8364D" w14:textId="681D9073" w:rsidR="00F30F67" w:rsidRDefault="00A77A47" w:rsidP="00A77A4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Когда все данные о новой организации будут введены, нажмите кнопку Добавить. </w:t>
      </w:r>
    </w:p>
    <w:p w14:paraId="513B8310" w14:textId="77777777" w:rsidR="00A77A47" w:rsidRPr="00B02095" w:rsidRDefault="00A77A47" w:rsidP="00A77A4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07EA95" w14:textId="7C1D5611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Чтобы увидеть список всех организаций, добавленных в БД, необходимо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нажать в главном меню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 -&gt;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се организации.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Для добавления новой организации с данной страницы нажмите кнопку Добавить в верхней части страницы над списком организаций. Чтобы удалить организацию – нажмите кнопку Удалить. Внимание! У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даление организации произойдёт с удалением всех счетов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этой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организации. Чтобы корректировать информацию об организации или добавить/удалить счёт организации, можно перейти к редактированию организации нажав кнопку Редактировать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верхней части страницы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Откроется страница редактирования организации.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После осуществления всех изменений, необходимо нажать кнопку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Редактировать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и новая информация будет добавлена в БД. </w:t>
      </w:r>
    </w:p>
    <w:p w14:paraId="0C7BD638" w14:textId="77777777" w:rsidR="00A77A47" w:rsidRPr="00B02095" w:rsidRDefault="00A77A4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CBF4254" w14:textId="0D7095DF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Также, чтобы добавить счёт организации, можно пройти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Дополнительно -&gt; Счета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</w:t>
      </w:r>
      <w:r w:rsidR="00A77A47" w:rsidRP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&gt;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Добавить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Откроется форма добавления нового счёта. Необходимо ввести информацию о счете и выбрать организацию, владеющую данным счётом, и банк, в котором существует этот счёт. 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Когда все поля будут заполнены, нажмите кнопку Добавить. Чтобы увидеть список всех счетов, пройдите: </w:t>
      </w:r>
      <w:r w:rsidR="00C32FD2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Дополнительно -&gt; Счета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</w:t>
      </w:r>
      <w:r w:rsidR="00C32FD2" w:rsidRP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&gt;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Все счета. Откроется страница со списком всех счетов, добавленных пользователем в БД. Чтобы добавить новый счёт с данной страницы – нажмите кнопку Добавить в верху страницы над списком счетов. Чтобы удалить счёт – выберите соответствующий счёт в списке и нажмите кнопку Удалить в над списком счетов.</w:t>
      </w:r>
    </w:p>
    <w:p w14:paraId="40604F15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9C6A5CE" w14:textId="77777777" w:rsidR="00F30F67" w:rsidRPr="00C32FD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32FD2">
        <w:rPr>
          <w:rStyle w:val="s1mailrucssattributepostfix"/>
          <w:rFonts w:ascii="Arial" w:hAnsi="Arial" w:cs="Arial"/>
          <w:b/>
          <w:bCs/>
          <w:color w:val="000000"/>
        </w:rPr>
        <w:t>Ввод данных непосредственно в excel-файл</w:t>
      </w:r>
    </w:p>
    <w:p w14:paraId="64D3AD1F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A55D93" w14:textId="7CC52544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Если пользователь решит вводить информацию через Excel-приложение непосредственно в файл, необходимо соблюдать установленный формат БД. Нельзя переименовывать столбцы и страницы файла, переносить колонки в другие столбцы или как-то ещё менять вид базы. Также необходимо знать: каждому объекту в любой таблице должен быть присвоен id, который не должен повторяться в рамках одного типа (например, если в таблице существует организация с id равным 3, то в 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данной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таблице не должно быть больше организаций с таким id). Обязательно следите, чтобы id организаций и банков в таблице счетов совпадали с соответствующими организациями и банками на соответствующих страницах. После внесения изменений в базу рекомендуется сохранить и закрыть Excel-файл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прежде чем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запуск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>ать программу-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помощник (после запуска программа должна иметь полный доступ к файлу для возможности внесения изменени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>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).</w:t>
      </w:r>
    </w:p>
    <w:p w14:paraId="0E0385AE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2C1D4F" w14:textId="77777777" w:rsidR="00F30F67" w:rsidRPr="00C32FD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C32FD2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Создание бланков</w:t>
      </w:r>
    </w:p>
    <w:p w14:paraId="016F97B0" w14:textId="77777777" w:rsidR="00C32FD2" w:rsidRDefault="00C32FD2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0F6D22EA" w14:textId="0B337124" w:rsidR="00F30F67" w:rsidRPr="0083020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данной программе имеется возможность создания бланков четырёх видов: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C32FD2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аккредитив, инкассовое поручение, платежное требование и платежное поручение. </w:t>
      </w:r>
    </w:p>
    <w:p w14:paraId="68E11BDC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F6B13F" w14:textId="3231F964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Для создания бланка</w:t>
      </w:r>
      <w:r w:rsidR="00440738">
        <w:rPr>
          <w:rStyle w:val="s1mailrucssattributepostfix"/>
          <w:rFonts w:ascii="Arial" w:hAnsi="Arial" w:cs="Arial"/>
          <w:color w:val="000000"/>
          <w:sz w:val="22"/>
          <w:szCs w:val="22"/>
        </w:rPr>
        <w:t>,</w:t>
      </w:r>
      <w:r w:rsidR="00A86B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Создать бланк и выберите нужный тип бланка. Откроется форма заполнения бланка. Заполните все необходимые поля и нажмите Сохранить. Обязательные для заполнения поля: номер, дата, информация об организациях и их счетах.</w:t>
      </w:r>
    </w:p>
    <w:p w14:paraId="4BA81B7D" w14:textId="77777777" w:rsidR="00830207" w:rsidRPr="00B02095" w:rsidRDefault="0083020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8FA8E0F" w14:textId="7428704B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После нажатия кнопки Сохранить, программа сохранит созданный бланк в рабочей директории и выведет сообщение об успешно проведённой операции сохранения.</w:t>
      </w:r>
    </w:p>
    <w:p w14:paraId="6692D63C" w14:textId="77777777" w:rsidR="00830207" w:rsidRDefault="0083020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3F28BCED" w14:textId="6091BF03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Например, необходимо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создать новый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бланк аккредитива.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Н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аж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мите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Создать бланк -&gt; Аккредитив.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Откроется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страница заполнения данных бланка Аккредитива. В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начале заполн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ите поля: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номер аккредитива, дат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создания бланка. Далее выб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ерите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организацию-плательщика и ее счёт в соответствующих выпадающих списках. Произв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едите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такие же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действия для организации получателя. Для обеих организаций после выбора появятся номера ИНН в соответствующих полях. Далее необходимо заполнить поля ...</w:t>
      </w:r>
    </w:p>
    <w:p w14:paraId="18E4A418" w14:textId="7777777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Когда все поля будут заполнены, нужно нажать кнопку Сохранить. Программа сгенерирует бланк Аккредитива, добавит введённую пользователем информацию и автоматически добавит данные об организациях и банках, а также заполнит поля Сумма (прописью и цифрами), номер операции. В рабочей директории появится Word-файл созданного бланка. Файл доступен для редактирования: можно менять или добавлять записи. </w:t>
      </w:r>
    </w:p>
    <w:p w14:paraId="1677F7F3" w14:textId="7777777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программе помощника не предусмотрена функция редактирования бланков. Если понадобится внести изменения в созданный бланк, пользователю необходимо провести коррекцию в созданном файле или создать новый бланк в программе. </w:t>
      </w:r>
    </w:p>
    <w:p w14:paraId="4BB0393A" w14:textId="77777777" w:rsidR="00162A26" w:rsidRPr="00B02095" w:rsidRDefault="00162A26">
      <w:pPr>
        <w:rPr>
          <w:rFonts w:ascii="Arial" w:hAnsi="Arial" w:cs="Arial"/>
        </w:rPr>
      </w:pPr>
    </w:p>
    <w:sectPr w:rsidR="00162A26" w:rsidRPr="00B0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7319"/>
    <w:multiLevelType w:val="multilevel"/>
    <w:tmpl w:val="C46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8E2"/>
    <w:multiLevelType w:val="multilevel"/>
    <w:tmpl w:val="E16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64784"/>
    <w:multiLevelType w:val="multilevel"/>
    <w:tmpl w:val="A58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AA"/>
    <w:rsid w:val="00162A26"/>
    <w:rsid w:val="00440738"/>
    <w:rsid w:val="007111D3"/>
    <w:rsid w:val="007624A4"/>
    <w:rsid w:val="00830207"/>
    <w:rsid w:val="008F35AA"/>
    <w:rsid w:val="00A77A47"/>
    <w:rsid w:val="00A86BD2"/>
    <w:rsid w:val="00A97812"/>
    <w:rsid w:val="00AA4286"/>
    <w:rsid w:val="00AA6047"/>
    <w:rsid w:val="00AB302F"/>
    <w:rsid w:val="00B02095"/>
    <w:rsid w:val="00B04BD3"/>
    <w:rsid w:val="00B32B3F"/>
    <w:rsid w:val="00C32FD2"/>
    <w:rsid w:val="00D37367"/>
    <w:rsid w:val="00F3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E6D8"/>
  <w15:chartTrackingRefBased/>
  <w15:docId w15:val="{0ED69B4C-2768-4C27-BE47-7B7437E9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ailrucssattributepostfix">
    <w:name w:val="p1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ailrucssattributepostfix">
    <w:name w:val="s1_mailru_css_attribute_postfix"/>
    <w:basedOn w:val="a0"/>
    <w:rsid w:val="00F30F67"/>
  </w:style>
  <w:style w:type="paragraph" w:customStyle="1" w:styleId="p2mailrucssattributepostfix">
    <w:name w:val="p2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mailrucssattributepostfix">
    <w:name w:val="apple-converted-space_mailru_css_attribute_postfix"/>
    <w:basedOn w:val="a0"/>
    <w:rsid w:val="00F30F67"/>
  </w:style>
  <w:style w:type="paragraph" w:customStyle="1" w:styleId="li1mailrucssattributepostfix">
    <w:name w:val="li1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Дюрдана Алиева</dc:creator>
  <cp:keywords/>
  <dc:description/>
  <cp:lastModifiedBy>Дюрдана Алиева</cp:lastModifiedBy>
  <cp:revision>3</cp:revision>
  <dcterms:created xsi:type="dcterms:W3CDTF">2019-12-20T14:37:00Z</dcterms:created>
  <dcterms:modified xsi:type="dcterms:W3CDTF">2019-12-24T14:48:00Z</dcterms:modified>
</cp:coreProperties>
</file>