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SITE – DPTO DE SEGURANÇA ALIMENTAR E NUTRICIONAL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02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3"/>
        <w:gridCol w:w="1286"/>
        <w:gridCol w:w="1296"/>
        <w:gridCol w:w="1307"/>
        <w:gridCol w:w="1079"/>
        <w:gridCol w:w="1154"/>
        <w:gridCol w:w="1154"/>
        <w:gridCol w:w="1089"/>
        <w:gridCol w:w="1045"/>
        <w:gridCol w:w="1067"/>
        <w:gridCol w:w="947"/>
        <w:gridCol w:w="893"/>
        <w:tblGridChange w:id="0">
          <w:tblGrid>
            <w:gridCol w:w="1362"/>
            <w:gridCol w:w="223"/>
            <w:gridCol w:w="1286"/>
            <w:gridCol w:w="1296"/>
            <w:gridCol w:w="1307"/>
            <w:gridCol w:w="1079"/>
            <w:gridCol w:w="1154"/>
            <w:gridCol w:w="1154"/>
            <w:gridCol w:w="1089"/>
            <w:gridCol w:w="1045"/>
            <w:gridCol w:w="1067"/>
            <w:gridCol w:w="947"/>
            <w:gridCol w:w="8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Restaurante Popular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Alimentação Escolar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Panificadora Social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Banco de Alimentos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Casas Abrigo e Residência Inclusiva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Agricultura Familiar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Educação Alimentar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 Municipal de SAN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COMSEA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CAISAN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História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Leis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Parcial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Integral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PAA</w:t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Kits</w:t>
            </w:r>
          </w:p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Toledo é + Segurança Alimentar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Notícias / Acontecimentos / Eventos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Endereço / Contatos</w:t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34B8"/>
    <w:pPr>
      <w:suppressAutoHyphens w:val="1"/>
      <w:autoSpaceDN w:val="0"/>
      <w:spacing w:after="0" w:line="240" w:lineRule="auto"/>
      <w:textAlignment w:val="baseline"/>
    </w:pPr>
    <w:rPr>
      <w:rFonts w:ascii="Arial" w:cs="Arial" w:eastAsia="NSimSun" w:hAnsi="Arial"/>
      <w:lang w:bidi="hi-IN"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26D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7Zh1P/9kE6d+zIqC0ocbapzsQ==">CgMxLjA4AHIhMTFQYlJRaThOYy1FVWR3dVlJOE4wcml6aVFkYWpjaUVj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2024-04-08T11:39:00Z</dcterms:created>
  <dc:creator>Vanesa Gesser Weronka</dc:creator>
</cp:coreProperties>
</file>