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B6B0" w14:textId="77777777" w:rsidR="002064BD" w:rsidRDefault="002064BD" w:rsidP="002064BD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308E6F" wp14:editId="0CD4EE47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2 Step-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5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Pr="002064BD">
        <w:rPr>
          <w:rFonts w:ascii="Bahnschrift SemiBold Condensed" w:hAnsi="Bahnschrift SemiBold Condensed" w:cs="Arial"/>
          <w:b/>
          <w:bCs/>
          <w:sz w:val="96"/>
          <w:szCs w:val="96"/>
        </w:rPr>
        <w:t>Risk Management Optimization – Predictive, Dynamic, Automated</w:t>
      </w:r>
    </w:p>
    <w:p w14:paraId="27721DE6" w14:textId="4E36D820" w:rsidR="002064BD" w:rsidRPr="00AE3B23" w:rsidRDefault="002064BD" w:rsidP="002064BD">
      <w:pPr>
        <w:rPr>
          <w:b/>
          <w:bCs/>
        </w:rPr>
      </w:pPr>
      <w:r w:rsidRPr="002064BD">
        <w:rPr>
          <w:b/>
          <w:bCs/>
        </w:rPr>
        <w:t>EduFin SQL Skill Assessment Workbook: Step 5 Evaluation</w:t>
      </w:r>
      <w:r>
        <w:pict w14:anchorId="0156C032">
          <v:rect id="_x0000_i1051" style="width:0;height:1.5pt" o:hralign="center" o:hrstd="t" o:hr="t" fillcolor="#a0a0a0" stroked="f"/>
        </w:pict>
      </w:r>
    </w:p>
    <w:p w14:paraId="5FF1C75C" w14:textId="77777777" w:rsidR="002064BD" w:rsidRPr="00AE3B23" w:rsidRDefault="002064BD" w:rsidP="002064BD">
      <w:pPr>
        <w:spacing w:line="480" w:lineRule="auto"/>
        <w:rPr>
          <w:b/>
          <w:bCs/>
        </w:rPr>
      </w:pPr>
      <w:r w:rsidRPr="00AE3B23">
        <w:rPr>
          <w:b/>
          <w:bCs/>
        </w:rPr>
        <w:t>Program: Skill AI Path – Data Analyst Pretraining Track</w:t>
      </w:r>
      <w:r w:rsidRPr="00AE3B23">
        <w:rPr>
          <w:b/>
          <w:bCs/>
        </w:rPr>
        <w:br/>
        <w:t>Module: EduFin Risk Analytics Simulation</w:t>
      </w:r>
      <w:r w:rsidRPr="00AE3B23">
        <w:rPr>
          <w:b/>
          <w:bCs/>
        </w:rPr>
        <w:br/>
        <w:t>Assessment Type: Skill Validation – SQL Query Writing + Business Understanding</w:t>
      </w:r>
      <w:r w:rsidRPr="00AE3B23">
        <w:rPr>
          <w:b/>
          <w:bCs/>
        </w:rPr>
        <w:br/>
        <w:t>Prepared For: EduFin Data Analyst Cohort</w:t>
      </w:r>
      <w:r w:rsidRPr="00AE3B23">
        <w:rPr>
          <w:b/>
          <w:bCs/>
        </w:rPr>
        <w:br/>
        <w:t>Organization: Krishnav Tech | Skill AI Path</w:t>
      </w:r>
    </w:p>
    <w:p w14:paraId="597A0736" w14:textId="77777777" w:rsidR="002064BD" w:rsidRPr="00787500" w:rsidRDefault="002064BD" w:rsidP="002064BD">
      <w:r>
        <w:pict w14:anchorId="7817FCBA">
          <v:rect id="_x0000_i1052" style="width:0;height:1.5pt" o:hralign="center" o:hrstd="t" o:hr="t" fillcolor="#a0a0a0" stroked="f"/>
        </w:pict>
      </w:r>
    </w:p>
    <w:p w14:paraId="62C77D88" w14:textId="2C6F05F3" w:rsidR="002064BD" w:rsidRPr="002064BD" w:rsidRDefault="002064BD" w:rsidP="002064BD">
      <w:pPr>
        <w:rPr>
          <w:b/>
          <w:bCs/>
        </w:rPr>
      </w:pPr>
      <w:r w:rsidRPr="002064BD">
        <w:rPr>
          <w:b/>
          <w:bCs/>
        </w:rPr>
        <w:t>Objective</w:t>
      </w:r>
    </w:p>
    <w:p w14:paraId="1A27B0D6" w14:textId="77777777" w:rsidR="002064BD" w:rsidRPr="002064BD" w:rsidRDefault="002064BD" w:rsidP="002064BD">
      <w:r w:rsidRPr="002064BD">
        <w:t>To assess learners’ ability to:</w:t>
      </w:r>
    </w:p>
    <w:p w14:paraId="7FB7C0D4" w14:textId="77777777" w:rsidR="002064BD" w:rsidRPr="002064BD" w:rsidRDefault="002064BD" w:rsidP="002064BD">
      <w:pPr>
        <w:numPr>
          <w:ilvl w:val="0"/>
          <w:numId w:val="2"/>
        </w:numPr>
      </w:pPr>
      <w:r w:rsidRPr="002064BD">
        <w:t>Build predictive insights for early default detection.</w:t>
      </w:r>
    </w:p>
    <w:p w14:paraId="476D82F8" w14:textId="77777777" w:rsidR="002064BD" w:rsidRPr="002064BD" w:rsidRDefault="002064BD" w:rsidP="002064BD">
      <w:pPr>
        <w:numPr>
          <w:ilvl w:val="0"/>
          <w:numId w:val="2"/>
        </w:numPr>
      </w:pPr>
      <w:r w:rsidRPr="002064BD">
        <w:t>Create dynamic risk scoring across multiple factors.</w:t>
      </w:r>
    </w:p>
    <w:p w14:paraId="4F464AF8" w14:textId="77777777" w:rsidR="002064BD" w:rsidRPr="002064BD" w:rsidRDefault="002064BD" w:rsidP="002064BD">
      <w:pPr>
        <w:numPr>
          <w:ilvl w:val="0"/>
          <w:numId w:val="2"/>
        </w:numPr>
      </w:pPr>
      <w:r w:rsidRPr="002064BD">
        <w:t>Simulate automated alert systems with SQL conditions.</w:t>
      </w:r>
    </w:p>
    <w:p w14:paraId="7EB3DA34" w14:textId="77777777" w:rsidR="005D4D87" w:rsidRDefault="005D4D87"/>
    <w:p w14:paraId="7B6E19FB" w14:textId="76BE29D6" w:rsidR="002064BD" w:rsidRPr="002064BD" w:rsidRDefault="002064BD" w:rsidP="002064BD">
      <w:pPr>
        <w:pStyle w:val="Heading1"/>
      </w:pPr>
      <w:r w:rsidRPr="00FA4998">
        <w:lastRenderedPageBreak/>
        <w:t>SQL Skill Check Assessment – Pretraining Workbook</w:t>
      </w:r>
    </w:p>
    <w:p w14:paraId="0AF716EF" w14:textId="3C5A9E0D" w:rsidR="002064BD" w:rsidRPr="002064BD" w:rsidRDefault="002064BD" w:rsidP="002064BD">
      <w:pPr>
        <w:pStyle w:val="Heading2"/>
      </w:pPr>
      <w:r w:rsidRPr="002064BD">
        <w:t>PART A: Query Writing (60 points)</w:t>
      </w:r>
    </w:p>
    <w:p w14:paraId="44378765" w14:textId="77777777" w:rsidR="002064BD" w:rsidRPr="002064BD" w:rsidRDefault="002064BD" w:rsidP="002064BD">
      <w:r w:rsidRPr="002064BD">
        <w:rPr>
          <w:b/>
          <w:bCs/>
        </w:rPr>
        <w:t>Q1 (10 pts) — Early Default Signals</w:t>
      </w:r>
      <w:r w:rsidRPr="002064BD">
        <w:br/>
        <w:t>Find customers with 2+ missed payments in the last 90 days. Return loan_id, institution_name, missed_payment_count.</w:t>
      </w:r>
    </w:p>
    <w:p w14:paraId="338C8918" w14:textId="77777777" w:rsidR="002064BD" w:rsidRPr="00787500" w:rsidRDefault="002064BD" w:rsidP="002064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6EE66" wp14:editId="54247FA4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CE8C1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6E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158CE8C1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31743829" w14:textId="77777777" w:rsidR="002064BD" w:rsidRDefault="002064BD" w:rsidP="002064BD"/>
    <w:p w14:paraId="529B3996" w14:textId="77777777" w:rsidR="002064BD" w:rsidRDefault="002064BD" w:rsidP="002064BD"/>
    <w:p w14:paraId="27FD0E47" w14:textId="77777777" w:rsidR="002064BD" w:rsidRDefault="002064BD" w:rsidP="002064BD"/>
    <w:p w14:paraId="32198B04" w14:textId="77777777" w:rsidR="002064BD" w:rsidRDefault="002064BD" w:rsidP="002064BD"/>
    <w:p w14:paraId="4CB1EBE2" w14:textId="77777777" w:rsidR="002064BD" w:rsidRDefault="002064BD" w:rsidP="002064BD"/>
    <w:p w14:paraId="21520CDA" w14:textId="3EF4B433" w:rsidR="002064BD" w:rsidRPr="002064BD" w:rsidRDefault="002064BD" w:rsidP="002064BD">
      <w:r w:rsidRPr="002064BD">
        <w:pict w14:anchorId="4108EFD8">
          <v:rect id="_x0000_i1155" style="width:0;height:1.5pt" o:hralign="center" o:hrstd="t" o:hr="t" fillcolor="#a0a0a0" stroked="f"/>
        </w:pict>
      </w:r>
    </w:p>
    <w:p w14:paraId="63C3D4E5" w14:textId="77777777" w:rsidR="002064BD" w:rsidRPr="002064BD" w:rsidRDefault="002064BD" w:rsidP="002064BD">
      <w:r w:rsidRPr="002064BD">
        <w:rPr>
          <w:b/>
          <w:bCs/>
        </w:rPr>
        <w:t>Q2 (10 pts) — Predictive Default Risk Flag</w:t>
      </w:r>
      <w:r w:rsidRPr="002064BD">
        <w:br/>
        <w:t>Using payment history, flag loans where delayed_payment_ratio &gt; 0.3. Return loan_id, ratio, and "High Default Risk".</w:t>
      </w:r>
    </w:p>
    <w:p w14:paraId="24E6BF4C" w14:textId="77777777" w:rsidR="002064BD" w:rsidRPr="00787500" w:rsidRDefault="002064BD" w:rsidP="002064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E0B0F" wp14:editId="0C4B1C6A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3118241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5E12F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0B0F" id="_x0000_s1027" type="#_x0000_t202" style="position:absolute;margin-left:1.25pt;margin-top:20.95pt;width:501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vTOA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" fillcolor="white [3201]" strokeweight=".5pt">
                <v:textbox>
                  <w:txbxContent>
                    <w:p w14:paraId="6CD5E12F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34596C8" w14:textId="77777777" w:rsidR="002064BD" w:rsidRDefault="002064BD" w:rsidP="002064BD"/>
    <w:p w14:paraId="5FB65E21" w14:textId="77777777" w:rsidR="002064BD" w:rsidRDefault="002064BD" w:rsidP="002064BD"/>
    <w:p w14:paraId="72461245" w14:textId="77777777" w:rsidR="002064BD" w:rsidRDefault="002064BD" w:rsidP="002064BD"/>
    <w:p w14:paraId="0537CBB1" w14:textId="77777777" w:rsidR="002064BD" w:rsidRDefault="002064BD" w:rsidP="002064BD"/>
    <w:p w14:paraId="50AF36CB" w14:textId="77777777" w:rsidR="002064BD" w:rsidRDefault="002064BD" w:rsidP="002064BD"/>
    <w:p w14:paraId="6ACB3CE4" w14:textId="60B31165" w:rsidR="002064BD" w:rsidRPr="002064BD" w:rsidRDefault="002064BD" w:rsidP="002064BD">
      <w:r w:rsidRPr="002064BD">
        <w:pict w14:anchorId="0EE61042">
          <v:rect id="_x0000_i1156" style="width:0;height:1.5pt" o:hralign="center" o:hrstd="t" o:hr="t" fillcolor="#a0a0a0" stroked="f"/>
        </w:pict>
      </w:r>
    </w:p>
    <w:p w14:paraId="11EBDFA8" w14:textId="77777777" w:rsidR="002064BD" w:rsidRPr="002064BD" w:rsidRDefault="002064BD" w:rsidP="002064BD">
      <w:r w:rsidRPr="002064BD">
        <w:rPr>
          <w:b/>
          <w:bCs/>
        </w:rPr>
        <w:t>Q3 (10 pts) — Dynamic Risk Score</w:t>
      </w:r>
      <w:r w:rsidRPr="002064BD">
        <w:br/>
        <w:t>Calculate a composite score =</w:t>
      </w:r>
    </w:p>
    <w:p w14:paraId="6DA3F962" w14:textId="45041C8A" w:rsidR="002064BD" w:rsidRPr="002064BD" w:rsidRDefault="002064BD" w:rsidP="002064BD">
      <w:r w:rsidRPr="002064BD">
        <w:t>(0.5 * payment_history_score) +  (0.3 * income_to_loan_ratio) +  (0.2 * institution_error_rate)</w:t>
      </w:r>
    </w:p>
    <w:p w14:paraId="46A3094E" w14:textId="77777777" w:rsidR="002064BD" w:rsidRPr="002064BD" w:rsidRDefault="002064BD" w:rsidP="002064BD">
      <w:r w:rsidRPr="002064BD">
        <w:t>Return top 10 highest risk loans.</w:t>
      </w:r>
    </w:p>
    <w:p w14:paraId="15CB9983" w14:textId="77777777" w:rsidR="002064BD" w:rsidRPr="00787500" w:rsidRDefault="002064BD" w:rsidP="002064B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2ACBC" wp14:editId="40E99338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20886511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3DE96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ACBC" id="_x0000_s1028" type="#_x0000_t202" style="position:absolute;margin-left:1.25pt;margin-top:20.95pt;width:501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KDvadz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1DA3DE96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3ECD05B7" w14:textId="77777777" w:rsidR="002064BD" w:rsidRDefault="002064BD" w:rsidP="002064BD"/>
    <w:p w14:paraId="5A611020" w14:textId="77777777" w:rsidR="002064BD" w:rsidRDefault="002064BD" w:rsidP="002064BD"/>
    <w:p w14:paraId="58B482E0" w14:textId="77777777" w:rsidR="002064BD" w:rsidRDefault="002064BD" w:rsidP="002064BD"/>
    <w:p w14:paraId="200DB0C1" w14:textId="77777777" w:rsidR="002064BD" w:rsidRDefault="002064BD" w:rsidP="002064BD"/>
    <w:p w14:paraId="68BC5F60" w14:textId="77777777" w:rsidR="002064BD" w:rsidRDefault="002064BD" w:rsidP="002064BD"/>
    <w:p w14:paraId="77A8D3F8" w14:textId="71B2859A" w:rsidR="002064BD" w:rsidRPr="002064BD" w:rsidRDefault="002064BD" w:rsidP="002064BD">
      <w:r w:rsidRPr="002064BD">
        <w:pict w14:anchorId="2B0A5ED6">
          <v:rect id="_x0000_i1157" style="width:0;height:1.5pt" o:hralign="center" o:hrstd="t" o:hr="t" fillcolor="#a0a0a0" stroked="f"/>
        </w:pict>
      </w:r>
    </w:p>
    <w:p w14:paraId="22D8BABF" w14:textId="1D57A757" w:rsidR="002064BD" w:rsidRPr="002064BD" w:rsidRDefault="002064BD" w:rsidP="002064BD">
      <w:r w:rsidRPr="002064BD">
        <w:rPr>
          <w:b/>
          <w:bCs/>
        </w:rPr>
        <w:lastRenderedPageBreak/>
        <w:t>Q4 (10 pts) — Tiered Risk Segmentation</w:t>
      </w:r>
      <w:r w:rsidRPr="002064BD">
        <w:br/>
        <w:t>Classify loans into:</w:t>
      </w:r>
    </w:p>
    <w:p w14:paraId="6F80E95B" w14:textId="4C839ED6" w:rsidR="002064BD" w:rsidRPr="002064BD" w:rsidRDefault="002064BD" w:rsidP="002064BD">
      <w:pPr>
        <w:numPr>
          <w:ilvl w:val="0"/>
          <w:numId w:val="3"/>
        </w:numPr>
      </w:pPr>
      <w:r w:rsidRPr="002064BD">
        <w:t>High Risk (score &gt; 0.7),</w:t>
      </w:r>
    </w:p>
    <w:p w14:paraId="3F853C33" w14:textId="44F6BCA6" w:rsidR="002064BD" w:rsidRPr="002064BD" w:rsidRDefault="002064BD" w:rsidP="002064BD">
      <w:pPr>
        <w:numPr>
          <w:ilvl w:val="0"/>
          <w:numId w:val="3"/>
        </w:numPr>
      </w:pPr>
      <w:r w:rsidRPr="002064BD">
        <w:t>Medium Risk (0.4–0.7),</w:t>
      </w:r>
    </w:p>
    <w:p w14:paraId="756338FB" w14:textId="40FCE5AA" w:rsidR="002064BD" w:rsidRPr="002064BD" w:rsidRDefault="002064BD" w:rsidP="002064BD">
      <w:pPr>
        <w:numPr>
          <w:ilvl w:val="0"/>
          <w:numId w:val="3"/>
        </w:numPr>
      </w:pPr>
      <w:r w:rsidRPr="002064BD">
        <w:t>Low Risk (&lt;0.4).</w:t>
      </w:r>
    </w:p>
    <w:p w14:paraId="4A109D16" w14:textId="46BB68E8" w:rsidR="002064BD" w:rsidRDefault="002064BD" w:rsidP="002064B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10D24" wp14:editId="1EB45DE1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6362700" cy="1478280"/>
                <wp:effectExtent l="0" t="0" r="19050" b="26670"/>
                <wp:wrapNone/>
                <wp:docPr id="19150061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4ACDD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0D24" id="_x0000_s1029" type="#_x0000_t202" style="position:absolute;margin-left:0;margin-top:15.7pt;width:501pt;height:116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" fillcolor="white [3201]" strokeweight=".5pt">
                <v:textbox>
                  <w:txbxContent>
                    <w:p w14:paraId="5134ACDD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2064BD">
        <w:rPr>
          <w:b/>
          <w:bCs/>
        </w:rPr>
        <w:t>Your Answer:</w:t>
      </w:r>
    </w:p>
    <w:p w14:paraId="2690DCDE" w14:textId="77777777" w:rsidR="002064BD" w:rsidRPr="00787500" w:rsidRDefault="002064BD" w:rsidP="002064BD"/>
    <w:p w14:paraId="5B3E8494" w14:textId="11851A66" w:rsidR="002064BD" w:rsidRDefault="002064BD" w:rsidP="002064BD">
      <w:pPr>
        <w:pStyle w:val="ListParagraph"/>
      </w:pPr>
    </w:p>
    <w:p w14:paraId="0E4A3DE2" w14:textId="77777777" w:rsidR="002064BD" w:rsidRDefault="002064BD" w:rsidP="002064BD"/>
    <w:p w14:paraId="11ADBFAF" w14:textId="0F4CB24D" w:rsidR="002064BD" w:rsidRDefault="002064BD" w:rsidP="002064BD"/>
    <w:p w14:paraId="6A1EF9C0" w14:textId="02DE443F" w:rsidR="002064BD" w:rsidRDefault="002064BD" w:rsidP="002064BD"/>
    <w:p w14:paraId="7A8DE7D2" w14:textId="22DFA215" w:rsidR="002064BD" w:rsidRPr="002064BD" w:rsidRDefault="002064BD" w:rsidP="002064BD">
      <w:r w:rsidRPr="002064BD">
        <w:pict w14:anchorId="47E50DAF">
          <v:rect id="_x0000_i1158" style="width:0;height:1.5pt" o:hralign="center" o:hrstd="t" o:hr="t" fillcolor="#a0a0a0" stroked="f"/>
        </w:pict>
      </w:r>
    </w:p>
    <w:p w14:paraId="31036032" w14:textId="3D0A26E3" w:rsidR="002064BD" w:rsidRPr="002064BD" w:rsidRDefault="002064BD" w:rsidP="002064BD">
      <w:r w:rsidRPr="002064BD">
        <w:rPr>
          <w:b/>
          <w:bCs/>
        </w:rPr>
        <w:t>Q5 (10 pts) — Automated Alerts</w:t>
      </w:r>
      <w:r w:rsidRPr="002064BD">
        <w:br/>
        <w:t>Simulate an alert system: return loans where</w:t>
      </w:r>
    </w:p>
    <w:p w14:paraId="698E3035" w14:textId="2ED90A53" w:rsidR="002064BD" w:rsidRPr="002064BD" w:rsidRDefault="002064BD" w:rsidP="002064BD">
      <w:pPr>
        <w:numPr>
          <w:ilvl w:val="0"/>
          <w:numId w:val="4"/>
        </w:numPr>
      </w:pPr>
      <w:r w:rsidRPr="002064BD">
        <w:t xml:space="preserve">High Risk </w:t>
      </w:r>
      <w:r w:rsidRPr="002064BD">
        <w:rPr>
          <w:b/>
          <w:bCs/>
        </w:rPr>
        <w:t>AND</w:t>
      </w:r>
      <w:r w:rsidRPr="002064BD">
        <w:t xml:space="preserve"> missed payments ≥ 3</w:t>
      </w:r>
    </w:p>
    <w:p w14:paraId="0EDC5D7D" w14:textId="06CD6372" w:rsidR="002064BD" w:rsidRPr="002064BD" w:rsidRDefault="002064BD" w:rsidP="002064BD">
      <w:pPr>
        <w:numPr>
          <w:ilvl w:val="0"/>
          <w:numId w:val="4"/>
        </w:numPr>
      </w:pPr>
      <w:r w:rsidRPr="002064BD">
        <w:t>OR disbursement_delay &gt; 15 days.</w:t>
      </w:r>
    </w:p>
    <w:p w14:paraId="310CFEF4" w14:textId="106CBDF2" w:rsidR="002064BD" w:rsidRPr="00787500" w:rsidRDefault="002064BD" w:rsidP="002064B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11584" wp14:editId="563981A7">
                <wp:simplePos x="0" y="0"/>
                <wp:positionH relativeFrom="margin">
                  <wp:posOffset>-3175</wp:posOffset>
                </wp:positionH>
                <wp:positionV relativeFrom="paragraph">
                  <wp:posOffset>247015</wp:posOffset>
                </wp:positionV>
                <wp:extent cx="6362700" cy="1478280"/>
                <wp:effectExtent l="0" t="0" r="19050" b="26670"/>
                <wp:wrapNone/>
                <wp:docPr id="19478507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00956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1584" id="_x0000_s1030" type="#_x0000_t202" style="position:absolute;margin-left:-.25pt;margin-top:19.45pt;width:501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" fillcolor="white [3201]" strokeweight=".5pt">
                <v:textbox>
                  <w:txbxContent>
                    <w:p w14:paraId="12E00956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2064BD">
        <w:rPr>
          <w:b/>
          <w:bCs/>
        </w:rPr>
        <w:t>Your Answer:</w:t>
      </w:r>
    </w:p>
    <w:p w14:paraId="6B800C9F" w14:textId="46509F19" w:rsidR="002064BD" w:rsidRDefault="002064BD" w:rsidP="002064BD">
      <w:pPr>
        <w:pStyle w:val="ListParagraph"/>
      </w:pPr>
    </w:p>
    <w:p w14:paraId="539DCB51" w14:textId="77777777" w:rsidR="002064BD" w:rsidRDefault="002064BD" w:rsidP="002064BD">
      <w:pPr>
        <w:pStyle w:val="ListParagraph"/>
      </w:pPr>
    </w:p>
    <w:p w14:paraId="4522DB5D" w14:textId="77777777" w:rsidR="002064BD" w:rsidRDefault="002064BD" w:rsidP="002064BD">
      <w:pPr>
        <w:pStyle w:val="ListParagraph"/>
      </w:pPr>
    </w:p>
    <w:p w14:paraId="5A69A6AC" w14:textId="77777777" w:rsidR="002064BD" w:rsidRDefault="002064BD" w:rsidP="002064BD"/>
    <w:p w14:paraId="64C273C4" w14:textId="77777777" w:rsidR="002064BD" w:rsidRDefault="002064BD" w:rsidP="002064BD"/>
    <w:p w14:paraId="3B404D0A" w14:textId="77777777" w:rsidR="002064BD" w:rsidRDefault="002064BD" w:rsidP="002064BD"/>
    <w:p w14:paraId="36FB3E08" w14:textId="65B065DA" w:rsidR="002064BD" w:rsidRPr="002064BD" w:rsidRDefault="002064BD" w:rsidP="002064BD">
      <w:r w:rsidRPr="002064BD">
        <w:pict w14:anchorId="394AD987">
          <v:rect id="_x0000_i1159" style="width:0;height:1.5pt" o:hralign="center" o:hrstd="t" o:hr="t" fillcolor="#a0a0a0" stroked="f"/>
        </w:pict>
      </w:r>
    </w:p>
    <w:p w14:paraId="5F878688" w14:textId="77777777" w:rsidR="002064BD" w:rsidRPr="002064BD" w:rsidRDefault="002064BD" w:rsidP="002064BD">
      <w:r w:rsidRPr="002064BD">
        <w:rPr>
          <w:b/>
          <w:bCs/>
        </w:rPr>
        <w:t>Q6 (10 pts) — Portfolio Risk Dashboard (SQL View)</w:t>
      </w:r>
      <w:r w:rsidRPr="002064BD">
        <w:br/>
        <w:t>Create a query/view that outputs: institution_name, total_loans, high_risk_count, medium_risk_count, low_risk_count, default_rate.</w:t>
      </w:r>
    </w:p>
    <w:p w14:paraId="5EC4749E" w14:textId="77777777" w:rsidR="002064BD" w:rsidRPr="00787500" w:rsidRDefault="002064BD" w:rsidP="002064B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A6A62" wp14:editId="628004B2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7242115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04536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6A62" id="_x0000_s1031" type="#_x0000_t202" style="position:absolute;margin-left:1.25pt;margin-top:20.95pt;width:501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wOg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4e9u5yNHG0dft3o94oEZtdnlvnw1cBNYlCQR32JdHF&#10;dksfMCS6nlxiNA9alQuldVLiLIi5dmTHsIs6pCTxxY2XNqSJqQzyBHxji9Dn92vN+I9Y5i0Catrg&#10;5aX4KIV23RJVFnRwImYN5R75cnAYJW/5QiH8kvnwwhzODvKA+xCe8ZAaMCc4SpRU4H797T76Y0vR&#10;SkmDs1hQ/3PLnKBEfzPY7Ptuvx+HNyn9wV0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li6nMD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4D604536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31BAC910" w14:textId="77777777" w:rsidR="002064BD" w:rsidRDefault="002064BD" w:rsidP="002064BD"/>
    <w:p w14:paraId="65C02CD3" w14:textId="77777777" w:rsidR="002064BD" w:rsidRDefault="002064BD" w:rsidP="002064BD"/>
    <w:p w14:paraId="18847578" w14:textId="77777777" w:rsidR="002064BD" w:rsidRDefault="002064BD" w:rsidP="002064BD"/>
    <w:p w14:paraId="55DAFE72" w14:textId="77777777" w:rsidR="002064BD" w:rsidRDefault="002064BD" w:rsidP="002064BD"/>
    <w:p w14:paraId="6D40F023" w14:textId="64DEE3EE" w:rsidR="002064BD" w:rsidRPr="002064BD" w:rsidRDefault="002064BD" w:rsidP="002064BD">
      <w:r w:rsidRPr="002064BD">
        <w:pict w14:anchorId="0787D98D">
          <v:rect id="_x0000_i1160" style="width:0;height:1.5pt" o:hralign="center" o:hrstd="t" o:hr="t" fillcolor="#a0a0a0" stroked="f"/>
        </w:pict>
      </w:r>
    </w:p>
    <w:p w14:paraId="6F495BA8" w14:textId="1DF206F6" w:rsidR="002064BD" w:rsidRPr="002064BD" w:rsidRDefault="002064BD" w:rsidP="002064BD">
      <w:pPr>
        <w:pStyle w:val="Heading2"/>
      </w:pPr>
      <w:r w:rsidRPr="002064BD">
        <w:lastRenderedPageBreak/>
        <w:t>PART B: Multiple Choice (40 points)</w:t>
      </w:r>
    </w:p>
    <w:p w14:paraId="6C4E406D" w14:textId="77777777" w:rsidR="002064BD" w:rsidRPr="002064BD" w:rsidRDefault="002064BD" w:rsidP="002064BD">
      <w:r w:rsidRPr="002064BD">
        <w:rPr>
          <w:b/>
          <w:bCs/>
        </w:rPr>
        <w:t>Q7:</w:t>
      </w:r>
      <w:r w:rsidRPr="002064BD">
        <w:t xml:space="preserve"> Which SQL construct simulates automated alert rules?</w:t>
      </w:r>
      <w:r w:rsidRPr="002064BD">
        <w:br/>
        <w:t>A) CASE + WHERE</w:t>
      </w:r>
      <w:r w:rsidRPr="002064BD">
        <w:br/>
        <w:t>B) GROUP BY only</w:t>
      </w:r>
      <w:r w:rsidRPr="002064BD">
        <w:br/>
        <w:t>C) DISTINCT</w:t>
      </w:r>
      <w:r w:rsidRPr="002064BD">
        <w:br/>
        <w:t>D) UNION</w:t>
      </w:r>
    </w:p>
    <w:p w14:paraId="0E17EEF4" w14:textId="7651664B" w:rsidR="002064BD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10A944E" w14:textId="5A732323" w:rsidR="002064BD" w:rsidRPr="002064BD" w:rsidRDefault="002064BD" w:rsidP="002064BD">
      <w:r w:rsidRPr="002064BD">
        <w:pict w14:anchorId="01B1B0F8">
          <v:rect id="_x0000_i1161" style="width:0;height:1.5pt" o:hralign="center" o:hrstd="t" o:hr="t" fillcolor="#a0a0a0" stroked="f"/>
        </w:pict>
      </w:r>
    </w:p>
    <w:p w14:paraId="5DE82DCE" w14:textId="77777777" w:rsidR="002064BD" w:rsidRPr="002064BD" w:rsidRDefault="002064BD" w:rsidP="002064BD">
      <w:r w:rsidRPr="002064BD">
        <w:rPr>
          <w:b/>
          <w:bCs/>
        </w:rPr>
        <w:t>Q8:</w:t>
      </w:r>
      <w:r w:rsidRPr="002064BD">
        <w:t xml:space="preserve"> Which analytic focus helps detect default early?</w:t>
      </w:r>
      <w:r w:rsidRPr="002064BD">
        <w:br/>
        <w:t>A) Loan origination</w:t>
      </w:r>
      <w:r w:rsidRPr="002064BD">
        <w:br/>
        <w:t>B) Missed payments trend</w:t>
      </w:r>
      <w:r w:rsidRPr="002064BD">
        <w:br/>
        <w:t>C) Geographic discrepancies</w:t>
      </w:r>
      <w:r w:rsidRPr="002064BD">
        <w:br/>
        <w:t>D) Partnership tier averages</w:t>
      </w:r>
    </w:p>
    <w:p w14:paraId="2BCE4D06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2F321DE4" w14:textId="77777777" w:rsidR="002064BD" w:rsidRPr="002064BD" w:rsidRDefault="002064BD" w:rsidP="002064BD">
      <w:r w:rsidRPr="002064BD">
        <w:pict w14:anchorId="18DEDD28">
          <v:rect id="_x0000_i1162" style="width:0;height:1.5pt" o:hralign="center" o:hrstd="t" o:hr="t" fillcolor="#a0a0a0" stroked="f"/>
        </w:pict>
      </w:r>
    </w:p>
    <w:p w14:paraId="30B17671" w14:textId="77777777" w:rsidR="002064BD" w:rsidRPr="002064BD" w:rsidRDefault="002064BD" w:rsidP="002064BD">
      <w:r w:rsidRPr="002064BD">
        <w:rPr>
          <w:b/>
          <w:bCs/>
        </w:rPr>
        <w:t>Q9:</w:t>
      </w:r>
      <w:r w:rsidRPr="002064BD">
        <w:t xml:space="preserve"> Dynamic risk scoring involves:</w:t>
      </w:r>
      <w:r w:rsidRPr="002064BD">
        <w:br/>
        <w:t>A) Using multiple weighted factors</w:t>
      </w:r>
      <w:r w:rsidRPr="002064BD">
        <w:br/>
        <w:t>B) Random loan selection</w:t>
      </w:r>
      <w:r w:rsidRPr="002064BD">
        <w:br/>
        <w:t>C) Only default flag = 1</w:t>
      </w:r>
      <w:r w:rsidRPr="002064BD">
        <w:br/>
        <w:t>D) Ignoring income ratios</w:t>
      </w:r>
    </w:p>
    <w:p w14:paraId="73A5CB7A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231992E3" w14:textId="77777777" w:rsidR="002064BD" w:rsidRPr="002064BD" w:rsidRDefault="002064BD" w:rsidP="002064BD">
      <w:r w:rsidRPr="002064BD">
        <w:pict w14:anchorId="38D710D0">
          <v:rect id="_x0000_i1163" style="width:0;height:1.5pt" o:hralign="center" o:hrstd="t" o:hr="t" fillcolor="#a0a0a0" stroked="f"/>
        </w:pict>
      </w:r>
    </w:p>
    <w:p w14:paraId="2724CD08" w14:textId="77777777" w:rsidR="002064BD" w:rsidRPr="002064BD" w:rsidRDefault="002064BD" w:rsidP="002064BD">
      <w:r w:rsidRPr="002064BD">
        <w:rPr>
          <w:b/>
          <w:bCs/>
        </w:rPr>
        <w:t>Q10:</w:t>
      </w:r>
      <w:r w:rsidRPr="002064BD">
        <w:t xml:space="preserve"> Which SQL function helps compute a weighted score?</w:t>
      </w:r>
      <w:r w:rsidRPr="002064BD">
        <w:br/>
        <w:t>A) SUM()</w:t>
      </w:r>
      <w:r w:rsidRPr="002064BD">
        <w:br/>
        <w:t>B) Arithmetic expressions with multipliers</w:t>
      </w:r>
      <w:r w:rsidRPr="002064BD">
        <w:br/>
        <w:t>C) ROUND() only</w:t>
      </w:r>
      <w:r w:rsidRPr="002064BD">
        <w:br/>
        <w:t>D) STRING_AGG()</w:t>
      </w:r>
    </w:p>
    <w:p w14:paraId="32FEEA78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49DA7915" w14:textId="77777777" w:rsidR="002064BD" w:rsidRPr="002064BD" w:rsidRDefault="002064BD" w:rsidP="002064BD">
      <w:r w:rsidRPr="002064BD">
        <w:pict w14:anchorId="2DACDEC5">
          <v:rect id="_x0000_i1164" style="width:0;height:1.5pt" o:hralign="center" o:hrstd="t" o:hr="t" fillcolor="#a0a0a0" stroked="f"/>
        </w:pict>
      </w:r>
    </w:p>
    <w:p w14:paraId="5D63F7EA" w14:textId="77777777" w:rsidR="002064BD" w:rsidRPr="002064BD" w:rsidRDefault="002064BD" w:rsidP="002064BD">
      <w:r w:rsidRPr="002064BD">
        <w:rPr>
          <w:b/>
          <w:bCs/>
        </w:rPr>
        <w:t>Q11:</w:t>
      </w:r>
      <w:r w:rsidRPr="002064BD">
        <w:t xml:space="preserve"> If a loan has score 0.8 and 3 missed payments, it should trigger:</w:t>
      </w:r>
      <w:r w:rsidRPr="002064BD">
        <w:br/>
        <w:t>A) No action</w:t>
      </w:r>
      <w:r w:rsidRPr="002064BD">
        <w:br/>
        <w:t>B) High risk + automated alert</w:t>
      </w:r>
      <w:r w:rsidRPr="002064BD">
        <w:br/>
        <w:t>C) Medium risk classification</w:t>
      </w:r>
      <w:r w:rsidRPr="002064BD">
        <w:br/>
        <w:t>D) Origination delay</w:t>
      </w:r>
    </w:p>
    <w:p w14:paraId="2BE67320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5F2AAB51" w14:textId="77777777" w:rsidR="002064BD" w:rsidRPr="002064BD" w:rsidRDefault="002064BD" w:rsidP="002064BD">
      <w:r w:rsidRPr="002064BD">
        <w:pict w14:anchorId="5BEAF1EC">
          <v:rect id="_x0000_i1165" style="width:0;height:1.5pt" o:hralign="center" o:hrstd="t" o:hr="t" fillcolor="#a0a0a0" stroked="f"/>
        </w:pict>
      </w:r>
    </w:p>
    <w:p w14:paraId="3BB46B6D" w14:textId="77777777" w:rsidR="002064BD" w:rsidRDefault="002064BD" w:rsidP="002064BD">
      <w:pPr>
        <w:rPr>
          <w:b/>
          <w:bCs/>
        </w:rPr>
      </w:pPr>
    </w:p>
    <w:p w14:paraId="3110FF1B" w14:textId="77777777" w:rsidR="002064BD" w:rsidRDefault="002064BD" w:rsidP="002064BD">
      <w:pPr>
        <w:rPr>
          <w:b/>
          <w:bCs/>
        </w:rPr>
      </w:pPr>
    </w:p>
    <w:p w14:paraId="02FB1E11" w14:textId="138A05E6" w:rsidR="002064BD" w:rsidRPr="002064BD" w:rsidRDefault="002064BD" w:rsidP="002064BD">
      <w:r w:rsidRPr="002064BD">
        <w:rPr>
          <w:b/>
          <w:bCs/>
        </w:rPr>
        <w:lastRenderedPageBreak/>
        <w:t>Q12:</w:t>
      </w:r>
      <w:r w:rsidRPr="002064BD">
        <w:t xml:space="preserve"> Why create SQL views for risk dashboards?</w:t>
      </w:r>
      <w:r w:rsidRPr="002064BD">
        <w:br/>
        <w:t>A) To store permanent backups</w:t>
      </w:r>
      <w:r w:rsidRPr="002064BD">
        <w:br/>
        <w:t>B) To predefine queries for repeated monitoring</w:t>
      </w:r>
      <w:r w:rsidRPr="002064BD">
        <w:br/>
        <w:t>C) To drop constraints</w:t>
      </w:r>
      <w:r w:rsidRPr="002064BD">
        <w:br/>
        <w:t>D) To improve text formatting</w:t>
      </w:r>
    </w:p>
    <w:p w14:paraId="74176B46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6BD2B45" w14:textId="77777777" w:rsidR="002064BD" w:rsidRPr="002064BD" w:rsidRDefault="002064BD" w:rsidP="002064BD">
      <w:r w:rsidRPr="002064BD">
        <w:pict w14:anchorId="5F4FDA14">
          <v:rect id="_x0000_i1166" style="width:0;height:1.5pt" o:hralign="center" o:hrstd="t" o:hr="t" fillcolor="#a0a0a0" stroked="f"/>
        </w:pict>
      </w:r>
    </w:p>
    <w:p w14:paraId="5231DFA4" w14:textId="77777777" w:rsidR="002064BD" w:rsidRPr="002064BD" w:rsidRDefault="002064BD" w:rsidP="002064BD">
      <w:r w:rsidRPr="002064BD">
        <w:rPr>
          <w:b/>
          <w:bCs/>
        </w:rPr>
        <w:t>Q13:</w:t>
      </w:r>
      <w:r w:rsidRPr="002064BD">
        <w:t xml:space="preserve"> Predictive models in Step 5 SQL focus on:</w:t>
      </w:r>
      <w:r w:rsidRPr="002064BD">
        <w:br/>
        <w:t>A) Using historical trends to anticipate defaults</w:t>
      </w:r>
      <w:r w:rsidRPr="002064BD">
        <w:br/>
        <w:t>B) Counting total loans only</w:t>
      </w:r>
      <w:r w:rsidRPr="002064BD">
        <w:br/>
        <w:t>C) Removing NULLs</w:t>
      </w:r>
      <w:r w:rsidRPr="002064BD">
        <w:br/>
        <w:t>D) Tiering institutions</w:t>
      </w:r>
    </w:p>
    <w:p w14:paraId="2845D9A6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5E5D84CC" w14:textId="77777777" w:rsidR="002064BD" w:rsidRPr="002064BD" w:rsidRDefault="002064BD" w:rsidP="002064BD">
      <w:r w:rsidRPr="002064BD">
        <w:pict w14:anchorId="156E07F6">
          <v:rect id="_x0000_i1167" style="width:0;height:1.5pt" o:hralign="center" o:hrstd="t" o:hr="t" fillcolor="#a0a0a0" stroked="f"/>
        </w:pict>
      </w:r>
    </w:p>
    <w:p w14:paraId="44BC675E" w14:textId="77777777" w:rsidR="002064BD" w:rsidRPr="002064BD" w:rsidRDefault="002064BD" w:rsidP="002064BD">
      <w:r w:rsidRPr="002064BD">
        <w:rPr>
          <w:b/>
          <w:bCs/>
        </w:rPr>
        <w:t>Q14:</w:t>
      </w:r>
      <w:r w:rsidRPr="002064BD">
        <w:t xml:space="preserve"> Dynamic risk scoring ensures:</w:t>
      </w:r>
      <w:r w:rsidRPr="002064BD">
        <w:br/>
        <w:t>A) Risk is assessed on multiple factors, not single fields</w:t>
      </w:r>
      <w:r w:rsidRPr="002064BD">
        <w:br/>
        <w:t>B) SQL runs faster</w:t>
      </w:r>
      <w:r w:rsidRPr="002064BD">
        <w:br/>
        <w:t>C) Partnerships are removed</w:t>
      </w:r>
      <w:r w:rsidRPr="002064BD">
        <w:br/>
        <w:t>D) Errors are hidden</w:t>
      </w:r>
    </w:p>
    <w:p w14:paraId="6C9397DA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AD65226" w14:textId="77777777" w:rsidR="002064BD" w:rsidRPr="002064BD" w:rsidRDefault="002064BD" w:rsidP="002064BD">
      <w:r w:rsidRPr="002064BD">
        <w:pict w14:anchorId="393421EA">
          <v:rect id="_x0000_i1168" style="width:0;height:1.5pt" o:hralign="center" o:hrstd="t" o:hr="t" fillcolor="#a0a0a0" stroked="f"/>
        </w:pict>
      </w:r>
    </w:p>
    <w:p w14:paraId="5B1A3CD7" w14:textId="77777777" w:rsidR="002064BD" w:rsidRPr="002064BD" w:rsidRDefault="002064BD" w:rsidP="002064BD">
      <w:r w:rsidRPr="002064BD">
        <w:rPr>
          <w:b/>
          <w:bCs/>
        </w:rPr>
        <w:t>Q15:</w:t>
      </w:r>
      <w:r w:rsidRPr="002064BD">
        <w:t xml:space="preserve"> What is the Step 5 focus area?</w:t>
      </w:r>
      <w:r w:rsidRPr="002064BD">
        <w:br/>
        <w:t>A) Preventing recurrence of past issues</w:t>
      </w:r>
      <w:r w:rsidRPr="002064BD">
        <w:br/>
        <w:t>B) Optimizing risk management with predictive, dynamic, automated SQL checks</w:t>
      </w:r>
      <w:r w:rsidRPr="002064BD">
        <w:br/>
        <w:t>C) Geographic partnership issues</w:t>
      </w:r>
      <w:r w:rsidRPr="002064BD">
        <w:br/>
        <w:t>D) Payment workflow delays</w:t>
      </w:r>
    </w:p>
    <w:p w14:paraId="21987441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89CF76C" w14:textId="77777777" w:rsidR="002064BD" w:rsidRPr="002064BD" w:rsidRDefault="002064BD" w:rsidP="002064BD">
      <w:r w:rsidRPr="002064BD">
        <w:pict w14:anchorId="2005D4AB">
          <v:rect id="_x0000_i1169" style="width:0;height:1.5pt" o:hralign="center" o:hrstd="t" o:hr="t" fillcolor="#a0a0a0" stroked="f"/>
        </w:pict>
      </w:r>
    </w:p>
    <w:p w14:paraId="58CCB29D" w14:textId="77777777" w:rsidR="002064BD" w:rsidRPr="002064BD" w:rsidRDefault="002064BD" w:rsidP="002064BD">
      <w:r w:rsidRPr="002064BD">
        <w:rPr>
          <w:b/>
          <w:bCs/>
        </w:rPr>
        <w:t>Q16:</w:t>
      </w:r>
      <w:r w:rsidRPr="002064BD">
        <w:t xml:space="preserve"> Which SQL keyword is key for portfolio-level dashboards?</w:t>
      </w:r>
      <w:r w:rsidRPr="002064BD">
        <w:br/>
        <w:t>A) CREATE VIEW</w:t>
      </w:r>
      <w:r w:rsidRPr="002064BD">
        <w:br/>
        <w:t>B) TRUNCATE TABLE</w:t>
      </w:r>
      <w:r w:rsidRPr="002064BD">
        <w:br/>
        <w:t>C) DROP INDEX</w:t>
      </w:r>
      <w:r w:rsidRPr="002064BD">
        <w:br/>
        <w:t>D) INSERT INTO</w:t>
      </w:r>
    </w:p>
    <w:p w14:paraId="40DE3E3F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FED1CB5" w14:textId="77777777" w:rsidR="002064BD" w:rsidRPr="002064BD" w:rsidRDefault="002064BD" w:rsidP="002064BD">
      <w:r w:rsidRPr="002064BD">
        <w:pict w14:anchorId="1ABC629D">
          <v:rect id="_x0000_i1170" style="width:0;height:1.5pt" o:hralign="center" o:hrstd="t" o:hr="t" fillcolor="#a0a0a0" stroked="f"/>
        </w:pict>
      </w:r>
    </w:p>
    <w:p w14:paraId="06732645" w14:textId="75B5064F" w:rsidR="002064BD" w:rsidRDefault="002064BD" w:rsidP="002064BD"/>
    <w:p w14:paraId="2836350F" w14:textId="77777777" w:rsidR="002064BD" w:rsidRDefault="002064BD" w:rsidP="002064BD"/>
    <w:p w14:paraId="4EE6A6F8" w14:textId="77777777" w:rsidR="002064BD" w:rsidRDefault="002064BD" w:rsidP="002064BD"/>
    <w:p w14:paraId="002EBB96" w14:textId="77777777" w:rsidR="002064BD" w:rsidRDefault="002064BD" w:rsidP="002064BD"/>
    <w:p w14:paraId="2DE3A9C5" w14:textId="77777777" w:rsidR="002064BD" w:rsidRPr="00FA4998" w:rsidRDefault="002064BD" w:rsidP="002064BD">
      <w:pPr>
        <w:pStyle w:val="Heading2"/>
      </w:pPr>
      <w:r w:rsidRPr="00FA4998">
        <w:lastRenderedPageBreak/>
        <w:t>PASSING CRITERIA</w:t>
      </w:r>
    </w:p>
    <w:p w14:paraId="11F4AC82" w14:textId="77777777" w:rsidR="002064BD" w:rsidRPr="00FA4998" w:rsidRDefault="002064BD" w:rsidP="002064BD">
      <w:pPr>
        <w:numPr>
          <w:ilvl w:val="0"/>
          <w:numId w:val="6"/>
        </w:numPr>
      </w:pPr>
      <w:r w:rsidRPr="00FA4998">
        <w:t xml:space="preserve">Minimum Score Required: </w:t>
      </w:r>
      <w:r w:rsidRPr="00FA4998">
        <w:rPr>
          <w:b/>
          <w:bCs/>
        </w:rPr>
        <w:t>80 out of 100</w:t>
      </w:r>
    </w:p>
    <w:p w14:paraId="728AA4B5" w14:textId="77777777" w:rsidR="002064BD" w:rsidRPr="00FA4998" w:rsidRDefault="002064BD" w:rsidP="002064BD">
      <w:pPr>
        <w:numPr>
          <w:ilvl w:val="0"/>
          <w:numId w:val="6"/>
        </w:numPr>
      </w:pPr>
      <w:r w:rsidRPr="00FA4998">
        <w:t xml:space="preserve">Query Writing: </w:t>
      </w:r>
      <w:r w:rsidRPr="00FA4998">
        <w:rPr>
          <w:b/>
          <w:bCs/>
        </w:rPr>
        <w:t>At least 48/60</w:t>
      </w:r>
    </w:p>
    <w:p w14:paraId="4BDD9768" w14:textId="77777777" w:rsidR="002064BD" w:rsidRPr="00FA4998" w:rsidRDefault="002064BD" w:rsidP="002064BD">
      <w:pPr>
        <w:numPr>
          <w:ilvl w:val="0"/>
          <w:numId w:val="6"/>
        </w:numPr>
      </w:pPr>
      <w:r w:rsidRPr="00FA4998">
        <w:t xml:space="preserve">MCQ Section: </w:t>
      </w:r>
      <w:r w:rsidRPr="00FA4998">
        <w:rPr>
          <w:b/>
          <w:bCs/>
        </w:rPr>
        <w:t>At least 32/40</w:t>
      </w:r>
    </w:p>
    <w:p w14:paraId="0F06611A" w14:textId="77777777" w:rsidR="002064BD" w:rsidRPr="00FA4998" w:rsidRDefault="002064BD" w:rsidP="002064BD">
      <w:pPr>
        <w:numPr>
          <w:ilvl w:val="0"/>
          <w:numId w:val="6"/>
        </w:numPr>
      </w:pPr>
      <w:r w:rsidRPr="00FA4998">
        <w:t xml:space="preserve">Time Limit: </w:t>
      </w:r>
      <w:r w:rsidRPr="00FA4998">
        <w:rPr>
          <w:b/>
          <w:bCs/>
        </w:rPr>
        <w:t>90 minutes</w:t>
      </w:r>
    </w:p>
    <w:p w14:paraId="02C7E0A4" w14:textId="77777777" w:rsidR="002064BD" w:rsidRPr="00FA4998" w:rsidRDefault="002064BD" w:rsidP="002064BD">
      <w:pPr>
        <w:numPr>
          <w:ilvl w:val="0"/>
          <w:numId w:val="6"/>
        </w:numPr>
      </w:pPr>
      <w:r w:rsidRPr="00FA4998">
        <w:t>Retakes Allowed: Unlimited until 80% is achieved</w:t>
      </w:r>
    </w:p>
    <w:p w14:paraId="0ADBD0BD" w14:textId="324A306D" w:rsidR="002064BD" w:rsidRPr="002064BD" w:rsidRDefault="002064BD" w:rsidP="002064BD">
      <w:r>
        <w:pict w14:anchorId="622B4D87">
          <v:rect id="_x0000_i1194" style="width:0;height:1.5pt" o:hralign="center" o:hrstd="t" o:hr="t" fillcolor="#a0a0a0" stroked="f"/>
        </w:pict>
      </w:r>
    </w:p>
    <w:p w14:paraId="0A8FE8BB" w14:textId="5636D7FE" w:rsidR="002064BD" w:rsidRPr="002064BD" w:rsidRDefault="002064BD" w:rsidP="002064BD">
      <w:pPr>
        <w:pStyle w:val="Heading2"/>
      </w:pPr>
      <w:r w:rsidRPr="002064BD">
        <w:t>Skills Validated</w:t>
      </w:r>
    </w:p>
    <w:p w14:paraId="4DE0023C" w14:textId="77777777" w:rsidR="002064BD" w:rsidRPr="002064BD" w:rsidRDefault="002064BD" w:rsidP="002064BD">
      <w:pPr>
        <w:numPr>
          <w:ilvl w:val="0"/>
          <w:numId w:val="5"/>
        </w:numPr>
      </w:pPr>
      <w:r w:rsidRPr="002064BD">
        <w:t xml:space="preserve">SQL for </w:t>
      </w:r>
      <w:r w:rsidRPr="002064BD">
        <w:rPr>
          <w:b/>
          <w:bCs/>
        </w:rPr>
        <w:t>predictive default detection</w:t>
      </w:r>
    </w:p>
    <w:p w14:paraId="25C28965" w14:textId="77777777" w:rsidR="002064BD" w:rsidRPr="002064BD" w:rsidRDefault="002064BD" w:rsidP="002064BD">
      <w:pPr>
        <w:numPr>
          <w:ilvl w:val="0"/>
          <w:numId w:val="5"/>
        </w:numPr>
      </w:pPr>
      <w:r w:rsidRPr="002064BD">
        <w:t xml:space="preserve">Building </w:t>
      </w:r>
      <w:r w:rsidRPr="002064BD">
        <w:rPr>
          <w:b/>
          <w:bCs/>
        </w:rPr>
        <w:t>dynamic risk scoring systems</w:t>
      </w:r>
    </w:p>
    <w:p w14:paraId="331DBA1D" w14:textId="77777777" w:rsidR="002064BD" w:rsidRPr="002064BD" w:rsidRDefault="002064BD" w:rsidP="002064BD">
      <w:pPr>
        <w:numPr>
          <w:ilvl w:val="0"/>
          <w:numId w:val="5"/>
        </w:numPr>
      </w:pPr>
      <w:r w:rsidRPr="002064BD">
        <w:t xml:space="preserve">Simulating </w:t>
      </w:r>
      <w:r w:rsidRPr="002064BD">
        <w:rPr>
          <w:b/>
          <w:bCs/>
        </w:rPr>
        <w:t>alerts and dashboards</w:t>
      </w:r>
      <w:r w:rsidRPr="002064BD">
        <w:t xml:space="preserve"> in SQL</w:t>
      </w:r>
    </w:p>
    <w:p w14:paraId="5105CD82" w14:textId="4B00E4BE" w:rsidR="002064BD" w:rsidRDefault="002064BD" w:rsidP="002064BD">
      <w:pPr>
        <w:numPr>
          <w:ilvl w:val="0"/>
          <w:numId w:val="5"/>
        </w:numPr>
      </w:pPr>
      <w:r w:rsidRPr="002064BD">
        <w:t xml:space="preserve">Transitioning from detection → prevention → </w:t>
      </w:r>
      <w:r w:rsidRPr="002064BD">
        <w:rPr>
          <w:b/>
          <w:bCs/>
        </w:rPr>
        <w:t>optimization</w:t>
      </w:r>
    </w:p>
    <w:p w14:paraId="08088960" w14:textId="77777777" w:rsidR="002064BD" w:rsidRDefault="002064BD" w:rsidP="002064BD">
      <w:bookmarkStart w:id="0" w:name="_Hlk206504289"/>
      <w:r>
        <w:pict w14:anchorId="7191F8F3">
          <v:rect id="_x0000_i1195" style="width:0;height:1.5pt" o:hralign="center" o:hrstd="t" o:hr="t" fillcolor="#a0a0a0" stroked="f"/>
        </w:pict>
      </w:r>
    </w:p>
    <w:p w14:paraId="4A8AEE88" w14:textId="77777777" w:rsidR="002064BD" w:rsidRDefault="002064BD" w:rsidP="002064BD">
      <w:pPr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bookmarkEnd w:id="0"/>
    <w:p w14:paraId="14ADFB64" w14:textId="77777777" w:rsidR="002064BD" w:rsidRDefault="002064BD"/>
    <w:sectPr w:rsidR="002064BD" w:rsidSect="002064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57A06" w14:textId="77777777" w:rsidR="00751E54" w:rsidRDefault="00751E54" w:rsidP="002064BD">
      <w:pPr>
        <w:spacing w:before="0" w:after="0" w:line="240" w:lineRule="auto"/>
      </w:pPr>
      <w:r>
        <w:separator/>
      </w:r>
    </w:p>
  </w:endnote>
  <w:endnote w:type="continuationSeparator" w:id="0">
    <w:p w14:paraId="26664A1B" w14:textId="77777777" w:rsidR="00751E54" w:rsidRDefault="00751E54" w:rsidP="002064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1BCFC" w14:textId="77777777" w:rsidR="002064BD" w:rsidRDefault="00206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9221" w14:textId="77777777" w:rsidR="002064BD" w:rsidRDefault="002064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75D6D" w14:textId="77777777" w:rsidR="002064BD" w:rsidRDefault="00206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C054E" w14:textId="77777777" w:rsidR="00751E54" w:rsidRDefault="00751E54" w:rsidP="002064BD">
      <w:pPr>
        <w:spacing w:before="0" w:after="0" w:line="240" w:lineRule="auto"/>
      </w:pPr>
      <w:r>
        <w:separator/>
      </w:r>
    </w:p>
  </w:footnote>
  <w:footnote w:type="continuationSeparator" w:id="0">
    <w:p w14:paraId="28B0545C" w14:textId="77777777" w:rsidR="00751E54" w:rsidRDefault="00751E54" w:rsidP="002064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DCAE2" w14:textId="45961932" w:rsidR="002064BD" w:rsidRDefault="002064BD">
    <w:pPr>
      <w:pStyle w:val="Header"/>
    </w:pPr>
    <w:r>
      <w:rPr>
        <w:noProof/>
      </w:rPr>
      <w:pict w14:anchorId="7E4F5C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7016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C7B81" w14:textId="7EE014EB" w:rsidR="002064BD" w:rsidRDefault="002064BD">
    <w:pPr>
      <w:pStyle w:val="Header"/>
    </w:pPr>
    <w:r>
      <w:rPr>
        <w:noProof/>
      </w:rPr>
      <w:pict w14:anchorId="7EFB04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7017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63BFA" w14:textId="4DA87F69" w:rsidR="002064BD" w:rsidRDefault="002064BD">
    <w:pPr>
      <w:pStyle w:val="Header"/>
    </w:pPr>
    <w:r>
      <w:rPr>
        <w:noProof/>
      </w:rPr>
      <w:pict w14:anchorId="46C34E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7015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511E"/>
    <w:multiLevelType w:val="multilevel"/>
    <w:tmpl w:val="46A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92F29"/>
    <w:multiLevelType w:val="multilevel"/>
    <w:tmpl w:val="F3E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2483D"/>
    <w:multiLevelType w:val="multilevel"/>
    <w:tmpl w:val="1B6C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A6281"/>
    <w:multiLevelType w:val="multilevel"/>
    <w:tmpl w:val="674A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06F01"/>
    <w:multiLevelType w:val="multilevel"/>
    <w:tmpl w:val="9F52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D4F7E"/>
    <w:multiLevelType w:val="multilevel"/>
    <w:tmpl w:val="B4A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94785">
    <w:abstractNumId w:val="3"/>
  </w:num>
  <w:num w:numId="2" w16cid:durableId="683744606">
    <w:abstractNumId w:val="1"/>
  </w:num>
  <w:num w:numId="3" w16cid:durableId="1740594361">
    <w:abstractNumId w:val="5"/>
  </w:num>
  <w:num w:numId="4" w16cid:durableId="644237294">
    <w:abstractNumId w:val="4"/>
  </w:num>
  <w:num w:numId="5" w16cid:durableId="1968046515">
    <w:abstractNumId w:val="2"/>
  </w:num>
  <w:num w:numId="6" w16cid:durableId="200477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BD"/>
    <w:rsid w:val="002064BD"/>
    <w:rsid w:val="005D4D87"/>
    <w:rsid w:val="006A68BB"/>
    <w:rsid w:val="00751E54"/>
    <w:rsid w:val="009C3192"/>
    <w:rsid w:val="00E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8677BE"/>
  <w15:chartTrackingRefBased/>
  <w15:docId w15:val="{4A28656E-BF5D-4640-9FD6-21A788AD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BD"/>
  </w:style>
  <w:style w:type="paragraph" w:styleId="Heading1">
    <w:name w:val="heading 1"/>
    <w:basedOn w:val="Normal"/>
    <w:next w:val="Normal"/>
    <w:link w:val="Heading1Char"/>
    <w:uiPriority w:val="9"/>
    <w:qFormat/>
    <w:rsid w:val="002064B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4B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4B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4B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4B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4B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4B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4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4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BD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64B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B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4B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4B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4B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4B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4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4BD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64BD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4B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4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064BD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064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64BD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064BD"/>
    <w:pPr>
      <w:ind w:left="720"/>
      <w:contextualSpacing/>
    </w:pPr>
  </w:style>
  <w:style w:type="character" w:styleId="IntenseEmphasis">
    <w:name w:val="Intense Emphasis"/>
    <w:uiPriority w:val="21"/>
    <w:qFormat/>
    <w:rsid w:val="002064BD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4BD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4BD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2064BD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20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BD"/>
  </w:style>
  <w:style w:type="paragraph" w:styleId="Footer">
    <w:name w:val="footer"/>
    <w:basedOn w:val="Normal"/>
    <w:link w:val="FooterChar"/>
    <w:uiPriority w:val="99"/>
    <w:unhideWhenUsed/>
    <w:rsid w:val="0020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BD"/>
  </w:style>
  <w:style w:type="paragraph" w:styleId="Caption">
    <w:name w:val="caption"/>
    <w:basedOn w:val="Normal"/>
    <w:next w:val="Normal"/>
    <w:uiPriority w:val="35"/>
    <w:semiHidden/>
    <w:unhideWhenUsed/>
    <w:qFormat/>
    <w:rsid w:val="002064BD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2064BD"/>
    <w:rPr>
      <w:b/>
      <w:bCs/>
    </w:rPr>
  </w:style>
  <w:style w:type="character" w:styleId="Emphasis">
    <w:name w:val="Emphasis"/>
    <w:uiPriority w:val="20"/>
    <w:qFormat/>
    <w:rsid w:val="002064BD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2064BD"/>
    <w:pPr>
      <w:spacing w:after="0" w:line="240" w:lineRule="auto"/>
    </w:pPr>
  </w:style>
  <w:style w:type="character" w:styleId="SubtleEmphasis">
    <w:name w:val="Subtle Emphasis"/>
    <w:uiPriority w:val="19"/>
    <w:qFormat/>
    <w:rsid w:val="002064BD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2064BD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2064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4B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064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596</Words>
  <Characters>3432</Characters>
  <Application>Microsoft Office Word</Application>
  <DocSecurity>0</DocSecurity>
  <Lines>177</Lines>
  <Paragraphs>62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1</cp:revision>
  <dcterms:created xsi:type="dcterms:W3CDTF">2025-08-19T08:29:00Z</dcterms:created>
  <dcterms:modified xsi:type="dcterms:W3CDTF">2025-08-19T08:37:00Z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82139b82-3f05-4a6d-857c-3d3fb83b7968</vt:lpwstr>
  </property>
</Properties>
</file>