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FABF9" w14:textId="41DB697A" w:rsidR="00DE41AA" w:rsidRDefault="00DE41AA" w:rsidP="00DE41AA"/>
    <w:p w14:paraId="780554C2" w14:textId="77777777" w:rsidR="00DE41AA" w:rsidRDefault="00DE41AA" w:rsidP="00DE41AA"/>
    <w:p w14:paraId="0CE17EE5" w14:textId="196A4091" w:rsidR="00DE41AA" w:rsidRDefault="00DE41AA" w:rsidP="00DE41AA">
      <w:r>
        <w:t>Week 11: Advanced EDR Evasion, Telemetry Killing &amp; Resilient C2</w:t>
      </w:r>
    </w:p>
    <w:p w14:paraId="6DB4EFDE" w14:textId="2D0FDDB3" w:rsidR="00DE41AA" w:rsidRDefault="00DE41AA" w:rsidP="00DE41AA">
      <w:r>
        <w:t xml:space="preserve">Objective: Achieve complete operational control over the compromised estate. Silence the EDR's kernel telemetry, surgically erase forensic breadcrumbs, bypass user-mode API hooks via direct </w:t>
      </w:r>
      <w:proofErr w:type="spellStart"/>
      <w:r>
        <w:t>syscalls</w:t>
      </w:r>
      <w:proofErr w:type="spellEnd"/>
      <w:r>
        <w:t>, and deploy a self-healing C2 mesh that resurrects your implant even if your primary Sliver/Havoc server is taken offline by the Blue Team.</w:t>
      </w:r>
    </w:p>
    <w:p w14:paraId="61A2576C" w14:textId="54B8F232" w:rsidR="00DE41AA" w:rsidRDefault="00DE41AA" w:rsidP="00DE41AA">
      <w:r>
        <w:t>Task 01: Deep OPSEC – Selective Event Log Tampering</w:t>
      </w:r>
    </w:p>
    <w:p w14:paraId="2C00C079" w14:textId="77777777" w:rsidR="00DE41AA" w:rsidRDefault="00DE41AA" w:rsidP="00DE41AA">
      <w:r>
        <w:t>· Description: Clearing the entire Security log (</w:t>
      </w:r>
      <w:proofErr w:type="spellStart"/>
      <w:r>
        <w:t>wevtutil</w:t>
      </w:r>
      <w:proofErr w:type="spellEnd"/>
      <w:r>
        <w:t xml:space="preserve"> cl) screams "I AM A HACKER". You need to surgically remove only the traces of your specific actions while leaving everything else intact to avoid alerting the SOC.</w:t>
      </w:r>
    </w:p>
    <w:p w14:paraId="33E4AD90" w14:textId="77777777" w:rsidR="00DE41AA" w:rsidRDefault="00DE41AA" w:rsidP="00DE41AA">
      <w:r>
        <w:t>· Technical Requirements:</w:t>
      </w:r>
    </w:p>
    <w:p w14:paraId="66E32B5A" w14:textId="77777777" w:rsidR="00DE41AA" w:rsidRDefault="00DE41AA" w:rsidP="00DE41AA">
      <w:r>
        <w:t xml:space="preserve">  · Event ID Targeting: Identify which Event IDs your specific attacks generated (e.g., 4624 for successful logons, 4688 for process creations, and 4672 for special privileges assigned).</w:t>
      </w:r>
    </w:p>
    <w:p w14:paraId="340304D2" w14:textId="77777777" w:rsidR="00DE41AA" w:rsidRDefault="00DE41AA" w:rsidP="00DE41AA">
      <w:r>
        <w:t xml:space="preserve">  · Selective Deletion via PowerShell/.NET: Use Win32 API calls (via your C2's execute-assembly) to call </w:t>
      </w:r>
      <w:proofErr w:type="spellStart"/>
      <w:r>
        <w:t>EvtExportLog</w:t>
      </w:r>
      <w:proofErr w:type="spellEnd"/>
      <w:r>
        <w:t xml:space="preserve"> and </w:t>
      </w:r>
      <w:proofErr w:type="spellStart"/>
      <w:r>
        <w:t>EvtClearLog</w:t>
      </w:r>
      <w:proofErr w:type="spellEnd"/>
      <w:r>
        <w:t xml:space="preserve"> with custom XPath queries to delete only events that match your source IP or your user context.</w:t>
      </w:r>
    </w:p>
    <w:p w14:paraId="72DCC00E" w14:textId="77777777" w:rsidR="00DE41AA" w:rsidRDefault="00DE41AA" w:rsidP="00DE41AA">
      <w:r>
        <w:t xml:space="preserve">  · Time-Stomping: Use Set-</w:t>
      </w:r>
      <w:proofErr w:type="spellStart"/>
      <w:r>
        <w:t>MpPreference</w:t>
      </w:r>
      <w:proofErr w:type="spellEnd"/>
      <w:r>
        <w:t xml:space="preserve"> to temporarily exclude your payload folders from Defender scans, and use </w:t>
      </w:r>
      <w:proofErr w:type="spellStart"/>
      <w:r>
        <w:t>timestomp</w:t>
      </w:r>
      <w:proofErr w:type="spellEnd"/>
      <w:r>
        <w:t xml:space="preserve"> to reset file creation/modification dates on any DLLs or dropped scripts back to their original installation date (e.g., 2018).</w:t>
      </w:r>
    </w:p>
    <w:p w14:paraId="7C4B9BA3" w14:textId="4077CD1D" w:rsidR="00DE41AA" w:rsidRDefault="00DE41AA" w:rsidP="00DE41AA">
      <w:r>
        <w:t>· Learning Goal: Understand that Incident Responders rely on timelines. If your attack events are missing but the rest of the log is intact, they might miss it during a manual review—but you must never clear the entire log.</w:t>
      </w:r>
    </w:p>
    <w:p w14:paraId="14923C54" w14:textId="4F04A36E" w:rsidR="00DE41AA" w:rsidRDefault="00DE41AA" w:rsidP="00DE41AA">
      <w:r>
        <w:t>Task 02: ETW Patching – Blind the EDR Kernel Sensors (Beyond AMSI)</w:t>
      </w:r>
    </w:p>
    <w:p w14:paraId="49212953" w14:textId="77777777" w:rsidR="00DE41AA" w:rsidRDefault="00DE41AA" w:rsidP="00DE41AA">
      <w:r>
        <w:t xml:space="preserve">· Description: Week 09 focused on AMSI (script scanning). EDRs (like </w:t>
      </w:r>
      <w:proofErr w:type="spellStart"/>
      <w:r>
        <w:t>CrowdStrike</w:t>
      </w:r>
      <w:proofErr w:type="spellEnd"/>
      <w:r>
        <w:t>, Defender for Endpoint) rely heavily on ETW (Event Tracing for Windows) at the kernel level to feed process creation, network connections, and registry changes to the cloud dashboard. You will disable ETW silently, making the EDR blind to everything you do next.</w:t>
      </w:r>
    </w:p>
    <w:p w14:paraId="183B2195" w14:textId="77777777" w:rsidR="00DE41AA" w:rsidRDefault="00DE41AA" w:rsidP="00DE41AA">
      <w:r>
        <w:t>· Technical Requirements:</w:t>
      </w:r>
    </w:p>
    <w:p w14:paraId="2F840F19" w14:textId="77777777" w:rsidR="00DE41AA" w:rsidRDefault="00DE41AA" w:rsidP="00DE41AA">
      <w:r>
        <w:t xml:space="preserve">  · ETW Patch via .NET (Critical): In your C2, run a custom C# assembly that uses </w:t>
      </w:r>
      <w:proofErr w:type="spellStart"/>
      <w:r>
        <w:t>NtSetInformationProcess</w:t>
      </w:r>
      <w:proofErr w:type="spellEnd"/>
      <w:r>
        <w:t xml:space="preserve"> to disable ETW for the current PowerShell/.NET process by setting the </w:t>
      </w:r>
      <w:proofErr w:type="spellStart"/>
      <w:r>
        <w:t>ProcessTraceFlags</w:t>
      </w:r>
      <w:proofErr w:type="spellEnd"/>
      <w:r>
        <w:t xml:space="preserve"> to 0. (This bypasses kernel telemetry without touching LSASS or rebooting).</w:t>
      </w:r>
    </w:p>
    <w:p w14:paraId="7843EDDF" w14:textId="77777777" w:rsidR="00DE41AA" w:rsidRDefault="00DE41AA" w:rsidP="00DE41AA">
      <w:r>
        <w:t xml:space="preserve">  · Verification: Run </w:t>
      </w:r>
      <w:proofErr w:type="spellStart"/>
      <w:r>
        <w:t>logman</w:t>
      </w:r>
      <w:proofErr w:type="spellEnd"/>
      <w:r>
        <w:t xml:space="preserve"> query -</w:t>
      </w:r>
      <w:proofErr w:type="spellStart"/>
      <w:r>
        <w:t>ets</w:t>
      </w:r>
      <w:proofErr w:type="spellEnd"/>
      <w:r>
        <w:t xml:space="preserve"> before and after the patch. Show that Event Traces are still running, but your process is no longer feeding data into them.</w:t>
      </w:r>
    </w:p>
    <w:p w14:paraId="61098244" w14:textId="77777777" w:rsidR="00DE41AA" w:rsidRDefault="00DE41AA" w:rsidP="00DE41AA">
      <w:r>
        <w:t xml:space="preserve">  · Advanced: Disable Network Telemetry: Patch the </w:t>
      </w:r>
      <w:proofErr w:type="spellStart"/>
      <w:r>
        <w:t>EventWrite</w:t>
      </w:r>
      <w:proofErr w:type="spellEnd"/>
      <w:r>
        <w:t xml:space="preserve"> and </w:t>
      </w:r>
      <w:proofErr w:type="spellStart"/>
      <w:r>
        <w:t>EventWriteTransfer</w:t>
      </w:r>
      <w:proofErr w:type="spellEnd"/>
      <w:r>
        <w:t xml:space="preserve"> </w:t>
      </w:r>
      <w:proofErr w:type="spellStart"/>
      <w:r>
        <w:t>syscalls</w:t>
      </w:r>
      <w:proofErr w:type="spellEnd"/>
      <w:r>
        <w:t xml:space="preserve"> in ntdll.dll for your specific beacon process so that the EDR's network driver never receives metadata about your C2 beaconing.</w:t>
      </w:r>
    </w:p>
    <w:p w14:paraId="4EA1D135" w14:textId="41B7D2B0" w:rsidR="00DE41AA" w:rsidRDefault="00DE41AA" w:rsidP="00DE41AA">
      <w:r>
        <w:t xml:space="preserve">· Learning Goal: Discover the difference between </w:t>
      </w:r>
      <w:proofErr w:type="spellStart"/>
      <w:r>
        <w:t>Userland</w:t>
      </w:r>
      <w:proofErr w:type="spellEnd"/>
      <w:r>
        <w:t xml:space="preserve"> evasion (Week 09) and Kernel-level telemetry bypass. EDRs are blind without ETW data—patching it makes you a ghost inside the host.</w:t>
      </w:r>
    </w:p>
    <w:p w14:paraId="2E0B6082" w14:textId="441A8473" w:rsidR="00DE41AA" w:rsidRDefault="00DE41AA" w:rsidP="00DE41AA">
      <w:r>
        <w:t xml:space="preserve">Task 03: Direct </w:t>
      </w:r>
      <w:proofErr w:type="spellStart"/>
      <w:r>
        <w:t>Syscall</w:t>
      </w:r>
      <w:proofErr w:type="spellEnd"/>
      <w:r>
        <w:t xml:space="preserve"> Execution – Bypassing EDR User-Mode Hooks</w:t>
      </w:r>
    </w:p>
    <w:p w14:paraId="05822F13" w14:textId="77777777" w:rsidR="00DE41AA" w:rsidRDefault="00DE41AA" w:rsidP="00DE41AA">
      <w:r>
        <w:t>· Description: EDRs (</w:t>
      </w:r>
      <w:proofErr w:type="spellStart"/>
      <w:r>
        <w:t>CrowdStrike</w:t>
      </w:r>
      <w:proofErr w:type="spellEnd"/>
      <w:r>
        <w:t xml:space="preserve">, Defender) hook Windows API functions in user-mode (ntdll.dll) to monitor suspicious calls (e.g., </w:t>
      </w:r>
      <w:proofErr w:type="spellStart"/>
      <w:r>
        <w:t>NtCreateProcess</w:t>
      </w:r>
      <w:proofErr w:type="spellEnd"/>
      <w:r>
        <w:t xml:space="preserve">, </w:t>
      </w:r>
      <w:proofErr w:type="spellStart"/>
      <w:r>
        <w:t>NtAllocateVirtualMemory</w:t>
      </w:r>
      <w:proofErr w:type="spellEnd"/>
      <w:r>
        <w:t>). Instead of calling these APIs normally (which triggers the EDR's hooks), you will execute the system calls directly from your own assembly, bypassing the EDR's monitoring entirely—without touching the kernel or loading drivers.</w:t>
      </w:r>
    </w:p>
    <w:p w14:paraId="6E54A931" w14:textId="77777777" w:rsidR="00DE41AA" w:rsidRDefault="00DE41AA" w:rsidP="00DE41AA">
      <w:r>
        <w:t>· Technical Requirements:</w:t>
      </w:r>
    </w:p>
    <w:p w14:paraId="40EBACF8" w14:textId="77777777" w:rsidR="00DE41AA" w:rsidRDefault="00DE41AA" w:rsidP="00DE41AA">
      <w:r>
        <w:t xml:space="preserve">  · </w:t>
      </w:r>
      <w:proofErr w:type="spellStart"/>
      <w:r>
        <w:t>Syscall</w:t>
      </w:r>
      <w:proofErr w:type="spellEnd"/>
      <w:r>
        <w:t xml:space="preserve"> Table Extraction: Use a tool like </w:t>
      </w:r>
      <w:proofErr w:type="spellStart"/>
      <w:r>
        <w:t>Syswhispers</w:t>
      </w:r>
      <w:proofErr w:type="spellEnd"/>
      <w:r>
        <w:t xml:space="preserve"> or Hell's Gate to dynamically resolve the System Service Number (SSN) for critical NTAPI functions (e.g., </w:t>
      </w:r>
      <w:proofErr w:type="spellStart"/>
      <w:r>
        <w:t>NtWriteVirtualMemory</w:t>
      </w:r>
      <w:proofErr w:type="spellEnd"/>
      <w:r>
        <w:t xml:space="preserve">, </w:t>
      </w:r>
      <w:proofErr w:type="spellStart"/>
      <w:r>
        <w:t>NtQueueApcThread</w:t>
      </w:r>
      <w:proofErr w:type="spellEnd"/>
      <w:r>
        <w:t>) directly from the ntdll.dll in memory.</w:t>
      </w:r>
    </w:p>
    <w:p w14:paraId="2C577CCA" w14:textId="77777777" w:rsidR="00DE41AA" w:rsidRDefault="00DE41AA" w:rsidP="00DE41AA">
      <w:r>
        <w:t xml:space="preserve">  · Inline Assembly Execution: Write a C# or C++ payload (loaded via your C2's execute-assembly) that crafts the </w:t>
      </w:r>
      <w:proofErr w:type="spellStart"/>
      <w:r>
        <w:t>syscall</w:t>
      </w:r>
      <w:proofErr w:type="spellEnd"/>
      <w:r>
        <w:t xml:space="preserve"> stub in memory, copies the function arguments to registers, and executes the </w:t>
      </w:r>
      <w:proofErr w:type="spellStart"/>
      <w:r>
        <w:t>syscall</w:t>
      </w:r>
      <w:proofErr w:type="spellEnd"/>
      <w:r>
        <w:t xml:space="preserve"> instruction—completely bypassing the EDR's user-mode hook residing at the start of ntdll.dll.</w:t>
      </w:r>
    </w:p>
    <w:p w14:paraId="335B0AEE" w14:textId="77777777" w:rsidR="00DE41AA" w:rsidRDefault="00DE41AA" w:rsidP="00DE41AA">
      <w:r>
        <w:t xml:space="preserve">  · Verification: Run a process injection (e.g., into notepad.exe) using the standard </w:t>
      </w:r>
      <w:proofErr w:type="spellStart"/>
      <w:r>
        <w:t>CreateRemoteThread</w:t>
      </w:r>
      <w:proofErr w:type="spellEnd"/>
      <w:r>
        <w:t xml:space="preserve"> API (which will trigger the EDR) vs. using your Direct </w:t>
      </w:r>
      <w:proofErr w:type="spellStart"/>
      <w:r>
        <w:t>Syscall</w:t>
      </w:r>
      <w:proofErr w:type="spellEnd"/>
      <w:r>
        <w:t xml:space="preserve"> method. Capture a Process Monitor (</w:t>
      </w:r>
      <w:proofErr w:type="spellStart"/>
      <w:r>
        <w:t>ProcMon</w:t>
      </w:r>
      <w:proofErr w:type="spellEnd"/>
      <w:r>
        <w:t xml:space="preserve">) or API Monitor trace showing that your </w:t>
      </w:r>
      <w:proofErr w:type="spellStart"/>
      <w:r>
        <w:t>syscall</w:t>
      </w:r>
      <w:proofErr w:type="spellEnd"/>
      <w:r>
        <w:t xml:space="preserve"> executes directly without calling the hooked </w:t>
      </w:r>
      <w:proofErr w:type="spellStart"/>
      <w:r>
        <w:t>ntdll</w:t>
      </w:r>
      <w:proofErr w:type="spellEnd"/>
      <w:r>
        <w:t xml:space="preserve"> functions.</w:t>
      </w:r>
    </w:p>
    <w:p w14:paraId="46BF131E" w14:textId="77777777" w:rsidR="00DE41AA" w:rsidRDefault="00DE41AA" w:rsidP="00DE41AA">
      <w:r>
        <w:t xml:space="preserve">  · Integration with C2: Ensure your Sliver/Havoc implant uses this </w:t>
      </w:r>
      <w:proofErr w:type="spellStart"/>
      <w:r>
        <w:t>syscall</w:t>
      </w:r>
      <w:proofErr w:type="spellEnd"/>
      <w:r>
        <w:t xml:space="preserve"> technique for all subsequent shellcode injections, making your EDR completely blind to your post-exploitation activities.</w:t>
      </w:r>
    </w:p>
    <w:p w14:paraId="2B4D4AC1" w14:textId="77777777" w:rsidR="00DE41AA" w:rsidRDefault="00DE41AA" w:rsidP="00DE41AA">
      <w:r>
        <w:t xml:space="preserve">· Learning Goal: Understand the fundamental flaw in user-mode EDR hooking. Since EDRs cannot patch the kernel's </w:t>
      </w:r>
      <w:proofErr w:type="spellStart"/>
      <w:r>
        <w:t>syscall</w:t>
      </w:r>
      <w:proofErr w:type="spellEnd"/>
      <w:r>
        <w:t xml:space="preserve"> entry point (for performance reasons), executing direct </w:t>
      </w:r>
      <w:proofErr w:type="spellStart"/>
      <w:r>
        <w:t>syscalls</w:t>
      </w:r>
      <w:proofErr w:type="spellEnd"/>
      <w:r>
        <w:t xml:space="preserve"> renders their user-mode sensors completely useless—even if they are running on the same machine.</w:t>
      </w:r>
    </w:p>
    <w:p w14:paraId="52143019" w14:textId="624E42BB" w:rsidR="00DE41AA" w:rsidRDefault="00DE41AA" w:rsidP="00DE41AA"/>
    <w:p w14:paraId="10E00E19" w14:textId="6F62F199" w:rsidR="00DE41AA" w:rsidRDefault="00DE41AA" w:rsidP="00DE41AA">
      <w:r>
        <w:t>Task 04: Fortress Persistence – The "Phoenix" Implant</w:t>
      </w:r>
    </w:p>
    <w:p w14:paraId="7E89924C" w14:textId="77777777" w:rsidR="00DE41AA" w:rsidRDefault="00DE41AA" w:rsidP="00DE41AA">
      <w:r>
        <w:t>· Description: The Blue Team WILL eventually find and shut down your primary Sliver/Havoc listener, or the host will be rebuilt. You need a persistence mechanism that resurrects itself from the ashes without relying on your primary infrastructure.</w:t>
      </w:r>
    </w:p>
    <w:p w14:paraId="7EBE56CE" w14:textId="77777777" w:rsidR="00DE41AA" w:rsidRDefault="00DE41AA" w:rsidP="00DE41AA">
      <w:r>
        <w:t>· Technical Requirements:</w:t>
      </w:r>
    </w:p>
    <w:p w14:paraId="67151DEF" w14:textId="77777777" w:rsidR="00DE41AA" w:rsidRDefault="00DE41AA" w:rsidP="00DE41AA">
      <w:r>
        <w:t xml:space="preserve">  · Resilient Callback: Deploy a secondary, encrypted DNS Beacon or ICMP Beacon (e.g., via a custom script) that only activates if it fails to reach the primary HTTPS C2 server after 5 retries.</w:t>
      </w:r>
    </w:p>
    <w:p w14:paraId="302A58D4" w14:textId="77777777" w:rsidR="00DE41AA" w:rsidRDefault="00DE41AA" w:rsidP="00DE41AA">
      <w:r>
        <w:t xml:space="preserve">  · WMI Permanent Subscriptions: Create a WMI Event Filter that triggers your resurrection payload every time Windows starts (Event ID 1). Store the payload base64-encoded inside the WMI query itself—no files on disk.</w:t>
      </w:r>
    </w:p>
    <w:p w14:paraId="639E9248" w14:textId="77777777" w:rsidR="00DE41AA" w:rsidRDefault="00DE41AA" w:rsidP="00DE41AA">
      <w:r>
        <w:t xml:space="preserve">  · Stored Credentials: Dump all LSA secrets and store them locally in a hidden ADS (Alternate Data Stream) attached to a legitimate system file (e.g., C:\Windows\System32\drivers\etc\hosts:secret). If you lose domain access, you have offline hashes to re-enter.</w:t>
      </w:r>
    </w:p>
    <w:p w14:paraId="555EC91E" w14:textId="77777777" w:rsidR="00DE41AA" w:rsidRDefault="00DE41AA" w:rsidP="00DE41AA">
      <w:r>
        <w:t xml:space="preserve">  · Installation Verification: Reboot the target VM (or trigger the event) and confirm the beacon re-establishes a connection without any manual intervention from you.</w:t>
      </w:r>
    </w:p>
    <w:p w14:paraId="71728075" w14:textId="068B5258" w:rsidR="00DE41AA" w:rsidRDefault="00DE41AA" w:rsidP="00DE41AA">
      <w:r>
        <w:t>· Learning Goal: Master the "Fortress Mentality". A single C2 listener is fragile. A self-healing implant with multiple fallback mechanisms ensures you stay inside even during an active Blue Team incident response.</w:t>
      </w:r>
    </w:p>
    <w:p w14:paraId="1443FBB4" w14:textId="76673421" w:rsidR="00DE41AA" w:rsidRDefault="00DE41AA" w:rsidP="00DE41AA">
      <w:r>
        <w:t>Weekly Deliverable: The Endgame &amp; Red Team Resilience Report</w:t>
      </w:r>
    </w:p>
    <w:p w14:paraId="397894B6" w14:textId="29E2A1D5" w:rsidR="00DE41AA" w:rsidRDefault="00DE41AA" w:rsidP="00DE41AA">
      <w:r>
        <w:t>Submit a professional PDF report containing:</w:t>
      </w:r>
    </w:p>
    <w:p w14:paraId="61EDDB30" w14:textId="77777777" w:rsidR="00DE41AA" w:rsidRDefault="00DE41AA" w:rsidP="00DE41AA">
      <w:r>
        <w:t>1. Log Evasion Proof: The exact XPath query used to delete only your attacker-specific Event ID 4624 logins, alongside a screenshot showing the Security log remains full of other events (proving selective deletion).</w:t>
      </w:r>
    </w:p>
    <w:p w14:paraId="7CFEAECE" w14:textId="77777777" w:rsidR="00DE41AA" w:rsidRDefault="00DE41AA" w:rsidP="00DE41AA">
      <w:r>
        <w:t xml:space="preserve">2. ETW Blind Test: A screenshot of your C2 console showing execute-assembly running the </w:t>
      </w:r>
      <w:proofErr w:type="spellStart"/>
      <w:r>
        <w:t>ProcessTraceFlags</w:t>
      </w:r>
      <w:proofErr w:type="spellEnd"/>
      <w:r>
        <w:t xml:space="preserve"> patch, followed by a screenshot of </w:t>
      </w:r>
      <w:proofErr w:type="spellStart"/>
      <w:r>
        <w:t>Sysinternals</w:t>
      </w:r>
      <w:proofErr w:type="spellEnd"/>
      <w:r>
        <w:t xml:space="preserve"> Process Monitor showing no network/process telemetry originating from your beacon PID.</w:t>
      </w:r>
    </w:p>
    <w:p w14:paraId="51850407" w14:textId="77777777" w:rsidR="00DE41AA" w:rsidRDefault="00DE41AA" w:rsidP="00DE41AA">
      <w:r>
        <w:t xml:space="preserve">3. </w:t>
      </w:r>
      <w:proofErr w:type="spellStart"/>
      <w:r>
        <w:t>Syscall</w:t>
      </w:r>
      <w:proofErr w:type="spellEnd"/>
      <w:r>
        <w:t xml:space="preserve"> Execution Proof: An API Monitor or </w:t>
      </w:r>
      <w:proofErr w:type="spellStart"/>
      <w:r>
        <w:t>ProcMon</w:t>
      </w:r>
      <w:proofErr w:type="spellEnd"/>
      <w:r>
        <w:t xml:space="preserve"> trace showing your direct </w:t>
      </w:r>
      <w:proofErr w:type="spellStart"/>
      <w:r>
        <w:t>syscall</w:t>
      </w:r>
      <w:proofErr w:type="spellEnd"/>
      <w:r>
        <w:t xml:space="preserve"> bypassing ntdll.dll hooks, alongside a standard API call that gets flagged—clearly demonstrating the difference.</w:t>
      </w:r>
    </w:p>
    <w:p w14:paraId="76F86FA9" w14:textId="77777777" w:rsidR="00DE41AA" w:rsidRDefault="00DE41AA" w:rsidP="00DE41AA">
      <w:r>
        <w:t>4. Persistence Resurrection: A screenshot of the WMI-triggered beacon reconnecting after the primary C2 listener is manually killed, proving your implant survives active remediation.</w:t>
      </w:r>
    </w:p>
    <w:p w14:paraId="33E08E8C" w14:textId="77777777" w:rsidR="00DE41AA" w:rsidRDefault="00DE41AA" w:rsidP="00DE41AA">
      <w:r>
        <w:t>5. Security Recommendations for the Blue Team:</w:t>
      </w:r>
    </w:p>
    <w:p w14:paraId="48C956C4" w14:textId="77777777" w:rsidR="00DE41AA" w:rsidRDefault="00DE41AA" w:rsidP="00DE41AA">
      <w:r>
        <w:t xml:space="preserve">   · For ETW Patching: Monitor for unusual </w:t>
      </w:r>
      <w:proofErr w:type="spellStart"/>
      <w:r>
        <w:t>NtSetInformationProcess</w:t>
      </w:r>
      <w:proofErr w:type="spellEnd"/>
      <w:r>
        <w:t xml:space="preserve"> </w:t>
      </w:r>
      <w:proofErr w:type="spellStart"/>
      <w:r>
        <w:t>syscalls</w:t>
      </w:r>
      <w:proofErr w:type="spellEnd"/>
      <w:r>
        <w:t xml:space="preserve"> from non-standard parent processes (e.g., winword.exe or msedge.exe calling it). Use Kernel-mode Callbacks (like </w:t>
      </w:r>
      <w:proofErr w:type="spellStart"/>
      <w:r>
        <w:t>ObRegisterCallbacks</w:t>
      </w:r>
      <w:proofErr w:type="spellEnd"/>
      <w:r>
        <w:t xml:space="preserve">) which cannot be </w:t>
      </w:r>
      <w:proofErr w:type="spellStart"/>
      <w:r>
        <w:t>userland</w:t>
      </w:r>
      <w:proofErr w:type="spellEnd"/>
      <w:r>
        <w:t>-patched.</w:t>
      </w:r>
    </w:p>
    <w:p w14:paraId="6F128919" w14:textId="77777777" w:rsidR="00DE41AA" w:rsidRDefault="00DE41AA" w:rsidP="00DE41AA">
      <w:r>
        <w:t xml:space="preserve">   · For Direct </w:t>
      </w:r>
      <w:proofErr w:type="spellStart"/>
      <w:r>
        <w:t>Syscalls</w:t>
      </w:r>
      <w:proofErr w:type="spellEnd"/>
      <w:r>
        <w:t xml:space="preserve">: Enable Kernel-mode Callbacks (e.g., </w:t>
      </w:r>
      <w:proofErr w:type="spellStart"/>
      <w:r>
        <w:t>PsSetCreateProcessNotifyRoutine</w:t>
      </w:r>
      <w:proofErr w:type="spellEnd"/>
      <w:r>
        <w:t xml:space="preserve">) which operate below the </w:t>
      </w:r>
      <w:proofErr w:type="spellStart"/>
      <w:r>
        <w:t>syscall</w:t>
      </w:r>
      <w:proofErr w:type="spellEnd"/>
      <w:r>
        <w:t xml:space="preserve"> layer—these cannot be bypassed by </w:t>
      </w:r>
      <w:proofErr w:type="spellStart"/>
      <w:r>
        <w:t>userland</w:t>
      </w:r>
      <w:proofErr w:type="spellEnd"/>
      <w:r>
        <w:t xml:space="preserve"> </w:t>
      </w:r>
      <w:proofErr w:type="spellStart"/>
      <w:r>
        <w:t>syscalls</w:t>
      </w:r>
      <w:proofErr w:type="spellEnd"/>
      <w:r>
        <w:t>.</w:t>
      </w:r>
    </w:p>
    <w:p w14:paraId="35227380" w14:textId="77777777" w:rsidR="00DE41AA" w:rsidRDefault="00DE41AA" w:rsidP="00DE41AA">
      <w:r>
        <w:t xml:space="preserve">   · For Selective Logging: Enable PowerShell Script Block Logging and </w:t>
      </w:r>
      <w:proofErr w:type="spellStart"/>
      <w:r>
        <w:t>Sysmon</w:t>
      </w:r>
      <w:proofErr w:type="spellEnd"/>
      <w:r>
        <w:t xml:space="preserve"> Event ID 1 (Process Creation) with full command-line logging. Even if you delete the Security log, </w:t>
      </w:r>
      <w:proofErr w:type="spellStart"/>
      <w:r>
        <w:t>Sysmon</w:t>
      </w:r>
      <w:proofErr w:type="spellEnd"/>
      <w:r>
        <w:t xml:space="preserve"> logs are stored elsewhere. Forward all logs to a SIEM (e.g., </w:t>
      </w:r>
      <w:proofErr w:type="spellStart"/>
      <w:r>
        <w:t>Splunk</w:t>
      </w:r>
      <w:proofErr w:type="spellEnd"/>
      <w:r>
        <w:t>) in real-time, so deletion only affects local copies.</w:t>
      </w:r>
    </w:p>
    <w:p w14:paraId="05B5D33D" w14:textId="77777777" w:rsidR="00DE41AA" w:rsidRDefault="00DE41AA" w:rsidP="00DE41AA">
      <w:r>
        <w:t xml:space="preserve">   · For WMI Persistence: Audit WMI Namespace permissions and restrict non-admin users from creating permanent Event Filters. Use </w:t>
      </w:r>
      <w:proofErr w:type="spellStart"/>
      <w:r>
        <w:t>Sysinternals</w:t>
      </w:r>
      <w:proofErr w:type="spellEnd"/>
      <w:r>
        <w:t xml:space="preserve"> </w:t>
      </w:r>
      <w:proofErr w:type="spellStart"/>
      <w:r>
        <w:t>Autoruns</w:t>
      </w:r>
      <w:proofErr w:type="spellEnd"/>
      <w:r>
        <w:t xml:space="preserve"> to check WMI entries.</w:t>
      </w:r>
    </w:p>
    <w:p w14:paraId="20EB8AD8" w14:textId="6DED80CB" w:rsidR="00DE41AA" w:rsidRDefault="00DE41AA" w:rsidP="00DE41AA"/>
    <w:p w14:paraId="073A54EB" w14:textId="77777777" w:rsidR="00DE41AA" w:rsidRDefault="00DE41AA" w:rsidP="00DE41AA">
      <w:r>
        <w:t>How This Chains to Your Entire Curriculum</w:t>
      </w:r>
    </w:p>
    <w:p w14:paraId="63D863AE" w14:textId="77777777" w:rsidR="00DE41AA" w:rsidRDefault="00DE41AA" w:rsidP="00DE41AA"/>
    <w:p w14:paraId="7F74FFC5" w14:textId="77777777" w:rsidR="00DE41AA" w:rsidRDefault="00DE41AA" w:rsidP="00DE41AA">
      <w:r>
        <w:t>Week What You Learned How Week 11 Enhances It</w:t>
      </w:r>
    </w:p>
    <w:p w14:paraId="4685288B" w14:textId="77777777" w:rsidR="00DE41AA" w:rsidRDefault="00DE41AA" w:rsidP="00DE41AA">
      <w:r>
        <w:t xml:space="preserve">Weeks 1–6 Basic </w:t>
      </w:r>
      <w:proofErr w:type="spellStart"/>
      <w:r>
        <w:t>PrivEsc</w:t>
      </w:r>
      <w:proofErr w:type="spellEnd"/>
      <w:r>
        <w:t>, Persistence, and Lateral Movement. Task 04 (Fortress Persistence) upgrades your basic Registry/</w:t>
      </w:r>
      <w:proofErr w:type="spellStart"/>
      <w:r>
        <w:t>Cron</w:t>
      </w:r>
      <w:proofErr w:type="spellEnd"/>
      <w:r>
        <w:t xml:space="preserve"> persistence to stealthy, </w:t>
      </w:r>
      <w:proofErr w:type="spellStart"/>
      <w:r>
        <w:t>fileless</w:t>
      </w:r>
      <w:proofErr w:type="spellEnd"/>
      <w:r>
        <w:t xml:space="preserve"> WMI subscriptions and ADS storage that survive complete system rebuilds.</w:t>
      </w:r>
    </w:p>
    <w:p w14:paraId="7D713F9F" w14:textId="77777777" w:rsidR="00DE41AA" w:rsidRDefault="00DE41AA" w:rsidP="00DE41AA">
      <w:r>
        <w:t xml:space="preserve">Week 09 Got your payload past AMSI and static AV scans. Task 02 (ETW Patching) &amp; Task 03 (Direct </w:t>
      </w:r>
      <w:proofErr w:type="spellStart"/>
      <w:r>
        <w:t>Syscalls</w:t>
      </w:r>
      <w:proofErr w:type="spellEnd"/>
      <w:r>
        <w:t>) ensure your payload stays invisible while running—blinding the EDR's kernel and user-mode sensors during post-exploitation.</w:t>
      </w:r>
    </w:p>
    <w:p w14:paraId="7CA2C2E0" w14:textId="77777777" w:rsidR="00DE41AA" w:rsidRDefault="00DE41AA" w:rsidP="00DE41AA">
      <w:r>
        <w:t>Week 10 Gave you the C2 (Sliver/Havoc) and phishing infrastructure. Week 11 uses your C2 to run execute-assembly for all tasks, deploys resilient fallback callbacks so your control survives listener takedown, and uses selective log deletion to erase traces of the C2 channel from Windows Event Logs.</w:t>
      </w:r>
    </w:p>
    <w:p w14:paraId="52497689" w14:textId="1B2A9CEB" w:rsidR="00DE41AA" w:rsidRDefault="00DE41AA" w:rsidP="00DE41AA">
      <w:r>
        <w:t>Week 12 The Capstone – Full Attack Chain. Week 11's skills are critical for Capstone success: (1) Your EDR is blind during the attack (Task 02/03). (2) You surgically clean logs before the "Post-Engagement Cleanup" phase (Task 01). (3) You maintain persistence throughout the multi-day exercise even if Blue Team resets the environment (Task 04).</w:t>
      </w:r>
    </w:p>
    <w:p w14:paraId="614F9B62" w14:textId="4CD2AA54" w:rsidR="002137A1" w:rsidRPr="00DE41AA" w:rsidRDefault="002137A1" w:rsidP="00DE41AA"/>
    <w:sectPr w:rsidR="002137A1" w:rsidRPr="00DE4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A1"/>
    <w:rsid w:val="002137A1"/>
    <w:rsid w:val="002F648C"/>
    <w:rsid w:val="00345D74"/>
    <w:rsid w:val="003F59F9"/>
    <w:rsid w:val="00457450"/>
    <w:rsid w:val="004E306B"/>
    <w:rsid w:val="00664BA4"/>
    <w:rsid w:val="00986E5E"/>
    <w:rsid w:val="00DE41AA"/>
    <w:rsid w:val="00FA4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83301"/>
  <w15:chartTrackingRefBased/>
  <w15:docId w15:val="{6CB46DEB-70A9-214E-B8A4-2624D1C1A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1373</Words>
  <Characters>7831</Characters>
  <Application>Microsoft Office Word</Application>
  <DocSecurity>0</DocSecurity>
  <Lines>65</Lines>
  <Paragraphs>18</Paragraphs>
  <ScaleCrop>false</ScaleCrop>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Niaz Afridi</dc:creator>
  <cp:keywords/>
  <dc:description/>
  <cp:lastModifiedBy>Umar Niaz Afridi</cp:lastModifiedBy>
  <cp:revision>2</cp:revision>
  <dcterms:created xsi:type="dcterms:W3CDTF">2026-08-15T13:50:00Z</dcterms:created>
  <dcterms:modified xsi:type="dcterms:W3CDTF">2026-08-15T13:50:00Z</dcterms:modified>
</cp:coreProperties>
</file>