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19"/>
        </w:rPr>
        <w:t>KONSORTIUM REKAYASA PERANGKAT LUNAK &amp; ARSITEKTUR CLOUD LMS SKILLVENTURA</w:t>
        <w:br/>
      </w:r>
      <w:r>
        <w:rPr>
          <w:b/>
          <w:color w:val="1F4E79"/>
          <w:sz w:val="32"/>
        </w:rPr>
        <w:t>DOKUMEN SPESIFIKASI TEKNIS SISTEM</w:t>
        <w:br/>
        <w:t>(SYSTEM TECHNICAL SPECIFICATIONS / TECH SPEC)</w:t>
        <w:br/>
      </w:r>
      <w:r>
        <w:rPr>
          <w:i/>
          <w:sz w:val="20"/>
        </w:rPr>
        <w:t>Sistem Manajemen Pembelajaran (LMS) Berbasis Gamifikasi SkillVentura Enterprise</w:t>
        <w:br/>
        <w:t>Standar Global ISO/IEC/IEEE 15288:2023 &amp; Architecture Definition Process</w:t>
        <w:br/>
      </w:r>
    </w:p>
    <w:p>
      <w:r>
        <w:t>—————————————————————————————————————————————</w:t>
      </w:r>
    </w:p>
    <w:tbl>
      <w:tblPr>
        <w:tblW w:type="auto" w:w="0"/>
        <w:jc w:val="center"/>
        <w:tblLook w:firstColumn="1" w:firstRow="1" w:lastColumn="0" w:lastRow="0" w:noHBand="0" w:noVBand="1" w:val="04A0"/>
      </w:tblPr>
      <w:tblGrid>
        <w:gridCol w:w="4320"/>
        <w:gridCol w:w="4320"/>
      </w:tblGrid>
      <w:tr>
        <w:tc>
          <w:tcPr>
            <w:tcW w:type="dxa" w:w="432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left"/>
            </w:pPr>
            <w:r>
              <w:rPr>
                <w:rFonts w:ascii="Calibri" w:hAnsi="Calibri"/>
                <w:b/>
                <w:color w:val="FFFFFF"/>
                <w:sz w:val="19"/>
              </w:rPr>
              <w:t>Kode Dokumen Teknis</w:t>
            </w:r>
          </w:p>
        </w:tc>
        <w:tc>
          <w:tcPr>
            <w:tcW w:type="dxa" w:w="432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left"/>
            </w:pPr>
            <w:r>
              <w:rPr>
                <w:rFonts w:ascii="Calibri" w:hAnsi="Calibri"/>
                <w:b/>
                <w:color w:val="FFFFFF"/>
                <w:sz w:val="19"/>
              </w:rPr>
              <w:t>SPEC-SKV-TECH-2026</w:t>
            </w:r>
          </w:p>
        </w:tc>
      </w:tr>
      <w:tr>
        <w:tc>
          <w:tcPr>
            <w:tcW w:type="dxa" w:w="432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Klasifikasi Dokumen</w:t>
            </w:r>
          </w:p>
        </w:tc>
        <w:tc>
          <w:tcPr>
            <w:tcW w:type="dxa" w:w="432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Spesifikasi Arsitektur &amp; Tumpukan Teknologi Resmi (Deliverable Klien)</w:t>
            </w:r>
          </w:p>
        </w:tc>
      </w:tr>
      <w:tr>
        <w:tc>
          <w:tcPr>
            <w:tcW w:type="dxa" w:w="432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Versi Rilis Sistem</w:t>
            </w:r>
          </w:p>
        </w:tc>
        <w:tc>
          <w:tcPr>
            <w:tcW w:type="dxa" w:w="432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Edisi 1.0 (Produksi Enterprise)</w:t>
            </w:r>
          </w:p>
        </w:tc>
      </w:tr>
      <w:tr>
        <w:tc>
          <w:tcPr>
            <w:tcW w:type="dxa" w:w="432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Tanggal Pengesahan</w:t>
            </w:r>
          </w:p>
        </w:tc>
        <w:tc>
          <w:tcPr>
            <w:tcW w:type="dxa" w:w="432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Oktober 2026</w:t>
            </w:r>
          </w:p>
        </w:tc>
      </w:tr>
      <w:tr>
        <w:tc>
          <w:tcPr>
            <w:tcW w:type="dxa" w:w="432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Platform Komputasi Inti</w:t>
            </w:r>
          </w:p>
        </w:tc>
        <w:tc>
          <w:tcPr>
            <w:tcW w:type="dxa" w:w="432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Laravel Cloud (Managed Serverless PaaS) — PHP 8.4</w:t>
            </w:r>
          </w:p>
        </w:tc>
      </w:tr>
      <w:tr>
        <w:tc>
          <w:tcPr>
            <w:tcW w:type="dxa" w:w="432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Engine Basis Data Utama</w:t>
            </w:r>
          </w:p>
        </w:tc>
        <w:tc>
          <w:tcPr>
            <w:tcW w:type="dxa" w:w="432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MongoDB Atlas Cloud Free Tier M0 (NoSQL Replica Set — Singapore)</w:t>
            </w:r>
          </w:p>
        </w:tc>
      </w:tr>
      <w:tr>
        <w:tc>
          <w:tcPr>
            <w:tcW w:type="dxa" w:w="432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Penyimpanan Media Fisik</w:t>
            </w:r>
          </w:p>
        </w:tc>
        <w:tc>
          <w:tcPr>
            <w:tcW w:type="dxa" w:w="432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Laravel Cloud / Cloudflare R2 Object Storage (S3 API v3)</w:t>
            </w:r>
          </w:p>
        </w:tc>
      </w:tr>
      <w:tr>
        <w:tc>
          <w:tcPr>
            <w:tcW w:type="dxa" w:w="432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Standar Acuan</w:t>
            </w:r>
          </w:p>
        </w:tc>
        <w:tc>
          <w:tcPr>
            <w:tcW w:type="dxa" w:w="432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ISO/IEC/IEEE 15288:2023 (Clause 6.4.4 Architecture Definition Process)</w:t>
            </w:r>
          </w:p>
        </w:tc>
      </w:tr>
    </w:tbl>
    <w:p/>
    <w:p>
      <w:pPr>
        <w:pStyle w:val="Heading1"/>
      </w:pPr>
      <w:r>
        <w:t>BAB I: RINGKASAN ARSITEKTUR &amp; DESAIN SISTEM</w:t>
      </w:r>
    </w:p>
    <w:p>
      <w:r>
        <w:t>Sistem Manajemen Pembelajaran (LMS) SkillVentura mengadopsi arsitektur terdistribusi berbasis Cloud-Native yang memisahkan lapisan komputasi (Serverless PaaS), penyimpanan dokumen NoSQL (MongoDB Atlas), dan penyimpanan berkas fisik objek (S3 Object Storage). Pola desain ini menjamin skalabilitas tinggi, ketahanan data statis, efisiensi operasional maksimal, serta pengalaman pengguna responsif seperti aplikasi mobile modern.</w:t>
      </w:r>
    </w:p>
    <w:p>
      <w:pPr>
        <w:pStyle w:val="Heading1"/>
      </w:pPr>
      <w:r>
        <w:t>BAB II: SPESIFIKASI DETAIL TUMPUKAN TEKNOLOGI (TECH STACK MATRIX)</w:t>
      </w:r>
    </w:p>
    <w:p>
      <w:r>
        <w:t>Tabel berikut menyajikan rincian seluruh dependensi perangkat lunak, pustaka (libraries), dan nomor versi yang telah terpasang, teruji, dan terkunci (locked) secara resmi pada repositori produksi LMS SkillVentura:</w:t>
      </w:r>
    </w:p>
    <w:tbl>
      <w:tblPr>
        <w:tblW w:type="auto" w:w="0"/>
        <w:jc w:val="center"/>
        <w:tblLook w:firstColumn="1" w:firstRow="1" w:lastColumn="0" w:lastRow="0" w:noHBand="0" w:noVBand="1" w:val="04A0"/>
      </w:tblPr>
      <w:tblGrid>
        <w:gridCol w:w="2160"/>
        <w:gridCol w:w="2160"/>
        <w:gridCol w:w="2160"/>
        <w:gridCol w:w="2160"/>
      </w:tblGrid>
      <w:tr>
        <w:tc>
          <w:tcPr>
            <w:tcW w:type="dxa" w:w="216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center"/>
            </w:pPr>
            <w:r>
              <w:rPr>
                <w:rFonts w:ascii="Calibri" w:hAnsi="Calibri"/>
                <w:b/>
                <w:color w:val="FFFFFF"/>
                <w:sz w:val="19"/>
              </w:rPr>
              <w:t>Lapisan Arsitektur</w:t>
            </w:r>
          </w:p>
        </w:tc>
        <w:tc>
          <w:tcPr>
            <w:tcW w:type="dxa" w:w="216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center"/>
            </w:pPr>
            <w:r>
              <w:rPr>
                <w:rFonts w:ascii="Calibri" w:hAnsi="Calibri"/>
                <w:b/>
                <w:color w:val="FFFFFF"/>
                <w:sz w:val="19"/>
              </w:rPr>
              <w:t>Nama Teknologi &amp; Pustaka</w:t>
            </w:r>
          </w:p>
        </w:tc>
        <w:tc>
          <w:tcPr>
            <w:tcW w:type="dxa" w:w="216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center"/>
            </w:pPr>
            <w:r>
              <w:rPr>
                <w:rFonts w:ascii="Calibri" w:hAnsi="Calibri"/>
                <w:b/>
                <w:color w:val="FFFFFF"/>
                <w:sz w:val="19"/>
              </w:rPr>
              <w:t>Versi Terkunci</w:t>
            </w:r>
          </w:p>
        </w:tc>
        <w:tc>
          <w:tcPr>
            <w:tcW w:type="dxa" w:w="216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center"/>
            </w:pPr>
            <w:r>
              <w:rPr>
                <w:rFonts w:ascii="Calibri" w:hAnsi="Calibri"/>
                <w:b/>
                <w:color w:val="FFFFFF"/>
                <w:sz w:val="19"/>
              </w:rPr>
              <w:t>Fungsi dalam Sistem LMS</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Backend Engine</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PHP Runtime</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8.4.22</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Engine komputasi logika server dan pemrosesan kode backend.</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Backend Framework</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Laravel Framework</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v12.66.0</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Kerangka kerja aplikasi web utama, routing, dan arsitektur enterprise.</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Basis Data Cloud</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MongoDB Atlas Free M0</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v7.0 / v8.0</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Cluster basis data NoSQL multi-AZ (Singapore ap-southeast-1).</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Driver Database</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mongodb/laravel-mongodb</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v5.9.1</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Integrasi query builder dan Eloquent NoSQL dengan MongoDB Atlas.</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Frontend Library</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React &amp; React-DOM</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v19.2.8</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Library antarmuka pengguna interaktif (React 19 generasi terkini).</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React Compiler</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babel-plugin-react-compiler</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v1.0.0</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Optimasi pra-kompilasi komponen React untuk performa render maksimal.</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Penghubung SPA</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Inertia.js (Laravel &amp; React)</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v2.0 / v2.3</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Jembatan SPA modern tanpa perlunya API terpisah (v2.0.25 / v2.3.27).</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Desain &amp; Styling</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Tailwind CSS &amp; Vite Plugin</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v4.3.3</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Framework styling utility-first v4 untuk layout responsif dan dark mode.</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Bahasa Frontend</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TypeScript</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v5.9.3</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Type-safety dan verifikasi ketat kode antarmuka pengguna.</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Build Tool / Bundler</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Vite</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v7.3.6</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Mesin kompilasi aset super cepat dan development server.</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Object Storage S3</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league/flysystem-aws-s3-v3</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v3.0.0</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Driver penyimpanan berkas materi PDF, diagram, dan avatar ke S3/R2.</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Generator Sertifikat</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barryvdh/laravel-dompdf</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v3.1.2</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Generator cetak otomatis e-sertifikat kelulusan siswa ke format PDF.</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Sistem Keamanan 2FA</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laravel/fortify</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v1.38.0</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Backend otentikasi aman, proteksi brute force, dan Two-Factor Auth.</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Google SSO Login</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laravel/socialite</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v5.29.0</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Otentikasi Single Sign-On (SSO) akun Google resmi bagi siswa &amp; mentor.</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Animasi Gamifikasi</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framer-motion</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v12.43.0</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Animasi bilah progres EXP, efek naik level, dan transisi kartu interaktif.</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Pustaka Ikon UI</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lucide-react &amp; react-icons</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v0.475 / v5.7</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Koleksi ribuan ikon SVG tajam dan modern untuk navigasi sistem.</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Drag &amp; Drop Builder</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@dnd-kit/core &amp; sortable</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v6.3.1 / v10.0</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Interaksi seret-dan-lepas untuk menyusun urutan kursus dan kuis.</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Tanda Tangan Digital</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react-signature-canvas</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v1.1.0-alpha</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Papan tanda tangan digital mentor untuk dibubuhkan pada e-sertifikat.</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Komponen Aksesibel</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@radix-ui/* &amp; @headlessui</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v1.x / v2.x</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Komponen modal dialog, select, dropdown profil, dan tooltip aksesibel.</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Input Verifikasi OTP</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input-otp</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v1.4.2</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Komponen kotak angka input verifikasi kode 2FA / OTP siswa.</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Routing TypeScript</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laravel/wayfinder</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v0.1.21</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Penghasil otomatis fungsi rute Laravel bertipe data di sisi TypeScript.</w:t>
            </w:r>
          </w:p>
        </w:tc>
      </w:tr>
      <w:tr>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Named Routes JS</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tightenco/ziggy</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v2.6.3</w:t>
            </w:r>
          </w:p>
        </w:tc>
        <w:tc>
          <w:tcPr>
            <w:tcW w:type="dxa" w:w="216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Helper fungsi route() Laravel di dalam ekosistem JavaScript.</w:t>
            </w:r>
          </w:p>
        </w:tc>
      </w:tr>
      <w:tr>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Runtime Eksekusi JS</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Node.js</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v20 / v22 / v24</w:t>
            </w:r>
          </w:p>
        </w:tc>
        <w:tc>
          <w:tcPr>
            <w:tcW w:type="dxa" w:w="216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Lingkungan kompilasi aset build time dan dependensi npm.</w:t>
            </w:r>
          </w:p>
        </w:tc>
      </w:tr>
    </w:tbl>
    <w:p/>
    <w:p>
      <w:pPr>
        <w:pStyle w:val="Heading1"/>
      </w:pPr>
      <w:r>
        <w:t>BAB III: PRASYARAT MINIMAL LINGKUNGAN PENGGUNA (CLIENT ENVIRONMENT)</w:t>
      </w:r>
    </w:p>
    <w:p>
      <w:r>
        <w:t>Untuk mengakses dan mengoperasikan LMS SkillVentura secara optimal, pengguna (Siswa, Mentor, dan Administrator) disarankan memenuhi prasyarat lingkungan berikut:</w:t>
      </w:r>
    </w:p>
    <w:p>
      <w:pPr>
        <w:pStyle w:val="ListBullet"/>
      </w:pPr>
      <w:r>
        <w:rPr>
          <w:b/>
        </w:rPr>
        <w:t xml:space="preserve">Peramban Web (Browser): </w:t>
      </w:r>
      <w:r>
        <w:t>Google Chrome v120+, Mozilla Firefox v120+, Microsoft Edge v120+, atau Safari v17+ (Mendukung ECMAScript 2022 &amp; CSS Container Queries).</w:t>
      </w:r>
    </w:p>
    <w:p>
      <w:pPr>
        <w:pStyle w:val="ListBullet"/>
      </w:pPr>
      <w:r>
        <w:rPr>
          <w:b/>
        </w:rPr>
        <w:t xml:space="preserve">Perangkat Keras Minimal: </w:t>
      </w:r>
      <w:r>
        <w:t>Prosesor Dual-Core 1.8 GHz, RAM 4 GB, Layar dengan resolusi minimal 1280x720 piksel (Desktop/Tablet) atau 375x667 piksel (Mobile Responsif).</w:t>
      </w:r>
    </w:p>
    <w:p>
      <w:pPr>
        <w:pStyle w:val="ListBullet"/>
      </w:pPr>
      <w:r>
        <w:rPr>
          <w:b/>
        </w:rPr>
        <w:t xml:space="preserve">Jaringan Internet: </w:t>
      </w:r>
      <w:r>
        <w:t>Kecepatan koneksi internet stabil minimal 2 Mbps untuk pemuatan materi teks, dan minimal 5 Mbps untuk streaming video materi ajar.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