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2.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33D9BC0F" w:rsidP="262EBB3E" w:rsidRDefault="33D9BC0F" w14:paraId="5C220477" w14:textId="7E5CD00F">
      <w:pPr>
        <w:pStyle w:val="Heading1"/>
        <w:spacing w:before="480" w:beforeAutospacing="off" w:after="0" w:afterAutospacing="off" w:line="276" w:lineRule="auto"/>
        <w:jc w:val="left"/>
        <w:rPr>
          <w:rFonts w:ascii="Calibri" w:hAnsi="Calibri" w:eastAsia="Calibri" w:cs="Calibri"/>
          <w:b w:val="1"/>
          <w:bCs w:val="1"/>
          <w:noProof w:val="0"/>
          <w:color w:val="365F91"/>
          <w:sz w:val="36"/>
          <w:szCs w:val="36"/>
          <w:lang w:val="en-US"/>
        </w:rPr>
      </w:pPr>
      <w:r w:rsidRPr="262EBB3E" w:rsidR="33D9BC0F">
        <w:rPr>
          <w:rFonts w:ascii="Calibri" w:hAnsi="Calibri" w:eastAsia="Calibri" w:cs="Calibri"/>
          <w:b w:val="1"/>
          <w:bCs w:val="1"/>
          <w:noProof w:val="0"/>
          <w:color w:val="365F91"/>
          <w:sz w:val="36"/>
          <w:szCs w:val="36"/>
          <w:lang w:val="en-US"/>
        </w:rPr>
        <w:t>Standard Deviation Bar Visual – Support Document</w:t>
      </w:r>
    </w:p>
    <w:p w:rsidR="33D9BC0F" w:rsidP="262EBB3E" w:rsidRDefault="33D9BC0F" w14:paraId="26AD1C81" w14:textId="5F93BF51">
      <w:pPr>
        <w:pStyle w:val="Heading1"/>
        <w:spacing w:before="480" w:beforeAutospacing="off" w:after="0" w:afterAutospacing="off" w:line="276" w:lineRule="auto"/>
        <w:jc w:val="left"/>
      </w:pPr>
      <w:r w:rsidRPr="262EBB3E" w:rsidR="33D9BC0F">
        <w:rPr>
          <w:rFonts w:ascii="Calibri" w:hAnsi="Calibri" w:eastAsia="Calibri" w:cs="Calibri"/>
          <w:b w:val="1"/>
          <w:bCs w:val="1"/>
          <w:noProof w:val="0"/>
          <w:color w:val="365F91"/>
          <w:sz w:val="28"/>
          <w:szCs w:val="28"/>
          <w:lang w:val="en-US"/>
        </w:rPr>
        <w:t>Overview</w:t>
      </w:r>
    </w:p>
    <w:p w:rsidR="33D9BC0F" w:rsidP="262EBB3E" w:rsidRDefault="33D9BC0F" w14:paraId="50143C6F" w14:textId="7D0FAB9E">
      <w:pPr>
        <w:spacing w:before="0" w:beforeAutospacing="off" w:after="200" w:afterAutospacing="off" w:line="276" w:lineRule="auto"/>
        <w:jc w:val="left"/>
      </w:pPr>
      <w:r w:rsidRPr="262EBB3E" w:rsidR="33D9BC0F">
        <w:rPr>
          <w:rFonts w:ascii="Times New Roman" w:hAnsi="Times New Roman" w:eastAsia="Times New Roman" w:cs="Times New Roman"/>
          <w:noProof w:val="0"/>
          <w:sz w:val="24"/>
          <w:szCs w:val="24"/>
          <w:lang w:val="en-US"/>
        </w:rPr>
        <w:t>This guide provides step-by-step instructions on how to prepare and display the Standard Deviation Bar Chart in Power BI. While powerful, this visual requires a specific data structure to render correctly. If the setup isn’t followed, the visual will not appear or may produce misleading results.</w:t>
      </w:r>
    </w:p>
    <w:p w:rsidR="33D9BC0F" w:rsidP="262EBB3E" w:rsidRDefault="33D9BC0F" w14:paraId="672F7D40" w14:textId="428CABD0">
      <w:pPr>
        <w:pStyle w:val="Heading1"/>
        <w:spacing w:before="480" w:beforeAutospacing="off" w:after="0" w:afterAutospacing="off" w:line="276" w:lineRule="auto"/>
        <w:jc w:val="left"/>
      </w:pPr>
      <w:r w:rsidRPr="262EBB3E" w:rsidR="33D9BC0F">
        <w:rPr>
          <w:rFonts w:ascii="Calibri" w:hAnsi="Calibri" w:eastAsia="Calibri" w:cs="Calibri"/>
          <w:b w:val="1"/>
          <w:bCs w:val="1"/>
          <w:noProof w:val="0"/>
          <w:color w:val="365F91"/>
          <w:sz w:val="28"/>
          <w:szCs w:val="28"/>
          <w:lang w:val="en-US"/>
        </w:rPr>
        <w:t>How the Visual Works</w:t>
      </w:r>
    </w:p>
    <w:p w:rsidR="33D9BC0F" w:rsidP="262EBB3E" w:rsidRDefault="33D9BC0F" w14:paraId="75087549" w14:textId="7249E3D5">
      <w:pPr>
        <w:spacing w:before="0" w:beforeAutospacing="off" w:after="200" w:afterAutospacing="off" w:line="276" w:lineRule="auto"/>
        <w:jc w:val="left"/>
      </w:pPr>
      <w:r w:rsidRPr="262EBB3E" w:rsidR="33D9BC0F">
        <w:rPr>
          <w:rFonts w:ascii="Times New Roman" w:hAnsi="Times New Roman" w:eastAsia="Times New Roman" w:cs="Times New Roman"/>
          <w:noProof w:val="0"/>
          <w:sz w:val="24"/>
          <w:szCs w:val="24"/>
          <w:lang w:val="en-US"/>
        </w:rPr>
        <w:t>The Standard Deviation Bar Chart displays both the average and the standard deviation of numerical values for each category. This is particularly useful for understanding variability or volatility in data over time.</w:t>
      </w:r>
    </w:p>
    <w:p w:rsidR="33D9BC0F" w:rsidP="262EBB3E" w:rsidRDefault="33D9BC0F" w14:paraId="6CF1F29C" w14:textId="4722C2F1">
      <w:pPr>
        <w:pStyle w:val="Heading1"/>
        <w:spacing w:before="480" w:beforeAutospacing="off" w:after="0" w:afterAutospacing="off" w:line="276" w:lineRule="auto"/>
        <w:jc w:val="left"/>
      </w:pPr>
      <w:r w:rsidRPr="262EBB3E" w:rsidR="33D9BC0F">
        <w:rPr>
          <w:rFonts w:ascii="Calibri" w:hAnsi="Calibri" w:eastAsia="Calibri" w:cs="Calibri"/>
          <w:b w:val="1"/>
          <w:bCs w:val="1"/>
          <w:noProof w:val="0"/>
          <w:color w:val="365F91"/>
          <w:sz w:val="28"/>
          <w:szCs w:val="28"/>
          <w:lang w:val="en-US"/>
        </w:rPr>
        <w:t>Getting Started: Example Walkthrough</w:t>
      </w:r>
    </w:p>
    <w:p w:rsidR="33D9BC0F" w:rsidP="262EBB3E" w:rsidRDefault="33D9BC0F" w14:paraId="49488FF9" w14:textId="3015BA58">
      <w:pPr>
        <w:pStyle w:val="Heading1"/>
        <w:spacing w:before="480" w:beforeAutospacing="off" w:after="0" w:afterAutospacing="off" w:line="276" w:lineRule="auto"/>
        <w:jc w:val="left"/>
      </w:pPr>
      <w:r w:rsidRPr="262EBB3E" w:rsidR="33D9BC0F">
        <w:rPr>
          <w:rFonts w:ascii="Calibri" w:hAnsi="Calibri" w:eastAsia="Calibri" w:cs="Calibri"/>
          <w:b w:val="1"/>
          <w:bCs w:val="1"/>
          <w:noProof w:val="0"/>
          <w:color w:val="365F91"/>
          <w:sz w:val="28"/>
          <w:szCs w:val="28"/>
          <w:lang w:val="en-US"/>
        </w:rPr>
        <w:t>Step 1: Prepare Your Data</w:t>
      </w:r>
    </w:p>
    <w:p w:rsidR="33D9BC0F" w:rsidP="262EBB3E" w:rsidRDefault="33D9BC0F" w14:paraId="1AB06916" w14:textId="40D8DA4C">
      <w:pPr>
        <w:spacing w:before="0" w:beforeAutospacing="off" w:after="200" w:afterAutospacing="off" w:line="276" w:lineRule="auto"/>
        <w:jc w:val="left"/>
      </w:pPr>
      <w:r w:rsidRPr="262EBB3E" w:rsidR="33D9BC0F">
        <w:rPr>
          <w:rFonts w:ascii="Times New Roman" w:hAnsi="Times New Roman" w:eastAsia="Times New Roman" w:cs="Times New Roman"/>
          <w:noProof w:val="0"/>
          <w:sz w:val="24"/>
          <w:szCs w:val="24"/>
          <w:lang w:val="en-US"/>
        </w:rPr>
        <w:t>Proper data formatting is critical for this visual to work. Your dataset should be structured in a two-column format:</w:t>
      </w:r>
    </w:p>
    <w:p w:rsidR="33D9BC0F" w:rsidP="262EBB3E" w:rsidRDefault="33D9BC0F" w14:paraId="5214FC79" w14:textId="4ECCB143">
      <w:pPr>
        <w:spacing w:before="0" w:beforeAutospacing="off" w:after="200" w:afterAutospacing="off" w:line="276" w:lineRule="auto"/>
        <w:jc w:val="left"/>
      </w:pPr>
      <w:r w:rsidRPr="262EBB3E" w:rsidR="33D9BC0F">
        <w:rPr>
          <w:rFonts w:ascii="Times New Roman" w:hAnsi="Times New Roman" w:eastAsia="Times New Roman" w:cs="Times New Roman"/>
          <w:noProof w:val="0"/>
          <w:sz w:val="24"/>
          <w:szCs w:val="24"/>
          <w:lang w:val="en-US"/>
        </w:rPr>
        <w:t>Column 1: Category – A text-based field (e.g., product name, region, department).</w:t>
      </w:r>
      <w:r>
        <w:br/>
      </w:r>
      <w:r w:rsidRPr="262EBB3E" w:rsidR="33D9BC0F">
        <w:rPr>
          <w:rFonts w:ascii="Times New Roman" w:hAnsi="Times New Roman" w:eastAsia="Times New Roman" w:cs="Times New Roman"/>
          <w:noProof w:val="0"/>
          <w:sz w:val="24"/>
          <w:szCs w:val="24"/>
          <w:lang w:val="en-US"/>
        </w:rPr>
        <w:t xml:space="preserve"> Column 2: Value – A numerical field representing a measured quantity (e.g., price, sales, count).</w:t>
      </w:r>
    </w:p>
    <w:p w:rsidR="33D9BC0F" w:rsidP="262EBB3E" w:rsidRDefault="33D9BC0F" w14:paraId="7F48B3D8" w14:textId="5B1512FB">
      <w:pPr>
        <w:spacing w:before="0" w:beforeAutospacing="off" w:after="200" w:afterAutospacing="off" w:line="276" w:lineRule="auto"/>
        <w:jc w:val="left"/>
      </w:pPr>
      <w:r w:rsidRPr="262EBB3E" w:rsidR="33D9BC0F">
        <w:rPr>
          <w:rFonts w:ascii="Times New Roman" w:hAnsi="Times New Roman" w:eastAsia="Times New Roman" w:cs="Times New Roman"/>
          <w:noProof w:val="0"/>
          <w:sz w:val="24"/>
          <w:szCs w:val="24"/>
          <w:lang w:val="en-US"/>
        </w:rPr>
        <w:t>Example Use Case:</w:t>
      </w:r>
      <w:r>
        <w:br/>
      </w:r>
      <w:r w:rsidRPr="262EBB3E" w:rsidR="33D9BC0F">
        <w:rPr>
          <w:rFonts w:ascii="Times New Roman" w:hAnsi="Times New Roman" w:eastAsia="Times New Roman" w:cs="Times New Roman"/>
          <w:noProof w:val="0"/>
          <w:sz w:val="24"/>
          <w:szCs w:val="24"/>
          <w:lang w:val="en-US"/>
        </w:rPr>
        <w:t xml:space="preserve"> You’re analyzing the monthly prices of five types of apples in 2024. You collected 12 price samples (one per month) for each apple variety. Each row in the table </w:t>
      </w:r>
      <w:r w:rsidRPr="262EBB3E" w:rsidR="33D9BC0F">
        <w:rPr>
          <w:rFonts w:ascii="Times New Roman" w:hAnsi="Times New Roman" w:eastAsia="Times New Roman" w:cs="Times New Roman"/>
          <w:noProof w:val="0"/>
          <w:sz w:val="24"/>
          <w:szCs w:val="24"/>
          <w:lang w:val="en-US"/>
        </w:rPr>
        <w:t>represents</w:t>
      </w:r>
      <w:r w:rsidRPr="262EBB3E" w:rsidR="33D9BC0F">
        <w:rPr>
          <w:rFonts w:ascii="Times New Roman" w:hAnsi="Times New Roman" w:eastAsia="Times New Roman" w:cs="Times New Roman"/>
          <w:noProof w:val="0"/>
          <w:sz w:val="24"/>
          <w:szCs w:val="24"/>
          <w:lang w:val="en-US"/>
        </w:rPr>
        <w:t xml:space="preserve"> one sample, with the apple variety as the category and the price as the numerical value.</w:t>
      </w:r>
      <w:r>
        <w:br/>
      </w:r>
      <w:r w:rsidRPr="262EBB3E" w:rsidR="33D9BC0F">
        <w:rPr>
          <w:rFonts w:ascii="Times New Roman" w:hAnsi="Times New Roman" w:eastAsia="Times New Roman" w:cs="Times New Roman"/>
          <w:noProof w:val="0"/>
          <w:sz w:val="24"/>
          <w:szCs w:val="24"/>
          <w:lang w:val="en-US"/>
        </w:rPr>
        <w:t xml:space="preserve"> When configured correctly, the visual will display:</w:t>
      </w:r>
      <w:r>
        <w:br/>
      </w:r>
      <w:r w:rsidRPr="262EBB3E" w:rsidR="33D9BC0F">
        <w:rPr>
          <w:rFonts w:ascii="Times New Roman" w:hAnsi="Times New Roman" w:eastAsia="Times New Roman" w:cs="Times New Roman"/>
          <w:noProof w:val="0"/>
          <w:sz w:val="24"/>
          <w:szCs w:val="24"/>
          <w:lang w:val="en-US"/>
        </w:rPr>
        <w:t xml:space="preserve"> - A bar </w:t>
      </w:r>
      <w:r w:rsidRPr="262EBB3E" w:rsidR="33D9BC0F">
        <w:rPr>
          <w:rFonts w:ascii="Times New Roman" w:hAnsi="Times New Roman" w:eastAsia="Times New Roman" w:cs="Times New Roman"/>
          <w:noProof w:val="0"/>
          <w:sz w:val="24"/>
          <w:szCs w:val="24"/>
          <w:lang w:val="en-US"/>
        </w:rPr>
        <w:t>representing</w:t>
      </w:r>
      <w:r w:rsidRPr="262EBB3E" w:rsidR="33D9BC0F">
        <w:rPr>
          <w:rFonts w:ascii="Times New Roman" w:hAnsi="Times New Roman" w:eastAsia="Times New Roman" w:cs="Times New Roman"/>
          <w:noProof w:val="0"/>
          <w:sz w:val="24"/>
          <w:szCs w:val="24"/>
          <w:lang w:val="en-US"/>
        </w:rPr>
        <w:t xml:space="preserve"> the average price for each apple type.</w:t>
      </w:r>
      <w:r>
        <w:br/>
      </w:r>
      <w:r w:rsidRPr="262EBB3E" w:rsidR="33D9BC0F">
        <w:rPr>
          <w:rFonts w:ascii="Times New Roman" w:hAnsi="Times New Roman" w:eastAsia="Times New Roman" w:cs="Times New Roman"/>
          <w:noProof w:val="0"/>
          <w:sz w:val="24"/>
          <w:szCs w:val="24"/>
          <w:lang w:val="en-US"/>
        </w:rPr>
        <w:t xml:space="preserve"> - Error bars </w:t>
      </w:r>
      <w:r w:rsidRPr="262EBB3E" w:rsidR="33D9BC0F">
        <w:rPr>
          <w:rFonts w:ascii="Times New Roman" w:hAnsi="Times New Roman" w:eastAsia="Times New Roman" w:cs="Times New Roman"/>
          <w:noProof w:val="0"/>
          <w:sz w:val="24"/>
          <w:szCs w:val="24"/>
          <w:lang w:val="en-US"/>
        </w:rPr>
        <w:t>representing</w:t>
      </w:r>
      <w:r w:rsidRPr="262EBB3E" w:rsidR="33D9BC0F">
        <w:rPr>
          <w:rFonts w:ascii="Times New Roman" w:hAnsi="Times New Roman" w:eastAsia="Times New Roman" w:cs="Times New Roman"/>
          <w:noProof w:val="0"/>
          <w:sz w:val="24"/>
          <w:szCs w:val="24"/>
          <w:lang w:val="en-US"/>
        </w:rPr>
        <w:t xml:space="preserve"> the standard deviation, showing how much prices varied throughout the year.</w:t>
      </w:r>
    </w:p>
    <w:p w:rsidR="262EBB3E" w:rsidP="262EBB3E" w:rsidRDefault="262EBB3E" w14:paraId="71D57C59" w14:textId="1376B50A">
      <w:pPr>
        <w:spacing w:before="0" w:beforeAutospacing="off" w:after="200" w:afterAutospacing="off" w:line="276" w:lineRule="auto"/>
        <w:jc w:val="left"/>
        <w:rPr>
          <w:rFonts w:ascii="Times New Roman" w:hAnsi="Times New Roman" w:eastAsia="Times New Roman" w:cs="Times New Roman"/>
          <w:noProof w:val="0"/>
          <w:sz w:val="24"/>
          <w:szCs w:val="24"/>
          <w:lang w:val="en-US"/>
        </w:rPr>
      </w:pPr>
    </w:p>
    <w:p w:rsidR="33D9BC0F" w:rsidP="262EBB3E" w:rsidRDefault="33D9BC0F" w14:paraId="43ECCCDF" w14:textId="0D153104">
      <w:pPr>
        <w:pStyle w:val="Heading1"/>
        <w:spacing w:before="480" w:beforeAutospacing="off" w:after="0" w:afterAutospacing="off" w:line="276" w:lineRule="auto"/>
        <w:jc w:val="left"/>
      </w:pPr>
      <w:r w:rsidRPr="262EBB3E" w:rsidR="33D9BC0F">
        <w:rPr>
          <w:rFonts w:ascii="Calibri" w:hAnsi="Calibri" w:eastAsia="Calibri" w:cs="Calibri"/>
          <w:b w:val="1"/>
          <w:bCs w:val="1"/>
          <w:noProof w:val="0"/>
          <w:color w:val="365F91"/>
          <w:sz w:val="28"/>
          <w:szCs w:val="28"/>
          <w:lang w:val="en-US"/>
        </w:rPr>
        <w:t>Step 2: Load the Data into Power BI</w:t>
      </w:r>
    </w:p>
    <w:p w:rsidR="33D9BC0F" w:rsidP="262EBB3E" w:rsidRDefault="33D9BC0F" w14:paraId="5FE247AC" w14:textId="5494E628">
      <w:pPr>
        <w:spacing w:before="0" w:beforeAutospacing="off" w:after="200" w:afterAutospacing="off" w:line="276" w:lineRule="auto"/>
        <w:jc w:val="left"/>
      </w:pPr>
      <w:r w:rsidRPr="262EBB3E" w:rsidR="33D9BC0F">
        <w:rPr>
          <w:rFonts w:ascii="Times New Roman" w:hAnsi="Times New Roman" w:eastAsia="Times New Roman" w:cs="Times New Roman"/>
          <w:noProof w:val="0"/>
          <w:sz w:val="24"/>
          <w:szCs w:val="24"/>
          <w:lang w:val="en-US"/>
        </w:rPr>
        <w:t>1. Open Power BI Desktop.</w:t>
      </w:r>
      <w:r>
        <w:br/>
      </w:r>
      <w:r w:rsidRPr="262EBB3E" w:rsidR="33D9BC0F">
        <w:rPr>
          <w:rFonts w:ascii="Times New Roman" w:hAnsi="Times New Roman" w:eastAsia="Times New Roman" w:cs="Times New Roman"/>
          <w:noProof w:val="0"/>
          <w:sz w:val="24"/>
          <w:szCs w:val="24"/>
          <w:lang w:val="en-US"/>
        </w:rPr>
        <w:t xml:space="preserve"> 2. Load your dataset into the data model.</w:t>
      </w:r>
      <w:r>
        <w:br/>
      </w:r>
      <w:r w:rsidRPr="262EBB3E" w:rsidR="33D9BC0F">
        <w:rPr>
          <w:rFonts w:ascii="Times New Roman" w:hAnsi="Times New Roman" w:eastAsia="Times New Roman" w:cs="Times New Roman"/>
          <w:noProof w:val="0"/>
          <w:sz w:val="24"/>
          <w:szCs w:val="24"/>
          <w:lang w:val="en-US"/>
        </w:rPr>
        <w:t xml:space="preserve"> 3. Ensure the two required columns are present and correctly formatted:</w:t>
      </w:r>
      <w:r>
        <w:br/>
      </w:r>
      <w:r w:rsidRPr="262EBB3E" w:rsidR="33D9BC0F">
        <w:rPr>
          <w:rFonts w:ascii="Times New Roman" w:hAnsi="Times New Roman" w:eastAsia="Times New Roman" w:cs="Times New Roman"/>
          <w:noProof w:val="0"/>
          <w:sz w:val="24"/>
          <w:szCs w:val="24"/>
          <w:lang w:val="en-US"/>
        </w:rPr>
        <w:t xml:space="preserve">    - Category column (text)</w:t>
      </w:r>
      <w:r>
        <w:br/>
      </w:r>
      <w:r w:rsidRPr="262EBB3E" w:rsidR="33D9BC0F">
        <w:rPr>
          <w:rFonts w:ascii="Times New Roman" w:hAnsi="Times New Roman" w:eastAsia="Times New Roman" w:cs="Times New Roman"/>
          <w:noProof w:val="0"/>
          <w:sz w:val="24"/>
          <w:szCs w:val="24"/>
          <w:lang w:val="en-US"/>
        </w:rPr>
        <w:t xml:space="preserve">    - Value column (number)</w:t>
      </w:r>
    </w:p>
    <w:p w:rsidR="33D9BC0F" w:rsidP="262EBB3E" w:rsidRDefault="33D9BC0F" w14:paraId="337D5FD2" w14:textId="3BFA460B">
      <w:pPr>
        <w:pStyle w:val="Heading1"/>
        <w:spacing w:before="480" w:beforeAutospacing="off" w:after="0" w:afterAutospacing="off" w:line="276" w:lineRule="auto"/>
        <w:jc w:val="left"/>
      </w:pPr>
      <w:r w:rsidRPr="262EBB3E" w:rsidR="33D9BC0F">
        <w:rPr>
          <w:rFonts w:ascii="Calibri" w:hAnsi="Calibri" w:eastAsia="Calibri" w:cs="Calibri"/>
          <w:b w:val="1"/>
          <w:bCs w:val="1"/>
          <w:noProof w:val="0"/>
          <w:color w:val="365F91"/>
          <w:sz w:val="28"/>
          <w:szCs w:val="28"/>
          <w:lang w:val="en-US"/>
        </w:rPr>
        <w:t>Step 3: Add the Standard Deviation Bar Chart Visual</w:t>
      </w:r>
    </w:p>
    <w:p w:rsidR="0D5479EA" w:rsidP="262EBB3E" w:rsidRDefault="0D5479EA" w14:paraId="70E7EC7F" w14:textId="04C9B00B">
      <w:pPr>
        <w:spacing w:before="240" w:beforeAutospacing="off" w:after="240" w:afterAutospacing="off"/>
        <w:jc w:val="left"/>
      </w:pPr>
      <w:r w:rsidRPr="262EBB3E" w:rsidR="0D5479EA">
        <w:rPr>
          <w:rFonts w:ascii="Times New Roman" w:hAnsi="Times New Roman" w:eastAsia="Times New Roman" w:cs="Times New Roman"/>
          <w:noProof w:val="0"/>
          <w:sz w:val="24"/>
          <w:szCs w:val="24"/>
          <w:lang w:val="en-US"/>
        </w:rPr>
        <w:t xml:space="preserve">1. In the </w:t>
      </w:r>
      <w:r w:rsidRPr="262EBB3E" w:rsidR="0D5479EA">
        <w:rPr>
          <w:rFonts w:ascii="Times New Roman" w:hAnsi="Times New Roman" w:eastAsia="Times New Roman" w:cs="Times New Roman"/>
          <w:b w:val="1"/>
          <w:bCs w:val="1"/>
          <w:noProof w:val="0"/>
          <w:sz w:val="24"/>
          <w:szCs w:val="24"/>
          <w:lang w:val="en-US"/>
        </w:rPr>
        <w:t>Visualizations</w:t>
      </w:r>
      <w:r w:rsidRPr="262EBB3E" w:rsidR="0D5479EA">
        <w:rPr>
          <w:rFonts w:ascii="Times New Roman" w:hAnsi="Times New Roman" w:eastAsia="Times New Roman" w:cs="Times New Roman"/>
          <w:noProof w:val="0"/>
          <w:sz w:val="24"/>
          <w:szCs w:val="24"/>
          <w:lang w:val="en-US"/>
        </w:rPr>
        <w:t xml:space="preserve"> pane, select the </w:t>
      </w:r>
      <w:r w:rsidRPr="262EBB3E" w:rsidR="0D5479EA">
        <w:rPr>
          <w:rFonts w:ascii="Times New Roman" w:hAnsi="Times New Roman" w:eastAsia="Times New Roman" w:cs="Times New Roman"/>
          <w:b w:val="1"/>
          <w:bCs w:val="1"/>
          <w:noProof w:val="0"/>
          <w:sz w:val="24"/>
          <w:szCs w:val="24"/>
          <w:lang w:val="en-US"/>
        </w:rPr>
        <w:t>Standard Deviation Bar Chart</w:t>
      </w:r>
      <w:r w:rsidRPr="262EBB3E" w:rsidR="0D5479EA">
        <w:rPr>
          <w:rFonts w:ascii="Times New Roman" w:hAnsi="Times New Roman" w:eastAsia="Times New Roman" w:cs="Times New Roman"/>
          <w:noProof w:val="0"/>
          <w:sz w:val="24"/>
          <w:szCs w:val="24"/>
          <w:lang w:val="en-US"/>
        </w:rPr>
        <w:t>. A visual placeholder should appear on your report canvas.</w:t>
      </w:r>
    </w:p>
    <w:p w:rsidR="0D5479EA" w:rsidP="262EBB3E" w:rsidRDefault="0D5479EA" w14:paraId="2E6081F0" w14:textId="4880D579">
      <w:pPr>
        <w:spacing w:before="240" w:beforeAutospacing="off" w:after="240" w:afterAutospacing="off"/>
        <w:jc w:val="left"/>
      </w:pPr>
      <w:r w:rsidRPr="262EBB3E" w:rsidR="0D5479EA">
        <w:rPr>
          <w:rFonts w:ascii="Times New Roman" w:hAnsi="Times New Roman" w:eastAsia="Times New Roman" w:cs="Times New Roman"/>
          <w:noProof w:val="0"/>
          <w:sz w:val="24"/>
          <w:szCs w:val="24"/>
          <w:lang w:val="en-US"/>
        </w:rPr>
        <w:t xml:space="preserve">2. In the </w:t>
      </w:r>
      <w:r w:rsidRPr="262EBB3E" w:rsidR="0D5479EA">
        <w:rPr>
          <w:rFonts w:ascii="Times New Roman" w:hAnsi="Times New Roman" w:eastAsia="Times New Roman" w:cs="Times New Roman"/>
          <w:b w:val="1"/>
          <w:bCs w:val="1"/>
          <w:noProof w:val="0"/>
          <w:sz w:val="24"/>
          <w:szCs w:val="24"/>
          <w:lang w:val="en-US"/>
        </w:rPr>
        <w:t>Fields</w:t>
      </w:r>
      <w:r w:rsidRPr="262EBB3E" w:rsidR="0D5479EA">
        <w:rPr>
          <w:rFonts w:ascii="Times New Roman" w:hAnsi="Times New Roman" w:eastAsia="Times New Roman" w:cs="Times New Roman"/>
          <w:noProof w:val="0"/>
          <w:sz w:val="24"/>
          <w:szCs w:val="24"/>
          <w:lang w:val="en-US"/>
        </w:rPr>
        <w:t xml:space="preserve"> pane on the right-hand side, first select the </w:t>
      </w:r>
      <w:r w:rsidRPr="262EBB3E" w:rsidR="0D5479EA">
        <w:rPr>
          <w:rFonts w:ascii="Times New Roman" w:hAnsi="Times New Roman" w:eastAsia="Times New Roman" w:cs="Times New Roman"/>
          <w:b w:val="1"/>
          <w:bCs w:val="1"/>
          <w:noProof w:val="0"/>
          <w:sz w:val="24"/>
          <w:szCs w:val="24"/>
          <w:lang w:val="en-US"/>
        </w:rPr>
        <w:t>Category</w:t>
      </w:r>
      <w:r w:rsidRPr="262EBB3E" w:rsidR="0D5479EA">
        <w:rPr>
          <w:rFonts w:ascii="Times New Roman" w:hAnsi="Times New Roman" w:eastAsia="Times New Roman" w:cs="Times New Roman"/>
          <w:noProof w:val="0"/>
          <w:sz w:val="24"/>
          <w:szCs w:val="24"/>
          <w:lang w:val="en-US"/>
        </w:rPr>
        <w:t xml:space="preserve"> column by checking its box. </w:t>
      </w:r>
      <w:r w:rsidRPr="262EBB3E" w:rsidR="0D5479EA">
        <w:rPr>
          <w:rFonts w:ascii="Times New Roman" w:hAnsi="Times New Roman" w:eastAsia="Times New Roman" w:cs="Times New Roman"/>
          <w:i w:val="1"/>
          <w:iCs w:val="1"/>
          <w:noProof w:val="0"/>
          <w:sz w:val="24"/>
          <w:szCs w:val="24"/>
          <w:lang w:val="en-US"/>
        </w:rPr>
        <w:t xml:space="preserve">(The order of </w:t>
      </w:r>
      <w:r w:rsidRPr="262EBB3E" w:rsidR="0D5479EA">
        <w:rPr>
          <w:rFonts w:ascii="Times New Roman" w:hAnsi="Times New Roman" w:eastAsia="Times New Roman" w:cs="Times New Roman"/>
          <w:i w:val="1"/>
          <w:iCs w:val="1"/>
          <w:noProof w:val="0"/>
          <w:sz w:val="24"/>
          <w:szCs w:val="24"/>
          <w:lang w:val="en-US"/>
        </w:rPr>
        <w:t>selection</w:t>
      </w:r>
      <w:r w:rsidRPr="262EBB3E" w:rsidR="0D5479EA">
        <w:rPr>
          <w:rFonts w:ascii="Times New Roman" w:hAnsi="Times New Roman" w:eastAsia="Times New Roman" w:cs="Times New Roman"/>
          <w:i w:val="1"/>
          <w:iCs w:val="1"/>
          <w:noProof w:val="0"/>
          <w:sz w:val="24"/>
          <w:szCs w:val="24"/>
          <w:lang w:val="en-US"/>
        </w:rPr>
        <w:t xml:space="preserve"> is important.)</w:t>
      </w:r>
    </w:p>
    <w:p w:rsidR="0D5479EA" w:rsidP="262EBB3E" w:rsidRDefault="0D5479EA" w14:paraId="6F7E9D53" w14:textId="46B744CC">
      <w:pPr>
        <w:spacing w:before="240" w:beforeAutospacing="off" w:after="240" w:afterAutospacing="off"/>
        <w:jc w:val="left"/>
      </w:pPr>
      <w:r w:rsidRPr="262EBB3E" w:rsidR="0D5479EA">
        <w:rPr>
          <w:rFonts w:ascii="Times New Roman" w:hAnsi="Times New Roman" w:eastAsia="Times New Roman" w:cs="Times New Roman"/>
          <w:noProof w:val="0"/>
          <w:sz w:val="24"/>
          <w:szCs w:val="24"/>
          <w:lang w:val="en-US"/>
        </w:rPr>
        <w:t xml:space="preserve">3. Next, check the box for the </w:t>
      </w:r>
      <w:r w:rsidRPr="262EBB3E" w:rsidR="0D5479EA">
        <w:rPr>
          <w:rFonts w:ascii="Times New Roman" w:hAnsi="Times New Roman" w:eastAsia="Times New Roman" w:cs="Times New Roman"/>
          <w:b w:val="1"/>
          <w:bCs w:val="1"/>
          <w:noProof w:val="0"/>
          <w:sz w:val="24"/>
          <w:szCs w:val="24"/>
          <w:lang w:val="en-US"/>
        </w:rPr>
        <w:t>Value</w:t>
      </w:r>
      <w:r w:rsidRPr="262EBB3E" w:rsidR="0D5479EA">
        <w:rPr>
          <w:rFonts w:ascii="Times New Roman" w:hAnsi="Times New Roman" w:eastAsia="Times New Roman" w:cs="Times New Roman"/>
          <w:noProof w:val="0"/>
          <w:sz w:val="24"/>
          <w:szCs w:val="24"/>
          <w:lang w:val="en-US"/>
        </w:rPr>
        <w:t xml:space="preserve"> column to add it to the visual.</w:t>
      </w:r>
    </w:p>
    <w:p w:rsidR="0D5479EA" w:rsidP="262EBB3E" w:rsidRDefault="0D5479EA" w14:paraId="18C8C342" w14:textId="2592DBAA">
      <w:pPr>
        <w:spacing w:before="240" w:beforeAutospacing="off" w:after="240" w:afterAutospacing="off"/>
        <w:jc w:val="left"/>
        <w:rPr>
          <w:rFonts w:ascii="Times New Roman" w:hAnsi="Times New Roman" w:eastAsia="Times New Roman" w:cs="Times New Roman"/>
          <w:noProof w:val="0"/>
          <w:sz w:val="24"/>
          <w:szCs w:val="24"/>
          <w:lang w:val="en-US"/>
        </w:rPr>
      </w:pPr>
      <w:r w:rsidRPr="262EBB3E" w:rsidR="0D5479EA">
        <w:rPr>
          <w:rFonts w:ascii="Times New Roman" w:hAnsi="Times New Roman" w:eastAsia="Times New Roman" w:cs="Times New Roman"/>
          <w:noProof w:val="0"/>
          <w:sz w:val="24"/>
          <w:szCs w:val="24"/>
          <w:lang w:val="en-US"/>
        </w:rPr>
        <w:t xml:space="preserve">4. Once both fields are assigned, the chart should </w:t>
      </w:r>
      <w:r w:rsidRPr="262EBB3E" w:rsidR="0D5479EA">
        <w:rPr>
          <w:rFonts w:ascii="Times New Roman" w:hAnsi="Times New Roman" w:eastAsia="Times New Roman" w:cs="Times New Roman"/>
          <w:noProof w:val="0"/>
          <w:sz w:val="24"/>
          <w:szCs w:val="24"/>
          <w:lang w:val="en-US"/>
        </w:rPr>
        <w:t>populate</w:t>
      </w:r>
      <w:r w:rsidRPr="262EBB3E" w:rsidR="0D5479EA">
        <w:rPr>
          <w:rFonts w:ascii="Times New Roman" w:hAnsi="Times New Roman" w:eastAsia="Times New Roman" w:cs="Times New Roman"/>
          <w:noProof w:val="0"/>
          <w:sz w:val="24"/>
          <w:szCs w:val="24"/>
          <w:lang w:val="en-US"/>
        </w:rPr>
        <w:t xml:space="preserve"> with data. You can now adjust formatting and styling options in the </w:t>
      </w:r>
      <w:r w:rsidRPr="262EBB3E" w:rsidR="0D5479EA">
        <w:rPr>
          <w:rFonts w:ascii="Times New Roman" w:hAnsi="Times New Roman" w:eastAsia="Times New Roman" w:cs="Times New Roman"/>
          <w:b w:val="1"/>
          <w:bCs w:val="1"/>
          <w:noProof w:val="0"/>
          <w:sz w:val="24"/>
          <w:szCs w:val="24"/>
          <w:lang w:val="en-US"/>
        </w:rPr>
        <w:t>Format</w:t>
      </w:r>
      <w:r w:rsidRPr="262EBB3E" w:rsidR="0D5479EA">
        <w:rPr>
          <w:rFonts w:ascii="Times New Roman" w:hAnsi="Times New Roman" w:eastAsia="Times New Roman" w:cs="Times New Roman"/>
          <w:noProof w:val="0"/>
          <w:sz w:val="24"/>
          <w:szCs w:val="24"/>
          <w:lang w:val="en-US"/>
        </w:rPr>
        <w:t xml:space="preserve"> pane, just like with any other Power BI visual.</w:t>
      </w:r>
      <w:r w:rsidR="13AB4B65">
        <w:drawing>
          <wp:inline wp14:editId="3AA8540D" wp14:anchorId="18C76C4E">
            <wp:extent cx="5724524" cy="2647950"/>
            <wp:effectExtent l="0" t="0" r="0" b="0"/>
            <wp:docPr id="2058842424" name="" title=""/>
            <wp:cNvGraphicFramePr>
              <a:graphicFrameLocks noChangeAspect="1"/>
            </wp:cNvGraphicFramePr>
            <a:graphic>
              <a:graphicData uri="http://schemas.openxmlformats.org/drawingml/2006/picture">
                <pic:pic>
                  <pic:nvPicPr>
                    <pic:cNvPr id="0" name=""/>
                    <pic:cNvPicPr/>
                  </pic:nvPicPr>
                  <pic:blipFill>
                    <a:blip r:embed="Rc35b95e139154261">
                      <a:extLst>
                        <a:ext xmlns:a="http://schemas.openxmlformats.org/drawingml/2006/main" uri="{28A0092B-C50C-407E-A947-70E740481C1C}">
                          <a14:useLocalDpi val="0"/>
                        </a:ext>
                      </a:extLst>
                    </a:blip>
                    <a:stretch>
                      <a:fillRect/>
                    </a:stretch>
                  </pic:blipFill>
                  <pic:spPr>
                    <a:xfrm>
                      <a:off x="0" y="0"/>
                      <a:ext cx="5724524" cy="2647950"/>
                    </a:xfrm>
                    <a:prstGeom prst="rect">
                      <a:avLst/>
                    </a:prstGeom>
                  </pic:spPr>
                </pic:pic>
              </a:graphicData>
            </a:graphic>
          </wp:inline>
        </w:drawing>
      </w:r>
    </w:p>
    <w:p w:rsidR="262EBB3E" w:rsidP="262EBB3E" w:rsidRDefault="262EBB3E" w14:paraId="112503F6" w14:textId="5A372248">
      <w:pPr>
        <w:spacing w:before="0" w:beforeAutospacing="off" w:after="200" w:afterAutospacing="off" w:line="276" w:lineRule="auto"/>
        <w:jc w:val="left"/>
        <w:rPr>
          <w:rFonts w:ascii="Times New Roman" w:hAnsi="Times New Roman" w:eastAsia="Times New Roman" w:cs="Times New Roman"/>
          <w:noProof w:val="0"/>
          <w:sz w:val="24"/>
          <w:szCs w:val="24"/>
          <w:lang w:val="en-US"/>
        </w:rPr>
      </w:pPr>
    </w:p>
    <w:p w:rsidR="33D9BC0F" w:rsidP="262EBB3E" w:rsidRDefault="33D9BC0F" w14:paraId="01F1211F" w14:textId="462BD50A">
      <w:pPr>
        <w:spacing w:before="0" w:beforeAutospacing="off" w:after="200" w:afterAutospacing="off" w:line="276" w:lineRule="auto"/>
        <w:jc w:val="left"/>
        <w:rPr>
          <w:rFonts w:ascii="Times New Roman" w:hAnsi="Times New Roman" w:eastAsia="Times New Roman" w:cs="Times New Roman"/>
          <w:noProof w:val="0"/>
          <w:sz w:val="24"/>
          <w:szCs w:val="24"/>
          <w:lang w:val="en-US"/>
        </w:rPr>
      </w:pPr>
      <w:r w:rsidRPr="262EBB3E" w:rsidR="33D9BC0F">
        <w:rPr>
          <w:rFonts w:ascii="Calibri" w:hAnsi="Calibri" w:eastAsia="Calibri" w:cs="Calibri"/>
          <w:b w:val="1"/>
          <w:bCs w:val="1"/>
          <w:noProof w:val="0"/>
          <w:color w:val="365F91"/>
          <w:sz w:val="28"/>
          <w:szCs w:val="28"/>
          <w:lang w:val="en-US"/>
        </w:rPr>
        <w:t>Step 4: Interpret the Results</w:t>
      </w:r>
    </w:p>
    <w:p w:rsidR="26B34E68" w:rsidP="262EBB3E" w:rsidRDefault="26B34E68" w14:paraId="515714BE" w14:textId="66820365">
      <w:pPr>
        <w:bidi w:val="0"/>
        <w:spacing w:before="240" w:beforeAutospacing="off" w:after="240" w:afterAutospacing="off"/>
        <w:jc w:val="left"/>
      </w:pPr>
      <w:r w:rsidRPr="262EBB3E" w:rsidR="26B34E68">
        <w:rPr>
          <w:rFonts w:ascii="Times New Roman" w:hAnsi="Times New Roman" w:eastAsia="Times New Roman" w:cs="Times New Roman"/>
          <w:b w:val="1"/>
          <w:bCs w:val="1"/>
          <w:noProof w:val="0"/>
          <w:sz w:val="24"/>
          <w:szCs w:val="24"/>
          <w:lang w:val="en-US"/>
        </w:rPr>
        <w:t>Step 4: Interpret the Results</w:t>
      </w:r>
    </w:p>
    <w:p w:rsidR="26B34E68" w:rsidP="262EBB3E" w:rsidRDefault="26B34E68" w14:paraId="400AD809" w14:textId="24F3DC51">
      <w:pPr>
        <w:bidi w:val="0"/>
        <w:spacing w:before="240" w:beforeAutospacing="off" w:after="240" w:afterAutospacing="off"/>
        <w:jc w:val="left"/>
      </w:pPr>
      <w:r w:rsidRPr="262EBB3E" w:rsidR="26B34E68">
        <w:rPr>
          <w:rFonts w:ascii="Times New Roman" w:hAnsi="Times New Roman" w:eastAsia="Times New Roman" w:cs="Times New Roman"/>
          <w:noProof w:val="0"/>
          <w:sz w:val="24"/>
          <w:szCs w:val="24"/>
          <w:lang w:val="en-US"/>
        </w:rPr>
        <w:t>•</w:t>
      </w:r>
      <w:r>
        <w:tab/>
      </w:r>
      <w:r w:rsidRPr="262EBB3E" w:rsidR="26B34E68">
        <w:rPr>
          <w:rFonts w:ascii="Times New Roman" w:hAnsi="Times New Roman" w:eastAsia="Times New Roman" w:cs="Times New Roman"/>
          <w:b w:val="1"/>
          <w:bCs w:val="1"/>
          <w:noProof w:val="0"/>
          <w:sz w:val="24"/>
          <w:szCs w:val="24"/>
          <w:lang w:val="en-US"/>
        </w:rPr>
        <w:t>Center of the bar</w:t>
      </w:r>
      <w:r w:rsidRPr="262EBB3E" w:rsidR="26B34E68">
        <w:rPr>
          <w:rFonts w:ascii="Times New Roman" w:hAnsi="Times New Roman" w:eastAsia="Times New Roman" w:cs="Times New Roman"/>
          <w:noProof w:val="0"/>
          <w:sz w:val="24"/>
          <w:szCs w:val="24"/>
          <w:lang w:val="en-US"/>
        </w:rPr>
        <w:t xml:space="preserve">: Represents the </w:t>
      </w:r>
      <w:r w:rsidRPr="262EBB3E" w:rsidR="26B34E68">
        <w:rPr>
          <w:rFonts w:ascii="Times New Roman" w:hAnsi="Times New Roman" w:eastAsia="Times New Roman" w:cs="Times New Roman"/>
          <w:b w:val="1"/>
          <w:bCs w:val="1"/>
          <w:noProof w:val="0"/>
          <w:sz w:val="24"/>
          <w:szCs w:val="24"/>
          <w:lang w:val="en-US"/>
        </w:rPr>
        <w:t>mean (average)</w:t>
      </w:r>
      <w:r w:rsidRPr="262EBB3E" w:rsidR="26B34E68">
        <w:rPr>
          <w:rFonts w:ascii="Times New Roman" w:hAnsi="Times New Roman" w:eastAsia="Times New Roman" w:cs="Times New Roman"/>
          <w:noProof w:val="0"/>
          <w:sz w:val="24"/>
          <w:szCs w:val="24"/>
          <w:lang w:val="en-US"/>
        </w:rPr>
        <w:t xml:space="preserve"> value for each category.</w:t>
      </w:r>
    </w:p>
    <w:p w:rsidR="26B34E68" w:rsidP="262EBB3E" w:rsidRDefault="26B34E68" w14:paraId="567C8080" w14:textId="14A057E6">
      <w:pPr>
        <w:bidi w:val="0"/>
        <w:spacing w:before="240" w:beforeAutospacing="off" w:after="240" w:afterAutospacing="off"/>
        <w:jc w:val="left"/>
      </w:pPr>
      <w:r w:rsidRPr="262EBB3E" w:rsidR="26B34E68">
        <w:rPr>
          <w:rFonts w:ascii="Times New Roman" w:hAnsi="Times New Roman" w:eastAsia="Times New Roman" w:cs="Times New Roman"/>
          <w:noProof w:val="0"/>
          <w:sz w:val="24"/>
          <w:szCs w:val="24"/>
          <w:lang w:val="en-US"/>
        </w:rPr>
        <w:t>•</w:t>
      </w:r>
      <w:r>
        <w:tab/>
      </w:r>
      <w:r w:rsidRPr="262EBB3E" w:rsidR="26B34E68">
        <w:rPr>
          <w:rFonts w:ascii="Times New Roman" w:hAnsi="Times New Roman" w:eastAsia="Times New Roman" w:cs="Times New Roman"/>
          <w:b w:val="1"/>
          <w:bCs w:val="1"/>
          <w:noProof w:val="0"/>
          <w:sz w:val="24"/>
          <w:szCs w:val="24"/>
          <w:lang w:val="en-US"/>
        </w:rPr>
        <w:t>Shaded bands</w:t>
      </w:r>
      <w:r w:rsidRPr="262EBB3E" w:rsidR="26B34E68">
        <w:rPr>
          <w:rFonts w:ascii="Times New Roman" w:hAnsi="Times New Roman" w:eastAsia="Times New Roman" w:cs="Times New Roman"/>
          <w:noProof w:val="0"/>
          <w:sz w:val="24"/>
          <w:szCs w:val="24"/>
          <w:lang w:val="en-US"/>
        </w:rPr>
        <w:t xml:space="preserve">: </w:t>
      </w:r>
      <w:r w:rsidRPr="262EBB3E" w:rsidR="26B34E68">
        <w:rPr>
          <w:rFonts w:ascii="Times New Roman" w:hAnsi="Times New Roman" w:eastAsia="Times New Roman" w:cs="Times New Roman"/>
          <w:noProof w:val="0"/>
          <w:sz w:val="24"/>
          <w:szCs w:val="24"/>
          <w:lang w:val="en-US"/>
        </w:rPr>
        <w:t>Indicate</w:t>
      </w:r>
      <w:r w:rsidRPr="262EBB3E" w:rsidR="26B34E68">
        <w:rPr>
          <w:rFonts w:ascii="Times New Roman" w:hAnsi="Times New Roman" w:eastAsia="Times New Roman" w:cs="Times New Roman"/>
          <w:noProof w:val="0"/>
          <w:sz w:val="24"/>
          <w:szCs w:val="24"/>
          <w:lang w:val="en-US"/>
        </w:rPr>
        <w:t xml:space="preserve"> </w:t>
      </w:r>
      <w:r w:rsidRPr="262EBB3E" w:rsidR="26B34E68">
        <w:rPr>
          <w:rFonts w:ascii="Times New Roman" w:hAnsi="Times New Roman" w:eastAsia="Times New Roman" w:cs="Times New Roman"/>
          <w:b w:val="1"/>
          <w:bCs w:val="1"/>
          <w:noProof w:val="0"/>
          <w:sz w:val="24"/>
          <w:szCs w:val="24"/>
          <w:lang w:val="en-US"/>
        </w:rPr>
        <w:t>1, 2, and 3 standard deviations</w:t>
      </w:r>
      <w:r w:rsidRPr="262EBB3E" w:rsidR="26B34E68">
        <w:rPr>
          <w:rFonts w:ascii="Times New Roman" w:hAnsi="Times New Roman" w:eastAsia="Times New Roman" w:cs="Times New Roman"/>
          <w:noProof w:val="0"/>
          <w:sz w:val="24"/>
          <w:szCs w:val="24"/>
          <w:lang w:val="en-US"/>
        </w:rPr>
        <w:t xml:space="preserve"> from the mean, with varying levels of shading to show the range of variability.</w:t>
      </w:r>
    </w:p>
    <w:p w:rsidR="26B34E68" w:rsidP="262EBB3E" w:rsidRDefault="26B34E68" w14:paraId="44E9F3FB" w14:textId="172416AD">
      <w:pPr>
        <w:bidi w:val="0"/>
        <w:spacing w:before="240" w:beforeAutospacing="off" w:after="240" w:afterAutospacing="off"/>
        <w:jc w:val="left"/>
      </w:pPr>
      <w:r w:rsidRPr="262EBB3E" w:rsidR="26B34E68">
        <w:rPr>
          <w:rFonts w:ascii="Times New Roman" w:hAnsi="Times New Roman" w:eastAsia="Times New Roman" w:cs="Times New Roman"/>
          <w:noProof w:val="0"/>
          <w:sz w:val="24"/>
          <w:szCs w:val="24"/>
          <w:lang w:val="en-US"/>
        </w:rPr>
        <w:t xml:space="preserve">When you </w:t>
      </w:r>
      <w:r w:rsidRPr="262EBB3E" w:rsidR="26B34E68">
        <w:rPr>
          <w:rFonts w:ascii="Times New Roman" w:hAnsi="Times New Roman" w:eastAsia="Times New Roman" w:cs="Times New Roman"/>
          <w:b w:val="1"/>
          <w:bCs w:val="1"/>
          <w:noProof w:val="0"/>
          <w:sz w:val="24"/>
          <w:szCs w:val="24"/>
          <w:lang w:val="en-US"/>
        </w:rPr>
        <w:t>hover over a bar</w:t>
      </w:r>
      <w:r w:rsidRPr="262EBB3E" w:rsidR="26B34E68">
        <w:rPr>
          <w:rFonts w:ascii="Times New Roman" w:hAnsi="Times New Roman" w:eastAsia="Times New Roman" w:cs="Times New Roman"/>
          <w:noProof w:val="0"/>
          <w:sz w:val="24"/>
          <w:szCs w:val="24"/>
          <w:lang w:val="en-US"/>
        </w:rPr>
        <w:t>, a tooltip will display detailed statistics, including the average value and standard deviation for that category.</w:t>
      </w:r>
    </w:p>
    <w:p w:rsidR="26B34E68" w:rsidP="262EBB3E" w:rsidRDefault="26B34E68" w14:paraId="343226B4" w14:textId="73994A5D">
      <w:pPr>
        <w:bidi w:val="0"/>
        <w:spacing w:before="240" w:beforeAutospacing="off" w:after="240" w:afterAutospacing="off"/>
        <w:jc w:val="left"/>
      </w:pPr>
      <w:r w:rsidRPr="262EBB3E" w:rsidR="26B34E68">
        <w:rPr>
          <w:rFonts w:ascii="Times New Roman" w:hAnsi="Times New Roman" w:eastAsia="Times New Roman" w:cs="Times New Roman"/>
          <w:noProof w:val="0"/>
          <w:sz w:val="24"/>
          <w:szCs w:val="24"/>
          <w:lang w:val="en-US"/>
        </w:rPr>
        <w:t xml:space="preserve">For example, in the visual above, </w:t>
      </w:r>
      <w:r w:rsidRPr="262EBB3E" w:rsidR="26B34E68">
        <w:rPr>
          <w:rFonts w:ascii="Times New Roman" w:hAnsi="Times New Roman" w:eastAsia="Times New Roman" w:cs="Times New Roman"/>
          <w:b w:val="1"/>
          <w:bCs w:val="1"/>
          <w:noProof w:val="0"/>
          <w:sz w:val="24"/>
          <w:szCs w:val="24"/>
          <w:lang w:val="en-US"/>
        </w:rPr>
        <w:t>Honeycrisp Apples</w:t>
      </w:r>
      <w:r w:rsidRPr="262EBB3E" w:rsidR="26B34E68">
        <w:rPr>
          <w:rFonts w:ascii="Times New Roman" w:hAnsi="Times New Roman" w:eastAsia="Times New Roman" w:cs="Times New Roman"/>
          <w:noProof w:val="0"/>
          <w:sz w:val="24"/>
          <w:szCs w:val="24"/>
          <w:lang w:val="en-US"/>
        </w:rPr>
        <w:t xml:space="preserve"> show the </w:t>
      </w:r>
      <w:r w:rsidRPr="262EBB3E" w:rsidR="26B34E68">
        <w:rPr>
          <w:rFonts w:ascii="Times New Roman" w:hAnsi="Times New Roman" w:eastAsia="Times New Roman" w:cs="Times New Roman"/>
          <w:b w:val="1"/>
          <w:bCs w:val="1"/>
          <w:noProof w:val="0"/>
          <w:sz w:val="24"/>
          <w:szCs w:val="24"/>
          <w:lang w:val="en-US"/>
        </w:rPr>
        <w:t>lowest standard deviation</w:t>
      </w:r>
      <w:r w:rsidRPr="262EBB3E" w:rsidR="26B34E68">
        <w:rPr>
          <w:rFonts w:ascii="Times New Roman" w:hAnsi="Times New Roman" w:eastAsia="Times New Roman" w:cs="Times New Roman"/>
          <w:noProof w:val="0"/>
          <w:sz w:val="24"/>
          <w:szCs w:val="24"/>
          <w:lang w:val="en-US"/>
        </w:rPr>
        <w:t xml:space="preserve">, meaning their prices </w:t>
      </w:r>
      <w:r w:rsidRPr="262EBB3E" w:rsidR="26B34E68">
        <w:rPr>
          <w:rFonts w:ascii="Times New Roman" w:hAnsi="Times New Roman" w:eastAsia="Times New Roman" w:cs="Times New Roman"/>
          <w:noProof w:val="0"/>
          <w:sz w:val="24"/>
          <w:szCs w:val="24"/>
          <w:lang w:val="en-US"/>
        </w:rPr>
        <w:t>remained</w:t>
      </w:r>
      <w:r w:rsidRPr="262EBB3E" w:rsidR="26B34E68">
        <w:rPr>
          <w:rFonts w:ascii="Times New Roman" w:hAnsi="Times New Roman" w:eastAsia="Times New Roman" w:cs="Times New Roman"/>
          <w:noProof w:val="0"/>
          <w:sz w:val="24"/>
          <w:szCs w:val="24"/>
          <w:lang w:val="en-US"/>
        </w:rPr>
        <w:t xml:space="preserve"> the most stable over the year. This insight can be valuable in operational decision-making. If </w:t>
      </w:r>
      <w:r w:rsidRPr="262EBB3E" w:rsidR="26B34E68">
        <w:rPr>
          <w:rFonts w:ascii="Times New Roman" w:hAnsi="Times New Roman" w:eastAsia="Times New Roman" w:cs="Times New Roman"/>
          <w:noProof w:val="0"/>
          <w:sz w:val="24"/>
          <w:szCs w:val="24"/>
          <w:lang w:val="en-US"/>
        </w:rPr>
        <w:t>you’re</w:t>
      </w:r>
      <w:r w:rsidRPr="262EBB3E" w:rsidR="26B34E68">
        <w:rPr>
          <w:rFonts w:ascii="Times New Roman" w:hAnsi="Times New Roman" w:eastAsia="Times New Roman" w:cs="Times New Roman"/>
          <w:noProof w:val="0"/>
          <w:sz w:val="24"/>
          <w:szCs w:val="24"/>
          <w:lang w:val="en-US"/>
        </w:rPr>
        <w:t xml:space="preserve"> planning to sell more Honeycrisp apples, </w:t>
      </w:r>
      <w:r w:rsidRPr="262EBB3E" w:rsidR="26B34E68">
        <w:rPr>
          <w:rFonts w:ascii="Times New Roman" w:hAnsi="Times New Roman" w:eastAsia="Times New Roman" w:cs="Times New Roman"/>
          <w:noProof w:val="0"/>
          <w:sz w:val="24"/>
          <w:szCs w:val="24"/>
          <w:lang w:val="en-US"/>
        </w:rPr>
        <w:t>the consistent</w:t>
      </w:r>
      <w:r w:rsidRPr="262EBB3E" w:rsidR="26B34E68">
        <w:rPr>
          <w:rFonts w:ascii="Times New Roman" w:hAnsi="Times New Roman" w:eastAsia="Times New Roman" w:cs="Times New Roman"/>
          <w:noProof w:val="0"/>
          <w:sz w:val="24"/>
          <w:szCs w:val="24"/>
          <w:lang w:val="en-US"/>
        </w:rPr>
        <w:t xml:space="preserve"> pricing may allow for </w:t>
      </w:r>
      <w:r w:rsidRPr="262EBB3E" w:rsidR="26B34E68">
        <w:rPr>
          <w:rFonts w:ascii="Times New Roman" w:hAnsi="Times New Roman" w:eastAsia="Times New Roman" w:cs="Times New Roman"/>
          <w:b w:val="1"/>
          <w:bCs w:val="1"/>
          <w:noProof w:val="0"/>
          <w:sz w:val="24"/>
          <w:szCs w:val="24"/>
          <w:lang w:val="en-US"/>
        </w:rPr>
        <w:t>more predictable revenue forecasting</w:t>
      </w:r>
      <w:r w:rsidRPr="262EBB3E" w:rsidR="26B34E68">
        <w:rPr>
          <w:rFonts w:ascii="Times New Roman" w:hAnsi="Times New Roman" w:eastAsia="Times New Roman" w:cs="Times New Roman"/>
          <w:noProof w:val="0"/>
          <w:sz w:val="24"/>
          <w:szCs w:val="24"/>
          <w:lang w:val="en-US"/>
        </w:rPr>
        <w:t>.</w:t>
      </w:r>
    </w:p>
    <w:p w:rsidR="26B34E68" w:rsidP="262EBB3E" w:rsidRDefault="26B34E68" w14:paraId="526C4473" w14:textId="0B982094">
      <w:pPr>
        <w:bidi w:val="0"/>
        <w:spacing w:before="240" w:beforeAutospacing="off" w:after="240" w:afterAutospacing="off"/>
        <w:jc w:val="left"/>
      </w:pPr>
      <w:r w:rsidRPr="262EBB3E" w:rsidR="26B34E68">
        <w:rPr>
          <w:rFonts w:ascii="Times New Roman" w:hAnsi="Times New Roman" w:eastAsia="Times New Roman" w:cs="Times New Roman"/>
          <w:noProof w:val="0"/>
          <w:sz w:val="24"/>
          <w:szCs w:val="24"/>
          <w:lang w:val="en-US"/>
        </w:rPr>
        <w:t>This kind of analysis can also support decisions like:</w:t>
      </w:r>
    </w:p>
    <w:p w:rsidR="26B34E68" w:rsidP="262EBB3E" w:rsidRDefault="26B34E68" w14:paraId="0573A59D" w14:textId="4B64DAA8">
      <w:pPr>
        <w:bidi w:val="0"/>
        <w:spacing w:before="240" w:beforeAutospacing="off" w:after="240" w:afterAutospacing="off" w:line="240" w:lineRule="auto"/>
        <w:jc w:val="left"/>
        <w:rPr>
          <w:rFonts w:ascii="Times New Roman" w:hAnsi="Times New Roman" w:eastAsia="Times New Roman" w:cs="Times New Roman"/>
          <w:noProof w:val="0"/>
          <w:sz w:val="24"/>
          <w:szCs w:val="24"/>
          <w:lang w:val="en-US"/>
        </w:rPr>
      </w:pPr>
      <w:r w:rsidRPr="262EBB3E" w:rsidR="26B34E68">
        <w:rPr>
          <w:rFonts w:ascii="Times New Roman" w:hAnsi="Times New Roman" w:eastAsia="Times New Roman" w:cs="Times New Roman"/>
          <w:noProof w:val="0"/>
          <w:sz w:val="24"/>
          <w:szCs w:val="24"/>
          <w:lang w:val="en-US"/>
        </w:rPr>
        <w:t>•</w:t>
      </w:r>
      <w:r>
        <w:tab/>
      </w:r>
      <w:r w:rsidRPr="262EBB3E" w:rsidR="26B34E68">
        <w:rPr>
          <w:rFonts w:ascii="Times New Roman" w:hAnsi="Times New Roman" w:eastAsia="Times New Roman" w:cs="Times New Roman"/>
          <w:noProof w:val="0"/>
          <w:sz w:val="24"/>
          <w:szCs w:val="24"/>
          <w:lang w:val="en-US"/>
        </w:rPr>
        <w:t xml:space="preserve">Determining how much to </w:t>
      </w:r>
      <w:r w:rsidRPr="262EBB3E" w:rsidR="26B34E68">
        <w:rPr>
          <w:rFonts w:ascii="Times New Roman" w:hAnsi="Times New Roman" w:eastAsia="Times New Roman" w:cs="Times New Roman"/>
          <w:b w:val="1"/>
          <w:bCs w:val="1"/>
          <w:noProof w:val="0"/>
          <w:sz w:val="24"/>
          <w:szCs w:val="24"/>
          <w:lang w:val="en-US"/>
        </w:rPr>
        <w:t>borrow</w:t>
      </w:r>
      <w:r w:rsidRPr="262EBB3E" w:rsidR="26B34E68">
        <w:rPr>
          <w:rFonts w:ascii="Times New Roman" w:hAnsi="Times New Roman" w:eastAsia="Times New Roman" w:cs="Times New Roman"/>
          <w:noProof w:val="0"/>
          <w:sz w:val="24"/>
          <w:szCs w:val="24"/>
          <w:lang w:val="en-US"/>
        </w:rPr>
        <w:t xml:space="preserve"> for </w:t>
      </w:r>
      <w:r w:rsidRPr="262EBB3E" w:rsidR="26B34E68">
        <w:rPr>
          <w:rFonts w:ascii="Times New Roman" w:hAnsi="Times New Roman" w:eastAsia="Times New Roman" w:cs="Times New Roman"/>
          <w:noProof w:val="0"/>
          <w:sz w:val="24"/>
          <w:szCs w:val="24"/>
          <w:lang w:val="en-US"/>
        </w:rPr>
        <w:t>purchasing</w:t>
      </w:r>
      <w:r w:rsidRPr="262EBB3E" w:rsidR="26B34E68">
        <w:rPr>
          <w:rFonts w:ascii="Times New Roman" w:hAnsi="Times New Roman" w:eastAsia="Times New Roman" w:cs="Times New Roman"/>
          <w:noProof w:val="0"/>
          <w:sz w:val="24"/>
          <w:szCs w:val="24"/>
          <w:lang w:val="en-US"/>
        </w:rPr>
        <w:t xml:space="preserve"> inventory.</w:t>
      </w:r>
    </w:p>
    <w:p w:rsidR="26B34E68" w:rsidP="262EBB3E" w:rsidRDefault="26B34E68" w14:paraId="361CDF45" w14:textId="588968D8">
      <w:pPr>
        <w:bidi w:val="0"/>
        <w:spacing w:before="240" w:beforeAutospacing="off" w:after="240" w:afterAutospacing="off" w:line="240" w:lineRule="auto"/>
        <w:jc w:val="left"/>
      </w:pPr>
      <w:r w:rsidRPr="262EBB3E" w:rsidR="26B34E68">
        <w:rPr>
          <w:rFonts w:ascii="Times New Roman" w:hAnsi="Times New Roman" w:eastAsia="Times New Roman" w:cs="Times New Roman"/>
          <w:noProof w:val="0"/>
          <w:sz w:val="24"/>
          <w:szCs w:val="24"/>
          <w:lang w:val="en-US"/>
        </w:rPr>
        <w:t>•</w:t>
      </w:r>
      <w:r>
        <w:tab/>
      </w:r>
      <w:r w:rsidRPr="262EBB3E" w:rsidR="26B34E68">
        <w:rPr>
          <w:rFonts w:ascii="Times New Roman" w:hAnsi="Times New Roman" w:eastAsia="Times New Roman" w:cs="Times New Roman"/>
          <w:noProof w:val="0"/>
          <w:sz w:val="24"/>
          <w:szCs w:val="24"/>
          <w:lang w:val="en-US"/>
        </w:rPr>
        <w:t xml:space="preserve">Deciding which apple types to </w:t>
      </w:r>
      <w:r w:rsidRPr="262EBB3E" w:rsidR="26B34E68">
        <w:rPr>
          <w:rFonts w:ascii="Times New Roman" w:hAnsi="Times New Roman" w:eastAsia="Times New Roman" w:cs="Times New Roman"/>
          <w:b w:val="1"/>
          <w:bCs w:val="1"/>
          <w:noProof w:val="0"/>
          <w:sz w:val="24"/>
          <w:szCs w:val="24"/>
          <w:lang w:val="en-US"/>
        </w:rPr>
        <w:t>buy in bulk</w:t>
      </w:r>
      <w:r w:rsidRPr="262EBB3E" w:rsidR="26B34E68">
        <w:rPr>
          <w:rFonts w:ascii="Times New Roman" w:hAnsi="Times New Roman" w:eastAsia="Times New Roman" w:cs="Times New Roman"/>
          <w:noProof w:val="0"/>
          <w:sz w:val="24"/>
          <w:szCs w:val="24"/>
          <w:lang w:val="en-US"/>
        </w:rPr>
        <w:t xml:space="preserve"> from suppliers for the upcoming season.</w:t>
      </w:r>
    </w:p>
    <w:p w:rsidR="26B34E68" w:rsidP="262EBB3E" w:rsidRDefault="26B34E68" w14:paraId="20579DD4" w14:textId="38316198">
      <w:pPr>
        <w:bidi w:val="0"/>
        <w:spacing w:before="240" w:beforeAutospacing="off" w:after="240" w:afterAutospacing="off"/>
        <w:jc w:val="left"/>
      </w:pPr>
      <w:r w:rsidRPr="262EBB3E" w:rsidR="26B34E68">
        <w:rPr>
          <w:rFonts w:ascii="Times New Roman" w:hAnsi="Times New Roman" w:eastAsia="Times New Roman" w:cs="Times New Roman"/>
          <w:noProof w:val="0"/>
          <w:sz w:val="24"/>
          <w:szCs w:val="24"/>
          <w:lang w:val="en-US"/>
        </w:rPr>
        <w:t>Understanding variability helps reduce risk and plan with greater confidence.</w:t>
      </w:r>
    </w:p>
    <w:p w:rsidR="6C9E9B17" w:rsidP="262EBB3E" w:rsidRDefault="6C9E9B17" w14:paraId="7F64A7CF" w14:textId="4ED88D21">
      <w:pPr>
        <w:pStyle w:val="Heading1"/>
        <w:suppressLineNumbers w:val="0"/>
        <w:bidi w:val="0"/>
        <w:spacing w:before="480" w:beforeAutospacing="off" w:after="0" w:afterAutospacing="off" w:line="276" w:lineRule="auto"/>
        <w:ind w:left="0" w:right="0"/>
        <w:jc w:val="left"/>
      </w:pPr>
      <w:r w:rsidRPr="262EBB3E" w:rsidR="6C9E9B17">
        <w:rPr>
          <w:rFonts w:ascii="Calibri" w:hAnsi="Calibri" w:eastAsia="Calibri" w:cs="Calibri"/>
          <w:b w:val="1"/>
          <w:bCs w:val="1"/>
          <w:noProof w:val="0"/>
          <w:color w:val="365F91"/>
          <w:sz w:val="28"/>
          <w:szCs w:val="28"/>
          <w:lang w:val="en-US"/>
        </w:rPr>
        <w:t>Common Issues &amp; Troubleshooting</w:t>
      </w:r>
    </w:p>
    <w:p w:rsidR="6C9E9B17" w:rsidP="262EBB3E" w:rsidRDefault="6C9E9B17" w14:paraId="5E41F997" w14:textId="42C8DCD7">
      <w:pPr>
        <w:bidi w:val="0"/>
        <w:spacing w:before="240" w:beforeAutospacing="off" w:after="240" w:afterAutospacing="off"/>
      </w:pPr>
      <w:r w:rsidRPr="262EBB3E" w:rsidR="6C9E9B17">
        <w:rPr>
          <w:rFonts w:ascii="Aptos" w:hAnsi="Aptos" w:eastAsia="Aptos" w:cs="Aptos"/>
          <w:noProof w:val="0"/>
          <w:sz w:val="24"/>
          <w:szCs w:val="24"/>
          <w:lang w:val="en-US"/>
        </w:rPr>
        <w:t>If your Standard Deviation Bar Chart isn’t rendering correctly, consider the following common causes:</w:t>
      </w:r>
    </w:p>
    <w:p w:rsidR="6C9E9B17" w:rsidP="262EBB3E" w:rsidRDefault="6C9E9B17" w14:paraId="3630FA69" w14:textId="2C87E16B">
      <w:pPr>
        <w:bidi w:val="0"/>
        <w:spacing w:before="240" w:beforeAutospacing="off" w:after="240" w:afterAutospacing="off"/>
      </w:pPr>
      <w:r w:rsidRPr="262EBB3E" w:rsidR="6C9E9B17">
        <w:rPr>
          <w:rFonts w:ascii="Aptos" w:hAnsi="Aptos" w:eastAsia="Aptos" w:cs="Aptos"/>
          <w:b w:val="1"/>
          <w:bCs w:val="1"/>
          <w:noProof w:val="0"/>
          <w:sz w:val="24"/>
          <w:szCs w:val="24"/>
          <w:lang w:val="en-US"/>
        </w:rPr>
        <w:t>1. Too Many Columns Selected</w:t>
      </w:r>
    </w:p>
    <w:p w:rsidR="6C9E9B17" w:rsidRDefault="6C9E9B17" w14:paraId="4A899269" w14:textId="453AED4D">
      <w:r w:rsidRPr="262EBB3E" w:rsidR="6C9E9B17">
        <w:rPr>
          <w:rFonts w:ascii="Aptos" w:hAnsi="Aptos" w:eastAsia="Aptos" w:cs="Aptos"/>
          <w:b w:val="0"/>
          <w:bCs w:val="0"/>
          <w:i w:val="1"/>
          <w:iCs w:val="1"/>
          <w:noProof w:val="0"/>
          <w:color w:val="0E0E0E"/>
          <w:sz w:val="21"/>
          <w:szCs w:val="21"/>
          <w:lang w:val="en-US"/>
        </w:rPr>
        <w:t xml:space="preserve">You have selected more than two columns, which causes the visual to misinterpret the data structure and </w:t>
      </w:r>
      <w:r w:rsidRPr="262EBB3E" w:rsidR="6C9E9B17">
        <w:rPr>
          <w:rFonts w:ascii="Aptos" w:hAnsi="Aptos" w:eastAsia="Aptos" w:cs="Aptos"/>
          <w:b w:val="0"/>
          <w:bCs w:val="0"/>
          <w:i w:val="1"/>
          <w:iCs w:val="1"/>
          <w:noProof w:val="0"/>
          <w:color w:val="0E0E0E"/>
          <w:sz w:val="21"/>
          <w:szCs w:val="21"/>
          <w:lang w:val="en-US"/>
        </w:rPr>
        <w:t>fail to</w:t>
      </w:r>
      <w:r w:rsidRPr="262EBB3E" w:rsidR="6C9E9B17">
        <w:rPr>
          <w:rFonts w:ascii="Aptos" w:hAnsi="Aptos" w:eastAsia="Aptos" w:cs="Aptos"/>
          <w:b w:val="0"/>
          <w:bCs w:val="0"/>
          <w:i w:val="1"/>
          <w:iCs w:val="1"/>
          <w:noProof w:val="0"/>
          <w:color w:val="0E0E0E"/>
          <w:sz w:val="21"/>
          <w:szCs w:val="21"/>
          <w:lang w:val="en-US"/>
        </w:rPr>
        <w:t xml:space="preserve"> load. Please ensure only one category column (text) and one value column (numeric) are selected.</w:t>
      </w:r>
    </w:p>
    <w:p w:rsidR="6C9E9B17" w:rsidP="262EBB3E" w:rsidRDefault="6C9E9B17" w14:paraId="54152CF3" w14:textId="73383D83">
      <w:pPr>
        <w:bidi w:val="0"/>
        <w:spacing w:before="240" w:beforeAutospacing="off" w:after="240" w:afterAutospacing="off"/>
      </w:pPr>
      <w:r w:rsidRPr="262EBB3E" w:rsidR="6C9E9B17">
        <w:rPr>
          <w:rFonts w:ascii="Aptos" w:hAnsi="Aptos" w:eastAsia="Aptos" w:cs="Aptos"/>
          <w:b w:val="1"/>
          <w:bCs w:val="1"/>
          <w:noProof w:val="0"/>
          <w:sz w:val="21"/>
          <w:szCs w:val="21"/>
          <w:lang w:val="en-US"/>
        </w:rPr>
        <w:t>2. Incorrect Data Types</w:t>
      </w:r>
    </w:p>
    <w:p w:rsidR="6C9E9B17" w:rsidRDefault="6C9E9B17" w14:paraId="6D1E3BFD" w14:textId="5A316EA7">
      <w:r w:rsidRPr="262EBB3E" w:rsidR="6C9E9B17">
        <w:rPr>
          <w:rFonts w:ascii="Aptos" w:hAnsi="Aptos" w:eastAsia="Aptos" w:cs="Aptos"/>
          <w:b w:val="0"/>
          <w:bCs w:val="0"/>
          <w:i w:val="1"/>
          <w:iCs w:val="1"/>
          <w:noProof w:val="0"/>
          <w:color w:val="0E0E0E"/>
          <w:sz w:val="21"/>
          <w:szCs w:val="21"/>
          <w:lang w:val="en-US"/>
        </w:rPr>
        <w:t xml:space="preserve">The selected columns must include a text-based category and a numeric value. If the data types are mismatched, the visual will </w:t>
      </w:r>
      <w:r w:rsidRPr="262EBB3E" w:rsidR="6C9E9B17">
        <w:rPr>
          <w:rFonts w:ascii="Aptos" w:hAnsi="Aptos" w:eastAsia="Aptos" w:cs="Aptos"/>
          <w:b w:val="0"/>
          <w:bCs w:val="0"/>
          <w:i w:val="1"/>
          <w:iCs w:val="1"/>
          <w:noProof w:val="0"/>
          <w:color w:val="0E0E0E"/>
          <w:sz w:val="21"/>
          <w:szCs w:val="21"/>
          <w:lang w:val="en-US"/>
        </w:rPr>
        <w:t>fail to</w:t>
      </w:r>
      <w:r w:rsidRPr="262EBB3E" w:rsidR="6C9E9B17">
        <w:rPr>
          <w:rFonts w:ascii="Aptos" w:hAnsi="Aptos" w:eastAsia="Aptos" w:cs="Aptos"/>
          <w:b w:val="0"/>
          <w:bCs w:val="0"/>
          <w:i w:val="1"/>
          <w:iCs w:val="1"/>
          <w:noProof w:val="0"/>
          <w:color w:val="0E0E0E"/>
          <w:sz w:val="21"/>
          <w:szCs w:val="21"/>
          <w:lang w:val="en-US"/>
        </w:rPr>
        <w:t xml:space="preserve"> </w:t>
      </w:r>
      <w:r w:rsidRPr="262EBB3E" w:rsidR="6C9E9B17">
        <w:rPr>
          <w:rFonts w:ascii="Aptos" w:hAnsi="Aptos" w:eastAsia="Aptos" w:cs="Aptos"/>
          <w:b w:val="0"/>
          <w:bCs w:val="0"/>
          <w:i w:val="1"/>
          <w:iCs w:val="1"/>
          <w:noProof w:val="0"/>
          <w:color w:val="0E0E0E"/>
          <w:sz w:val="21"/>
          <w:szCs w:val="21"/>
          <w:lang w:val="en-US"/>
        </w:rPr>
        <w:t>render</w:t>
      </w:r>
      <w:r w:rsidRPr="262EBB3E" w:rsidR="6C9E9B17">
        <w:rPr>
          <w:rFonts w:ascii="Aptos" w:hAnsi="Aptos" w:eastAsia="Aptos" w:cs="Aptos"/>
          <w:b w:val="0"/>
          <w:bCs w:val="0"/>
          <w:i w:val="1"/>
          <w:iCs w:val="1"/>
          <w:noProof w:val="0"/>
          <w:color w:val="0E0E0E"/>
          <w:sz w:val="21"/>
          <w:szCs w:val="21"/>
          <w:lang w:val="en-US"/>
        </w:rPr>
        <w:t xml:space="preserve"> properly. Please verify your columns are correctly formatted.</w:t>
      </w:r>
    </w:p>
    <w:p w:rsidR="6C9E9B17" w:rsidP="262EBB3E" w:rsidRDefault="6C9E9B17" w14:paraId="31CD28F1" w14:textId="676E8FD1">
      <w:pPr>
        <w:bidi w:val="0"/>
        <w:spacing w:before="240" w:beforeAutospacing="off" w:after="240" w:afterAutospacing="off"/>
      </w:pPr>
      <w:r w:rsidRPr="262EBB3E" w:rsidR="6C9E9B17">
        <w:rPr>
          <w:rFonts w:ascii="Aptos" w:hAnsi="Aptos" w:eastAsia="Aptos" w:cs="Aptos"/>
          <w:b w:val="1"/>
          <w:bCs w:val="1"/>
          <w:noProof w:val="0"/>
          <w:sz w:val="21"/>
          <w:szCs w:val="21"/>
          <w:lang w:val="en-US"/>
        </w:rPr>
        <w:t>3. Too Many Categories</w:t>
      </w:r>
    </w:p>
    <w:p w:rsidR="262EBB3E" w:rsidP="262EBB3E" w:rsidRDefault="262EBB3E" w14:paraId="4E69AA80" w14:textId="7F34B3AC">
      <w:pPr>
        <w:bidi w:val="0"/>
        <w:spacing w:before="240" w:beforeAutospacing="off" w:after="240" w:afterAutospacing="off"/>
      </w:pPr>
    </w:p>
    <w:p w:rsidR="6C9E9B17" w:rsidRDefault="6C9E9B17" w14:paraId="6D980A89" w14:textId="5263BE36">
      <w:r w:rsidRPr="262EBB3E" w:rsidR="6C9E9B17">
        <w:rPr>
          <w:rFonts w:ascii="Aptos" w:hAnsi="Aptos" w:eastAsia="Aptos" w:cs="Aptos"/>
          <w:b w:val="0"/>
          <w:bCs w:val="0"/>
          <w:i w:val="1"/>
          <w:iCs w:val="1"/>
          <w:noProof w:val="0"/>
          <w:color w:val="0E0E0E"/>
          <w:sz w:val="21"/>
          <w:szCs w:val="21"/>
          <w:lang w:val="en-US"/>
        </w:rPr>
        <w:t>The visual may not load if there are too many unique categories, especially if the dataset is large. Try filtering or grouping your data to reduce the number of distinct categories shown.</w:t>
      </w:r>
    </w:p>
    <w:p w:rsidR="6C9E9B17" w:rsidP="262EBB3E" w:rsidRDefault="6C9E9B17" w14:paraId="7B1C8462" w14:textId="18EFC894">
      <w:pPr>
        <w:bidi w:val="0"/>
        <w:spacing w:before="240" w:beforeAutospacing="off" w:after="240" w:afterAutospacing="off"/>
      </w:pPr>
      <w:r w:rsidRPr="262EBB3E" w:rsidR="6C9E9B17">
        <w:rPr>
          <w:rFonts w:ascii="Aptos" w:hAnsi="Aptos" w:eastAsia="Aptos" w:cs="Aptos"/>
          <w:b w:val="1"/>
          <w:bCs w:val="1"/>
          <w:noProof w:val="0"/>
          <w:sz w:val="21"/>
          <w:szCs w:val="21"/>
          <w:lang w:val="en-US"/>
        </w:rPr>
        <w:t>4. Skewed Data or Outliers</w:t>
      </w:r>
    </w:p>
    <w:p w:rsidR="6C9E9B17" w:rsidP="262EBB3E" w:rsidRDefault="6C9E9B17" w14:paraId="75788EF4" w14:textId="3B5516F8">
      <w:pPr>
        <w:bidi w:val="0"/>
        <w:rPr>
          <w:rFonts w:ascii="Aptos" w:hAnsi="Aptos" w:eastAsia="Aptos" w:cs="Aptos"/>
          <w:b w:val="0"/>
          <w:bCs w:val="0"/>
          <w:i w:val="1"/>
          <w:iCs w:val="1"/>
          <w:noProof w:val="0"/>
          <w:color w:val="0E0E0E"/>
          <w:sz w:val="21"/>
          <w:szCs w:val="21"/>
          <w:lang w:val="en-US"/>
        </w:rPr>
      </w:pPr>
      <w:r w:rsidRPr="262EBB3E" w:rsidR="6C9E9B17">
        <w:rPr>
          <w:rFonts w:ascii="Aptos" w:hAnsi="Aptos" w:eastAsia="Aptos" w:cs="Aptos"/>
          <w:b w:val="0"/>
          <w:bCs w:val="0"/>
          <w:i w:val="1"/>
          <w:iCs w:val="1"/>
          <w:noProof w:val="0"/>
          <w:color w:val="0E0E0E"/>
          <w:sz w:val="21"/>
          <w:szCs w:val="21"/>
          <w:lang w:val="en-US"/>
        </w:rPr>
        <w:t xml:space="preserve">If your dataset </w:t>
      </w:r>
      <w:r w:rsidRPr="262EBB3E" w:rsidR="6C9E9B17">
        <w:rPr>
          <w:rFonts w:ascii="Aptos" w:hAnsi="Aptos" w:eastAsia="Aptos" w:cs="Aptos"/>
          <w:b w:val="0"/>
          <w:bCs w:val="0"/>
          <w:i w:val="1"/>
          <w:iCs w:val="1"/>
          <w:noProof w:val="0"/>
          <w:color w:val="0E0E0E"/>
          <w:sz w:val="21"/>
          <w:szCs w:val="21"/>
          <w:lang w:val="en-US"/>
        </w:rPr>
        <w:t>contains</w:t>
      </w:r>
      <w:r w:rsidRPr="262EBB3E" w:rsidR="6C9E9B17">
        <w:rPr>
          <w:rFonts w:ascii="Aptos" w:hAnsi="Aptos" w:eastAsia="Aptos" w:cs="Aptos"/>
          <w:b w:val="0"/>
          <w:bCs w:val="0"/>
          <w:i w:val="1"/>
          <w:iCs w:val="1"/>
          <w:noProof w:val="0"/>
          <w:color w:val="0E0E0E"/>
          <w:sz w:val="21"/>
          <w:szCs w:val="21"/>
          <w:lang w:val="en-US"/>
        </w:rPr>
        <w:t xml:space="preserve"> extreme outliers or </w:t>
      </w:r>
      <w:r w:rsidRPr="262EBB3E" w:rsidR="6C9E9B17">
        <w:rPr>
          <w:rFonts w:ascii="Aptos" w:hAnsi="Aptos" w:eastAsia="Aptos" w:cs="Aptos"/>
          <w:b w:val="0"/>
          <w:bCs w:val="0"/>
          <w:i w:val="1"/>
          <w:iCs w:val="1"/>
          <w:noProof w:val="0"/>
          <w:color w:val="0E0E0E"/>
          <w:sz w:val="21"/>
          <w:szCs w:val="21"/>
          <w:lang w:val="en-US"/>
        </w:rPr>
        <w:t>isn’t</w:t>
      </w:r>
      <w:r w:rsidRPr="262EBB3E" w:rsidR="6C9E9B17">
        <w:rPr>
          <w:rFonts w:ascii="Aptos" w:hAnsi="Aptos" w:eastAsia="Aptos" w:cs="Aptos"/>
          <w:b w:val="0"/>
          <w:bCs w:val="0"/>
          <w:i w:val="1"/>
          <w:iCs w:val="1"/>
          <w:noProof w:val="0"/>
          <w:color w:val="0E0E0E"/>
          <w:sz w:val="21"/>
          <w:szCs w:val="21"/>
          <w:lang w:val="en-US"/>
        </w:rPr>
        <w:t xml:space="preserve"> normalized, the chart may display one dominant bar while others appear </w:t>
      </w:r>
      <w:r w:rsidRPr="262EBB3E" w:rsidR="6C9E9B17">
        <w:rPr>
          <w:rFonts w:ascii="Aptos" w:hAnsi="Aptos" w:eastAsia="Aptos" w:cs="Aptos"/>
          <w:b w:val="0"/>
          <w:bCs w:val="0"/>
          <w:i w:val="1"/>
          <w:iCs w:val="1"/>
          <w:noProof w:val="0"/>
          <w:color w:val="0E0E0E"/>
          <w:sz w:val="21"/>
          <w:szCs w:val="21"/>
          <w:lang w:val="en-US"/>
        </w:rPr>
        <w:t>nearly invisible</w:t>
      </w:r>
      <w:r w:rsidRPr="262EBB3E" w:rsidR="6C9E9B17">
        <w:rPr>
          <w:rFonts w:ascii="Aptos" w:hAnsi="Aptos" w:eastAsia="Aptos" w:cs="Aptos"/>
          <w:b w:val="0"/>
          <w:bCs w:val="0"/>
          <w:i w:val="1"/>
          <w:iCs w:val="1"/>
          <w:noProof w:val="0"/>
          <w:color w:val="0E0E0E"/>
          <w:sz w:val="21"/>
          <w:szCs w:val="21"/>
          <w:lang w:val="en-US"/>
        </w:rPr>
        <w:t>. Consider applying normalization or excluding outliers to improve the readability of the visual.</w:t>
      </w:r>
    </w:p>
    <w:p w:rsidR="33D9BC0F" w:rsidP="262EBB3E" w:rsidRDefault="33D9BC0F" w14:paraId="31B5D455" w14:textId="3898553C">
      <w:pPr>
        <w:pStyle w:val="Heading1"/>
        <w:spacing w:before="480" w:beforeAutospacing="off" w:after="0" w:afterAutospacing="off" w:line="276" w:lineRule="auto"/>
        <w:jc w:val="left"/>
      </w:pPr>
      <w:r w:rsidRPr="262EBB3E" w:rsidR="33D9BC0F">
        <w:rPr>
          <w:rFonts w:ascii="Calibri" w:hAnsi="Calibri" w:eastAsia="Calibri" w:cs="Calibri"/>
          <w:b w:val="1"/>
          <w:bCs w:val="1"/>
          <w:noProof w:val="0"/>
          <w:color w:val="365F91"/>
          <w:sz w:val="28"/>
          <w:szCs w:val="28"/>
          <w:lang w:val="en-US"/>
        </w:rPr>
        <w:t xml:space="preserve">Need </w:t>
      </w:r>
      <w:r w:rsidRPr="262EBB3E" w:rsidR="72EDDDEB">
        <w:rPr>
          <w:rFonts w:ascii="Calibri" w:hAnsi="Calibri" w:eastAsia="Calibri" w:cs="Calibri"/>
          <w:b w:val="1"/>
          <w:bCs w:val="1"/>
          <w:noProof w:val="0"/>
          <w:color w:val="365F91"/>
          <w:sz w:val="28"/>
          <w:szCs w:val="28"/>
          <w:lang w:val="en-US"/>
        </w:rPr>
        <w:t>Further Assistance</w:t>
      </w:r>
      <w:r w:rsidRPr="262EBB3E" w:rsidR="33D9BC0F">
        <w:rPr>
          <w:rFonts w:ascii="Calibri" w:hAnsi="Calibri" w:eastAsia="Calibri" w:cs="Calibri"/>
          <w:b w:val="1"/>
          <w:bCs w:val="1"/>
          <w:noProof w:val="0"/>
          <w:color w:val="365F91"/>
          <w:sz w:val="28"/>
          <w:szCs w:val="28"/>
          <w:lang w:val="en-US"/>
        </w:rPr>
        <w:t>?</w:t>
      </w:r>
    </w:p>
    <w:p w:rsidR="33D9BC0F" w:rsidP="262EBB3E" w:rsidRDefault="33D9BC0F" w14:paraId="7F3A7B68" w14:textId="71FDB139">
      <w:pPr>
        <w:spacing w:before="0" w:beforeAutospacing="off" w:after="200" w:afterAutospacing="off" w:line="276" w:lineRule="auto"/>
        <w:jc w:val="left"/>
        <w:rPr>
          <w:rFonts w:ascii="Times New Roman" w:hAnsi="Times New Roman" w:eastAsia="Times New Roman" w:cs="Times New Roman"/>
          <w:noProof w:val="0"/>
          <w:sz w:val="24"/>
          <w:szCs w:val="24"/>
          <w:lang w:val="en-US"/>
        </w:rPr>
      </w:pPr>
      <w:r w:rsidRPr="262EBB3E" w:rsidR="33D9BC0F">
        <w:rPr>
          <w:rFonts w:ascii="Times New Roman" w:hAnsi="Times New Roman" w:eastAsia="Times New Roman" w:cs="Times New Roman"/>
          <w:noProof w:val="0"/>
          <w:sz w:val="24"/>
          <w:szCs w:val="24"/>
          <w:lang w:val="en-US"/>
        </w:rPr>
        <w:t xml:space="preserve">If you </w:t>
      </w:r>
      <w:r w:rsidRPr="262EBB3E" w:rsidR="33D9BC0F">
        <w:rPr>
          <w:rFonts w:ascii="Times New Roman" w:hAnsi="Times New Roman" w:eastAsia="Times New Roman" w:cs="Times New Roman"/>
          <w:noProof w:val="0"/>
          <w:sz w:val="24"/>
          <w:szCs w:val="24"/>
          <w:lang w:val="en-US"/>
        </w:rPr>
        <w:t>encounter</w:t>
      </w:r>
      <w:r w:rsidRPr="262EBB3E" w:rsidR="33D9BC0F">
        <w:rPr>
          <w:rFonts w:ascii="Times New Roman" w:hAnsi="Times New Roman" w:eastAsia="Times New Roman" w:cs="Times New Roman"/>
          <w:noProof w:val="0"/>
          <w:sz w:val="24"/>
          <w:szCs w:val="24"/>
          <w:lang w:val="en-US"/>
        </w:rPr>
        <w:t xml:space="preserve"> issues or have questions, reach out to</w:t>
      </w:r>
      <w:r w:rsidRPr="262EBB3E" w:rsidR="685B1104">
        <w:rPr>
          <w:rFonts w:ascii="Times New Roman" w:hAnsi="Times New Roman" w:eastAsia="Times New Roman" w:cs="Times New Roman"/>
          <w:noProof w:val="0"/>
          <w:sz w:val="24"/>
          <w:szCs w:val="24"/>
          <w:lang w:val="en-US"/>
        </w:rPr>
        <w:t xml:space="preserve"> </w:t>
      </w:r>
      <w:r w:rsidRPr="262EBB3E" w:rsidR="242CF3ED">
        <w:rPr>
          <w:rFonts w:ascii="Times New Roman" w:hAnsi="Times New Roman" w:eastAsia="Times New Roman" w:cs="Times New Roman"/>
          <w:noProof w:val="0"/>
          <w:sz w:val="24"/>
          <w:szCs w:val="24"/>
          <w:lang w:val="en-US"/>
        </w:rPr>
        <w:t>support</w:t>
      </w:r>
      <w:r w:rsidRPr="262EBB3E" w:rsidR="685B1104">
        <w:rPr>
          <w:rFonts w:ascii="Times New Roman" w:hAnsi="Times New Roman" w:eastAsia="Times New Roman" w:cs="Times New Roman"/>
          <w:noProof w:val="0"/>
          <w:sz w:val="24"/>
          <w:szCs w:val="24"/>
          <w:lang w:val="en-US"/>
        </w:rPr>
        <w:t>@skillwill.org</w:t>
      </w:r>
      <w:r w:rsidRPr="262EBB3E" w:rsidR="48C78264">
        <w:rPr>
          <w:rFonts w:ascii="Times New Roman" w:hAnsi="Times New Roman" w:eastAsia="Times New Roman" w:cs="Times New Roman"/>
          <w:noProof w:val="0"/>
          <w:sz w:val="24"/>
          <w:szCs w:val="24"/>
          <w:lang w:val="en-US"/>
        </w:rPr>
        <w:t xml:space="preserve"> for </w:t>
      </w:r>
      <w:r w:rsidRPr="262EBB3E" w:rsidR="48C78264">
        <w:rPr>
          <w:rFonts w:ascii="Times New Roman" w:hAnsi="Times New Roman" w:eastAsia="Times New Roman" w:cs="Times New Roman"/>
          <w:noProof w:val="0"/>
          <w:sz w:val="24"/>
          <w:szCs w:val="24"/>
          <w:lang w:val="en-US"/>
        </w:rPr>
        <w:t>assistance</w:t>
      </w:r>
      <w:r w:rsidRPr="262EBB3E" w:rsidR="48C78264">
        <w:rPr>
          <w:rFonts w:ascii="Times New Roman" w:hAnsi="Times New Roman" w:eastAsia="Times New Roman" w:cs="Times New Roman"/>
          <w:noProof w:val="0"/>
          <w:sz w:val="24"/>
          <w:szCs w:val="24"/>
          <w:lang w:val="en-US"/>
        </w:rPr>
        <w:t>.</w:t>
      </w:r>
      <w:r w:rsidRPr="262EBB3E" w:rsidR="33D9BC0F">
        <w:rPr>
          <w:rFonts w:ascii="Times New Roman" w:hAnsi="Times New Roman" w:eastAsia="Times New Roman" w:cs="Times New Roman"/>
          <w:noProof w:val="0"/>
          <w:sz w:val="24"/>
          <w:szCs w:val="24"/>
          <w:lang w:val="en-US"/>
        </w:rPr>
        <w:t xml:space="preserve"> </w:t>
      </w:r>
    </w:p>
    <w:p w:rsidR="262EBB3E" w:rsidP="262EBB3E" w:rsidRDefault="262EBB3E" w14:paraId="7433847F" w14:textId="223FC60A">
      <w:pPr>
        <w:jc w:val="left"/>
        <w:rPr>
          <w:rFonts w:ascii="Times New Roman" w:hAnsi="Times New Roman" w:eastAsia="Times New Roman" w:cs="Times New Roman"/>
          <w:b w:val="0"/>
          <w:bCs w:val="0"/>
          <w:i w:val="0"/>
          <w:iCs w:val="0"/>
          <w:caps w:val="0"/>
          <w:smallCaps w:val="0"/>
          <w:noProof w:val="0"/>
          <w:color w:val="auto"/>
          <w:sz w:val="24"/>
          <w:szCs w:val="24"/>
          <w:lang w:val="en-GB"/>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32e98a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83E60BE"/>
    <w:rsid w:val="00D9DF65"/>
    <w:rsid w:val="02B6E297"/>
    <w:rsid w:val="0D5479EA"/>
    <w:rsid w:val="0F131C94"/>
    <w:rsid w:val="0FBB8CAE"/>
    <w:rsid w:val="1386E12C"/>
    <w:rsid w:val="13AB4B65"/>
    <w:rsid w:val="15309033"/>
    <w:rsid w:val="15AE8088"/>
    <w:rsid w:val="1715EB30"/>
    <w:rsid w:val="19BD90DD"/>
    <w:rsid w:val="1AE16557"/>
    <w:rsid w:val="1B152D58"/>
    <w:rsid w:val="1D9E276C"/>
    <w:rsid w:val="1FE9730A"/>
    <w:rsid w:val="2176CAA3"/>
    <w:rsid w:val="242CF3ED"/>
    <w:rsid w:val="262EBB3E"/>
    <w:rsid w:val="26B34E68"/>
    <w:rsid w:val="283E60BE"/>
    <w:rsid w:val="2C00252F"/>
    <w:rsid w:val="2D0DF77B"/>
    <w:rsid w:val="2DD12BB0"/>
    <w:rsid w:val="32535621"/>
    <w:rsid w:val="33D9BC0F"/>
    <w:rsid w:val="34988DC0"/>
    <w:rsid w:val="368375C5"/>
    <w:rsid w:val="3964F9BD"/>
    <w:rsid w:val="3C338286"/>
    <w:rsid w:val="3CF9EC56"/>
    <w:rsid w:val="3E79D157"/>
    <w:rsid w:val="45BAA834"/>
    <w:rsid w:val="48C78264"/>
    <w:rsid w:val="4E019116"/>
    <w:rsid w:val="4EAB9D6E"/>
    <w:rsid w:val="5BD122EB"/>
    <w:rsid w:val="5EBF2BFE"/>
    <w:rsid w:val="608B53A3"/>
    <w:rsid w:val="685B1104"/>
    <w:rsid w:val="6B1CADF0"/>
    <w:rsid w:val="6B8179F5"/>
    <w:rsid w:val="6C4188E0"/>
    <w:rsid w:val="6C9E9B17"/>
    <w:rsid w:val="6F7C92B0"/>
    <w:rsid w:val="710CFC1A"/>
    <w:rsid w:val="72EDDDEB"/>
    <w:rsid w:val="740A687F"/>
    <w:rsid w:val="74D33345"/>
    <w:rsid w:val="765C2303"/>
    <w:rsid w:val="7B4CC22F"/>
    <w:rsid w:val="7DBDF083"/>
    <w:rsid w:val="7DCA2F43"/>
    <w:rsid w:val="7E2E13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E60BE"/>
  <w15:chartTrackingRefBased/>
  <w15:docId w15:val="{CB8ED816-A97A-4B25-9E8B-3988B7723D0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uiPriority w:val="99"/>
    <w:name w:val="Hyperlink"/>
    <w:basedOn w:val="DefaultParagraphFont"/>
    <w:unhideWhenUsed/>
    <w:rsid w:val="262EBB3E"/>
    <w:rPr>
      <w:color w:val="467886"/>
      <w:u w:val="single"/>
    </w:rPr>
  </w:style>
  <w:style w:type="paragraph" w:styleId="ListParagraph">
    <w:uiPriority w:val="34"/>
    <w:name w:val="List Paragraph"/>
    <w:basedOn w:val="Normal"/>
    <w:qFormat/>
    <w:rsid w:val="262EBB3E"/>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c35b95e139154261" /><Relationship Type="http://schemas.openxmlformats.org/officeDocument/2006/relationships/numbering" Target="/word/numbering.xml" Id="Rbc03566d484a463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3AD3C821415964DBC310C3676E97332" ma:contentTypeVersion="16" ma:contentTypeDescription="Create a new document." ma:contentTypeScope="" ma:versionID="7f1bfee76a1131852f3fd2fe32d18289">
  <xsd:schema xmlns:xsd="http://www.w3.org/2001/XMLSchema" xmlns:xs="http://www.w3.org/2001/XMLSchema" xmlns:p="http://schemas.microsoft.com/office/2006/metadata/properties" xmlns:ns2="34d0144c-8048-4a50-969a-e74d7b02aba7" xmlns:ns3="bfe50718-f085-4312-987b-8fe4731aa752" targetNamespace="http://schemas.microsoft.com/office/2006/metadata/properties" ma:root="true" ma:fieldsID="3f00da8f1e4edc3267f033c2ca2ccb5d" ns2:_="" ns3:_="">
    <xsd:import namespace="34d0144c-8048-4a50-969a-e74d7b02aba7"/>
    <xsd:import namespace="bfe50718-f085-4312-987b-8fe4731aa752"/>
    <xsd:element name="properties">
      <xsd:complexType>
        <xsd:sequence>
          <xsd:element name="documentManagement">
            <xsd:complexType>
              <xsd:all>
                <xsd:element ref="ns2:ha454a8ac8c149babccf953cd240a550" minOccurs="0"/>
                <xsd:element ref="ns3:TaxCatchAll" minOccurs="0"/>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element ref="ns2:lcf76f155ced4ddcb4097134ff3c332f"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d0144c-8048-4a50-969a-e74d7b02aba7" elementFormDefault="qualified">
    <xsd:import namespace="http://schemas.microsoft.com/office/2006/documentManagement/types"/>
    <xsd:import namespace="http://schemas.microsoft.com/office/infopath/2007/PartnerControls"/>
    <xsd:element name="ha454a8ac8c149babccf953cd240a550" ma:index="9" nillable="true" ma:taxonomy="true" ma:internalName="ha454a8ac8c149babccf953cd240a550" ma:taxonomyFieldName="Category" ma:displayName="Category" ma:default="" ma:fieldId="{1a454a8a-c8c1-49ba-bccf-953cd240a550}" ma:sspId="3705dce3-5642-4034-a66a-945a4197e079" ma:termSetId="308a8a16-cf1d-430d-b8c3-d99ea28a791b" ma:anchorId="00000000-0000-0000-0000-000000000000" ma:open="fals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3705dce3-5642-4034-a66a-945a4197e079" ma:termSetId="09814cd3-568e-fe90-9814-8d621ff8fb84" ma:anchorId="fba54fb3-c3e1-fe81-a776-ca4b69148c4d" ma:open="true" ma:isKeyword="false">
      <xsd:complexType>
        <xsd:sequence>
          <xsd:element ref="pc:Terms" minOccurs="0" maxOccurs="1"/>
        </xsd:sequence>
      </xsd:complex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fe50718-f085-4312-987b-8fe4731aa752"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fe7d608a-310b-42ab-9aee-99b51bf4b0b6}" ma:internalName="TaxCatchAll" ma:showField="CatchAllData" ma:web="bfe50718-f085-4312-987b-8fe4731aa752">
      <xsd:complexType>
        <xsd:complexContent>
          <xsd:extension base="dms:MultiChoiceLookup">
            <xsd:sequence>
              <xsd:element name="Value" type="dms:Lookup" maxOccurs="unbounded" minOccurs="0" nillable="true"/>
            </xsd:sequence>
          </xsd:extension>
        </xsd:complexContent>
      </xsd:complexType>
    </xsd:element>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ha454a8ac8c149babccf953cd240a550 xmlns="34d0144c-8048-4a50-969a-e74d7b02aba7">
      <Terms xmlns="http://schemas.microsoft.com/office/infopath/2007/PartnerControls"/>
    </ha454a8ac8c149babccf953cd240a550>
    <TaxCatchAll xmlns="bfe50718-f085-4312-987b-8fe4731aa752" xsi:nil="true"/>
    <lcf76f155ced4ddcb4097134ff3c332f xmlns="34d0144c-8048-4a50-969a-e74d7b02aba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7422510-D974-4EA9-AF78-58E25F911BDC}"/>
</file>

<file path=customXml/itemProps2.xml><?xml version="1.0" encoding="utf-8"?>
<ds:datastoreItem xmlns:ds="http://schemas.openxmlformats.org/officeDocument/2006/customXml" ds:itemID="{F2310326-66D9-461B-A9F0-26B53AD719DB}"/>
</file>

<file path=customXml/itemProps3.xml><?xml version="1.0" encoding="utf-8"?>
<ds:datastoreItem xmlns:ds="http://schemas.openxmlformats.org/officeDocument/2006/customXml" ds:itemID="{5F9414C8-E85A-41AD-B47D-D3DADB0C192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Jacob Somer</dc:creator>
  <keywords/>
  <dc:description/>
  <lastModifiedBy>Jacob Somer</lastModifiedBy>
  <revision>4</revision>
  <dcterms:created xsi:type="dcterms:W3CDTF">2025-03-26T19:57:34.0000000Z</dcterms:created>
  <dcterms:modified xsi:type="dcterms:W3CDTF">2025-03-26T20:52:03.0623868Z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0x01010063AD3C821415964DBC310C3676E97332</vt:lpwstr>
  </property>
  <property fmtid="{D5CDD505-2E9C-101B-9397-08002B2CF9AE}" pid="3" name="MediaServiceImageTags">
    <vt:lpwstr/>
  </property>
  <property fmtid="{D5CDD505-2E9C-101B-9397-08002B2CF9AE}" pid="4" name="Category">
    <vt:lpwstr/>
  </property>
</Properties>
</file>