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6BEC" w14:textId="04DBFC5B" w:rsidR="00ED6BED" w:rsidRPr="00127C3A" w:rsidRDefault="00000000">
      <w:pPr>
        <w:pStyle w:val="Title"/>
        <w:spacing w:after="240"/>
        <w:rPr>
          <w:lang w:val="ru-RU"/>
        </w:rPr>
      </w:pPr>
      <w:r w:rsidRPr="008B2A49">
        <w:rPr>
          <w:rFonts w:ascii="Arial" w:hAnsi="Arial"/>
          <w:lang w:val="ru-RU"/>
        </w:rPr>
        <w:t xml:space="preserve">Ресурсы и стоимость голосового ввода и </w:t>
      </w:r>
      <w:r>
        <w:rPr>
          <w:rFonts w:ascii="Arial" w:hAnsi="Arial"/>
        </w:rPr>
        <w:t>OCR</w:t>
      </w:r>
      <w:r w:rsidRPr="008B2A49">
        <w:rPr>
          <w:rFonts w:ascii="Arial" w:hAnsi="Arial"/>
          <w:lang w:val="ru-RU"/>
        </w:rPr>
        <w:t xml:space="preserve"> для </w:t>
      </w:r>
      <w:r>
        <w:rPr>
          <w:rFonts w:ascii="Arial" w:hAnsi="Arial"/>
        </w:rPr>
        <w:t>CRM</w:t>
      </w:r>
    </w:p>
    <w:p w14:paraId="21ABFE60" w14:textId="77777777" w:rsidR="00ED6BED" w:rsidRPr="008B2A49" w:rsidRDefault="00000000">
      <w:pPr>
        <w:spacing w:after="360"/>
        <w:rPr>
          <w:lang w:val="ru-RU"/>
        </w:rPr>
      </w:pPr>
      <w:r w:rsidRPr="008B2A49">
        <w:rPr>
          <w:color w:val="596270"/>
          <w:sz w:val="26"/>
          <w:lang w:val="ru-RU"/>
        </w:rPr>
        <w:t xml:space="preserve">Региональный расчёт локального сервера и облачных </w:t>
      </w:r>
      <w:r>
        <w:rPr>
          <w:color w:val="596270"/>
          <w:sz w:val="26"/>
        </w:rPr>
        <w:t>API</w:t>
      </w:r>
      <w:r w:rsidRPr="008B2A49">
        <w:rPr>
          <w:color w:val="596270"/>
          <w:sz w:val="26"/>
          <w:lang w:val="ru-RU"/>
        </w:rPr>
        <w:t xml:space="preserve"> на горизонте 5 и 10 лет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ED6BED" w:rsidRPr="008B2A49" w14:paraId="460C52FA" w14:textId="77777777"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E4A60D8" w14:textId="77777777" w:rsidR="00ED6BED" w:rsidRDefault="00000000">
            <w:proofErr w:type="spellStart"/>
            <w:r>
              <w:rPr>
                <w:rFonts w:eastAsia="Arial"/>
                <w:b/>
                <w:color w:val="596270"/>
                <w:sz w:val="19"/>
              </w:rPr>
              <w:t>Расчётная</w:t>
            </w:r>
            <w:proofErr w:type="spellEnd"/>
            <w:r>
              <w:rPr>
                <w:rFonts w:eastAsia="Arial"/>
                <w:b/>
                <w:color w:val="596270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596270"/>
                <w:sz w:val="19"/>
              </w:rPr>
              <w:t>нагрузка</w:t>
            </w:r>
            <w:proofErr w:type="spellEnd"/>
          </w:p>
        </w:tc>
        <w:tc>
          <w:tcPr>
            <w:tcW w:w="680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672329B" w14:textId="77777777" w:rsidR="00ED6BED" w:rsidRPr="008B2A49" w:rsidRDefault="00000000">
            <w:pPr>
              <w:rPr>
                <w:lang w:val="ru-RU"/>
              </w:rPr>
            </w:pPr>
            <w:r w:rsidRPr="008B2A49">
              <w:rPr>
                <w:rFonts w:eastAsia="Arial"/>
                <w:sz w:val="19"/>
                <w:lang w:val="ru-RU"/>
              </w:rPr>
              <w:t xml:space="preserve">20 одновременных пользователей и до 2–3 одновременных </w:t>
            </w:r>
            <w:r>
              <w:rPr>
                <w:rFonts w:eastAsia="Arial"/>
                <w:sz w:val="19"/>
              </w:rPr>
              <w:t>AI</w:t>
            </w:r>
            <w:r w:rsidRPr="008B2A49">
              <w:rPr>
                <w:rFonts w:eastAsia="Arial"/>
                <w:sz w:val="19"/>
                <w:lang w:val="ru-RU"/>
              </w:rPr>
              <w:t xml:space="preserve"> операций</w:t>
            </w:r>
          </w:p>
        </w:tc>
      </w:tr>
      <w:tr w:rsidR="00ED6BED" w14:paraId="5B293AB6" w14:textId="77777777"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1D82586" w14:textId="77777777" w:rsidR="00ED6BED" w:rsidRDefault="00000000">
            <w:proofErr w:type="spellStart"/>
            <w:r>
              <w:rPr>
                <w:rFonts w:eastAsia="Arial"/>
                <w:b/>
                <w:color w:val="596270"/>
                <w:sz w:val="19"/>
              </w:rPr>
              <w:t>Дата</w:t>
            </w:r>
            <w:proofErr w:type="spellEnd"/>
            <w:r>
              <w:rPr>
                <w:rFonts w:eastAsia="Arial"/>
                <w:b/>
                <w:color w:val="596270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596270"/>
                <w:sz w:val="19"/>
              </w:rPr>
              <w:t>оценки</w:t>
            </w:r>
            <w:proofErr w:type="spellEnd"/>
          </w:p>
        </w:tc>
        <w:tc>
          <w:tcPr>
            <w:tcW w:w="680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C246451" w14:textId="77777777" w:rsidR="00ED6BED" w:rsidRDefault="00000000">
            <w:r>
              <w:rPr>
                <w:rFonts w:eastAsia="Arial"/>
                <w:sz w:val="19"/>
              </w:rPr>
              <w:t>22 сентября 2026 года</w:t>
            </w:r>
          </w:p>
        </w:tc>
      </w:tr>
    </w:tbl>
    <w:p w14:paraId="57BE364D" w14:textId="77777777" w:rsidR="00ED6BED" w:rsidRDefault="00000000">
      <w:pPr>
        <w:pStyle w:val="Heading1"/>
        <w:spacing w:before="240" w:after="100"/>
      </w:pPr>
      <w:r>
        <w:rPr>
          <w:rFonts w:ascii="Arial" w:eastAsia="Arial" w:hAnsi="Arial"/>
        </w:rPr>
        <w:t>Резюме</w:t>
      </w:r>
    </w:p>
    <w:p w14:paraId="37360E2D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Для заявленного пика достаточно одной рабочей станции с </w:t>
      </w:r>
      <w:r>
        <w:rPr>
          <w:rFonts w:eastAsia="Arial"/>
        </w:rPr>
        <w:t>Intel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Core</w:t>
      </w:r>
      <w:r w:rsidRPr="008B2A49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 w:rsidRPr="008B2A49">
        <w:rPr>
          <w:rFonts w:eastAsia="Arial"/>
          <w:lang w:val="ru-RU"/>
        </w:rPr>
        <w:t xml:space="preserve">7 класса 12 ядер, </w:t>
      </w:r>
      <w:r>
        <w:rPr>
          <w:rFonts w:eastAsia="Arial"/>
        </w:rPr>
        <w:t>RTX</w:t>
      </w:r>
      <w:r w:rsidRPr="008B2A49">
        <w:rPr>
          <w:rFonts w:eastAsia="Arial"/>
          <w:lang w:val="ru-RU"/>
        </w:rPr>
        <w:t xml:space="preserve"> 3070 </w:t>
      </w:r>
      <w:r>
        <w:rPr>
          <w:rFonts w:eastAsia="Arial"/>
        </w:rPr>
        <w:t>Ti</w:t>
      </w:r>
      <w:r w:rsidRPr="008B2A49">
        <w:rPr>
          <w:rFonts w:eastAsia="Arial"/>
          <w:lang w:val="ru-RU"/>
        </w:rPr>
        <w:t xml:space="preserve"> 8 ГБ, 32 ГБ </w:t>
      </w:r>
      <w:r>
        <w:rPr>
          <w:rFonts w:eastAsia="Arial"/>
        </w:rPr>
        <w:t>DDR</w:t>
      </w:r>
      <w:r w:rsidRPr="008B2A49">
        <w:rPr>
          <w:rFonts w:eastAsia="Arial"/>
          <w:lang w:val="ru-RU"/>
        </w:rPr>
        <w:t xml:space="preserve">4 и </w:t>
      </w:r>
      <w:proofErr w:type="spellStart"/>
      <w:r>
        <w:rPr>
          <w:rFonts w:eastAsia="Arial"/>
        </w:rPr>
        <w:t>NVMe</w:t>
      </w:r>
      <w:proofErr w:type="spellEnd"/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SSD</w:t>
      </w:r>
      <w:r w:rsidRPr="008B2A49">
        <w:rPr>
          <w:rFonts w:eastAsia="Arial"/>
          <w:lang w:val="ru-RU"/>
        </w:rPr>
        <w:t xml:space="preserve">. Для эксплуатации без постоянного дефицита памяти целесообразны 64 ГБ </w:t>
      </w:r>
      <w:r>
        <w:rPr>
          <w:rFonts w:eastAsia="Arial"/>
        </w:rPr>
        <w:t>RAM</w:t>
      </w:r>
      <w:r w:rsidRPr="008B2A49">
        <w:rPr>
          <w:rFonts w:eastAsia="Arial"/>
          <w:lang w:val="ru-RU"/>
        </w:rPr>
        <w:t xml:space="preserve">, 2 ТБ </w:t>
      </w:r>
      <w:proofErr w:type="spellStart"/>
      <w:r>
        <w:rPr>
          <w:rFonts w:eastAsia="Arial"/>
        </w:rPr>
        <w:t>NVMe</w:t>
      </w:r>
      <w:proofErr w:type="spellEnd"/>
      <w:r w:rsidRPr="008B2A49">
        <w:rPr>
          <w:rFonts w:eastAsia="Arial"/>
          <w:lang w:val="ru-RU"/>
        </w:rPr>
        <w:t xml:space="preserve">, блок питания 850 Вт и ИБП. </w:t>
      </w:r>
      <w:r>
        <w:rPr>
          <w:rFonts w:eastAsia="Arial"/>
        </w:rPr>
        <w:t>RTX</w:t>
      </w:r>
      <w:r w:rsidRPr="008B2A49">
        <w:rPr>
          <w:rFonts w:eastAsia="Arial"/>
          <w:lang w:val="ru-RU"/>
        </w:rPr>
        <w:t xml:space="preserve"> 3070 </w:t>
      </w:r>
      <w:r>
        <w:rPr>
          <w:rFonts w:eastAsia="Arial"/>
        </w:rPr>
        <w:t>Ti</w:t>
      </w:r>
      <w:r w:rsidRPr="008B2A49">
        <w:rPr>
          <w:rFonts w:eastAsia="Arial"/>
          <w:lang w:val="ru-RU"/>
        </w:rPr>
        <w:t xml:space="preserve"> подходит при одном постоянно загруженном экземпляре </w:t>
      </w:r>
      <w:r>
        <w:rPr>
          <w:rFonts w:eastAsia="Arial"/>
        </w:rPr>
        <w:t>faster</w:t>
      </w:r>
      <w:r w:rsidRPr="008B2A49">
        <w:rPr>
          <w:rFonts w:eastAsia="Arial"/>
          <w:lang w:val="ru-RU"/>
        </w:rPr>
        <w:t>-</w:t>
      </w:r>
      <w:r>
        <w:rPr>
          <w:rFonts w:eastAsia="Arial"/>
        </w:rPr>
        <w:t>whisper</w:t>
      </w:r>
      <w:r w:rsidRPr="008B2A49">
        <w:rPr>
          <w:rFonts w:eastAsia="Arial"/>
          <w:lang w:val="ru-RU"/>
        </w:rPr>
        <w:t xml:space="preserve"> и очереди запросов. Три независимых процесса с крупной моделью на 8 ГБ </w:t>
      </w:r>
      <w:r>
        <w:rPr>
          <w:rFonts w:eastAsia="Arial"/>
        </w:rPr>
        <w:t>VRAM</w:t>
      </w:r>
      <w:r w:rsidRPr="008B2A49">
        <w:rPr>
          <w:rFonts w:eastAsia="Arial"/>
          <w:lang w:val="ru-RU"/>
        </w:rPr>
        <w:t xml:space="preserve"> размещать не следует.</w:t>
      </w:r>
    </w:p>
    <w:p w14:paraId="2FCAA4E6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При базовом использовании 5 000 аудиоминут и 10 000 </w:t>
      </w:r>
      <w:r>
        <w:t>OCR</w:t>
      </w:r>
      <w:r w:rsidRPr="008B2A49">
        <w:rPr>
          <w:lang w:val="ru-RU"/>
        </w:rPr>
        <w:t xml:space="preserve"> изображений в месяц связка </w:t>
      </w:r>
      <w:proofErr w:type="spellStart"/>
      <w:r>
        <w:t>gpt</w:t>
      </w:r>
      <w:proofErr w:type="spellEnd"/>
      <w:r w:rsidRPr="008B2A49">
        <w:rPr>
          <w:lang w:val="ru-RU"/>
        </w:rPr>
        <w:t>-</w:t>
      </w:r>
      <w:r>
        <w:t>transcribe</w:t>
      </w:r>
      <w:r w:rsidRPr="008B2A49">
        <w:rPr>
          <w:lang w:val="ru-RU"/>
        </w:rPr>
        <w:t xml:space="preserve"> и </w:t>
      </w:r>
      <w:r>
        <w:t>Google</w:t>
      </w:r>
      <w:r w:rsidRPr="008B2A49">
        <w:rPr>
          <w:lang w:val="ru-RU"/>
        </w:rPr>
        <w:t xml:space="preserve"> </w:t>
      </w:r>
      <w:r>
        <w:t>Vision</w:t>
      </w:r>
      <w:r w:rsidRPr="008B2A49">
        <w:rPr>
          <w:lang w:val="ru-RU"/>
        </w:rPr>
        <w:t xml:space="preserve"> требует около 1 930 грн (43 </w:t>
      </w:r>
      <w:r>
        <w:t>USD</w:t>
      </w:r>
      <w:r w:rsidRPr="008B2A49">
        <w:rPr>
          <w:lang w:val="ru-RU"/>
        </w:rPr>
        <w:t xml:space="preserve">) в месяц, 115 900 грн (2 592 </w:t>
      </w:r>
      <w:r>
        <w:t>USD</w:t>
      </w:r>
      <w:r w:rsidRPr="008B2A49">
        <w:rPr>
          <w:lang w:val="ru-RU"/>
        </w:rPr>
        <w:t xml:space="preserve">) за пять лет и 231 800 грн (5 184 </w:t>
      </w:r>
      <w:r>
        <w:t>USD</w:t>
      </w:r>
      <w:r w:rsidRPr="008B2A49">
        <w:rPr>
          <w:lang w:val="ru-RU"/>
        </w:rPr>
        <w:t xml:space="preserve">) за десять лет. В сумму включён бюджетный резерв 20 процентов на возможный НДС, банковскую конвертацию и сопутствующие платежи. Плановая стоимость готовой локальной станции для украинского рынка составляет около 244 700 грн (5 474 </w:t>
      </w:r>
      <w:r>
        <w:t>USD</w:t>
      </w:r>
      <w:r w:rsidRPr="008B2A49">
        <w:rPr>
          <w:lang w:val="ru-RU"/>
        </w:rPr>
        <w:t xml:space="preserve">) за пять лет и 425 400 грн (9 516 </w:t>
      </w:r>
      <w:r>
        <w:t>USD</w:t>
      </w:r>
      <w:r w:rsidRPr="008B2A49">
        <w:rPr>
          <w:lang w:val="ru-RU"/>
        </w:rPr>
        <w:t xml:space="preserve">) за десять лет без учёта труда администратора. Поэтому </w:t>
      </w:r>
      <w:r>
        <w:t>API</w:t>
      </w:r>
      <w:r w:rsidRPr="008B2A49">
        <w:rPr>
          <w:lang w:val="ru-RU"/>
        </w:rPr>
        <w:t xml:space="preserve"> экономически предпочтительнее при низком и среднем объёме.</w:t>
      </w:r>
    </w:p>
    <w:p w14:paraId="0C24C926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Без отдельной стоимости сопровождения локальный сервер начинает конкурировать примерно от 9–10 тысяч аудиоминут и 18–21 тысячи </w:t>
      </w:r>
      <w:r>
        <w:t>OCR</w:t>
      </w:r>
      <w:r w:rsidRPr="008B2A49">
        <w:rPr>
          <w:lang w:val="ru-RU"/>
        </w:rPr>
        <w:t xml:space="preserve"> изображений в месяц. При двух часах сопровождения в месяц по бюджетной ставке 800 грн (около 18 </w:t>
      </w:r>
      <w:r>
        <w:t>USD</w:t>
      </w:r>
      <w:r w:rsidRPr="008B2A49">
        <w:rPr>
          <w:lang w:val="ru-RU"/>
        </w:rPr>
        <w:t xml:space="preserve">) в час порог смещается к 13–14 тысячам аудиоминут и 26–29 тысячам </w:t>
      </w:r>
      <w:r>
        <w:t>OCR</w:t>
      </w:r>
      <w:r w:rsidRPr="008B2A49">
        <w:rPr>
          <w:lang w:val="ru-RU"/>
        </w:rPr>
        <w:t xml:space="preserve"> изображений. Для текущего масштаба наиболее рационален гибрид: облачная транскрипция, локальный </w:t>
      </w:r>
      <w:r>
        <w:t>Tesseract</w:t>
      </w:r>
      <w:r w:rsidRPr="008B2A49">
        <w:rPr>
          <w:lang w:val="ru-RU"/>
        </w:rPr>
        <w:t xml:space="preserve"> для большинства визиток и облачный </w:t>
      </w:r>
      <w:r>
        <w:t>OCR</w:t>
      </w:r>
      <w:r w:rsidRPr="008B2A49">
        <w:rPr>
          <w:lang w:val="ru-RU"/>
        </w:rPr>
        <w:t xml:space="preserve"> только как резерв для сложных изображений [16].</w:t>
      </w:r>
    </w:p>
    <w:p w14:paraId="7A45761E" w14:textId="77777777" w:rsidR="00ED6BED" w:rsidRDefault="00000000">
      <w:pPr>
        <w:pStyle w:val="Heading2"/>
        <w:spacing w:before="160" w:after="100"/>
      </w:pPr>
      <w:proofErr w:type="spellStart"/>
      <w:r>
        <w:rPr>
          <w:rFonts w:ascii="Arial" w:eastAsia="Arial" w:hAnsi="Arial"/>
        </w:rPr>
        <w:t>Границы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оценки</w:t>
      </w:r>
      <w:proofErr w:type="spellEnd"/>
    </w:p>
    <w:p w14:paraId="55D14965" w14:textId="77777777" w:rsidR="00ED6BED" w:rsidRDefault="00000000">
      <w:pPr>
        <w:pStyle w:val="ListBullet"/>
        <w:keepLines/>
        <w:spacing w:after="60" w:line="259" w:lineRule="auto"/>
      </w:pPr>
      <w:r w:rsidRPr="008B2A49">
        <w:rPr>
          <w:sz w:val="20"/>
          <w:lang w:val="ru-RU"/>
        </w:rPr>
        <w:t xml:space="preserve">Оборудование и электроэнергия рассчитаны в гривнах по украинским розничным и коммерческим ориентирам с НДС. </w:t>
      </w:r>
      <w:r>
        <w:rPr>
          <w:sz w:val="20"/>
        </w:rPr>
        <w:t>API</w:t>
      </w:r>
      <w:r w:rsidRPr="008B2A49">
        <w:rPr>
          <w:sz w:val="20"/>
          <w:lang w:val="ru-RU"/>
        </w:rPr>
        <w:t xml:space="preserve"> переведены по официальному курсу 44,7071 грн за доллар на 22 сентября 2026 года и дополнены 20-процентным бюджетным резервом. </w:t>
      </w:r>
      <w:r>
        <w:rPr>
          <w:sz w:val="20"/>
        </w:rPr>
        <w:t>Это резерв, а не налоговая консультация.</w:t>
      </w:r>
    </w:p>
    <w:p w14:paraId="58F98221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sz w:val="20"/>
          <w:lang w:val="ru-RU"/>
        </w:rPr>
        <w:t xml:space="preserve">Расчёт использует постоянные цены 2026 года без дисконтирования и инфляции. Курс валют зафиксирован на дату оценки. Гривна остаётся основной валютой модели; суммы в </w:t>
      </w:r>
      <w:r>
        <w:rPr>
          <w:sz w:val="20"/>
        </w:rPr>
        <w:t>USD</w:t>
      </w:r>
      <w:r w:rsidRPr="008B2A49">
        <w:rPr>
          <w:sz w:val="20"/>
          <w:lang w:val="ru-RU"/>
        </w:rPr>
        <w:t xml:space="preserve"> приведены в скобках для ориентира, рассчитаны по курсу 44,7071 грн за доллар и округлены до целого доллара.</w:t>
      </w:r>
    </w:p>
    <w:p w14:paraId="77020F0A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Стоимость разработки, миграции и тестового набора данных не включена ни в серверный, ни в </w:t>
      </w:r>
      <w:r>
        <w:rPr>
          <w:rFonts w:eastAsia="Arial"/>
          <w:sz w:val="20"/>
        </w:rPr>
        <w:t>API</w:t>
      </w:r>
      <w:r w:rsidRPr="008B2A49">
        <w:rPr>
          <w:rFonts w:eastAsia="Arial"/>
          <w:sz w:val="20"/>
          <w:lang w:val="ru-RU"/>
        </w:rPr>
        <w:t xml:space="preserve"> вариант.</w:t>
      </w:r>
    </w:p>
    <w:p w14:paraId="2507F7C8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>Ресурсная оценка теоретическая. Перед закупкой требуется нагрузочный тест на русских, украинских и английских аудиозаписях и реальных фотографиях визиток.</w:t>
      </w:r>
    </w:p>
    <w:p w14:paraId="3DB984F4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112E618E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lastRenderedPageBreak/>
        <w:t>Текущая реализация и ограничение пропускной способности</w:t>
      </w:r>
    </w:p>
    <w:p w14:paraId="3B61410E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Текущий </w:t>
      </w:r>
      <w:r>
        <w:rPr>
          <w:rFonts w:eastAsia="Arial"/>
        </w:rPr>
        <w:t>backend</w:t>
      </w:r>
      <w:r w:rsidRPr="008B2A49">
        <w:rPr>
          <w:rFonts w:eastAsia="Arial"/>
          <w:lang w:val="ru-RU"/>
        </w:rPr>
        <w:t xml:space="preserve"> запускает </w:t>
      </w:r>
      <w:r>
        <w:rPr>
          <w:rFonts w:eastAsia="Arial"/>
        </w:rPr>
        <w:t>OpenAI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Whisper</w:t>
      </w:r>
      <w:r w:rsidRPr="008B2A49">
        <w:rPr>
          <w:rFonts w:eastAsia="Arial"/>
          <w:lang w:val="ru-RU"/>
        </w:rPr>
        <w:t xml:space="preserve"> как отдельный процесс для каждого аудиофайла. По умолчанию используется модель </w:t>
      </w:r>
      <w:r>
        <w:rPr>
          <w:rFonts w:eastAsia="Arial"/>
        </w:rPr>
        <w:t>base</w:t>
      </w:r>
      <w:r w:rsidRPr="008B2A49">
        <w:rPr>
          <w:rFonts w:eastAsia="Arial"/>
          <w:lang w:val="ru-RU"/>
        </w:rPr>
        <w:t xml:space="preserve">, обработка выполняется с параметром </w:t>
      </w:r>
      <w:proofErr w:type="spellStart"/>
      <w:r>
        <w:rPr>
          <w:rFonts w:eastAsia="Arial"/>
        </w:rPr>
        <w:t>fp</w:t>
      </w:r>
      <w:proofErr w:type="spellEnd"/>
      <w:r w:rsidRPr="008B2A49">
        <w:rPr>
          <w:rFonts w:eastAsia="Arial"/>
          <w:lang w:val="ru-RU"/>
        </w:rPr>
        <w:t xml:space="preserve">16 </w:t>
      </w:r>
      <w:r>
        <w:rPr>
          <w:rFonts w:eastAsia="Arial"/>
        </w:rPr>
        <w:t>False</w:t>
      </w:r>
      <w:r w:rsidRPr="008B2A49">
        <w:rPr>
          <w:rFonts w:eastAsia="Arial"/>
          <w:lang w:val="ru-RU"/>
        </w:rPr>
        <w:t xml:space="preserve">, лимит файла составляет 25 МБ, а тайм-аут — 900 секунд. Интерфейс ограничивает запись одной минутой.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 выполняется </w:t>
      </w:r>
      <w:r>
        <w:rPr>
          <w:rFonts w:eastAsia="Arial"/>
        </w:rPr>
        <w:t>Tesseract</w:t>
      </w:r>
      <w:r w:rsidRPr="008B2A49">
        <w:rPr>
          <w:rFonts w:eastAsia="Arial"/>
          <w:lang w:val="ru-RU"/>
        </w:rPr>
        <w:t xml:space="preserve"> с языками </w:t>
      </w:r>
      <w:proofErr w:type="spellStart"/>
      <w:r>
        <w:rPr>
          <w:rFonts w:eastAsia="Arial"/>
        </w:rPr>
        <w:t>eng</w:t>
      </w:r>
      <w:proofErr w:type="spellEnd"/>
      <w:r w:rsidRPr="008B2A49">
        <w:rPr>
          <w:rFonts w:eastAsia="Arial"/>
          <w:lang w:val="ru-RU"/>
        </w:rPr>
        <w:t xml:space="preserve">, </w:t>
      </w:r>
      <w:proofErr w:type="spellStart"/>
      <w:r>
        <w:rPr>
          <w:rFonts w:eastAsia="Arial"/>
        </w:rPr>
        <w:t>ukr</w:t>
      </w:r>
      <w:proofErr w:type="spellEnd"/>
      <w:r w:rsidRPr="008B2A49">
        <w:rPr>
          <w:rFonts w:eastAsia="Arial"/>
          <w:lang w:val="ru-RU"/>
        </w:rPr>
        <w:t xml:space="preserve"> и </w:t>
      </w:r>
      <w:proofErr w:type="spellStart"/>
      <w:r>
        <w:rPr>
          <w:rFonts w:eastAsia="Arial"/>
        </w:rPr>
        <w:t>rus</w:t>
      </w:r>
      <w:proofErr w:type="spellEnd"/>
      <w:r w:rsidRPr="008B2A49">
        <w:rPr>
          <w:rFonts w:eastAsia="Arial"/>
          <w:lang w:val="ru-RU"/>
        </w:rPr>
        <w:t>; лимит изображения составляет 8 МБ, тайм-аут — 45 секунд.</w:t>
      </w:r>
    </w:p>
    <w:p w14:paraId="1D097FF8" w14:textId="77777777" w:rsidR="00ED6BED" w:rsidRPr="008B2A49" w:rsidRDefault="00000000">
      <w:pPr>
        <w:spacing w:after="120"/>
        <w:rPr>
          <w:lang w:val="ru-RU"/>
        </w:rPr>
      </w:pPr>
      <w:proofErr w:type="spellStart"/>
      <w:r>
        <w:rPr>
          <w:rFonts w:eastAsia="Arial"/>
        </w:rPr>
        <w:t>ResourceGuard</w:t>
      </w:r>
      <w:proofErr w:type="spellEnd"/>
      <w:r w:rsidRPr="008B2A49">
        <w:rPr>
          <w:rFonts w:eastAsia="Arial"/>
          <w:lang w:val="ru-RU"/>
        </w:rPr>
        <w:t xml:space="preserve"> использует </w:t>
      </w:r>
      <w:r>
        <w:rPr>
          <w:rFonts w:eastAsia="Arial"/>
        </w:rPr>
        <w:t>MySQL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GET</w:t>
      </w:r>
      <w:r w:rsidRPr="008B2A49">
        <w:rPr>
          <w:rFonts w:eastAsia="Arial"/>
          <w:lang w:val="ru-RU"/>
        </w:rPr>
        <w:t>_</w:t>
      </w:r>
      <w:r>
        <w:rPr>
          <w:rFonts w:eastAsia="Arial"/>
        </w:rPr>
        <w:t>LOCK</w:t>
      </w:r>
      <w:r w:rsidRPr="008B2A49">
        <w:rPr>
          <w:rFonts w:eastAsia="Arial"/>
          <w:lang w:val="ru-RU"/>
        </w:rPr>
        <w:t xml:space="preserve"> с нулевым ожиданием. Одновременно допускается одна операция </w:t>
      </w:r>
      <w:r>
        <w:rPr>
          <w:rFonts w:eastAsia="Arial"/>
        </w:rPr>
        <w:t>speech</w:t>
      </w:r>
      <w:r w:rsidRPr="008B2A49">
        <w:rPr>
          <w:rFonts w:eastAsia="Arial"/>
          <w:lang w:val="ru-RU"/>
        </w:rPr>
        <w:t xml:space="preserve"> и одна операция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. Второй запрос того же типа сразу получает </w:t>
      </w:r>
      <w:r>
        <w:rPr>
          <w:rFonts w:eastAsia="Arial"/>
        </w:rPr>
        <w:t>HTTP</w:t>
      </w:r>
      <w:r w:rsidRPr="008B2A49">
        <w:rPr>
          <w:rFonts w:eastAsia="Arial"/>
          <w:lang w:val="ru-RU"/>
        </w:rPr>
        <w:t xml:space="preserve"> 429. Это программное ограничение сильнее аппаратного: установка </w:t>
      </w:r>
      <w:r>
        <w:rPr>
          <w:rFonts w:eastAsia="Arial"/>
        </w:rPr>
        <w:t>GPU</w:t>
      </w:r>
      <w:r w:rsidRPr="008B2A49">
        <w:rPr>
          <w:rFonts w:eastAsia="Arial"/>
          <w:lang w:val="ru-RU"/>
        </w:rPr>
        <w:t xml:space="preserve"> сама по себе не обеспечит три параллельных транскрипции. Для заявленного пика потребуется очередь и отдельный постоянный </w:t>
      </w:r>
      <w:r>
        <w:rPr>
          <w:rFonts w:eastAsia="Arial"/>
        </w:rPr>
        <w:t>worker</w:t>
      </w:r>
      <w:r w:rsidRPr="008B2A49">
        <w:rPr>
          <w:rFonts w:eastAsia="Arial"/>
          <w:lang w:val="ru-RU"/>
        </w:rPr>
        <w:t>, но изменения кода в рамках этого исследования не выполнялись.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81"/>
        <w:gridCol w:w="5103"/>
      </w:tblGrid>
      <w:tr w:rsidR="00ED6BED" w14:paraId="5657F8AA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07F0452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3D56C3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Текущее значение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DA6780A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Влияние на расчёт</w:t>
            </w:r>
          </w:p>
        </w:tc>
      </w:tr>
      <w:tr w:rsidR="00ED6BED" w:rsidRPr="008B2A49" w14:paraId="4038E4E8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B7438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Пользователи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62F61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До 20 одновременно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48E6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 xml:space="preserve">Обычные </w:t>
            </w:r>
            <w:r>
              <w:rPr>
                <w:rFonts w:eastAsia="Arial"/>
                <w:sz w:val="17"/>
              </w:rPr>
              <w:t>CRUD</w:t>
            </w:r>
            <w:r w:rsidRPr="008B2A49">
              <w:rPr>
                <w:rFonts w:eastAsia="Arial"/>
                <w:sz w:val="17"/>
                <w:lang w:val="ru-RU"/>
              </w:rPr>
              <w:t xml:space="preserve"> операции не создают постоянную нагрузку 20 </w:t>
            </w:r>
            <w:r>
              <w:rPr>
                <w:rFonts w:eastAsia="Arial"/>
                <w:sz w:val="17"/>
              </w:rPr>
              <w:t>workers</w:t>
            </w:r>
          </w:p>
        </w:tc>
      </w:tr>
      <w:tr w:rsidR="00ED6BED" w:rsidRPr="008B2A49" w14:paraId="2BFEE61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2750A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Тяжёлый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пик</w:t>
            </w:r>
            <w:proofErr w:type="spellEnd"/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0FBE5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2–3 Speech или OCR операции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C2BF3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 xml:space="preserve">Определяет размер пула </w:t>
            </w:r>
            <w:r>
              <w:rPr>
                <w:rFonts w:eastAsia="Arial"/>
                <w:sz w:val="17"/>
              </w:rPr>
              <w:t>AI</w:t>
            </w:r>
            <w:r w:rsidRPr="008B2A49">
              <w:rPr>
                <w:rFonts w:eastAsia="Arial"/>
                <w:sz w:val="17"/>
                <w:lang w:val="ru-RU"/>
              </w:rPr>
              <w:t xml:space="preserve"> </w:t>
            </w:r>
            <w:r>
              <w:rPr>
                <w:rFonts w:eastAsia="Arial"/>
                <w:sz w:val="17"/>
              </w:rPr>
              <w:t>workers</w:t>
            </w:r>
            <w:r w:rsidRPr="008B2A49">
              <w:rPr>
                <w:rFonts w:eastAsia="Arial"/>
                <w:sz w:val="17"/>
                <w:lang w:val="ru-RU"/>
              </w:rPr>
              <w:t xml:space="preserve"> и очередь</w:t>
            </w:r>
          </w:p>
        </w:tc>
      </w:tr>
      <w:tr w:rsidR="00ED6BED" w:rsidRPr="008B2A49" w14:paraId="64B152D2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EC265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Голос</w:t>
            </w:r>
            <w:proofErr w:type="spellEnd"/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4910E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До 60 секунд и 25 МБ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DA35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>Короткие задачи; пригодны для пакетной обработки</w:t>
            </w:r>
          </w:p>
        </w:tc>
      </w:tr>
      <w:tr w:rsidR="00ED6BED" w:rsidRPr="008B2A49" w14:paraId="57512C1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31DEE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OCR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FEC8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До 8 МБ и 45 секунд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2ED2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</w:rPr>
              <w:t>CPU</w:t>
            </w:r>
            <w:r w:rsidRPr="008B2A49">
              <w:rPr>
                <w:rFonts w:eastAsia="Arial"/>
                <w:sz w:val="17"/>
                <w:lang w:val="ru-RU"/>
              </w:rPr>
              <w:t xml:space="preserve"> достаточно для </w:t>
            </w:r>
            <w:r>
              <w:rPr>
                <w:rFonts w:eastAsia="Arial"/>
                <w:sz w:val="17"/>
              </w:rPr>
              <w:t>Tesseract</w:t>
            </w:r>
            <w:r w:rsidRPr="008B2A49">
              <w:rPr>
                <w:rFonts w:eastAsia="Arial"/>
                <w:sz w:val="17"/>
                <w:lang w:val="ru-RU"/>
              </w:rPr>
              <w:t xml:space="preserve">; </w:t>
            </w:r>
            <w:r>
              <w:rPr>
                <w:rFonts w:eastAsia="Arial"/>
                <w:sz w:val="17"/>
              </w:rPr>
              <w:t>GPU</w:t>
            </w:r>
            <w:r w:rsidRPr="008B2A49">
              <w:rPr>
                <w:rFonts w:eastAsia="Arial"/>
                <w:sz w:val="17"/>
                <w:lang w:val="ru-RU"/>
              </w:rPr>
              <w:t xml:space="preserve"> нужен прежде всего </w:t>
            </w:r>
            <w:r>
              <w:rPr>
                <w:rFonts w:eastAsia="Arial"/>
                <w:sz w:val="17"/>
              </w:rPr>
              <w:t>Speech</w:t>
            </w:r>
          </w:p>
        </w:tc>
      </w:tr>
      <w:tr w:rsidR="00ED6BED" w:rsidRPr="008B2A49" w14:paraId="0A7A278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635CA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Блокировка</w:t>
            </w:r>
            <w:proofErr w:type="spellEnd"/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A7DBE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1 Speech и 1 OCR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6C96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>Без очереди часть пиковых запросов завершается 429</w:t>
            </w:r>
          </w:p>
        </w:tc>
      </w:tr>
      <w:tr w:rsidR="00ED6BED" w:rsidRPr="008B2A49" w14:paraId="2B217AAC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C149B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Лимиты</w:t>
            </w:r>
            <w:proofErr w:type="spellEnd"/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F439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 xml:space="preserve">10 </w:t>
            </w:r>
            <w:r>
              <w:rPr>
                <w:rFonts w:eastAsia="Arial"/>
                <w:sz w:val="17"/>
              </w:rPr>
              <w:t>Speech</w:t>
            </w:r>
            <w:r w:rsidRPr="008B2A49">
              <w:rPr>
                <w:rFonts w:eastAsia="Arial"/>
                <w:sz w:val="17"/>
                <w:lang w:val="ru-RU"/>
              </w:rPr>
              <w:t xml:space="preserve"> и 20 </w:t>
            </w:r>
            <w:r>
              <w:rPr>
                <w:rFonts w:eastAsia="Arial"/>
                <w:sz w:val="17"/>
              </w:rPr>
              <w:t>OCR</w:t>
            </w:r>
            <w:r w:rsidRPr="008B2A49">
              <w:rPr>
                <w:rFonts w:eastAsia="Arial"/>
                <w:sz w:val="17"/>
                <w:lang w:val="ru-RU"/>
              </w:rPr>
              <w:t xml:space="preserve"> на пользователя в час</w:t>
            </w:r>
          </w:p>
        </w:tc>
        <w:tc>
          <w:tcPr>
            <w:tcW w:w="5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1DEE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>Сдерживают злоупотребление, но не гарантируют пропускную способность</w:t>
            </w:r>
          </w:p>
        </w:tc>
      </w:tr>
    </w:tbl>
    <w:p w14:paraId="3E6BD840" w14:textId="77777777" w:rsidR="00ED6BED" w:rsidRPr="008B2A49" w:rsidRDefault="00ED6BED">
      <w:pPr>
        <w:spacing w:after="0"/>
        <w:rPr>
          <w:lang w:val="ru-RU"/>
        </w:rPr>
      </w:pPr>
    </w:p>
    <w:p w14:paraId="4A53D8D4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 xml:space="preserve">Таблица 1  Текущие ограничения по исходному коду </w:t>
      </w:r>
      <w:r>
        <w:rPr>
          <w:rFonts w:eastAsia="Arial"/>
          <w:i/>
          <w:color w:val="596270"/>
          <w:sz w:val="17"/>
        </w:rPr>
        <w:t>CRM</w:t>
      </w:r>
    </w:p>
    <w:p w14:paraId="0DB22518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Расчётная модель нагрузки</w:t>
      </w:r>
    </w:p>
    <w:p w14:paraId="0645C8AA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>Одновременность и месячный объём — разные величины. Сервер подбирается по пику 2–3 запросов, а экономическая модель — по суммарному количеству аудиоминут и изображений в месяц.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1814"/>
        <w:gridCol w:w="4139"/>
      </w:tblGrid>
      <w:tr w:rsidR="00ED6BED" w14:paraId="71F6D0FA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E2FC50D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Сценарий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9A74C67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Аудио в месяц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22AEC9A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OCR в месяц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3C399FA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Интерпретация</w:t>
            </w:r>
          </w:p>
        </w:tc>
      </w:tr>
      <w:tr w:rsidR="00ED6BED" w14:paraId="29CD2CB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BF9C3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Низкий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979E4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1 000 минут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607AE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2 000 изображений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16E9D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Редкое использование функций</w:t>
            </w:r>
          </w:p>
        </w:tc>
      </w:tr>
      <w:tr w:rsidR="00ED6BED" w:rsidRPr="008B2A49" w14:paraId="0F9F9E0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849DC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Базовый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6424E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5 000 минут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A8BD1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10 000 изображений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2B6E8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>Регулярное использование группой из 20 человек</w:t>
            </w:r>
          </w:p>
        </w:tc>
      </w:tr>
      <w:tr w:rsidR="00ED6BED" w:rsidRPr="008B2A49" w14:paraId="1C273B35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D36EB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Высокий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0DC2B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10 000 минут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B2EC5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20 000 изображений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E0A8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 xml:space="preserve">Голос и </w:t>
            </w:r>
            <w:r>
              <w:rPr>
                <w:rFonts w:eastAsia="Arial"/>
                <w:sz w:val="17"/>
              </w:rPr>
              <w:t>OCR</w:t>
            </w:r>
            <w:r w:rsidRPr="008B2A49">
              <w:rPr>
                <w:rFonts w:eastAsia="Arial"/>
                <w:sz w:val="17"/>
                <w:lang w:val="ru-RU"/>
              </w:rPr>
              <w:t xml:space="preserve"> встроены в ежедневный процесс</w:t>
            </w:r>
          </w:p>
        </w:tc>
      </w:tr>
      <w:tr w:rsidR="00ED6BED" w:rsidRPr="008B2A49" w14:paraId="7C8EC90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72963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Интенсивный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B793C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20 000 минут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6A41A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7"/>
              </w:rPr>
              <w:t>40 000 изображений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240D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7"/>
                <w:lang w:val="ru-RU"/>
              </w:rPr>
              <w:t>Нагрузка близка к порогу локальной окупаемости с сопровождением</w:t>
            </w:r>
          </w:p>
        </w:tc>
      </w:tr>
    </w:tbl>
    <w:p w14:paraId="0CC21517" w14:textId="77777777" w:rsidR="00ED6BED" w:rsidRPr="008B2A49" w:rsidRDefault="00ED6BED">
      <w:pPr>
        <w:spacing w:after="0"/>
        <w:rPr>
          <w:lang w:val="ru-RU"/>
        </w:rPr>
      </w:pPr>
    </w:p>
    <w:p w14:paraId="0CAFD239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>Таблица 2  Сценарии месячного объёма для экономического сравнения</w:t>
      </w:r>
    </w:p>
    <w:p w14:paraId="50209764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0D5CCA7F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lastRenderedPageBreak/>
        <w:t>Минимальная локальная конфигурация</w:t>
      </w:r>
    </w:p>
    <w:p w14:paraId="3BD12495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Ниже указана конфигурация, которая поддержит </w:t>
      </w:r>
      <w:r>
        <w:rPr>
          <w:rFonts w:eastAsia="Arial"/>
        </w:rPr>
        <w:t>CRM</w:t>
      </w:r>
      <w:r w:rsidRPr="008B2A49">
        <w:rPr>
          <w:rFonts w:eastAsia="Arial"/>
          <w:lang w:val="ru-RU"/>
        </w:rPr>
        <w:t xml:space="preserve">, </w:t>
      </w:r>
      <w:r>
        <w:rPr>
          <w:rFonts w:eastAsia="Arial"/>
        </w:rPr>
        <w:t>Tesseract</w:t>
      </w:r>
      <w:r w:rsidRPr="008B2A49">
        <w:rPr>
          <w:rFonts w:eastAsia="Arial"/>
          <w:lang w:val="ru-RU"/>
        </w:rPr>
        <w:t xml:space="preserve"> и локальную транскрипцию при одном экземпляре модели и очереди. Минимум пригоден для пилота; рекомендуемый вариант оставляет запас для обновлений, индексации, резервного копирования и кратких пиков.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324"/>
        <w:gridCol w:w="2438"/>
        <w:gridCol w:w="3402"/>
      </w:tblGrid>
      <w:tr w:rsidR="00ED6BED" w14:paraId="1A8FF9A7" w14:textId="77777777">
        <w:trPr>
          <w:tblHeader/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17535AE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5"/>
              </w:rPr>
              <w:t>Компонент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8992DF9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Минимум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7859A86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Рекомендуется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B85E431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Обоснование</w:t>
            </w:r>
          </w:p>
        </w:tc>
      </w:tr>
      <w:tr w:rsidR="00ED6BED" w:rsidRPr="008B2A49" w14:paraId="7263E3CD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94AF2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CPU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CE023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Intel Core i7-12700, 12 ядер и 20 потоков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F575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proofErr w:type="spellStart"/>
            <w:r>
              <w:rPr>
                <w:rFonts w:eastAsia="Arial"/>
                <w:sz w:val="15"/>
              </w:rPr>
              <w:t>i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>7-12700</w:t>
            </w:r>
            <w:r>
              <w:rPr>
                <w:rFonts w:eastAsia="Arial"/>
                <w:sz w:val="15"/>
              </w:rPr>
              <w:t>K</w:t>
            </w:r>
            <w:r w:rsidRPr="008B2A49">
              <w:rPr>
                <w:rFonts w:eastAsia="Arial"/>
                <w:sz w:val="15"/>
                <w:lang w:val="ru-RU"/>
              </w:rPr>
              <w:t xml:space="preserve"> или современный </w:t>
            </w:r>
            <w:r>
              <w:rPr>
                <w:rFonts w:eastAsia="Arial"/>
                <w:sz w:val="15"/>
              </w:rPr>
              <w:t>Intel</w:t>
            </w:r>
            <w:r w:rsidRPr="008B2A49">
              <w:rPr>
                <w:rFonts w:eastAsia="Arial"/>
                <w:sz w:val="15"/>
                <w:lang w:val="ru-RU"/>
              </w:rPr>
              <w:t xml:space="preserve"> с 12 и более ядрами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74A8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5"/>
              </w:rPr>
              <w:t>PHP</w:t>
            </w:r>
            <w:r w:rsidRPr="008B2A49">
              <w:rPr>
                <w:rFonts w:eastAsia="Arial"/>
                <w:sz w:val="15"/>
                <w:lang w:val="ru-RU"/>
              </w:rPr>
              <w:t>-</w:t>
            </w:r>
            <w:r>
              <w:rPr>
                <w:rFonts w:eastAsia="Arial"/>
                <w:sz w:val="15"/>
              </w:rPr>
              <w:t>FPM</w:t>
            </w:r>
            <w:r w:rsidRPr="008B2A49">
              <w:rPr>
                <w:rFonts w:eastAsia="Arial"/>
                <w:sz w:val="15"/>
                <w:lang w:val="ru-RU"/>
              </w:rPr>
              <w:t xml:space="preserve">, </w:t>
            </w:r>
            <w:r>
              <w:rPr>
                <w:rFonts w:eastAsia="Arial"/>
                <w:sz w:val="15"/>
              </w:rPr>
              <w:t>MySQL</w:t>
            </w:r>
            <w:r w:rsidRPr="008B2A49">
              <w:rPr>
                <w:rFonts w:eastAsia="Arial"/>
                <w:sz w:val="15"/>
                <w:lang w:val="ru-RU"/>
              </w:rPr>
              <w:t xml:space="preserve">, декодирование аудио, </w:t>
            </w:r>
            <w:r>
              <w:rPr>
                <w:rFonts w:eastAsia="Arial"/>
                <w:sz w:val="15"/>
              </w:rPr>
              <w:t>OCR</w:t>
            </w:r>
            <w:r w:rsidRPr="008B2A49">
              <w:rPr>
                <w:rFonts w:eastAsia="Arial"/>
                <w:sz w:val="15"/>
                <w:lang w:val="ru-RU"/>
              </w:rPr>
              <w:t xml:space="preserve"> и служебные задачи</w:t>
            </w:r>
          </w:p>
        </w:tc>
      </w:tr>
      <w:tr w:rsidR="00ED6BED" w14:paraId="4D414C49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734D7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GPU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32898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GeForce RTX 3070 Ti 8 ГБ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93F3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8–12 ГБ </w:t>
            </w:r>
            <w:r>
              <w:rPr>
                <w:rFonts w:eastAsia="Arial"/>
                <w:sz w:val="15"/>
              </w:rPr>
              <w:t>VRAM</w:t>
            </w:r>
            <w:r w:rsidRPr="008B2A49">
              <w:rPr>
                <w:rFonts w:eastAsia="Arial"/>
                <w:sz w:val="15"/>
                <w:lang w:val="ru-RU"/>
              </w:rPr>
              <w:t>; при новой закупке лучше актуальная карта с 12–16 ГБ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BCFD8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 xml:space="preserve">Whisper </w:t>
            </w:r>
            <w:proofErr w:type="spellStart"/>
            <w:r>
              <w:rPr>
                <w:rFonts w:eastAsia="Arial"/>
                <w:sz w:val="15"/>
              </w:rPr>
              <w:t>или</w:t>
            </w:r>
            <w:proofErr w:type="spellEnd"/>
            <w:r>
              <w:rPr>
                <w:rFonts w:eastAsia="Arial"/>
                <w:sz w:val="15"/>
              </w:rPr>
              <w:t xml:space="preserve"> faster-whisper </w:t>
            </w:r>
            <w:proofErr w:type="spellStart"/>
            <w:r>
              <w:rPr>
                <w:rFonts w:eastAsia="Arial"/>
                <w:sz w:val="15"/>
              </w:rPr>
              <w:t>на</w:t>
            </w:r>
            <w:proofErr w:type="spellEnd"/>
            <w:r>
              <w:rPr>
                <w:rFonts w:eastAsia="Arial"/>
                <w:sz w:val="15"/>
              </w:rPr>
              <w:t xml:space="preserve"> CUDA</w:t>
            </w:r>
          </w:p>
        </w:tc>
      </w:tr>
      <w:tr w:rsidR="00ED6BED" w:rsidRPr="008B2A49" w14:paraId="570C1DE0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87CE9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RAM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CE22B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32 ГБ DDR4-3200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D5833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64 ГБ DDR4 или DDR5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D686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32 ГБ достаточно, но 64 ГБ уменьшают риск </w:t>
            </w:r>
            <w:r>
              <w:rPr>
                <w:rFonts w:eastAsia="Arial"/>
                <w:sz w:val="15"/>
              </w:rPr>
              <w:t>swap</w:t>
            </w:r>
            <w:r w:rsidRPr="008B2A49">
              <w:rPr>
                <w:rFonts w:eastAsia="Arial"/>
                <w:sz w:val="15"/>
                <w:lang w:val="ru-RU"/>
              </w:rPr>
              <w:t xml:space="preserve"> при БД, </w:t>
            </w:r>
            <w:r>
              <w:rPr>
                <w:rFonts w:eastAsia="Arial"/>
                <w:sz w:val="15"/>
              </w:rPr>
              <w:t>workers</w:t>
            </w:r>
            <w:r w:rsidRPr="008B2A49">
              <w:rPr>
                <w:rFonts w:eastAsia="Arial"/>
                <w:sz w:val="15"/>
                <w:lang w:val="ru-RU"/>
              </w:rPr>
              <w:t xml:space="preserve"> и обновлениях</w:t>
            </w:r>
          </w:p>
        </w:tc>
      </w:tr>
      <w:tr w:rsidR="00ED6BED" w:rsidRPr="008B2A49" w14:paraId="70325AB2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2F305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Системный</w:t>
            </w:r>
            <w:proofErr w:type="spellEnd"/>
            <w:r>
              <w:rPr>
                <w:rFonts w:eastAsia="Arial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sz w:val="15"/>
              </w:rPr>
              <w:t>диск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B5B9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1 ТБ NVMe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548C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2 ТБ NVMe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6F56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Модели, логи, временные файлы и база данных</w:t>
            </w:r>
          </w:p>
        </w:tc>
      </w:tr>
      <w:tr w:rsidR="00ED6BED" w:rsidRPr="008B2A49" w14:paraId="7EBD9B7E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E417E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 xml:space="preserve">Резервное </w:t>
            </w:r>
            <w:proofErr w:type="spellStart"/>
            <w:r>
              <w:rPr>
                <w:rFonts w:eastAsia="Arial"/>
                <w:sz w:val="15"/>
              </w:rPr>
              <w:t>хранение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36F17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Внешний или сетевой backup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9A9E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Отдельный </w:t>
            </w:r>
            <w:r>
              <w:rPr>
                <w:rFonts w:eastAsia="Arial"/>
                <w:sz w:val="15"/>
              </w:rPr>
              <w:t>SSD</w:t>
            </w:r>
            <w:r w:rsidRPr="008B2A49">
              <w:rPr>
                <w:rFonts w:eastAsia="Arial"/>
                <w:sz w:val="15"/>
                <w:lang w:val="ru-RU"/>
              </w:rPr>
              <w:t xml:space="preserve"> или </w:t>
            </w:r>
            <w:r>
              <w:rPr>
                <w:rFonts w:eastAsia="Arial"/>
                <w:sz w:val="15"/>
              </w:rPr>
              <w:t>NAS</w:t>
            </w:r>
            <w:r w:rsidRPr="008B2A49">
              <w:rPr>
                <w:rFonts w:eastAsia="Arial"/>
                <w:sz w:val="15"/>
                <w:lang w:val="ru-RU"/>
              </w:rPr>
              <w:t xml:space="preserve"> с ежедневной копией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82058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Один </w:t>
            </w:r>
            <w:proofErr w:type="spellStart"/>
            <w:r>
              <w:rPr>
                <w:rFonts w:eastAsia="Arial"/>
                <w:sz w:val="15"/>
              </w:rPr>
              <w:t>NVMe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 xml:space="preserve"> не обеспечивает восстановление после отказа</w:t>
            </w:r>
          </w:p>
        </w:tc>
      </w:tr>
      <w:tr w:rsidR="00ED6BED" w:rsidRPr="008B2A49" w14:paraId="745892B6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33492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Блок</w:t>
            </w:r>
            <w:proofErr w:type="spellEnd"/>
            <w:r>
              <w:rPr>
                <w:rFonts w:eastAsia="Arial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sz w:val="15"/>
              </w:rPr>
              <w:t>питания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4B25C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750 Вт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B4DC9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850 Вт 80 Plus Gold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3F41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5"/>
              </w:rPr>
              <w:t>NVIDIA</w:t>
            </w:r>
            <w:r w:rsidRPr="008B2A49">
              <w:rPr>
                <w:rFonts w:eastAsia="Arial"/>
                <w:sz w:val="15"/>
                <w:lang w:val="ru-RU"/>
              </w:rPr>
              <w:t xml:space="preserve"> указывает 750 Вт системного питания для 3070 </w:t>
            </w:r>
            <w:r>
              <w:rPr>
                <w:rFonts w:eastAsia="Arial"/>
                <w:sz w:val="15"/>
              </w:rPr>
              <w:t>Ti</w:t>
            </w:r>
          </w:p>
        </w:tc>
      </w:tr>
      <w:tr w:rsidR="00ED6BED" w:rsidRPr="008B2A49" w14:paraId="08DF3B92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14755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Охлаждение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A3B0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Корпус с прямым воздушным потоком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86440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Башенный</w:t>
            </w:r>
            <w:proofErr w:type="spellEnd"/>
            <w:r>
              <w:rPr>
                <w:rFonts w:eastAsia="Arial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sz w:val="15"/>
              </w:rPr>
              <w:t>кулер</w:t>
            </w:r>
            <w:proofErr w:type="spellEnd"/>
            <w:r>
              <w:rPr>
                <w:rFonts w:eastAsia="Arial"/>
                <w:sz w:val="15"/>
              </w:rPr>
              <w:t xml:space="preserve"> и 3–4 вентилятора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AAEC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5"/>
              </w:rPr>
              <w:t>GPU</w:t>
            </w:r>
            <w:r w:rsidRPr="008B2A49">
              <w:rPr>
                <w:rFonts w:eastAsia="Arial"/>
                <w:sz w:val="15"/>
                <w:lang w:val="ru-RU"/>
              </w:rPr>
              <w:t xml:space="preserve"> до 290 Вт и </w:t>
            </w:r>
            <w:r>
              <w:rPr>
                <w:rFonts w:eastAsia="Arial"/>
                <w:sz w:val="15"/>
              </w:rPr>
              <w:t>CPU</w:t>
            </w:r>
            <w:r w:rsidRPr="008B2A49">
              <w:rPr>
                <w:rFonts w:eastAsia="Arial"/>
                <w:sz w:val="15"/>
                <w:lang w:val="ru-RU"/>
              </w:rPr>
              <w:t xml:space="preserve"> до 190 Вт в пике</w:t>
            </w:r>
          </w:p>
        </w:tc>
      </w:tr>
      <w:tr w:rsidR="00ED6BED" w:rsidRPr="008B2A49" w14:paraId="005B1D40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D0383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Сеть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CB0A0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1 Гбит/с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0C3A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1 Гбит/с с резервным каналом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F2CE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Файлы короткие; важнее стабильность, чем 10 Гбит/с</w:t>
            </w:r>
          </w:p>
        </w:tc>
      </w:tr>
      <w:tr w:rsidR="00ED6BED" w:rsidRPr="008B2A49" w14:paraId="7A5FF0B8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DC69D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Питание</w:t>
            </w:r>
            <w:proofErr w:type="spellEnd"/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94EE0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Сетевой фильтр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3C76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ИБП 1 000–1 500 VA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6C211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Корректное завершение БД и защита от кратких отключений</w:t>
            </w:r>
          </w:p>
        </w:tc>
      </w:tr>
      <w:tr w:rsidR="00ED6BED" w:rsidRPr="008B2A49" w14:paraId="79014F86" w14:textId="77777777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2CE6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ОС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66172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Ubuntu LTS или Debian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54C8C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Ubuntu LTS, Docker, NVIDIA Container Toolkit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673B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Предсказуемые </w:t>
            </w:r>
            <w:r>
              <w:rPr>
                <w:rFonts w:eastAsia="Arial"/>
                <w:sz w:val="15"/>
              </w:rPr>
              <w:t>CUDA</w:t>
            </w:r>
            <w:r w:rsidRPr="008B2A49">
              <w:rPr>
                <w:rFonts w:eastAsia="Arial"/>
                <w:sz w:val="15"/>
                <w:lang w:val="ru-RU"/>
              </w:rPr>
              <w:t xml:space="preserve"> и системные зависимости</w:t>
            </w:r>
          </w:p>
        </w:tc>
      </w:tr>
    </w:tbl>
    <w:p w14:paraId="4254BC0B" w14:textId="77777777" w:rsidR="00ED6BED" w:rsidRPr="008B2A49" w:rsidRDefault="00ED6BED">
      <w:pPr>
        <w:spacing w:after="0"/>
        <w:rPr>
          <w:lang w:val="ru-RU"/>
        </w:rPr>
      </w:pPr>
    </w:p>
    <w:p w14:paraId="47BECF48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>Таблица 3  Минимальная и рекомендуемая конфигурация локального сервера</w:t>
      </w:r>
    </w:p>
    <w:p w14:paraId="7E22DC76" w14:textId="77777777" w:rsidR="00ED6BED" w:rsidRPr="008B2A49" w:rsidRDefault="00000000">
      <w:pPr>
        <w:pStyle w:val="Heading2"/>
        <w:spacing w:before="16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 xml:space="preserve">Почему </w:t>
      </w:r>
      <w:r>
        <w:rPr>
          <w:rFonts w:ascii="Arial" w:eastAsia="Arial" w:hAnsi="Arial"/>
        </w:rPr>
        <w:t>RTX</w:t>
      </w:r>
      <w:r w:rsidRPr="008B2A49">
        <w:rPr>
          <w:rFonts w:ascii="Arial" w:eastAsia="Arial" w:hAnsi="Arial"/>
          <w:lang w:val="ru-RU"/>
        </w:rPr>
        <w:t xml:space="preserve"> 3070 </w:t>
      </w:r>
      <w:r>
        <w:rPr>
          <w:rFonts w:ascii="Arial" w:eastAsia="Arial" w:hAnsi="Arial"/>
        </w:rPr>
        <w:t>Ti</w:t>
      </w:r>
      <w:r w:rsidRPr="008B2A49">
        <w:rPr>
          <w:rFonts w:ascii="Arial" w:eastAsia="Arial" w:hAnsi="Arial"/>
          <w:lang w:val="ru-RU"/>
        </w:rPr>
        <w:t xml:space="preserve"> достаточна</w:t>
      </w:r>
    </w:p>
    <w:p w14:paraId="1A709CDF" w14:textId="77777777" w:rsidR="00ED6BED" w:rsidRPr="008B2A49" w:rsidRDefault="00000000">
      <w:pPr>
        <w:spacing w:after="120"/>
        <w:rPr>
          <w:lang w:val="ru-RU"/>
        </w:rPr>
      </w:pPr>
      <w:r>
        <w:rPr>
          <w:rFonts w:eastAsia="Arial"/>
        </w:rPr>
        <w:t>RTX</w:t>
      </w:r>
      <w:r w:rsidRPr="008B2A49">
        <w:rPr>
          <w:rFonts w:eastAsia="Arial"/>
          <w:lang w:val="ru-RU"/>
        </w:rPr>
        <w:t xml:space="preserve"> 3070 </w:t>
      </w:r>
      <w:r>
        <w:rPr>
          <w:rFonts w:eastAsia="Arial"/>
        </w:rPr>
        <w:t>Ti</w:t>
      </w:r>
      <w:r w:rsidRPr="008B2A49">
        <w:rPr>
          <w:rFonts w:eastAsia="Arial"/>
          <w:lang w:val="ru-RU"/>
        </w:rPr>
        <w:t xml:space="preserve"> имеет 8 ГБ </w:t>
      </w:r>
      <w:r>
        <w:rPr>
          <w:rFonts w:eastAsia="Arial"/>
        </w:rPr>
        <w:t>GDDR</w:t>
      </w:r>
      <w:r w:rsidRPr="008B2A49">
        <w:rPr>
          <w:rFonts w:eastAsia="Arial"/>
          <w:lang w:val="ru-RU"/>
        </w:rPr>
        <w:t>6</w:t>
      </w:r>
      <w:r>
        <w:rPr>
          <w:rFonts w:eastAsia="Arial"/>
        </w:rPr>
        <w:t>X</w:t>
      </w:r>
      <w:r w:rsidRPr="008B2A49">
        <w:rPr>
          <w:rFonts w:eastAsia="Arial"/>
          <w:lang w:val="ru-RU"/>
        </w:rPr>
        <w:t xml:space="preserve">, 6 144 </w:t>
      </w:r>
      <w:r>
        <w:rPr>
          <w:rFonts w:eastAsia="Arial"/>
        </w:rPr>
        <w:t>CUDA</w:t>
      </w:r>
      <w:r w:rsidRPr="008B2A49">
        <w:rPr>
          <w:rFonts w:eastAsia="Arial"/>
          <w:lang w:val="ru-RU"/>
        </w:rPr>
        <w:t xml:space="preserve"> ядер, типичную мощность платы 290 Вт и требование к системе питания 750 Вт [5]. Официальный </w:t>
      </w:r>
      <w:r>
        <w:rPr>
          <w:rFonts w:eastAsia="Arial"/>
        </w:rPr>
        <w:t>Whisper</w:t>
      </w:r>
      <w:r w:rsidRPr="008B2A49">
        <w:rPr>
          <w:rFonts w:eastAsia="Arial"/>
          <w:lang w:val="ru-RU"/>
        </w:rPr>
        <w:t xml:space="preserve"> оценивает потребность моделей </w:t>
      </w:r>
      <w:r>
        <w:rPr>
          <w:rFonts w:eastAsia="Arial"/>
        </w:rPr>
        <w:t>medium</w:t>
      </w:r>
      <w:r w:rsidRPr="008B2A49">
        <w:rPr>
          <w:rFonts w:eastAsia="Arial"/>
          <w:lang w:val="ru-RU"/>
        </w:rPr>
        <w:t xml:space="preserve"> примерно в 5 ГБ </w:t>
      </w:r>
      <w:r>
        <w:rPr>
          <w:rFonts w:eastAsia="Arial"/>
        </w:rPr>
        <w:t>VRAM</w:t>
      </w:r>
      <w:r w:rsidRPr="008B2A49">
        <w:rPr>
          <w:rFonts w:eastAsia="Arial"/>
          <w:lang w:val="ru-RU"/>
        </w:rPr>
        <w:t xml:space="preserve">, </w:t>
      </w:r>
      <w:r>
        <w:rPr>
          <w:rFonts w:eastAsia="Arial"/>
        </w:rPr>
        <w:t>turbo</w:t>
      </w:r>
      <w:r w:rsidRPr="008B2A49">
        <w:rPr>
          <w:rFonts w:eastAsia="Arial"/>
          <w:lang w:val="ru-RU"/>
        </w:rPr>
        <w:t xml:space="preserve"> — в 6 ГБ, а </w:t>
      </w:r>
      <w:r>
        <w:rPr>
          <w:rFonts w:eastAsia="Arial"/>
        </w:rPr>
        <w:t>large</w:t>
      </w:r>
      <w:r w:rsidRPr="008B2A49">
        <w:rPr>
          <w:rFonts w:eastAsia="Arial"/>
          <w:lang w:val="ru-RU"/>
        </w:rPr>
        <w:t xml:space="preserve"> — примерно в 10 ГБ [3]. Поэтому исходная </w:t>
      </w:r>
      <w:r>
        <w:rPr>
          <w:rFonts w:eastAsia="Arial"/>
        </w:rPr>
        <w:t>large</w:t>
      </w:r>
      <w:r w:rsidRPr="008B2A49">
        <w:rPr>
          <w:rFonts w:eastAsia="Arial"/>
          <w:lang w:val="ru-RU"/>
        </w:rPr>
        <w:t xml:space="preserve"> модель не является безопасным выбором для 8 ГБ </w:t>
      </w:r>
      <w:r>
        <w:rPr>
          <w:rFonts w:eastAsia="Arial"/>
        </w:rPr>
        <w:t>VRAM</w:t>
      </w:r>
      <w:r w:rsidRPr="008B2A49">
        <w:rPr>
          <w:rFonts w:eastAsia="Arial"/>
          <w:lang w:val="ru-RU"/>
        </w:rPr>
        <w:t>.</w:t>
      </w:r>
    </w:p>
    <w:p w14:paraId="6D3ED02E" w14:textId="77777777" w:rsidR="00ED6BED" w:rsidRPr="008B2A49" w:rsidRDefault="00000000">
      <w:pPr>
        <w:spacing w:after="120"/>
        <w:rPr>
          <w:lang w:val="ru-RU"/>
        </w:rPr>
      </w:pPr>
      <w:r>
        <w:rPr>
          <w:rFonts w:eastAsia="Arial"/>
        </w:rPr>
        <w:t>faster</w:t>
      </w:r>
      <w:r w:rsidRPr="008B2A49">
        <w:rPr>
          <w:rFonts w:eastAsia="Arial"/>
          <w:lang w:val="ru-RU"/>
        </w:rPr>
        <w:t>-</w:t>
      </w:r>
      <w:r>
        <w:rPr>
          <w:rFonts w:eastAsia="Arial"/>
        </w:rPr>
        <w:t>whisper</w:t>
      </w:r>
      <w:r w:rsidRPr="008B2A49">
        <w:rPr>
          <w:rFonts w:eastAsia="Arial"/>
          <w:lang w:val="ru-RU"/>
        </w:rPr>
        <w:t xml:space="preserve"> существенно снижает потребление памяти. В опубликованном тесте на </w:t>
      </w:r>
      <w:r>
        <w:rPr>
          <w:rFonts w:eastAsia="Arial"/>
        </w:rPr>
        <w:t>RTX</w:t>
      </w:r>
      <w:r w:rsidRPr="008B2A49">
        <w:rPr>
          <w:rFonts w:eastAsia="Arial"/>
          <w:lang w:val="ru-RU"/>
        </w:rPr>
        <w:t xml:space="preserve"> 3070 </w:t>
      </w:r>
      <w:r>
        <w:rPr>
          <w:rFonts w:eastAsia="Arial"/>
        </w:rPr>
        <w:t>Ti</w:t>
      </w:r>
      <w:r w:rsidRPr="008B2A49">
        <w:rPr>
          <w:rFonts w:eastAsia="Arial"/>
          <w:lang w:val="ru-RU"/>
        </w:rPr>
        <w:t xml:space="preserve"> 8 ГБ модель </w:t>
      </w:r>
      <w:r>
        <w:rPr>
          <w:rFonts w:eastAsia="Arial"/>
        </w:rPr>
        <w:t>large</w:t>
      </w:r>
      <w:r w:rsidRPr="008B2A49">
        <w:rPr>
          <w:rFonts w:eastAsia="Arial"/>
          <w:lang w:val="ru-RU"/>
        </w:rPr>
        <w:t>-</w:t>
      </w:r>
      <w:r>
        <w:rPr>
          <w:rFonts w:eastAsia="Arial"/>
        </w:rPr>
        <w:t>v</w:t>
      </w:r>
      <w:r w:rsidRPr="008B2A49">
        <w:rPr>
          <w:rFonts w:eastAsia="Arial"/>
          <w:lang w:val="ru-RU"/>
        </w:rPr>
        <w:t xml:space="preserve">2 занимала около 2,9 ГБ в </w:t>
      </w:r>
      <w:r>
        <w:rPr>
          <w:rFonts w:eastAsia="Arial"/>
        </w:rPr>
        <w:t>INT</w:t>
      </w:r>
      <w:r w:rsidRPr="008B2A49">
        <w:rPr>
          <w:rFonts w:eastAsia="Arial"/>
          <w:lang w:val="ru-RU"/>
        </w:rPr>
        <w:t xml:space="preserve">8 и около 4,5 ГБ в пакетном режиме с </w:t>
      </w:r>
      <w:r>
        <w:rPr>
          <w:rFonts w:eastAsia="Arial"/>
        </w:rPr>
        <w:t>batch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size</w:t>
      </w:r>
      <w:r w:rsidRPr="008B2A49">
        <w:rPr>
          <w:rFonts w:eastAsia="Arial"/>
          <w:lang w:val="ru-RU"/>
        </w:rPr>
        <w:t xml:space="preserve"> 8; 13 минут аудио обрабатывались за 59 и 16 секунд соответственно [4]. Это подтверждает достаточность карты для коротких записей при одном загруженном сервисе. Цифры нельзя переносить на </w:t>
      </w:r>
      <w:r>
        <w:rPr>
          <w:rFonts w:eastAsia="Arial"/>
        </w:rPr>
        <w:t>production</w:t>
      </w:r>
      <w:r w:rsidRPr="008B2A49">
        <w:rPr>
          <w:rFonts w:eastAsia="Arial"/>
          <w:lang w:val="ru-RU"/>
        </w:rPr>
        <w:t xml:space="preserve"> без теста русской и украинской речи.</w:t>
      </w:r>
    </w:p>
    <w:p w14:paraId="1DC56541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Ключевое условие — не запускать отдельную копию крупной модели на каждый </w:t>
      </w:r>
      <w:r>
        <w:rPr>
          <w:rFonts w:eastAsia="Arial"/>
        </w:rPr>
        <w:t>PHP</w:t>
      </w:r>
      <w:r w:rsidRPr="008B2A49">
        <w:rPr>
          <w:rFonts w:eastAsia="Arial"/>
          <w:lang w:val="ru-RU"/>
        </w:rPr>
        <w:t xml:space="preserve"> запрос. Постоянный </w:t>
      </w:r>
      <w:r>
        <w:rPr>
          <w:rFonts w:eastAsia="Arial"/>
        </w:rPr>
        <w:t>GPU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worker</w:t>
      </w:r>
      <w:r w:rsidRPr="008B2A49">
        <w:rPr>
          <w:rFonts w:eastAsia="Arial"/>
          <w:lang w:val="ru-RU"/>
        </w:rPr>
        <w:t xml:space="preserve"> должен держать одну модель в памяти, принимать задания из очереди и по возможности формировать </w:t>
      </w:r>
      <w:r>
        <w:rPr>
          <w:rFonts w:eastAsia="Arial"/>
        </w:rPr>
        <w:t>batch</w:t>
      </w:r>
      <w:r w:rsidRPr="008B2A49">
        <w:rPr>
          <w:rFonts w:eastAsia="Arial"/>
          <w:lang w:val="ru-RU"/>
        </w:rPr>
        <w:t xml:space="preserve">.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 на </w:t>
      </w:r>
      <w:r>
        <w:rPr>
          <w:rFonts w:eastAsia="Arial"/>
        </w:rPr>
        <w:t>Tesseract</w:t>
      </w:r>
      <w:r w:rsidRPr="008B2A49">
        <w:rPr>
          <w:rFonts w:eastAsia="Arial"/>
          <w:lang w:val="ru-RU"/>
        </w:rPr>
        <w:t xml:space="preserve"> следует оставить на </w:t>
      </w:r>
      <w:r>
        <w:rPr>
          <w:rFonts w:eastAsia="Arial"/>
        </w:rPr>
        <w:t>CPU</w:t>
      </w:r>
      <w:r w:rsidRPr="008B2A49">
        <w:rPr>
          <w:rFonts w:eastAsia="Arial"/>
          <w:lang w:val="ru-RU"/>
        </w:rPr>
        <w:t xml:space="preserve">. Если понадобится </w:t>
      </w:r>
      <w:r>
        <w:rPr>
          <w:rFonts w:eastAsia="Arial"/>
        </w:rPr>
        <w:t>Vision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LLM</w:t>
      </w:r>
      <w:r w:rsidRPr="008B2A49">
        <w:rPr>
          <w:rFonts w:eastAsia="Arial"/>
          <w:lang w:val="ru-RU"/>
        </w:rPr>
        <w:t xml:space="preserve"> или три независимых модели одновременно, 8 ГБ </w:t>
      </w:r>
      <w:r>
        <w:rPr>
          <w:rFonts w:eastAsia="Arial"/>
        </w:rPr>
        <w:t>VRAM</w:t>
      </w:r>
      <w:r w:rsidRPr="008B2A49">
        <w:rPr>
          <w:rFonts w:eastAsia="Arial"/>
          <w:lang w:val="ru-RU"/>
        </w:rPr>
        <w:t xml:space="preserve"> перестанут быть достаточным запасом.</w:t>
      </w:r>
    </w:p>
    <w:p w14:paraId="38CA41DC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424D6731" w14:textId="77777777" w:rsidR="00ED6BED" w:rsidRDefault="00000000">
      <w:pPr>
        <w:pStyle w:val="Heading1"/>
        <w:spacing w:before="240" w:after="100"/>
      </w:pPr>
      <w:proofErr w:type="spellStart"/>
      <w:r>
        <w:rPr>
          <w:rFonts w:ascii="Arial" w:eastAsia="Arial" w:hAnsi="Arial"/>
        </w:rPr>
        <w:lastRenderedPageBreak/>
        <w:t>Варианты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технологий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голосового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ввода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948"/>
        <w:gridCol w:w="2835"/>
      </w:tblGrid>
      <w:tr w:rsidR="00ED6BED" w14:paraId="57945C5E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E7CAD93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Вариант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01BB407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Ресурсы или цена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1D618E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Преимущества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D8738A1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Недостатки</w:t>
            </w:r>
          </w:p>
        </w:tc>
      </w:tr>
      <w:tr w:rsidR="00ED6BED" w:rsidRPr="008B2A49" w14:paraId="7B074C45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860DB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OpenAI Whisper base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8A22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Около 1 ГБ </w:t>
            </w:r>
            <w:r>
              <w:rPr>
                <w:rFonts w:eastAsia="Arial"/>
                <w:sz w:val="15"/>
              </w:rPr>
              <w:t>VRAM</w:t>
            </w:r>
            <w:r w:rsidRPr="008B2A49">
              <w:rPr>
                <w:rFonts w:eastAsia="Arial"/>
                <w:sz w:val="15"/>
                <w:lang w:val="ru-RU"/>
              </w:rPr>
              <w:t xml:space="preserve">; текущая реализация на </w:t>
            </w:r>
            <w:r>
              <w:rPr>
                <w:rFonts w:eastAsia="Arial"/>
                <w:sz w:val="15"/>
              </w:rPr>
              <w:t>CPU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2727C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Уже встроен, локальные данные, </w:t>
            </w:r>
            <w:r>
              <w:rPr>
                <w:rFonts w:eastAsia="Arial"/>
                <w:sz w:val="15"/>
              </w:rPr>
              <w:t>MIT</w:t>
            </w:r>
            <w:r w:rsidRPr="008B2A49">
              <w:rPr>
                <w:rFonts w:eastAsia="Arial"/>
                <w:sz w:val="15"/>
                <w:lang w:val="ru-RU"/>
              </w:rPr>
              <w:t xml:space="preserve"> лицензия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EEC98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Новая загрузка модели на каждый процесс, задержка </w:t>
            </w:r>
            <w:r>
              <w:rPr>
                <w:rFonts w:eastAsia="Arial"/>
                <w:sz w:val="15"/>
              </w:rPr>
              <w:t>CPU</w:t>
            </w:r>
            <w:r w:rsidRPr="008B2A49">
              <w:rPr>
                <w:rFonts w:eastAsia="Arial"/>
                <w:sz w:val="15"/>
                <w:lang w:val="ru-RU"/>
              </w:rPr>
              <w:t xml:space="preserve">, текущий </w:t>
            </w:r>
            <w:proofErr w:type="spellStart"/>
            <w:r>
              <w:rPr>
                <w:rFonts w:eastAsia="Arial"/>
                <w:sz w:val="15"/>
              </w:rPr>
              <w:t>fp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 xml:space="preserve">16 </w:t>
            </w:r>
            <w:r>
              <w:rPr>
                <w:rFonts w:eastAsia="Arial"/>
                <w:sz w:val="15"/>
              </w:rPr>
              <w:t>False</w:t>
            </w:r>
          </w:p>
        </w:tc>
      </w:tr>
      <w:tr w:rsidR="00ED6BED" w:rsidRPr="008B2A49" w14:paraId="67D4354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5F717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faster-whisper INT8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5094C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На 3070 Ti large-v2 около 2,9 ГБ VRAM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25738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Быстрее и экономнее по памяти; подходит для постоянного </w:t>
            </w:r>
            <w:r>
              <w:rPr>
                <w:rFonts w:eastAsia="Arial"/>
                <w:sz w:val="15"/>
              </w:rPr>
              <w:t>worker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8B21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Нужны </w:t>
            </w:r>
            <w:r>
              <w:rPr>
                <w:rFonts w:eastAsia="Arial"/>
                <w:sz w:val="15"/>
              </w:rPr>
              <w:t>CUDA</w:t>
            </w:r>
            <w:r w:rsidRPr="008B2A49">
              <w:rPr>
                <w:rFonts w:eastAsia="Arial"/>
                <w:sz w:val="15"/>
                <w:lang w:val="ru-RU"/>
              </w:rPr>
              <w:t xml:space="preserve"> 12, </w:t>
            </w:r>
            <w:proofErr w:type="spellStart"/>
            <w:r>
              <w:rPr>
                <w:rFonts w:eastAsia="Arial"/>
                <w:sz w:val="15"/>
              </w:rPr>
              <w:t>cuDNN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 xml:space="preserve"> 9, очередь и отдельный сервис</w:t>
            </w:r>
          </w:p>
        </w:tc>
      </w:tr>
      <w:tr w:rsidR="00ED6BED" w:rsidRPr="008B2A49" w14:paraId="2093E37E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BF1DA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whisper.cpp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A1FF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Может работать на </w:t>
            </w:r>
            <w:r>
              <w:rPr>
                <w:rFonts w:eastAsia="Arial"/>
                <w:sz w:val="15"/>
              </w:rPr>
              <w:t>CPU</w:t>
            </w:r>
            <w:r w:rsidRPr="008B2A49">
              <w:rPr>
                <w:rFonts w:eastAsia="Arial"/>
                <w:sz w:val="15"/>
                <w:lang w:val="ru-RU"/>
              </w:rPr>
              <w:t xml:space="preserve"> или </w:t>
            </w:r>
            <w:r>
              <w:rPr>
                <w:rFonts w:eastAsia="Arial"/>
                <w:sz w:val="15"/>
              </w:rPr>
              <w:t>GPU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95CE4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Компактный</w:t>
            </w:r>
            <w:proofErr w:type="spellEnd"/>
            <w:r>
              <w:rPr>
                <w:rFonts w:eastAsia="Arial"/>
                <w:sz w:val="15"/>
              </w:rPr>
              <w:t xml:space="preserve"> runtime </w:t>
            </w:r>
            <w:proofErr w:type="spellStart"/>
            <w:r>
              <w:rPr>
                <w:rFonts w:eastAsia="Arial"/>
                <w:sz w:val="15"/>
              </w:rPr>
              <w:t>без</w:t>
            </w:r>
            <w:proofErr w:type="spellEnd"/>
            <w:r>
              <w:rPr>
                <w:rFonts w:eastAsia="Arial"/>
                <w:sz w:val="15"/>
              </w:rPr>
              <w:t xml:space="preserve"> Python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4A9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Потребуется новая интеграция и отдельная проверка качества</w:t>
            </w:r>
          </w:p>
        </w:tc>
      </w:tr>
      <w:tr w:rsidR="00ED6BED" w:rsidRPr="008B2A49" w14:paraId="44B95938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B21D4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gpt</w:t>
            </w:r>
            <w:proofErr w:type="spellEnd"/>
            <w:r>
              <w:rPr>
                <w:rFonts w:eastAsia="Arial"/>
                <w:sz w:val="15"/>
              </w:rPr>
              <w:t>-transcribe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D9FAD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0,0045 USD за минуту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38BA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Нет локального </w:t>
            </w:r>
            <w:r>
              <w:rPr>
                <w:rFonts w:eastAsia="Arial"/>
                <w:sz w:val="15"/>
              </w:rPr>
              <w:t>GPU</w:t>
            </w:r>
            <w:r w:rsidRPr="008B2A49">
              <w:rPr>
                <w:rFonts w:eastAsia="Arial"/>
                <w:sz w:val="15"/>
                <w:lang w:val="ru-RU"/>
              </w:rPr>
              <w:t>, хорошая масштабируемость, низкая цена при малом объёме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0B33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Внешняя обработка и зависимость от тарифа и сети</w:t>
            </w:r>
          </w:p>
        </w:tc>
      </w:tr>
      <w:tr w:rsidR="00ED6BED" w:rsidRPr="008B2A49" w14:paraId="234F58D9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09150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gpt-4o-mini-transcribe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366FB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0,003 USD за минуту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2788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Самый дешёвый из рассмотренных </w:t>
            </w:r>
            <w:r>
              <w:rPr>
                <w:rFonts w:eastAsia="Arial"/>
                <w:sz w:val="15"/>
              </w:rPr>
              <w:t>OpenAI</w:t>
            </w:r>
            <w:r w:rsidRPr="008B2A49">
              <w:rPr>
                <w:rFonts w:eastAsia="Arial"/>
                <w:sz w:val="15"/>
                <w:lang w:val="ru-RU"/>
              </w:rPr>
              <w:t xml:space="preserve"> вариантов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5FE7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Качество нужно сравнить на корпоративной лексике</w:t>
            </w:r>
          </w:p>
        </w:tc>
      </w:tr>
      <w:tr w:rsidR="00ED6BED" w:rsidRPr="008B2A49" w14:paraId="41B822E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032DB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gpt-4o-transcribe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BD3FA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0,006 USD за минуту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FDE2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Более точная модель по описанию поставщика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8C0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На 33 процента дороже </w:t>
            </w:r>
            <w:proofErr w:type="spellStart"/>
            <w:r>
              <w:rPr>
                <w:rFonts w:eastAsia="Arial"/>
                <w:sz w:val="15"/>
              </w:rPr>
              <w:t>gpt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>-</w:t>
            </w:r>
            <w:r>
              <w:rPr>
                <w:rFonts w:eastAsia="Arial"/>
                <w:sz w:val="15"/>
              </w:rPr>
              <w:t>transcribe</w:t>
            </w:r>
          </w:p>
        </w:tc>
      </w:tr>
      <w:tr w:rsidR="00ED6BED" w:rsidRPr="008B2A49" w14:paraId="70F85898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F54C7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Browser Web Speech API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428DD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Минимальная серверная нагрузка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0869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Простая архитектура для поддерживаемых браузеров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7522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Непредсказуемая поддержка, контроль данных зависит от браузера</w:t>
            </w:r>
          </w:p>
        </w:tc>
      </w:tr>
    </w:tbl>
    <w:p w14:paraId="026BADAB" w14:textId="77777777" w:rsidR="00ED6BED" w:rsidRPr="008B2A49" w:rsidRDefault="00ED6BED">
      <w:pPr>
        <w:spacing w:after="0"/>
        <w:rPr>
          <w:lang w:val="ru-RU"/>
        </w:rPr>
      </w:pPr>
    </w:p>
    <w:p w14:paraId="77F222B4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>Таблица 4  Сравнение вариантов распознавания речи</w:t>
      </w:r>
    </w:p>
    <w:p w14:paraId="1F2A4C54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 xml:space="preserve">Варианты </w:t>
      </w:r>
      <w:r>
        <w:rPr>
          <w:rFonts w:ascii="Arial" w:eastAsia="Arial" w:hAnsi="Arial"/>
        </w:rPr>
        <w:t>OCR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948"/>
        <w:gridCol w:w="2835"/>
      </w:tblGrid>
      <w:tr w:rsidR="00ED6BED" w14:paraId="4102BC99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4BF038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Вариант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EF69FF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Ресурсы или цена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664A039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Преимущества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D63997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Недостатки</w:t>
            </w:r>
          </w:p>
        </w:tc>
      </w:tr>
      <w:tr w:rsidR="00ED6BED" w:rsidRPr="008B2A49" w14:paraId="7762AAD2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A2209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Tesseract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86EB1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CPU; лицензия Apache 2.0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315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Уже встроен, поддерживает </w:t>
            </w:r>
            <w:proofErr w:type="spellStart"/>
            <w:r>
              <w:rPr>
                <w:rFonts w:eastAsia="Arial"/>
                <w:sz w:val="15"/>
              </w:rPr>
              <w:t>eng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 xml:space="preserve">, </w:t>
            </w:r>
            <w:proofErr w:type="spellStart"/>
            <w:r>
              <w:rPr>
                <w:rFonts w:eastAsia="Arial"/>
                <w:sz w:val="15"/>
              </w:rPr>
              <w:t>ukr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 xml:space="preserve"> и </w:t>
            </w:r>
            <w:proofErr w:type="spellStart"/>
            <w:r>
              <w:rPr>
                <w:rFonts w:eastAsia="Arial"/>
                <w:sz w:val="15"/>
              </w:rPr>
              <w:t>rus</w:t>
            </w:r>
            <w:proofErr w:type="spellEnd"/>
            <w:r w:rsidRPr="008B2A49">
              <w:rPr>
                <w:rFonts w:eastAsia="Arial"/>
                <w:sz w:val="15"/>
                <w:lang w:val="ru-RU"/>
              </w:rPr>
              <w:t>, нет платы за запрос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1143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Чувствителен к повороту, фону и сложной вёрстке визиток</w:t>
            </w:r>
          </w:p>
        </w:tc>
      </w:tr>
      <w:tr w:rsidR="00ED6BED" w:rsidRPr="008B2A49" w14:paraId="1F366FCD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036E6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5"/>
              </w:rPr>
              <w:t>PaddleOCR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6CBB9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4–8 vCPU; GPU необязателен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284EC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Лучше работает со сложной ориентацией и многоязычными изображениями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2305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5"/>
              </w:rPr>
              <w:t>Python</w:t>
            </w:r>
            <w:r w:rsidRPr="008B2A49">
              <w:rPr>
                <w:rFonts w:eastAsia="Arial"/>
                <w:sz w:val="15"/>
                <w:lang w:val="ru-RU"/>
              </w:rPr>
              <w:t xml:space="preserve"> и </w:t>
            </w:r>
            <w:r>
              <w:rPr>
                <w:rFonts w:eastAsia="Arial"/>
                <w:sz w:val="15"/>
              </w:rPr>
              <w:t>Paddle</w:t>
            </w:r>
            <w:r w:rsidRPr="008B2A49">
              <w:rPr>
                <w:rFonts w:eastAsia="Arial"/>
                <w:sz w:val="15"/>
                <w:lang w:val="ru-RU"/>
              </w:rPr>
              <w:t xml:space="preserve"> </w:t>
            </w:r>
            <w:r>
              <w:rPr>
                <w:rFonts w:eastAsia="Arial"/>
                <w:sz w:val="15"/>
              </w:rPr>
              <w:t>runtime</w:t>
            </w:r>
            <w:r w:rsidRPr="008B2A49">
              <w:rPr>
                <w:rFonts w:eastAsia="Arial"/>
                <w:sz w:val="15"/>
                <w:lang w:val="ru-RU"/>
              </w:rPr>
              <w:t xml:space="preserve"> увеличивают эксплуатационную сложность</w:t>
            </w:r>
          </w:p>
        </w:tc>
      </w:tr>
      <w:tr w:rsidR="00ED6BED" w:rsidRPr="008B2A49" w14:paraId="5872A35B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BC34C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Google Vision Text Detection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FFA72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Первые 1 000 единиц в месяц бесплатно, затем 1,50 </w:t>
            </w:r>
            <w:r>
              <w:rPr>
                <w:rFonts w:eastAsia="Arial"/>
                <w:sz w:val="15"/>
              </w:rPr>
              <w:t>USD</w:t>
            </w:r>
            <w:r w:rsidRPr="008B2A49">
              <w:rPr>
                <w:rFonts w:eastAsia="Arial"/>
                <w:sz w:val="15"/>
                <w:lang w:val="ru-RU"/>
              </w:rPr>
              <w:t xml:space="preserve"> за 1 000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7DE54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Простой </w:t>
            </w:r>
            <w:r>
              <w:rPr>
                <w:rFonts w:eastAsia="Arial"/>
                <w:sz w:val="15"/>
              </w:rPr>
              <w:t>pay</w:t>
            </w:r>
            <w:r w:rsidRPr="008B2A49">
              <w:rPr>
                <w:rFonts w:eastAsia="Arial"/>
                <w:sz w:val="15"/>
                <w:lang w:val="ru-RU"/>
              </w:rPr>
              <w:t xml:space="preserve"> </w:t>
            </w:r>
            <w:r>
              <w:rPr>
                <w:rFonts w:eastAsia="Arial"/>
                <w:sz w:val="15"/>
              </w:rPr>
              <w:t>as</w:t>
            </w:r>
            <w:r w:rsidRPr="008B2A49">
              <w:rPr>
                <w:rFonts w:eastAsia="Arial"/>
                <w:sz w:val="15"/>
                <w:lang w:val="ru-RU"/>
              </w:rPr>
              <w:t xml:space="preserve"> </w:t>
            </w:r>
            <w:r>
              <w:rPr>
                <w:rFonts w:eastAsia="Arial"/>
                <w:sz w:val="15"/>
              </w:rPr>
              <w:t>you</w:t>
            </w:r>
            <w:r w:rsidRPr="008B2A49">
              <w:rPr>
                <w:rFonts w:eastAsia="Arial"/>
                <w:sz w:val="15"/>
                <w:lang w:val="ru-RU"/>
              </w:rPr>
              <w:t xml:space="preserve"> </w:t>
            </w:r>
            <w:r>
              <w:rPr>
                <w:rFonts w:eastAsia="Arial"/>
                <w:sz w:val="15"/>
              </w:rPr>
              <w:t>go</w:t>
            </w:r>
            <w:r w:rsidRPr="008B2A49">
              <w:rPr>
                <w:rFonts w:eastAsia="Arial"/>
                <w:sz w:val="15"/>
                <w:lang w:val="ru-RU"/>
              </w:rPr>
              <w:t xml:space="preserve"> и хорошая устойчивость к фотографиям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8FA2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Внешний </w:t>
            </w:r>
            <w:r>
              <w:rPr>
                <w:rFonts w:eastAsia="Arial"/>
                <w:sz w:val="15"/>
              </w:rPr>
              <w:t>API</w:t>
            </w:r>
            <w:r w:rsidRPr="008B2A49">
              <w:rPr>
                <w:rFonts w:eastAsia="Arial"/>
                <w:sz w:val="15"/>
                <w:lang w:val="ru-RU"/>
              </w:rPr>
              <w:t xml:space="preserve"> и отдельные требования к обработке персональных данных</w:t>
            </w:r>
          </w:p>
        </w:tc>
      </w:tr>
      <w:tr w:rsidR="00ED6BED" w:rsidRPr="008B2A49" w14:paraId="6AACED0E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1C26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 xml:space="preserve">Amazon </w:t>
            </w:r>
            <w:proofErr w:type="spellStart"/>
            <w:r>
              <w:rPr>
                <w:rFonts w:eastAsia="Arial"/>
                <w:sz w:val="15"/>
              </w:rPr>
              <w:t>Textract</w:t>
            </w:r>
            <w:proofErr w:type="spellEnd"/>
            <w:r>
              <w:rPr>
                <w:rFonts w:eastAsia="Arial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sz w:val="15"/>
              </w:rPr>
              <w:t>DetectDocumentText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CF724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 xml:space="preserve">0,0015 </w:t>
            </w:r>
            <w:r>
              <w:rPr>
                <w:rFonts w:eastAsia="Arial"/>
                <w:sz w:val="15"/>
              </w:rPr>
              <w:t>USD</w:t>
            </w:r>
            <w:r w:rsidRPr="008B2A49">
              <w:rPr>
                <w:rFonts w:eastAsia="Arial"/>
                <w:sz w:val="15"/>
                <w:lang w:val="ru-RU"/>
              </w:rPr>
              <w:t xml:space="preserve"> за страницу до 1 млн страниц в месяц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1D940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Текст, строки, слова и координаты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8366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Для простых визиток функции документов могут быть избыточны</w:t>
            </w:r>
          </w:p>
        </w:tc>
      </w:tr>
      <w:tr w:rsidR="00ED6BED" w:rsidRPr="008B2A49" w14:paraId="7787879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F1CDD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5"/>
              </w:rPr>
              <w:t>Vision LLM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2F78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Цена зависит от модели и размера изображения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F5E3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Может сразу вернуть структурированные поля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F6D0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5"/>
                <w:lang w:val="ru-RU"/>
              </w:rPr>
              <w:t>Риск придуманных значений; требуется строгая схема и подтверждение пользователя</w:t>
            </w:r>
          </w:p>
        </w:tc>
      </w:tr>
    </w:tbl>
    <w:p w14:paraId="25691C46" w14:textId="77777777" w:rsidR="00ED6BED" w:rsidRPr="008B2A49" w:rsidRDefault="00ED6BED">
      <w:pPr>
        <w:spacing w:after="0"/>
        <w:rPr>
          <w:lang w:val="ru-RU"/>
        </w:rPr>
      </w:pPr>
    </w:p>
    <w:p w14:paraId="4C6E654C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 xml:space="preserve">Таблица 5  Сравнение вариантов </w:t>
      </w:r>
      <w:r>
        <w:rPr>
          <w:rFonts w:eastAsia="Arial"/>
          <w:i/>
          <w:color w:val="596270"/>
          <w:sz w:val="17"/>
        </w:rPr>
        <w:t>OCR</w:t>
      </w:r>
    </w:p>
    <w:p w14:paraId="4230F378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6AF91AC8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hAnsi="Arial"/>
          <w:lang w:val="ru-RU"/>
        </w:rPr>
        <w:lastRenderedPageBreak/>
        <w:t>Готовое локальное решение</w:t>
      </w:r>
    </w:p>
    <w:p w14:paraId="718562D7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Под сервером в этой оценке понимается готовая рабочая станция башенного формата, купленная в Украине. </w:t>
      </w:r>
      <w:r>
        <w:t>RTX</w:t>
      </w:r>
      <w:r w:rsidRPr="008B2A49">
        <w:rPr>
          <w:lang w:val="ru-RU"/>
        </w:rPr>
        <w:t xml:space="preserve"> 3070 </w:t>
      </w:r>
      <w:r>
        <w:t>Ti</w:t>
      </w:r>
      <w:r w:rsidRPr="008B2A49">
        <w:rPr>
          <w:lang w:val="ru-RU"/>
        </w:rPr>
        <w:t xml:space="preserve"> остаётся минимально допустимой, но для новой закупки рациональнее </w:t>
      </w:r>
      <w:r>
        <w:t>RTX</w:t>
      </w:r>
      <w:r w:rsidRPr="008B2A49">
        <w:rPr>
          <w:lang w:val="ru-RU"/>
        </w:rPr>
        <w:t xml:space="preserve"> 4070 12 ГБ: она даёт больший запас </w:t>
      </w:r>
      <w:r>
        <w:t>VRAM</w:t>
      </w:r>
      <w:r w:rsidRPr="008B2A49">
        <w:rPr>
          <w:lang w:val="ru-RU"/>
        </w:rPr>
        <w:t xml:space="preserve">, доступна в готовых сборках и обычно имеет полноценную гарантию. Потребительская </w:t>
      </w:r>
      <w:r>
        <w:t>GeForce</w:t>
      </w:r>
      <w:r w:rsidRPr="008B2A49">
        <w:rPr>
          <w:lang w:val="ru-RU"/>
        </w:rPr>
        <w:t xml:space="preserve"> не даёт </w:t>
      </w:r>
      <w:r>
        <w:t>ECC</w:t>
      </w:r>
      <w:r w:rsidRPr="008B2A49">
        <w:rPr>
          <w:lang w:val="ru-RU"/>
        </w:rPr>
        <w:t xml:space="preserve"> </w:t>
      </w:r>
      <w:r>
        <w:t>VRAM</w:t>
      </w:r>
      <w:r w:rsidRPr="008B2A49">
        <w:rPr>
          <w:lang w:val="ru-RU"/>
        </w:rPr>
        <w:t xml:space="preserve"> и удалённого управления уровня </w:t>
      </w:r>
      <w:r>
        <w:t>iDRAC</w:t>
      </w:r>
      <w:r w:rsidRPr="008B2A49">
        <w:rPr>
          <w:lang w:val="ru-RU"/>
        </w:rPr>
        <w:t xml:space="preserve"> или </w:t>
      </w:r>
      <w:proofErr w:type="spellStart"/>
      <w:r>
        <w:t>iLO</w:t>
      </w:r>
      <w:proofErr w:type="spellEnd"/>
      <w:r w:rsidRPr="008B2A49">
        <w:rPr>
          <w:lang w:val="ru-RU"/>
        </w:rPr>
        <w:t>, поэтому обязательны ИБП, резервное копирование, мониторинг и план замены.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082"/>
        <w:gridCol w:w="1701"/>
        <w:gridCol w:w="2268"/>
      </w:tblGrid>
      <w:tr w:rsidR="00ED6BED" w14:paraId="2E6FCBE4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52DB96F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6"/>
              </w:rPr>
              <w:t>Вариант</w:t>
            </w:r>
            <w:proofErr w:type="spellEnd"/>
            <w:r>
              <w:rPr>
                <w:rFonts w:eastAsia="Arial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FFFFF"/>
                <w:sz w:val="16"/>
              </w:rPr>
              <w:t>закупки</w:t>
            </w:r>
            <w:proofErr w:type="spellEnd"/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62F9D61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Состав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BB58C12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Плановая цена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ECB75B8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Комментарий</w:t>
            </w:r>
          </w:p>
        </w:tc>
      </w:tr>
      <w:tr w:rsidR="00ED6BED" w:rsidRPr="008B2A49" w14:paraId="7D51A535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DBE93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Минимальная готовая станция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4D196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i7-12700, RTX 3070 Ti, 32 ГБ DDR4, 1 ТБ NVMe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94C91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>55 000–75 000 грн</w:t>
            </w:r>
            <w:r>
              <w:rPr>
                <w:sz w:val="16"/>
              </w:rPr>
              <w:br/>
              <w:t>(≈1 230–1 678 USD)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B5827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>Подходит для пилота; вероятна сборка с частью компонентов вторичного рынка</w:t>
            </w:r>
          </w:p>
        </w:tc>
      </w:tr>
      <w:tr w:rsidR="00ED6BED" w:rsidRPr="008B2A49" w14:paraId="5733B753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BE8AD" w14:textId="77777777" w:rsidR="00ED6BED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Рекомендуемая</w:t>
            </w:r>
            <w:proofErr w:type="spellEnd"/>
            <w:r>
              <w:rPr>
                <w:sz w:val="17"/>
              </w:rPr>
              <w:t xml:space="preserve"> production </w:t>
            </w:r>
            <w:proofErr w:type="spellStart"/>
            <w:r>
              <w:rPr>
                <w:sz w:val="17"/>
              </w:rPr>
              <w:t>станция</w:t>
            </w:r>
            <w:proofErr w:type="spellEnd"/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A0997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i7-12700F или новее, RTX 4070 12 ГБ, 64 ГБ, 2 ТБ NVMe, ИБП и backup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ED066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>≈114 000 грн</w:t>
            </w:r>
            <w:r>
              <w:rPr>
                <w:sz w:val="16"/>
              </w:rPr>
              <w:br/>
              <w:t>(≈2 550 USD)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DE47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 xml:space="preserve">90 054 грн за готовый ПК плюс бюджет на ИБП и отдельный </w:t>
            </w:r>
            <w:r>
              <w:rPr>
                <w:sz w:val="17"/>
              </w:rPr>
              <w:t>SSD</w:t>
            </w:r>
          </w:p>
        </w:tc>
      </w:tr>
      <w:tr w:rsidR="00ED6BED" w:rsidRPr="008B2A49" w14:paraId="599C9122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CC73C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Станция с расширенной гарантией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45210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 xml:space="preserve">64 ГБ, 2 ТБ, актуальная </w:t>
            </w:r>
            <w:r>
              <w:rPr>
                <w:sz w:val="17"/>
              </w:rPr>
              <w:t>NVIDIA</w:t>
            </w:r>
            <w:r w:rsidRPr="008B2A49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GPU</w:t>
            </w:r>
            <w:r w:rsidRPr="008B2A49">
              <w:rPr>
                <w:sz w:val="17"/>
                <w:lang w:val="ru-RU"/>
              </w:rPr>
              <w:t>, сервис 24–36 месяцев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D2706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 xml:space="preserve">130 000–180 000 </w:t>
            </w:r>
            <w:proofErr w:type="spellStart"/>
            <w:r>
              <w:rPr>
                <w:sz w:val="16"/>
              </w:rPr>
              <w:t>грн</w:t>
            </w:r>
            <w:proofErr w:type="spellEnd"/>
            <w:r>
              <w:rPr>
                <w:sz w:val="16"/>
              </w:rPr>
              <w:br/>
              <w:t>(≈2 908–4 026 USD)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EEAA5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>Дороже, но снижает риск ремонта и простоя</w:t>
            </w:r>
          </w:p>
        </w:tc>
      </w:tr>
    </w:tbl>
    <w:p w14:paraId="6678B358" w14:textId="77777777" w:rsidR="00ED6BED" w:rsidRPr="008B2A49" w:rsidRDefault="00ED6BED">
      <w:pPr>
        <w:spacing w:after="0"/>
        <w:rPr>
          <w:lang w:val="ru-RU"/>
        </w:rPr>
      </w:pPr>
    </w:p>
    <w:p w14:paraId="3F8529AF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>Таблица 6  Ориентиры стоимости готового локального решения в гривнах и долларах</w:t>
      </w:r>
    </w:p>
    <w:p w14:paraId="729CFBEF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В качестве рыночного ориентира использована украинская готовая конфигурация с </w:t>
      </w:r>
      <w:r>
        <w:t>Intel</w:t>
      </w:r>
      <w:r w:rsidRPr="008B2A49">
        <w:rPr>
          <w:lang w:val="ru-RU"/>
        </w:rPr>
        <w:t xml:space="preserve"> </w:t>
      </w:r>
      <w:r>
        <w:t>Core</w:t>
      </w:r>
      <w:r w:rsidRPr="008B2A49">
        <w:rPr>
          <w:lang w:val="ru-RU"/>
        </w:rPr>
        <w:t xml:space="preserve"> </w:t>
      </w:r>
      <w:proofErr w:type="spellStart"/>
      <w:r>
        <w:t>i</w:t>
      </w:r>
      <w:proofErr w:type="spellEnd"/>
      <w:r w:rsidRPr="008B2A49">
        <w:rPr>
          <w:lang w:val="ru-RU"/>
        </w:rPr>
        <w:t>7-12700</w:t>
      </w:r>
      <w:r>
        <w:t>F</w:t>
      </w:r>
      <w:r w:rsidRPr="008B2A49">
        <w:rPr>
          <w:lang w:val="ru-RU"/>
        </w:rPr>
        <w:t xml:space="preserve">, 64 ГБ </w:t>
      </w:r>
      <w:r>
        <w:t>RAM</w:t>
      </w:r>
      <w:r w:rsidRPr="008B2A49">
        <w:rPr>
          <w:lang w:val="ru-RU"/>
        </w:rPr>
        <w:t xml:space="preserve">, </w:t>
      </w:r>
      <w:r>
        <w:t>SSD</w:t>
      </w:r>
      <w:r w:rsidRPr="008B2A49">
        <w:rPr>
          <w:lang w:val="ru-RU"/>
        </w:rPr>
        <w:t xml:space="preserve"> 2 ТБ и </w:t>
      </w:r>
      <w:r>
        <w:t>RTX</w:t>
      </w:r>
      <w:r w:rsidRPr="008B2A49">
        <w:rPr>
          <w:lang w:val="ru-RU"/>
        </w:rPr>
        <w:t xml:space="preserve"> 4070 12 ГБ по цене около 90 054 грн (2 014 </w:t>
      </w:r>
      <w:r>
        <w:t>USD</w:t>
      </w:r>
      <w:r w:rsidRPr="008B2A49">
        <w:rPr>
          <w:lang w:val="ru-RU"/>
        </w:rPr>
        <w:t xml:space="preserve">). Для </w:t>
      </w:r>
      <w:r>
        <w:t>production</w:t>
      </w:r>
      <w:r w:rsidRPr="008B2A49">
        <w:rPr>
          <w:lang w:val="ru-RU"/>
        </w:rPr>
        <w:t xml:space="preserve"> расчёта добавлены 10 000 грн (224 </w:t>
      </w:r>
      <w:r>
        <w:t>USD</w:t>
      </w:r>
      <w:r w:rsidRPr="008B2A49">
        <w:rPr>
          <w:lang w:val="ru-RU"/>
        </w:rPr>
        <w:t xml:space="preserve">) на ИБП и 14 000 грн (313 </w:t>
      </w:r>
      <w:r>
        <w:t>USD</w:t>
      </w:r>
      <w:r w:rsidRPr="008B2A49">
        <w:rPr>
          <w:lang w:val="ru-RU"/>
        </w:rPr>
        <w:t xml:space="preserve">) на отдельный резервный </w:t>
      </w:r>
      <w:r>
        <w:t>SSD</w:t>
      </w:r>
      <w:r w:rsidRPr="008B2A49">
        <w:rPr>
          <w:lang w:val="ru-RU"/>
        </w:rPr>
        <w:t xml:space="preserve">, поэтому стартовый </w:t>
      </w:r>
      <w:r>
        <w:t>CAPEX</w:t>
      </w:r>
      <w:r w:rsidRPr="008B2A49">
        <w:rPr>
          <w:lang w:val="ru-RU"/>
        </w:rPr>
        <w:t xml:space="preserve"> принят равным 114 054 грн (2 551 </w:t>
      </w:r>
      <w:r>
        <w:t>USD</w:t>
      </w:r>
      <w:r w:rsidRPr="008B2A49">
        <w:rPr>
          <w:lang w:val="ru-RU"/>
        </w:rPr>
        <w:t>) [10]. Это бюджетный ориентир, а не закреплённое коммерческое предложение.</w:t>
      </w:r>
    </w:p>
    <w:p w14:paraId="0B79E61B" w14:textId="77777777" w:rsidR="00ED6BED" w:rsidRPr="008B2A49" w:rsidRDefault="00000000">
      <w:pPr>
        <w:pStyle w:val="Heading2"/>
        <w:spacing w:before="16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Необходимая архитектура локального режима</w:t>
      </w:r>
    </w:p>
    <w:p w14:paraId="5E7D4B09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1.  </w:t>
      </w:r>
      <w:r>
        <w:rPr>
          <w:rFonts w:eastAsia="Arial"/>
          <w:sz w:val="20"/>
        </w:rPr>
        <w:t>PHP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API</w:t>
      </w:r>
      <w:r w:rsidRPr="008B2A49">
        <w:rPr>
          <w:rFonts w:eastAsia="Arial"/>
          <w:sz w:val="20"/>
          <w:lang w:val="ru-RU"/>
        </w:rPr>
        <w:t xml:space="preserve"> принимает аудио или изображение, проверяет лимит и помещает задание в очередь.</w:t>
      </w:r>
    </w:p>
    <w:p w14:paraId="07B47F13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2.  Один постоянный </w:t>
      </w:r>
      <w:r>
        <w:rPr>
          <w:rFonts w:eastAsia="Arial"/>
          <w:sz w:val="20"/>
        </w:rPr>
        <w:t>GPU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worker</w:t>
      </w:r>
      <w:r w:rsidRPr="008B2A49">
        <w:rPr>
          <w:rFonts w:eastAsia="Arial"/>
          <w:sz w:val="20"/>
          <w:lang w:val="ru-RU"/>
        </w:rPr>
        <w:t xml:space="preserve"> держит </w:t>
      </w:r>
      <w:r>
        <w:rPr>
          <w:rFonts w:eastAsia="Arial"/>
          <w:sz w:val="20"/>
        </w:rPr>
        <w:t>faster</w:t>
      </w:r>
      <w:r w:rsidRPr="008B2A49">
        <w:rPr>
          <w:rFonts w:eastAsia="Arial"/>
          <w:sz w:val="20"/>
          <w:lang w:val="ru-RU"/>
        </w:rPr>
        <w:t>-</w:t>
      </w:r>
      <w:r>
        <w:rPr>
          <w:rFonts w:eastAsia="Arial"/>
          <w:sz w:val="20"/>
        </w:rPr>
        <w:t>whisper</w:t>
      </w:r>
      <w:r w:rsidRPr="008B2A49">
        <w:rPr>
          <w:rFonts w:eastAsia="Arial"/>
          <w:sz w:val="20"/>
          <w:lang w:val="ru-RU"/>
        </w:rPr>
        <w:t xml:space="preserve"> в памяти. Допускаются </w:t>
      </w:r>
      <w:r>
        <w:rPr>
          <w:rFonts w:eastAsia="Arial"/>
          <w:sz w:val="20"/>
        </w:rPr>
        <w:t>batching</w:t>
      </w:r>
      <w:r w:rsidRPr="008B2A49">
        <w:rPr>
          <w:rFonts w:eastAsia="Arial"/>
          <w:sz w:val="20"/>
          <w:lang w:val="ru-RU"/>
        </w:rPr>
        <w:t xml:space="preserve"> и последовательная обработка короткой очереди.</w:t>
      </w:r>
    </w:p>
    <w:p w14:paraId="327BB779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3.  Два </w:t>
      </w:r>
      <w:r>
        <w:rPr>
          <w:rFonts w:eastAsia="Arial"/>
          <w:sz w:val="20"/>
        </w:rPr>
        <w:t>CPU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workers</w:t>
      </w:r>
      <w:r w:rsidRPr="008B2A49">
        <w:rPr>
          <w:rFonts w:eastAsia="Arial"/>
          <w:sz w:val="20"/>
          <w:lang w:val="ru-RU"/>
        </w:rPr>
        <w:t xml:space="preserve"> выполняют </w:t>
      </w:r>
      <w:r>
        <w:rPr>
          <w:rFonts w:eastAsia="Arial"/>
          <w:sz w:val="20"/>
        </w:rPr>
        <w:t>Tesseract</w:t>
      </w:r>
      <w:r w:rsidRPr="008B2A49">
        <w:rPr>
          <w:rFonts w:eastAsia="Arial"/>
          <w:sz w:val="20"/>
          <w:lang w:val="ru-RU"/>
        </w:rPr>
        <w:t xml:space="preserve"> или </w:t>
      </w:r>
      <w:proofErr w:type="spellStart"/>
      <w:r>
        <w:rPr>
          <w:rFonts w:eastAsia="Arial"/>
          <w:sz w:val="20"/>
        </w:rPr>
        <w:t>PaddleOCR</w:t>
      </w:r>
      <w:proofErr w:type="spellEnd"/>
      <w:r w:rsidRPr="008B2A49">
        <w:rPr>
          <w:rFonts w:eastAsia="Arial"/>
          <w:sz w:val="20"/>
          <w:lang w:val="ru-RU"/>
        </w:rPr>
        <w:t xml:space="preserve">. </w:t>
      </w:r>
      <w:r>
        <w:rPr>
          <w:rFonts w:eastAsia="Arial"/>
          <w:sz w:val="20"/>
        </w:rPr>
        <w:t>OCR</w:t>
      </w:r>
      <w:r w:rsidRPr="008B2A49">
        <w:rPr>
          <w:rFonts w:eastAsia="Arial"/>
          <w:sz w:val="20"/>
          <w:lang w:val="ru-RU"/>
        </w:rPr>
        <w:t xml:space="preserve"> не должен резервировать </w:t>
      </w:r>
      <w:r>
        <w:rPr>
          <w:rFonts w:eastAsia="Arial"/>
          <w:sz w:val="20"/>
        </w:rPr>
        <w:t>GPU</w:t>
      </w:r>
      <w:r w:rsidRPr="008B2A49">
        <w:rPr>
          <w:rFonts w:eastAsia="Arial"/>
          <w:sz w:val="20"/>
          <w:lang w:val="ru-RU"/>
        </w:rPr>
        <w:t xml:space="preserve"> без необходимости.</w:t>
      </w:r>
    </w:p>
    <w:p w14:paraId="4F3A5FF1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4.  </w:t>
      </w:r>
      <w:r>
        <w:rPr>
          <w:rFonts w:eastAsia="Arial"/>
          <w:sz w:val="20"/>
        </w:rPr>
        <w:t>CRM</w:t>
      </w:r>
      <w:r w:rsidRPr="008B2A49">
        <w:rPr>
          <w:rFonts w:eastAsia="Arial"/>
          <w:sz w:val="20"/>
          <w:lang w:val="ru-RU"/>
        </w:rPr>
        <w:t xml:space="preserve"> получает статус задания и возвращает черновик текста или </w:t>
      </w:r>
      <w:r>
        <w:rPr>
          <w:rFonts w:eastAsia="Arial"/>
          <w:sz w:val="20"/>
        </w:rPr>
        <w:t>JSON</w:t>
      </w:r>
      <w:r w:rsidRPr="008B2A49">
        <w:rPr>
          <w:rFonts w:eastAsia="Arial"/>
          <w:sz w:val="20"/>
          <w:lang w:val="ru-RU"/>
        </w:rPr>
        <w:t>. Пользователь подтверждает поля до записи в карточку.</w:t>
      </w:r>
    </w:p>
    <w:p w14:paraId="0D7F893B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5.  Мониторинг фиксирует длину очереди, </w:t>
      </w:r>
      <w:r>
        <w:rPr>
          <w:rFonts w:eastAsia="Arial"/>
          <w:sz w:val="20"/>
        </w:rPr>
        <w:t>p</w:t>
      </w:r>
      <w:r w:rsidRPr="008B2A49">
        <w:rPr>
          <w:rFonts w:eastAsia="Arial"/>
          <w:sz w:val="20"/>
          <w:lang w:val="ru-RU"/>
        </w:rPr>
        <w:t xml:space="preserve">50 и </w:t>
      </w:r>
      <w:r>
        <w:rPr>
          <w:rFonts w:eastAsia="Arial"/>
          <w:sz w:val="20"/>
        </w:rPr>
        <w:t>p</w:t>
      </w:r>
      <w:r w:rsidRPr="008B2A49">
        <w:rPr>
          <w:rFonts w:eastAsia="Arial"/>
          <w:sz w:val="20"/>
          <w:lang w:val="ru-RU"/>
        </w:rPr>
        <w:t xml:space="preserve">95 задержку, </w:t>
      </w:r>
      <w:r>
        <w:rPr>
          <w:rFonts w:eastAsia="Arial"/>
          <w:sz w:val="20"/>
        </w:rPr>
        <w:t>VRAM</w:t>
      </w:r>
      <w:r w:rsidRPr="008B2A49">
        <w:rPr>
          <w:rFonts w:eastAsia="Arial"/>
          <w:sz w:val="20"/>
          <w:lang w:val="ru-RU"/>
        </w:rPr>
        <w:t xml:space="preserve">, </w:t>
      </w:r>
      <w:r>
        <w:rPr>
          <w:rFonts w:eastAsia="Arial"/>
          <w:sz w:val="20"/>
        </w:rPr>
        <w:t>RAM</w:t>
      </w:r>
      <w:r w:rsidRPr="008B2A49">
        <w:rPr>
          <w:rFonts w:eastAsia="Arial"/>
          <w:sz w:val="20"/>
          <w:lang w:val="ru-RU"/>
        </w:rPr>
        <w:t>, температуру, ошибки и долю ручных исправлений.</w:t>
      </w:r>
    </w:p>
    <w:p w14:paraId="70C04664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При такой схеме </w:t>
      </w:r>
      <w:r>
        <w:rPr>
          <w:rFonts w:eastAsia="Arial"/>
        </w:rPr>
        <w:t>RTX</w:t>
      </w:r>
      <w:r w:rsidRPr="008B2A49">
        <w:rPr>
          <w:rFonts w:eastAsia="Arial"/>
          <w:lang w:val="ru-RU"/>
        </w:rPr>
        <w:t xml:space="preserve"> 3070 </w:t>
      </w:r>
      <w:r>
        <w:rPr>
          <w:rFonts w:eastAsia="Arial"/>
        </w:rPr>
        <w:t>Ti</w:t>
      </w:r>
      <w:r w:rsidRPr="008B2A49">
        <w:rPr>
          <w:rFonts w:eastAsia="Arial"/>
          <w:lang w:val="ru-RU"/>
        </w:rPr>
        <w:t xml:space="preserve"> обеспечивает вычислительный запас, а очередь устраняет текущий отказ 429 при одновременных запросах. Без очереди закупка </w:t>
      </w:r>
      <w:r>
        <w:rPr>
          <w:rFonts w:eastAsia="Arial"/>
        </w:rPr>
        <w:t>GPU</w:t>
      </w:r>
      <w:r w:rsidRPr="008B2A49">
        <w:rPr>
          <w:rFonts w:eastAsia="Arial"/>
          <w:lang w:val="ru-RU"/>
        </w:rPr>
        <w:t xml:space="preserve"> не решает ограничение </w:t>
      </w:r>
      <w:proofErr w:type="spellStart"/>
      <w:r>
        <w:rPr>
          <w:rFonts w:eastAsia="Arial"/>
        </w:rPr>
        <w:t>ResourceGuard</w:t>
      </w:r>
      <w:proofErr w:type="spellEnd"/>
      <w:r w:rsidRPr="008B2A49">
        <w:rPr>
          <w:rFonts w:eastAsia="Arial"/>
          <w:lang w:val="ru-RU"/>
        </w:rPr>
        <w:t>.</w:t>
      </w:r>
    </w:p>
    <w:p w14:paraId="1B595FBE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4EBAC7C6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hAnsi="Arial"/>
          <w:lang w:val="ru-RU"/>
        </w:rPr>
        <w:lastRenderedPageBreak/>
        <w:t>Модель совокупной стоимости сервера</w:t>
      </w:r>
    </w:p>
    <w:p w14:paraId="6E8EE945" w14:textId="77777777" w:rsidR="00ED6BED" w:rsidRDefault="00000000">
      <w:pPr>
        <w:spacing w:after="120"/>
      </w:pPr>
      <w:r w:rsidRPr="008B2A49">
        <w:rPr>
          <w:lang w:val="ru-RU"/>
        </w:rPr>
        <w:t xml:space="preserve">Расчёт использует стартовый </w:t>
      </w:r>
      <w:r>
        <w:t>CAPEX</w:t>
      </w:r>
      <w:r w:rsidRPr="008B2A49">
        <w:rPr>
          <w:lang w:val="ru-RU"/>
        </w:rPr>
        <w:t xml:space="preserve"> 114 054 грн (2 551 </w:t>
      </w:r>
      <w:r>
        <w:t>USD</w:t>
      </w:r>
      <w:r w:rsidRPr="008B2A49">
        <w:rPr>
          <w:lang w:val="ru-RU"/>
        </w:rPr>
        <w:t xml:space="preserve">): готовая станция 90 054 грн (2 014 </w:t>
      </w:r>
      <w:r>
        <w:t>USD</w:t>
      </w:r>
      <w:r w:rsidRPr="008B2A49">
        <w:rPr>
          <w:lang w:val="ru-RU"/>
        </w:rPr>
        <w:t xml:space="preserve">), ИБП 10 000 грн (224 </w:t>
      </w:r>
      <w:r>
        <w:t>USD</w:t>
      </w:r>
      <w:r w:rsidRPr="008B2A49">
        <w:rPr>
          <w:lang w:val="ru-RU"/>
        </w:rPr>
        <w:t xml:space="preserve">) и резервный </w:t>
      </w:r>
      <w:r>
        <w:t>SSD</w:t>
      </w:r>
      <w:r w:rsidRPr="008B2A49">
        <w:rPr>
          <w:lang w:val="ru-RU"/>
        </w:rPr>
        <w:t xml:space="preserve"> 14 000 грн (313 </w:t>
      </w:r>
      <w:r>
        <w:t>USD</w:t>
      </w:r>
      <w:r w:rsidRPr="008B2A49">
        <w:rPr>
          <w:lang w:val="ru-RU"/>
        </w:rPr>
        <w:t xml:space="preserve">). Среднее потребление принято равным 180 Вт, а для охлаждения и потерь питания применяется коэффициент 1,2. Для малого бизнеса взят консервативный тариф 10,8 грн за кВт ч с НДС: он находится внутри актуального диапазона для потребителей второго класса напряжения. </w:t>
      </w:r>
      <w:proofErr w:type="spellStart"/>
      <w:r>
        <w:t>Официальный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оценки составляет 44,7071 грн за доллар [9][15].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1757"/>
        <w:gridCol w:w="1757"/>
      </w:tblGrid>
      <w:tr w:rsidR="00ED6BED" w14:paraId="6FFC17E1" w14:textId="77777777">
        <w:trPr>
          <w:tblHeader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B97DCF2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Статья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0C042AE0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Допущение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6ED89B3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5 лет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1C865F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10 лет</w:t>
            </w:r>
          </w:p>
        </w:tc>
      </w:tr>
      <w:tr w:rsidR="00ED6BED" w14:paraId="09F5CEC7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D1590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Первичная закупка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114D9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 xml:space="preserve">ПК, ИБП и резервный </w:t>
            </w:r>
            <w:r>
              <w:rPr>
                <w:sz w:val="17"/>
              </w:rPr>
              <w:t>SSD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99303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114 054 грн</w:t>
            </w:r>
            <w:r>
              <w:rPr>
                <w:sz w:val="16"/>
              </w:rPr>
              <w:br/>
              <w:t>(≈2 551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9AD2F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114 054 грн</w:t>
            </w:r>
            <w:r>
              <w:rPr>
                <w:sz w:val="16"/>
              </w:rPr>
              <w:br/>
              <w:t>(≈2 551 USD)</w:t>
            </w:r>
          </w:p>
        </w:tc>
      </w:tr>
      <w:tr w:rsidR="00ED6BED" w14:paraId="2E416C97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A4E95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Электроэнергия и охлаждение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57D00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0,18 кВт × 8 760 ч × 1,2 × 10,8 грн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93ECA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102 177 грн</w:t>
            </w:r>
            <w:r>
              <w:rPr>
                <w:sz w:val="16"/>
              </w:rPr>
              <w:br/>
              <w:t>(≈2 285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ACAC4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204 353 грн</w:t>
            </w:r>
            <w:r>
              <w:rPr>
                <w:sz w:val="16"/>
              </w:rPr>
              <w:br/>
              <w:t>(≈4 571 USD)</w:t>
            </w:r>
          </w:p>
        </w:tc>
      </w:tr>
      <w:tr w:rsidR="00ED6BED" w14:paraId="32C48832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F96DA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Запчасти и обслуживание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AF34C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5 процентов CAPEX в год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49D19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28 514 грн</w:t>
            </w:r>
            <w:r>
              <w:rPr>
                <w:sz w:val="16"/>
              </w:rPr>
              <w:br/>
              <w:t>(≈638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BB6E7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57 027 грн</w:t>
            </w:r>
            <w:r>
              <w:rPr>
                <w:sz w:val="16"/>
              </w:rPr>
              <w:br/>
              <w:t>(≈1 276 USD)</w:t>
            </w:r>
          </w:p>
        </w:tc>
      </w:tr>
      <w:tr w:rsidR="00ED6BED" w14:paraId="16E3C38B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9BC8F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Обновление на шестом году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37DF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17"/>
              </w:rPr>
              <w:t>GPU</w:t>
            </w:r>
            <w:r w:rsidRPr="008B2A49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SSD</w:t>
            </w:r>
            <w:r w:rsidRPr="008B2A49">
              <w:rPr>
                <w:sz w:val="17"/>
                <w:lang w:val="ru-RU"/>
              </w:rPr>
              <w:t>, батарея ИБП или эквивалент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503B1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 xml:space="preserve">0 </w:t>
            </w:r>
            <w:proofErr w:type="spellStart"/>
            <w:r>
              <w:rPr>
                <w:sz w:val="16"/>
              </w:rPr>
              <w:t>грн</w:t>
            </w:r>
            <w:proofErr w:type="spellEnd"/>
            <w:r>
              <w:rPr>
                <w:sz w:val="16"/>
              </w:rPr>
              <w:br/>
              <w:t>(≈0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B5A4B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50 000 грн</w:t>
            </w:r>
            <w:r>
              <w:rPr>
                <w:sz w:val="16"/>
              </w:rPr>
              <w:br/>
              <w:t>(≈1 118 USD)</w:t>
            </w:r>
          </w:p>
        </w:tc>
      </w:tr>
      <w:tr w:rsidR="00ED6BED" w14:paraId="2B4DEF4C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16C3C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Итого без труда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2113E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Инфраструктурная стоимость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C2A07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244 744 грн</w:t>
            </w:r>
            <w:r>
              <w:rPr>
                <w:sz w:val="16"/>
              </w:rPr>
              <w:br/>
              <w:t>(≈5 474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5125A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425 434 грн</w:t>
            </w:r>
            <w:r>
              <w:rPr>
                <w:sz w:val="16"/>
              </w:rPr>
              <w:br/>
              <w:t>(≈9 516 USD)</w:t>
            </w:r>
          </w:p>
        </w:tc>
      </w:tr>
      <w:tr w:rsidR="00ED6BED" w14:paraId="4228EC68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1FFF6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Администрирование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579E6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7"/>
                <w:lang w:val="ru-RU"/>
              </w:rPr>
              <w:t>2 часа в месяц по 800 грн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25E39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 xml:space="preserve">96 000 </w:t>
            </w:r>
            <w:proofErr w:type="spellStart"/>
            <w:r>
              <w:rPr>
                <w:sz w:val="16"/>
              </w:rPr>
              <w:t>грн</w:t>
            </w:r>
            <w:proofErr w:type="spellEnd"/>
            <w:r>
              <w:rPr>
                <w:sz w:val="16"/>
              </w:rPr>
              <w:br/>
              <w:t>(≈2 147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793E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192 000 грн</w:t>
            </w:r>
            <w:r>
              <w:rPr>
                <w:sz w:val="16"/>
              </w:rPr>
              <w:br/>
              <w:t>(≈4 295 USD)</w:t>
            </w:r>
          </w:p>
        </w:tc>
      </w:tr>
      <w:tr w:rsidR="00ED6BED" w14:paraId="7691EC3C" w14:textId="77777777">
        <w:trPr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2240E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Итого с трудом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DF17E" w14:textId="77777777" w:rsidR="00ED6BED" w:rsidRDefault="00000000">
            <w:pPr>
              <w:spacing w:line="252" w:lineRule="auto"/>
            </w:pPr>
            <w:r>
              <w:rPr>
                <w:sz w:val="17"/>
              </w:rPr>
              <w:t>Полная плановая стоимость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668C2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340 744 грн</w:t>
            </w:r>
            <w:r>
              <w:rPr>
                <w:sz w:val="16"/>
              </w:rPr>
              <w:br/>
              <w:t>(≈7 622 USD)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DA93A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617 434 грн</w:t>
            </w:r>
            <w:r>
              <w:rPr>
                <w:sz w:val="16"/>
              </w:rPr>
              <w:br/>
              <w:t>(≈13 811 USD)</w:t>
            </w:r>
          </w:p>
        </w:tc>
      </w:tr>
    </w:tbl>
    <w:p w14:paraId="5720B5A7" w14:textId="77777777" w:rsidR="00ED6BED" w:rsidRDefault="00ED6BED">
      <w:pPr>
        <w:spacing w:after="0"/>
      </w:pPr>
    </w:p>
    <w:p w14:paraId="1CE5AB40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>Таблица 7  Совокупная стоимость локального сервера в гривнах и долларах 2026 года</w:t>
      </w:r>
    </w:p>
    <w:p w14:paraId="31E77916" w14:textId="77777777" w:rsidR="00ED6BED" w:rsidRPr="008B2A49" w:rsidRDefault="00000000">
      <w:pPr>
        <w:pStyle w:val="Heading2"/>
        <w:spacing w:before="16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Чувствительность к тарифу и доступности</w:t>
      </w:r>
    </w:p>
    <w:p w14:paraId="181D1BBC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Годовое энергопотребление с учётом охлаждения составляет около 1 892 кВт ч. При актуальном диапазоне 10,19–11,42 грн за кВт ч с НДС годовая статья составляет примерно 19 300–21 600 грн (432–483 </w:t>
      </w:r>
      <w:r>
        <w:t>USD</w:t>
      </w:r>
      <w:r w:rsidRPr="008B2A49">
        <w:rPr>
          <w:lang w:val="ru-RU"/>
        </w:rPr>
        <w:t xml:space="preserve">). Модель использует 20 435 грн (457 </w:t>
      </w:r>
      <w:r>
        <w:t>USD</w:t>
      </w:r>
      <w:r w:rsidRPr="008B2A49">
        <w:rPr>
          <w:lang w:val="ru-RU"/>
        </w:rPr>
        <w:t xml:space="preserve">) в год. Стоимость простоя не включена; если функция критична, потребуется запасной </w:t>
      </w:r>
      <w:r>
        <w:t>API</w:t>
      </w:r>
      <w:r w:rsidRPr="008B2A49">
        <w:rPr>
          <w:lang w:val="ru-RU"/>
        </w:rPr>
        <w:t xml:space="preserve"> или второй сервер.</w:t>
      </w:r>
    </w:p>
    <w:p w14:paraId="2FBDAD80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1AB5D5CD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lastRenderedPageBreak/>
        <w:t xml:space="preserve">Стоимость облачных </w:t>
      </w:r>
      <w:r>
        <w:rPr>
          <w:rFonts w:ascii="Arial" w:eastAsia="Arial" w:hAnsi="Arial"/>
        </w:rPr>
        <w:t>API</w:t>
      </w:r>
    </w:p>
    <w:p w14:paraId="4CD7EC31" w14:textId="77777777" w:rsidR="00ED6BED" w:rsidRPr="008B2A49" w:rsidRDefault="00000000">
      <w:pPr>
        <w:spacing w:after="120"/>
        <w:rPr>
          <w:lang w:val="ru-RU"/>
        </w:rPr>
      </w:pPr>
      <w:r>
        <w:t>OpenAI</w:t>
      </w:r>
      <w:r w:rsidRPr="008B2A49">
        <w:rPr>
          <w:lang w:val="ru-RU"/>
        </w:rPr>
        <w:t xml:space="preserve"> публикует цену </w:t>
      </w:r>
      <w:proofErr w:type="spellStart"/>
      <w:r>
        <w:t>gpt</w:t>
      </w:r>
      <w:proofErr w:type="spellEnd"/>
      <w:r w:rsidRPr="008B2A49">
        <w:rPr>
          <w:lang w:val="ru-RU"/>
        </w:rPr>
        <w:t>-</w:t>
      </w:r>
      <w:r>
        <w:t>transcribe</w:t>
      </w:r>
      <w:r w:rsidRPr="008B2A49">
        <w:rPr>
          <w:lang w:val="ru-RU"/>
        </w:rPr>
        <w:t xml:space="preserve"> 0,0045 </w:t>
      </w:r>
      <w:r>
        <w:t>USD</w:t>
      </w:r>
      <w:r w:rsidRPr="008B2A49">
        <w:rPr>
          <w:lang w:val="ru-RU"/>
        </w:rPr>
        <w:t xml:space="preserve"> за минуту, </w:t>
      </w:r>
      <w:proofErr w:type="spellStart"/>
      <w:r>
        <w:t>gpt</w:t>
      </w:r>
      <w:proofErr w:type="spellEnd"/>
      <w:r w:rsidRPr="008B2A49">
        <w:rPr>
          <w:lang w:val="ru-RU"/>
        </w:rPr>
        <w:t>-4</w:t>
      </w:r>
      <w:r>
        <w:t>o</w:t>
      </w:r>
      <w:r w:rsidRPr="008B2A49">
        <w:rPr>
          <w:lang w:val="ru-RU"/>
        </w:rPr>
        <w:t>-</w:t>
      </w:r>
      <w:r>
        <w:t>mini</w:t>
      </w:r>
      <w:r w:rsidRPr="008B2A49">
        <w:rPr>
          <w:lang w:val="ru-RU"/>
        </w:rPr>
        <w:t>-</w:t>
      </w:r>
      <w:r>
        <w:t>transcribe</w:t>
      </w:r>
      <w:r w:rsidRPr="008B2A49">
        <w:rPr>
          <w:lang w:val="ru-RU"/>
        </w:rPr>
        <w:t xml:space="preserve"> 0,003 </w:t>
      </w:r>
      <w:r>
        <w:t>USD</w:t>
      </w:r>
      <w:r w:rsidRPr="008B2A49">
        <w:rPr>
          <w:lang w:val="ru-RU"/>
        </w:rPr>
        <w:t xml:space="preserve"> и </w:t>
      </w:r>
      <w:proofErr w:type="spellStart"/>
      <w:r>
        <w:t>gpt</w:t>
      </w:r>
      <w:proofErr w:type="spellEnd"/>
      <w:r w:rsidRPr="008B2A49">
        <w:rPr>
          <w:lang w:val="ru-RU"/>
        </w:rPr>
        <w:t>-4</w:t>
      </w:r>
      <w:r>
        <w:t>o</w:t>
      </w:r>
      <w:r w:rsidRPr="008B2A49">
        <w:rPr>
          <w:lang w:val="ru-RU"/>
        </w:rPr>
        <w:t>-</w:t>
      </w:r>
      <w:proofErr w:type="gramStart"/>
      <w:r>
        <w:t>transcribe</w:t>
      </w:r>
      <w:proofErr w:type="gramEnd"/>
      <w:r w:rsidRPr="008B2A49">
        <w:rPr>
          <w:lang w:val="ru-RU"/>
        </w:rPr>
        <w:t xml:space="preserve"> 0,006 </w:t>
      </w:r>
      <w:r>
        <w:t>USD</w:t>
      </w:r>
      <w:r w:rsidRPr="008B2A49">
        <w:rPr>
          <w:lang w:val="ru-RU"/>
        </w:rPr>
        <w:t xml:space="preserve"> [6]. </w:t>
      </w:r>
      <w:r>
        <w:t>Google</w:t>
      </w:r>
      <w:r w:rsidRPr="008B2A49">
        <w:rPr>
          <w:lang w:val="ru-RU"/>
        </w:rPr>
        <w:t xml:space="preserve"> </w:t>
      </w:r>
      <w:r>
        <w:t>Vision</w:t>
      </w:r>
      <w:r w:rsidRPr="008B2A49">
        <w:rPr>
          <w:lang w:val="ru-RU"/>
        </w:rPr>
        <w:t xml:space="preserve"> не взимает плату за первые 1 000 </w:t>
      </w:r>
      <w:r>
        <w:t>Text</w:t>
      </w:r>
      <w:r w:rsidRPr="008B2A49">
        <w:rPr>
          <w:lang w:val="ru-RU"/>
        </w:rPr>
        <w:t xml:space="preserve"> </w:t>
      </w:r>
      <w:r>
        <w:t>Detection</w:t>
      </w:r>
      <w:r w:rsidRPr="008B2A49">
        <w:rPr>
          <w:lang w:val="ru-RU"/>
        </w:rPr>
        <w:t xml:space="preserve"> единиц в месяц, а следующие единицы до 5 млн стоят 1,50 </w:t>
      </w:r>
      <w:r>
        <w:t>USD</w:t>
      </w:r>
      <w:r w:rsidRPr="008B2A49">
        <w:rPr>
          <w:lang w:val="ru-RU"/>
        </w:rPr>
        <w:t xml:space="preserve"> за 1 000 [7]. Для украинского бюджета долларовая стоимость умножается на курс 44,7071 и коэффициент 1,20. Коэффициент покрывает возможный НДС, конвертацию и платёжные комиссии; фактический порядок налогообложения нужно подтвердить с бухгалтерией.</w:t>
      </w:r>
    </w:p>
    <w:p w14:paraId="128D0206" w14:textId="77777777" w:rsidR="00ED6BED" w:rsidRPr="008B2A49" w:rsidRDefault="00000000">
      <w:pPr>
        <w:spacing w:before="120" w:after="180"/>
        <w:jc w:val="center"/>
        <w:rPr>
          <w:lang w:val="ru-RU"/>
        </w:rPr>
      </w:pPr>
      <w:r w:rsidRPr="008B2A49">
        <w:rPr>
          <w:b/>
          <w:lang w:val="ru-RU"/>
        </w:rPr>
        <w:t xml:space="preserve">Месячный бюджет в грн = (аудиоминуты × 0,0045 + </w:t>
      </w:r>
      <w:r>
        <w:rPr>
          <w:b/>
        </w:rPr>
        <w:t>max</w:t>
      </w:r>
      <w:r w:rsidRPr="008B2A49">
        <w:rPr>
          <w:b/>
          <w:lang w:val="ru-RU"/>
        </w:rPr>
        <w:t>(</w:t>
      </w:r>
      <w:r>
        <w:rPr>
          <w:b/>
        </w:rPr>
        <w:t>OCR</w:t>
      </w:r>
      <w:r w:rsidRPr="008B2A49">
        <w:rPr>
          <w:b/>
          <w:lang w:val="ru-RU"/>
        </w:rPr>
        <w:t xml:space="preserve"> изображения − 1 000, 0) × 0,0015) × 44,7071 × 1,20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587"/>
        <w:gridCol w:w="1530"/>
        <w:gridCol w:w="1530"/>
        <w:gridCol w:w="1530"/>
        <w:gridCol w:w="1530"/>
      </w:tblGrid>
      <w:tr w:rsidR="00ED6BED" w14:paraId="337D02F2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46935B13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6"/>
              </w:rPr>
              <w:t>Сценарий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E19B8E7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Минуты в месяц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BD736F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OCR в месяц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A6421F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В месяц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E777C63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5 лет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68EBA745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10 лет</w:t>
            </w:r>
          </w:p>
        </w:tc>
      </w:tr>
      <w:tr w:rsidR="00ED6BED" w14:paraId="7D3E0CA6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6C193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Низкий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CFF10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1 000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200C6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2 000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7E6E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322 грн</w:t>
            </w:r>
            <w:r>
              <w:rPr>
                <w:sz w:val="15"/>
              </w:rPr>
              <w:br/>
              <w:t>(≈7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2F4E9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19 313 грн</w:t>
            </w:r>
            <w:r>
              <w:rPr>
                <w:sz w:val="15"/>
              </w:rPr>
              <w:br/>
              <w:t>(≈432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A7C44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38 627 грн</w:t>
            </w:r>
            <w:r>
              <w:rPr>
                <w:sz w:val="15"/>
              </w:rPr>
              <w:br/>
              <w:t>(≈864 USD)</w:t>
            </w:r>
          </w:p>
        </w:tc>
      </w:tr>
      <w:tr w:rsidR="00ED6BED" w14:paraId="2E3447C6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8353D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Базовый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F4598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5 000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DA94B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10 000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46A40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1 931 грн</w:t>
            </w:r>
            <w:r>
              <w:rPr>
                <w:sz w:val="15"/>
              </w:rPr>
              <w:br/>
              <w:t>(≈43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D0872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115 881 грн</w:t>
            </w:r>
            <w:r>
              <w:rPr>
                <w:sz w:val="15"/>
              </w:rPr>
              <w:br/>
              <w:t>(≈2 592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9C62B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231 762 грн</w:t>
            </w:r>
            <w:r>
              <w:rPr>
                <w:sz w:val="15"/>
              </w:rPr>
              <w:br/>
              <w:t>(≈5 184 USD)</w:t>
            </w:r>
          </w:p>
        </w:tc>
      </w:tr>
      <w:tr w:rsidR="00ED6BED" w14:paraId="63A65265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23CD7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Высокий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4C9A4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10 000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861A2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20 000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66183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3 943 грн</w:t>
            </w:r>
            <w:r>
              <w:rPr>
                <w:sz w:val="15"/>
              </w:rPr>
              <w:br/>
              <w:t>(≈88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7BA61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236 590 грн</w:t>
            </w:r>
            <w:r>
              <w:rPr>
                <w:sz w:val="15"/>
              </w:rPr>
              <w:br/>
              <w:t>(≈5 292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5E245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473 180 грн</w:t>
            </w:r>
            <w:r>
              <w:rPr>
                <w:sz w:val="15"/>
              </w:rPr>
              <w:br/>
              <w:t>(≈10 584 USD)</w:t>
            </w:r>
          </w:p>
        </w:tc>
      </w:tr>
      <w:tr w:rsidR="00ED6BED" w14:paraId="4C724E1E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3EB04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Интенсивный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C0218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20 000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9467C" w14:textId="77777777" w:rsidR="00ED6BED" w:rsidRDefault="00000000">
            <w:pPr>
              <w:spacing w:line="252" w:lineRule="auto"/>
              <w:jc w:val="center"/>
            </w:pPr>
            <w:r>
              <w:rPr>
                <w:rFonts w:eastAsia="Arial"/>
                <w:sz w:val="16"/>
              </w:rPr>
              <w:t>40 000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1CEE1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7 967 грн</w:t>
            </w:r>
            <w:r>
              <w:rPr>
                <w:sz w:val="15"/>
              </w:rPr>
              <w:br/>
              <w:t>(≈178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A3A52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478 008 грн</w:t>
            </w:r>
            <w:r>
              <w:rPr>
                <w:sz w:val="15"/>
              </w:rPr>
              <w:br/>
              <w:t>(≈10 692 USD)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C388C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956 017 грн</w:t>
            </w:r>
            <w:r>
              <w:rPr>
                <w:sz w:val="15"/>
              </w:rPr>
              <w:br/>
              <w:t>(≈21 384 USD)</w:t>
            </w:r>
          </w:p>
        </w:tc>
      </w:tr>
    </w:tbl>
    <w:p w14:paraId="582BA705" w14:textId="77777777" w:rsidR="00ED6BED" w:rsidRDefault="00ED6BED">
      <w:pPr>
        <w:spacing w:after="0"/>
      </w:pPr>
    </w:p>
    <w:p w14:paraId="1DB347A8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 xml:space="preserve">Таблица 8  Бюджет </w:t>
      </w:r>
      <w:r>
        <w:rPr>
          <w:i/>
          <w:color w:val="596270"/>
          <w:sz w:val="18"/>
        </w:rPr>
        <w:t>API</w:t>
      </w:r>
      <w:r w:rsidRPr="008B2A49">
        <w:rPr>
          <w:i/>
          <w:color w:val="596270"/>
          <w:sz w:val="18"/>
          <w:lang w:val="ru-RU"/>
        </w:rPr>
        <w:t xml:space="preserve"> для Украины в гривнах и долларах с 20 процентным резервом</w:t>
      </w:r>
    </w:p>
    <w:p w14:paraId="01D0AD89" w14:textId="77777777" w:rsidR="00ED6BED" w:rsidRDefault="00000000">
      <w:pPr>
        <w:pStyle w:val="Heading2"/>
        <w:spacing w:before="160" w:after="100"/>
      </w:pPr>
      <w:proofErr w:type="spellStart"/>
      <w:r>
        <w:rPr>
          <w:rFonts w:ascii="Arial" w:eastAsia="Arial" w:hAnsi="Arial"/>
        </w:rPr>
        <w:t>Влияние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выбора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модели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транскрипции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041"/>
        <w:gridCol w:w="2664"/>
        <w:gridCol w:w="2664"/>
      </w:tblGrid>
      <w:tr w:rsidR="00ED6BED" w:rsidRPr="008B2A49" w14:paraId="3F19FF01" w14:textId="77777777">
        <w:trPr>
          <w:tblHeader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D9E0868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Модель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2B55AF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Цена за минуту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270B19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Базовый сценарий в месяц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85AD13E" w14:textId="77777777" w:rsidR="00ED6BED" w:rsidRPr="008B2A49" w:rsidRDefault="00000000">
            <w:pPr>
              <w:jc w:val="center"/>
              <w:rPr>
                <w:lang w:val="ru-RU"/>
              </w:rPr>
            </w:pPr>
            <w:r w:rsidRPr="008B2A49">
              <w:rPr>
                <w:rFonts w:eastAsia="Arial"/>
                <w:b/>
                <w:color w:val="FFFFFF"/>
                <w:sz w:val="17"/>
                <w:lang w:val="ru-RU"/>
              </w:rPr>
              <w:t xml:space="preserve">За 10 лет вместе с </w:t>
            </w:r>
            <w:r>
              <w:rPr>
                <w:rFonts w:eastAsia="Arial"/>
                <w:b/>
                <w:color w:val="FFFFFF"/>
                <w:sz w:val="17"/>
              </w:rPr>
              <w:t>OCR</w:t>
            </w:r>
          </w:p>
        </w:tc>
      </w:tr>
      <w:tr w:rsidR="00ED6BED" w14:paraId="0D964C2D" w14:textId="77777777">
        <w:trPr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AE24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gpt-4o-mini-transcribe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D80AE" w14:textId="77777777" w:rsidR="00ED6BED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0.003 USD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E78BC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1 529 грн</w:t>
            </w:r>
            <w:r>
              <w:rPr>
                <w:sz w:val="16"/>
              </w:rPr>
              <w:br/>
              <w:t>(≈34 USD)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AC938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183 478 грн</w:t>
            </w:r>
            <w:r>
              <w:rPr>
                <w:sz w:val="16"/>
              </w:rPr>
              <w:br/>
              <w:t>(≈4 104 USD)</w:t>
            </w:r>
          </w:p>
        </w:tc>
      </w:tr>
      <w:tr w:rsidR="00ED6BED" w14:paraId="53B0084A" w14:textId="77777777">
        <w:trPr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5243A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gpt-transcribe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A2A8" w14:textId="77777777" w:rsidR="00ED6BED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0.0045 USD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BDBDA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1 931 грн</w:t>
            </w:r>
            <w:r>
              <w:rPr>
                <w:sz w:val="16"/>
              </w:rPr>
              <w:br/>
              <w:t>(≈43 USD)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E055A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231 762 грн</w:t>
            </w:r>
            <w:r>
              <w:rPr>
                <w:sz w:val="16"/>
              </w:rPr>
              <w:br/>
              <w:t>(≈5 184 USD)</w:t>
            </w:r>
          </w:p>
        </w:tc>
      </w:tr>
      <w:tr w:rsidR="00ED6BED" w14:paraId="6E042ED9" w14:textId="77777777">
        <w:trPr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ADA5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7"/>
              </w:rPr>
              <w:t>gpt-4o-transcribe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4009" w14:textId="77777777" w:rsidR="00ED6BED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0.006 USD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D64B9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2 334 грн</w:t>
            </w:r>
            <w:r>
              <w:rPr>
                <w:sz w:val="16"/>
              </w:rPr>
              <w:br/>
              <w:t>(≈52 USD)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DE3AD" w14:textId="77777777" w:rsidR="00ED6BED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280 045 грн</w:t>
            </w:r>
            <w:r>
              <w:rPr>
                <w:sz w:val="16"/>
              </w:rPr>
              <w:br/>
              <w:t>(≈6 264 USD)</w:t>
            </w:r>
          </w:p>
        </w:tc>
      </w:tr>
    </w:tbl>
    <w:p w14:paraId="31863438" w14:textId="77777777" w:rsidR="00ED6BED" w:rsidRDefault="00ED6BED">
      <w:pPr>
        <w:spacing w:after="0"/>
      </w:pPr>
    </w:p>
    <w:p w14:paraId="048E05B7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>Таблица 9  Чувствительность базового сценария к выбору модели в гривнах и долларах</w:t>
      </w:r>
    </w:p>
    <w:p w14:paraId="577DE7E4" w14:textId="77777777" w:rsidR="00ED6BED" w:rsidRPr="008B2A49" w:rsidRDefault="00000000">
      <w:pPr>
        <w:spacing w:after="120"/>
        <w:rPr>
          <w:lang w:val="ru-RU"/>
        </w:rPr>
      </w:pPr>
      <w:r>
        <w:rPr>
          <w:rFonts w:eastAsia="Arial"/>
        </w:rPr>
        <w:t>AWS</w:t>
      </w:r>
      <w:r w:rsidRPr="008B2A49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Textract</w:t>
      </w:r>
      <w:proofErr w:type="spellEnd"/>
      <w:r w:rsidRPr="008B2A49">
        <w:rPr>
          <w:rFonts w:eastAsia="Arial"/>
          <w:lang w:val="ru-RU"/>
        </w:rPr>
        <w:t xml:space="preserve"> </w:t>
      </w:r>
      <w:proofErr w:type="spellStart"/>
      <w:r>
        <w:rPr>
          <w:rFonts w:eastAsia="Arial"/>
        </w:rPr>
        <w:t>DetectDocumentText</w:t>
      </w:r>
      <w:proofErr w:type="spellEnd"/>
      <w:r w:rsidRPr="008B2A49">
        <w:rPr>
          <w:rFonts w:eastAsia="Arial"/>
          <w:lang w:val="ru-RU"/>
        </w:rPr>
        <w:t xml:space="preserve"> стоит 0,0015 </w:t>
      </w:r>
      <w:proofErr w:type="gramStart"/>
      <w:r>
        <w:rPr>
          <w:rFonts w:eastAsia="Arial"/>
        </w:rPr>
        <w:t>USD</w:t>
      </w:r>
      <w:r w:rsidRPr="008B2A49">
        <w:rPr>
          <w:rFonts w:eastAsia="Arial"/>
          <w:lang w:val="ru-RU"/>
        </w:rPr>
        <w:t xml:space="preserve"> за страницу до одного миллиона страниц в месяц [8], то есть близок к</w:t>
      </w:r>
      <w:proofErr w:type="gramEnd"/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Google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Vision</w:t>
      </w:r>
      <w:r w:rsidRPr="008B2A49">
        <w:rPr>
          <w:rFonts w:eastAsia="Arial"/>
          <w:lang w:val="ru-RU"/>
        </w:rPr>
        <w:t xml:space="preserve"> после бесплатного уровня. Для визиток </w:t>
      </w:r>
      <w:r>
        <w:rPr>
          <w:rFonts w:eastAsia="Arial"/>
        </w:rPr>
        <w:t>Google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Vision</w:t>
      </w:r>
      <w:r w:rsidRPr="008B2A49">
        <w:rPr>
          <w:rFonts w:eastAsia="Arial"/>
          <w:lang w:val="ru-RU"/>
        </w:rPr>
        <w:t xml:space="preserve"> проще сравнивать с текущим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, а </w:t>
      </w:r>
      <w:proofErr w:type="spellStart"/>
      <w:r>
        <w:rPr>
          <w:rFonts w:eastAsia="Arial"/>
        </w:rPr>
        <w:t>Textract</w:t>
      </w:r>
      <w:proofErr w:type="spellEnd"/>
      <w:r w:rsidRPr="008B2A49">
        <w:rPr>
          <w:rFonts w:eastAsia="Arial"/>
          <w:lang w:val="ru-RU"/>
        </w:rPr>
        <w:t xml:space="preserve"> полезнее, если в дальнейшем появятся многостраничные документы, таблицы и формы.</w:t>
      </w:r>
    </w:p>
    <w:p w14:paraId="1435E854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731E9177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lastRenderedPageBreak/>
        <w:t>Сравнение на горизонте 5 и 10 лет</w:t>
      </w:r>
    </w:p>
    <w:p w14:paraId="76BF6FD9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В украинском расчёте базовый </w:t>
      </w:r>
      <w:r>
        <w:t>API</w:t>
      </w:r>
      <w:r w:rsidRPr="008B2A49">
        <w:rPr>
          <w:lang w:val="ru-RU"/>
        </w:rPr>
        <w:t xml:space="preserve"> сценарий остаётся дешевле локального сервера на обоих горизонтах. Высокий сценарий почти сравнивается с сервером без труда на пяти годах, а интенсивный становится дороже локальной инфраструктуры. Если учитывать сопровождение, локальная станция сохраняет преимущество только при устойчиво высокой загрузке. Диаграмма построена в гривнах, а долларовые эквиваленты приведены в итоговой таблице.</w:t>
      </w:r>
    </w:p>
    <w:p w14:paraId="2932CE25" w14:textId="77777777" w:rsidR="00ED6BED" w:rsidRDefault="00000000">
      <w:pPr>
        <w:jc w:val="center"/>
      </w:pPr>
      <w:r>
        <w:rPr>
          <w:noProof/>
        </w:rPr>
        <w:drawing>
          <wp:inline distT="0" distB="0" distL="0" distR="0" wp14:anchorId="312A46FB" wp14:editId="3DF1E9AB">
            <wp:extent cx="6048000" cy="306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o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3417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 xml:space="preserve">Рисунок 1  Совокупная стоимость сервера и </w:t>
      </w:r>
      <w:r>
        <w:rPr>
          <w:i/>
          <w:color w:val="596270"/>
          <w:sz w:val="18"/>
        </w:rPr>
        <w:t>API</w:t>
      </w:r>
      <w:r w:rsidRPr="008B2A49">
        <w:rPr>
          <w:i/>
          <w:color w:val="596270"/>
          <w:sz w:val="18"/>
          <w:lang w:val="ru-RU"/>
        </w:rPr>
        <w:t xml:space="preserve"> в Украине</w:t>
      </w:r>
    </w:p>
    <w:p w14:paraId="37AA173F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587"/>
        <w:gridCol w:w="1587"/>
        <w:gridCol w:w="3969"/>
      </w:tblGrid>
      <w:tr w:rsidR="00ED6BED" w14:paraId="28464373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134A8AE8" w14:textId="77777777" w:rsidR="00ED6BE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lastRenderedPageBreak/>
              <w:t>Вариант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DBF908B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5 лет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2918E90F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10 лет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BB19FA5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Что включено</w:t>
            </w:r>
          </w:p>
        </w:tc>
      </w:tr>
      <w:tr w:rsidR="00ED6BED" w:rsidRPr="008B2A49" w14:paraId="1B15BE4D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669B2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>Локальный сервер без труда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1A01D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244 744 грн</w:t>
            </w:r>
            <w:r>
              <w:rPr>
                <w:sz w:val="15"/>
              </w:rPr>
              <w:br/>
              <w:t>(≈5 474 USD)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85932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425 434 грн</w:t>
            </w:r>
            <w:r>
              <w:rPr>
                <w:sz w:val="15"/>
              </w:rPr>
              <w:br/>
              <w:t>(≈9 516 USD)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292C8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>Железо, электричество, охлаждение, запчасти и обновление</w:t>
            </w:r>
          </w:p>
        </w:tc>
      </w:tr>
      <w:tr w:rsidR="00ED6BED" w:rsidRPr="008B2A49" w14:paraId="22DD0749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259EE" w14:textId="77777777" w:rsidR="00ED6BED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Локальный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сервер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трудом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0BDA7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340 744 грн</w:t>
            </w:r>
            <w:r>
              <w:rPr>
                <w:sz w:val="15"/>
              </w:rPr>
              <w:br/>
              <w:t>(≈7 622 USD)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8805D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617 434 грн</w:t>
            </w:r>
            <w:r>
              <w:rPr>
                <w:sz w:val="15"/>
              </w:rPr>
              <w:br/>
              <w:t>(≈13 811 USD)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161A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>То же плюс 2 часа администрирования в месяц</w:t>
            </w:r>
          </w:p>
        </w:tc>
      </w:tr>
      <w:tr w:rsidR="00ED6BED" w:rsidRPr="008B2A49" w14:paraId="377A2A7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D4268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 xml:space="preserve">API </w:t>
            </w:r>
            <w:proofErr w:type="spellStart"/>
            <w:r>
              <w:rPr>
                <w:sz w:val="16"/>
              </w:rPr>
              <w:t>базовый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93CD0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115 881 грн</w:t>
            </w:r>
            <w:r>
              <w:rPr>
                <w:sz w:val="15"/>
              </w:rPr>
              <w:br/>
              <w:t>(≈2 592 USD)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ED7C6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231 762 грн</w:t>
            </w:r>
            <w:r>
              <w:rPr>
                <w:sz w:val="15"/>
              </w:rPr>
              <w:br/>
              <w:t>(≈5 184 USD)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8831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5 000 минут и 10 000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</w:tr>
      <w:tr w:rsidR="00ED6BED" w:rsidRPr="008B2A49" w14:paraId="4DEA8E78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B6BD8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 xml:space="preserve">API </w:t>
            </w:r>
            <w:proofErr w:type="spellStart"/>
            <w:r>
              <w:rPr>
                <w:sz w:val="16"/>
              </w:rPr>
              <w:t>интенсивный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53728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478 008 грн</w:t>
            </w:r>
            <w:r>
              <w:rPr>
                <w:sz w:val="15"/>
              </w:rPr>
              <w:br/>
              <w:t>(≈10 692 USD)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1AC67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956 017 грн</w:t>
            </w:r>
            <w:r>
              <w:rPr>
                <w:sz w:val="15"/>
              </w:rPr>
              <w:br/>
              <w:t>(≈21 384 USD)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FF86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20 000 минут и 40 000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</w:tr>
      <w:tr w:rsidR="00ED6BED" w14:paraId="24861B00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86AC2" w14:textId="77777777" w:rsidR="00ED6BED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Гибрид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базовый</w:t>
            </w:r>
            <w:proofErr w:type="spellEnd"/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47429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72 426 грн</w:t>
            </w:r>
            <w:r>
              <w:rPr>
                <w:sz w:val="15"/>
              </w:rPr>
              <w:br/>
              <w:t>(≈1 620 USD)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92103" w14:textId="77777777" w:rsidR="00ED6BED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144 851 грн</w:t>
            </w:r>
            <w:r>
              <w:rPr>
                <w:sz w:val="15"/>
              </w:rPr>
              <w:br/>
              <w:t>(≈3 240 USD)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43AF2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>gpt-transcribe для голоса, Tesseract для OCR</w:t>
            </w:r>
          </w:p>
        </w:tc>
      </w:tr>
    </w:tbl>
    <w:p w14:paraId="47C6949C" w14:textId="77777777" w:rsidR="00ED6BED" w:rsidRDefault="00ED6BED">
      <w:pPr>
        <w:spacing w:after="0"/>
      </w:pPr>
    </w:p>
    <w:p w14:paraId="283FF4B2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i/>
          <w:color w:val="596270"/>
          <w:sz w:val="18"/>
          <w:lang w:val="ru-RU"/>
        </w:rPr>
        <w:t xml:space="preserve">Таблица 10  Итоговое сравнение </w:t>
      </w:r>
      <w:r>
        <w:rPr>
          <w:i/>
          <w:color w:val="596270"/>
          <w:sz w:val="18"/>
        </w:rPr>
        <w:t>TCO</w:t>
      </w:r>
      <w:r w:rsidRPr="008B2A49">
        <w:rPr>
          <w:i/>
          <w:color w:val="596270"/>
          <w:sz w:val="18"/>
          <w:lang w:val="ru-RU"/>
        </w:rPr>
        <w:t xml:space="preserve"> в гривнах и долларах</w:t>
      </w:r>
    </w:p>
    <w:p w14:paraId="389B2A34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Точка безубыточности</w:t>
      </w:r>
    </w:p>
    <w:p w14:paraId="33AEE90E" w14:textId="77777777" w:rsidR="00ED6BED" w:rsidRDefault="00000000">
      <w:pPr>
        <w:spacing w:after="120"/>
      </w:pPr>
      <w:r w:rsidRPr="008B2A49">
        <w:rPr>
          <w:lang w:val="ru-RU"/>
        </w:rPr>
        <w:t xml:space="preserve">Для точки безубыточности принято, что количество </w:t>
      </w:r>
      <w:r>
        <w:t>OCR</w:t>
      </w:r>
      <w:r w:rsidRPr="008B2A49">
        <w:rPr>
          <w:lang w:val="ru-RU"/>
        </w:rPr>
        <w:t xml:space="preserve"> изображений в месяц вдвое больше количества аудиоминут. Стоимость </w:t>
      </w:r>
      <w:r>
        <w:t>API</w:t>
      </w:r>
      <w:r w:rsidRPr="008B2A49">
        <w:rPr>
          <w:lang w:val="ru-RU"/>
        </w:rPr>
        <w:t xml:space="preserve"> рассчитана по курсу 44,7071 грн за доллар с 20-процентным резервом. </w:t>
      </w:r>
      <w:r>
        <w:t>При этом бесплатные 1 000 OCR единиц в месяц сохраняются.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175"/>
      </w:tblGrid>
      <w:tr w:rsidR="00ED6BED" w14:paraId="3A34FE3A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82F8198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Уровень затрат сервера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18B974F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5 лет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3388B8A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10 лет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3B4DFECE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Практический смысл</w:t>
            </w:r>
          </w:p>
        </w:tc>
      </w:tr>
      <w:tr w:rsidR="00ED6BED" w:rsidRPr="008B2A49" w14:paraId="7FA8F577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9C54C" w14:textId="77777777" w:rsidR="00ED6BED" w:rsidRDefault="00000000">
            <w:pPr>
              <w:spacing w:line="252" w:lineRule="auto"/>
            </w:pPr>
            <w:r>
              <w:rPr>
                <w:sz w:val="16"/>
              </w:rPr>
              <w:t>Без труда администратора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2C05C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10 338 минут и 20 676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A7BC3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9 011 минут и 18 022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AC8D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Ниже порога </w:t>
            </w:r>
            <w:r>
              <w:rPr>
                <w:sz w:val="16"/>
              </w:rPr>
              <w:t>API</w:t>
            </w:r>
            <w:r w:rsidRPr="008B2A49">
              <w:rPr>
                <w:sz w:val="16"/>
                <w:lang w:val="ru-RU"/>
              </w:rPr>
              <w:t xml:space="preserve"> дешевле; выше локальный сервер дешевле по инфраструктуре</w:t>
            </w:r>
          </w:p>
        </w:tc>
      </w:tr>
      <w:tr w:rsidR="00ED6BED" w:rsidRPr="008B2A49" w14:paraId="7A17B144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DC9FF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>С двумя часами труда в месяц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B078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14 314 минут и 28 629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D130C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 xml:space="preserve">12 988 минут и 25 975 </w:t>
            </w:r>
            <w:r>
              <w:rPr>
                <w:sz w:val="16"/>
              </w:rPr>
              <w:t>OCR</w:t>
            </w:r>
            <w:r w:rsidRPr="008B2A49">
              <w:rPr>
                <w:sz w:val="16"/>
                <w:lang w:val="ru-RU"/>
              </w:rPr>
              <w:t xml:space="preserve"> в месяц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08C00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sz w:val="16"/>
                <w:lang w:val="ru-RU"/>
              </w:rPr>
              <w:t>Порог с учётом отдельного времени сопровождения</w:t>
            </w:r>
          </w:p>
        </w:tc>
      </w:tr>
    </w:tbl>
    <w:p w14:paraId="79F872AA" w14:textId="77777777" w:rsidR="00ED6BED" w:rsidRPr="008B2A49" w:rsidRDefault="00ED6BED">
      <w:pPr>
        <w:spacing w:after="0"/>
        <w:rPr>
          <w:lang w:val="ru-RU"/>
        </w:rPr>
      </w:pPr>
    </w:p>
    <w:p w14:paraId="4B53D26D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 xml:space="preserve">Таблица 11  Ориентировочная точка равенства стоимости </w:t>
      </w:r>
      <w:r>
        <w:rPr>
          <w:rFonts w:eastAsia="Arial"/>
          <w:i/>
          <w:color w:val="596270"/>
          <w:sz w:val="17"/>
        </w:rPr>
        <w:t>API</w:t>
      </w:r>
      <w:r w:rsidRPr="008B2A49">
        <w:rPr>
          <w:rFonts w:eastAsia="Arial"/>
          <w:i/>
          <w:color w:val="596270"/>
          <w:sz w:val="17"/>
          <w:lang w:val="ru-RU"/>
        </w:rPr>
        <w:t xml:space="preserve"> и локального сервера</w:t>
      </w:r>
    </w:p>
    <w:p w14:paraId="69BC8460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rFonts w:eastAsia="Arial"/>
          <w:lang w:val="ru-RU"/>
        </w:rPr>
        <w:t xml:space="preserve">Порог является направляющим. Чем выше доля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, тем медленнее окупается </w:t>
      </w:r>
      <w:r>
        <w:rPr>
          <w:rFonts w:eastAsia="Arial"/>
        </w:rPr>
        <w:t>GPU</w:t>
      </w:r>
      <w:r w:rsidRPr="008B2A49">
        <w:rPr>
          <w:rFonts w:eastAsia="Arial"/>
          <w:lang w:val="ru-RU"/>
        </w:rPr>
        <w:t xml:space="preserve">, потому что </w:t>
      </w:r>
      <w:r>
        <w:rPr>
          <w:rFonts w:eastAsia="Arial"/>
        </w:rPr>
        <w:t>OCR</w:t>
      </w:r>
      <w:r w:rsidRPr="008B2A49">
        <w:rPr>
          <w:rFonts w:eastAsia="Arial"/>
          <w:lang w:val="ru-RU"/>
        </w:rPr>
        <w:t xml:space="preserve"> дешёв в </w:t>
      </w:r>
      <w:r>
        <w:rPr>
          <w:rFonts w:eastAsia="Arial"/>
        </w:rPr>
        <w:t>API</w:t>
      </w:r>
      <w:r w:rsidRPr="008B2A49">
        <w:rPr>
          <w:rFonts w:eastAsia="Arial"/>
          <w:lang w:val="ru-RU"/>
        </w:rPr>
        <w:t xml:space="preserve"> и легко выполняется локально на </w:t>
      </w:r>
      <w:r>
        <w:rPr>
          <w:rFonts w:eastAsia="Arial"/>
        </w:rPr>
        <w:t>CPU</w:t>
      </w:r>
      <w:r w:rsidRPr="008B2A49">
        <w:rPr>
          <w:rFonts w:eastAsia="Arial"/>
          <w:lang w:val="ru-RU"/>
        </w:rPr>
        <w:t>. Чем выше доля голосовых минут, тем быстрее локальная транскрипция начинает экономить переменные расходы.</w:t>
      </w:r>
    </w:p>
    <w:p w14:paraId="002F3C7B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2F2FF9D9" w14:textId="77777777" w:rsidR="00ED6BED" w:rsidRDefault="00000000">
      <w:pPr>
        <w:pStyle w:val="Heading1"/>
        <w:spacing w:before="240" w:after="100"/>
      </w:pPr>
      <w:proofErr w:type="spellStart"/>
      <w:r>
        <w:rPr>
          <w:rFonts w:ascii="Arial" w:eastAsia="Arial" w:hAnsi="Arial"/>
        </w:rPr>
        <w:lastRenderedPageBreak/>
        <w:t>Нефинансовые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факторы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025"/>
        <w:gridCol w:w="4025"/>
      </w:tblGrid>
      <w:tr w:rsidR="00ED6BED" w14:paraId="5FBAE5BD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5E90D86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5CA6564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Локальный сервер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05" w:type="dxa"/>
              <w:bottom w:w="115" w:type="dxa"/>
              <w:right w:w="105" w:type="dxa"/>
            </w:tcMar>
            <w:vAlign w:val="center"/>
          </w:tcPr>
          <w:p w14:paraId="70A0B133" w14:textId="77777777" w:rsidR="00ED6BED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Облачные API</w:t>
            </w:r>
          </w:p>
        </w:tc>
      </w:tr>
      <w:tr w:rsidR="00ED6BED" w:rsidRPr="008B2A49" w14:paraId="7ADB9A87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7960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Данные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91911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Аудио и изображения остаются в локальном контуре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355B4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Требуется передача поставщику и договорная проверка</w:t>
            </w:r>
          </w:p>
        </w:tc>
      </w:tr>
      <w:tr w:rsidR="00ED6BED" w:rsidRPr="008B2A49" w14:paraId="0CDC0A32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41977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Задержка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1BDC6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 xml:space="preserve">Стабильна в локальной сети, но очередь зависит от одного </w:t>
            </w:r>
            <w:r>
              <w:rPr>
                <w:rFonts w:eastAsia="Arial"/>
                <w:sz w:val="16"/>
              </w:rPr>
              <w:t>GPU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A4313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Зависит от интернета, зато поставщик масштабирует вычисления</w:t>
            </w:r>
          </w:p>
        </w:tc>
      </w:tr>
      <w:tr w:rsidR="00ED6BED" w:rsidRPr="008B2A49" w14:paraId="366BA0FA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FCEEB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Доступность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1F465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Один сервер является единой точкой отказа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D9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Высокая доступность поставщика, но возможны квоты и внешние сбои</w:t>
            </w:r>
          </w:p>
        </w:tc>
      </w:tr>
      <w:tr w:rsidR="00ED6BED" w:rsidRPr="008B2A49" w14:paraId="5AFCFB40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B5D1A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Качество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FA24A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Нужно самостоятельно подбирать модель и обновления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19D50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Новые модели доступны без закупки оборудования</w:t>
            </w:r>
          </w:p>
        </w:tc>
      </w:tr>
      <w:tr w:rsidR="00ED6BED" w:rsidRPr="008B2A49" w14:paraId="2B2C0BFF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FAEDA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Безопасность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3AA8D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Полный контроль и полная ответственность за защиту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2B665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OpenAI</w:t>
            </w:r>
            <w:r w:rsidRPr="008B2A49">
              <w:rPr>
                <w:rFonts w:eastAsia="Arial"/>
                <w:sz w:val="16"/>
                <w:lang w:val="ru-RU"/>
              </w:rPr>
              <w:t xml:space="preserve"> не обучает модели на </w:t>
            </w:r>
            <w:r>
              <w:rPr>
                <w:rFonts w:eastAsia="Arial"/>
                <w:sz w:val="16"/>
              </w:rPr>
              <w:t>API</w:t>
            </w:r>
            <w:r w:rsidRPr="008B2A49">
              <w:rPr>
                <w:rFonts w:eastAsia="Arial"/>
                <w:sz w:val="16"/>
                <w:lang w:val="ru-RU"/>
              </w:rPr>
              <w:t xml:space="preserve"> данных по умолчанию; для </w:t>
            </w:r>
            <w:r>
              <w:rPr>
                <w:rFonts w:eastAsia="Arial"/>
                <w:sz w:val="16"/>
              </w:rPr>
              <w:t>audio</w:t>
            </w:r>
            <w:r w:rsidRPr="008B2A49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transcriptions</w:t>
            </w:r>
            <w:r w:rsidRPr="008B2A49">
              <w:rPr>
                <w:rFonts w:eastAsia="Arial"/>
                <w:sz w:val="16"/>
                <w:lang w:val="ru-RU"/>
              </w:rPr>
              <w:t xml:space="preserve"> указано отсутствие </w:t>
            </w:r>
            <w:r>
              <w:rPr>
                <w:rFonts w:eastAsia="Arial"/>
                <w:sz w:val="16"/>
              </w:rPr>
              <w:t>application</w:t>
            </w:r>
            <w:r w:rsidRPr="008B2A49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state</w:t>
            </w:r>
            <w:r w:rsidRPr="008B2A49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retention</w:t>
            </w:r>
            <w:r w:rsidRPr="008B2A49">
              <w:rPr>
                <w:rFonts w:eastAsia="Arial"/>
                <w:sz w:val="16"/>
                <w:lang w:val="ru-RU"/>
              </w:rPr>
              <w:t xml:space="preserve"> [11]</w:t>
            </w:r>
          </w:p>
        </w:tc>
      </w:tr>
      <w:tr w:rsidR="00ED6BED" w:rsidRPr="008B2A49" w14:paraId="6D1F7A24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4FE2B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Сопровождение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78AD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CUDA</w:t>
            </w:r>
            <w:r w:rsidRPr="008B2A49">
              <w:rPr>
                <w:rFonts w:eastAsia="Arial"/>
                <w:sz w:val="16"/>
                <w:lang w:val="ru-RU"/>
              </w:rPr>
              <w:t>, драйверы, контейнеры, очередь, мониторинг и запасные части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738EB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 xml:space="preserve">Ключи, лимиты, аудит расходов и обработка ошибок </w:t>
            </w:r>
            <w:r>
              <w:rPr>
                <w:rFonts w:eastAsia="Arial"/>
                <w:sz w:val="16"/>
              </w:rPr>
              <w:t>API</w:t>
            </w:r>
          </w:p>
        </w:tc>
      </w:tr>
      <w:tr w:rsidR="00ED6BED" w:rsidRPr="008B2A49" w14:paraId="060EEF0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DB10F" w14:textId="77777777" w:rsidR="00ED6BED" w:rsidRDefault="00000000">
            <w:pPr>
              <w:spacing w:line="252" w:lineRule="auto"/>
            </w:pPr>
            <w:r>
              <w:rPr>
                <w:rFonts w:eastAsia="Arial"/>
                <w:sz w:val="16"/>
              </w:rPr>
              <w:t>Масштабирование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E8191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 xml:space="preserve">Ступенчатое: новая </w:t>
            </w:r>
            <w:r>
              <w:rPr>
                <w:rFonts w:eastAsia="Arial"/>
                <w:sz w:val="16"/>
              </w:rPr>
              <w:t>GPU</w:t>
            </w:r>
            <w:r w:rsidRPr="008B2A49">
              <w:rPr>
                <w:rFonts w:eastAsia="Arial"/>
                <w:sz w:val="16"/>
                <w:lang w:val="ru-RU"/>
              </w:rPr>
              <w:t xml:space="preserve"> или второй сервер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D478E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Почти линейное по объёму до квот</w:t>
            </w:r>
          </w:p>
        </w:tc>
      </w:tr>
      <w:tr w:rsidR="00ED6BED" w:rsidRPr="008B2A49" w14:paraId="77C0A099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57EBF" w14:textId="77777777" w:rsidR="00ED6BED" w:rsidRDefault="00000000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Предсказуемость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цены</w:t>
            </w:r>
            <w:proofErr w:type="spellEnd"/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C21A1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CAPEX</w:t>
            </w:r>
            <w:r w:rsidRPr="008B2A49">
              <w:rPr>
                <w:rFonts w:eastAsia="Arial"/>
                <w:sz w:val="16"/>
                <w:lang w:val="ru-RU"/>
              </w:rPr>
              <w:t xml:space="preserve"> известен, но ремонт и электричество меняются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2F8D4" w14:textId="77777777" w:rsidR="00ED6BED" w:rsidRPr="008B2A49" w:rsidRDefault="00000000">
            <w:pPr>
              <w:spacing w:line="252" w:lineRule="auto"/>
              <w:rPr>
                <w:lang w:val="ru-RU"/>
              </w:rPr>
            </w:pPr>
            <w:r w:rsidRPr="008B2A49">
              <w:rPr>
                <w:rFonts w:eastAsia="Arial"/>
                <w:sz w:val="16"/>
                <w:lang w:val="ru-RU"/>
              </w:rPr>
              <w:t>Цена зависит от объёма и будущих тарифов</w:t>
            </w:r>
          </w:p>
        </w:tc>
      </w:tr>
    </w:tbl>
    <w:p w14:paraId="33DE07A4" w14:textId="77777777" w:rsidR="00ED6BED" w:rsidRPr="008B2A49" w:rsidRDefault="00ED6BED">
      <w:pPr>
        <w:spacing w:after="0"/>
        <w:rPr>
          <w:lang w:val="ru-RU"/>
        </w:rPr>
      </w:pPr>
    </w:p>
    <w:p w14:paraId="67D7F45E" w14:textId="77777777" w:rsidR="00ED6BED" w:rsidRPr="008B2A49" w:rsidRDefault="00000000">
      <w:pPr>
        <w:spacing w:before="40" w:after="160"/>
        <w:jc w:val="center"/>
        <w:rPr>
          <w:lang w:val="ru-RU"/>
        </w:rPr>
      </w:pPr>
      <w:r w:rsidRPr="008B2A49">
        <w:rPr>
          <w:rFonts w:eastAsia="Arial"/>
          <w:i/>
          <w:color w:val="596270"/>
          <w:sz w:val="17"/>
          <w:lang w:val="ru-RU"/>
        </w:rPr>
        <w:t>Таблица 12  Качественное сравнение локального и облачного вариантов</w:t>
      </w:r>
    </w:p>
    <w:p w14:paraId="62C6B986" w14:textId="77777777" w:rsidR="00ED6BED" w:rsidRPr="008B2A49" w:rsidRDefault="00000000">
      <w:pPr>
        <w:spacing w:after="120"/>
        <w:rPr>
          <w:lang w:val="ru-RU"/>
        </w:rPr>
      </w:pPr>
      <w:r>
        <w:rPr>
          <w:rFonts w:eastAsia="Arial"/>
        </w:rPr>
        <w:t>OpenAI</w:t>
      </w:r>
      <w:r w:rsidRPr="008B2A49">
        <w:rPr>
          <w:rFonts w:eastAsia="Arial"/>
          <w:lang w:val="ru-RU"/>
        </w:rPr>
        <w:t xml:space="preserve"> указывает, что данные </w:t>
      </w:r>
      <w:r>
        <w:rPr>
          <w:rFonts w:eastAsia="Arial"/>
        </w:rPr>
        <w:t>API</w:t>
      </w:r>
      <w:r w:rsidRPr="008B2A49">
        <w:rPr>
          <w:rFonts w:eastAsia="Arial"/>
          <w:lang w:val="ru-RU"/>
        </w:rPr>
        <w:t xml:space="preserve"> по умолчанию не используются для обучения, а </w:t>
      </w:r>
      <w:r>
        <w:rPr>
          <w:rFonts w:eastAsia="Arial"/>
        </w:rPr>
        <w:t>endpoint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audio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transcriptions</w:t>
      </w:r>
      <w:r w:rsidRPr="008B2A49">
        <w:rPr>
          <w:rFonts w:eastAsia="Arial"/>
          <w:lang w:val="ru-RU"/>
        </w:rPr>
        <w:t xml:space="preserve"> не хранит </w:t>
      </w:r>
      <w:r>
        <w:rPr>
          <w:rFonts w:eastAsia="Arial"/>
        </w:rPr>
        <w:t>application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state</w:t>
      </w:r>
      <w:r w:rsidRPr="008B2A49">
        <w:rPr>
          <w:rFonts w:eastAsia="Arial"/>
          <w:lang w:val="ru-RU"/>
        </w:rPr>
        <w:t xml:space="preserve"> и допускает </w:t>
      </w:r>
      <w:r>
        <w:rPr>
          <w:rFonts w:eastAsia="Arial"/>
        </w:rPr>
        <w:t>Zero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Data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Retention</w:t>
      </w:r>
      <w:r w:rsidRPr="008B2A49">
        <w:rPr>
          <w:rFonts w:eastAsia="Arial"/>
          <w:lang w:val="ru-RU"/>
        </w:rPr>
        <w:t xml:space="preserve"> [11]. </w:t>
      </w:r>
      <w:r>
        <w:rPr>
          <w:rFonts w:eastAsia="Arial"/>
        </w:rPr>
        <w:t>Google</w:t>
      </w:r>
      <w:r w:rsidRPr="008B2A49">
        <w:rPr>
          <w:rFonts w:eastAsia="Arial"/>
          <w:lang w:val="ru-RU"/>
        </w:rPr>
        <w:t xml:space="preserve"> сообщает, что синхронный </w:t>
      </w:r>
      <w:r>
        <w:rPr>
          <w:rFonts w:eastAsia="Arial"/>
        </w:rPr>
        <w:t>Vision</w:t>
      </w:r>
      <w:r w:rsidRPr="008B2A49">
        <w:rPr>
          <w:rFonts w:eastAsia="Arial"/>
          <w:lang w:val="ru-RU"/>
        </w:rPr>
        <w:t xml:space="preserve"> </w:t>
      </w:r>
      <w:r>
        <w:rPr>
          <w:rFonts w:eastAsia="Arial"/>
        </w:rPr>
        <w:t>API</w:t>
      </w:r>
      <w:r w:rsidRPr="008B2A49">
        <w:rPr>
          <w:rFonts w:eastAsia="Arial"/>
          <w:lang w:val="ru-RU"/>
        </w:rPr>
        <w:t xml:space="preserve"> обрабатывает изображения в памяти и не сохраняет их на диск; асинхронные операции могут временно хранить данные несколько часов [12]. Эти условия уменьшают риск, но не заменяют юридическую оценку </w:t>
      </w:r>
      <w:r>
        <w:rPr>
          <w:rFonts w:eastAsia="Arial"/>
        </w:rPr>
        <w:t>DPA</w:t>
      </w:r>
      <w:r w:rsidRPr="008B2A49">
        <w:rPr>
          <w:rFonts w:eastAsia="Arial"/>
          <w:lang w:val="ru-RU"/>
        </w:rPr>
        <w:t>, региона обработки и категорий персональных данных.</w:t>
      </w:r>
    </w:p>
    <w:p w14:paraId="7CC841C9" w14:textId="77777777" w:rsidR="00ED6BED" w:rsidRDefault="00000000">
      <w:pPr>
        <w:pStyle w:val="Heading2"/>
        <w:spacing w:before="160" w:after="100"/>
      </w:pPr>
      <w:proofErr w:type="spellStart"/>
      <w:r>
        <w:rPr>
          <w:rFonts w:ascii="Arial" w:eastAsia="Arial" w:hAnsi="Arial"/>
        </w:rPr>
        <w:t>Основные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риски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локального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сервера</w:t>
      </w:r>
      <w:proofErr w:type="spellEnd"/>
    </w:p>
    <w:p w14:paraId="2990C2BE" w14:textId="77777777" w:rsidR="00ED6BED" w:rsidRDefault="00000000">
      <w:pPr>
        <w:pStyle w:val="ListBullet"/>
        <w:keepLines/>
        <w:spacing w:after="60" w:line="259" w:lineRule="auto"/>
      </w:pPr>
      <w:r>
        <w:rPr>
          <w:rFonts w:eastAsia="Arial"/>
          <w:sz w:val="20"/>
        </w:rPr>
        <w:t>RTX</w:t>
      </w:r>
      <w:r w:rsidRPr="008B2A49">
        <w:rPr>
          <w:rFonts w:eastAsia="Arial"/>
          <w:sz w:val="20"/>
          <w:lang w:val="ru-RU"/>
        </w:rPr>
        <w:t xml:space="preserve"> 3070 </w:t>
      </w:r>
      <w:r>
        <w:rPr>
          <w:rFonts w:eastAsia="Arial"/>
          <w:sz w:val="20"/>
        </w:rPr>
        <w:t>Ti</w:t>
      </w:r>
      <w:r w:rsidRPr="008B2A49">
        <w:rPr>
          <w:rFonts w:eastAsia="Arial"/>
          <w:sz w:val="20"/>
          <w:lang w:val="ru-RU"/>
        </w:rPr>
        <w:t xml:space="preserve"> снята с актуальной линейки и часто покупается на вторичном рынке. </w:t>
      </w:r>
      <w:r>
        <w:rPr>
          <w:rFonts w:eastAsia="Arial"/>
          <w:sz w:val="20"/>
        </w:rPr>
        <w:t>Остаточная гарантия и история нагрузки могут быть неизвестны.</w:t>
      </w:r>
    </w:p>
    <w:p w14:paraId="318BBD47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8 ГБ </w:t>
      </w:r>
      <w:r>
        <w:rPr>
          <w:rFonts w:eastAsia="Arial"/>
          <w:sz w:val="20"/>
        </w:rPr>
        <w:t>VRAM</w:t>
      </w:r>
      <w:r w:rsidRPr="008B2A49">
        <w:rPr>
          <w:rFonts w:eastAsia="Arial"/>
          <w:sz w:val="20"/>
          <w:lang w:val="ru-RU"/>
        </w:rPr>
        <w:t xml:space="preserve"> ограничивают размер модели. Переход на </w:t>
      </w:r>
      <w:r>
        <w:rPr>
          <w:rFonts w:eastAsia="Arial"/>
          <w:sz w:val="20"/>
        </w:rPr>
        <w:t>large</w:t>
      </w:r>
      <w:r w:rsidRPr="008B2A49">
        <w:rPr>
          <w:rFonts w:eastAsia="Arial"/>
          <w:sz w:val="20"/>
          <w:lang w:val="ru-RU"/>
        </w:rPr>
        <w:t xml:space="preserve"> без </w:t>
      </w:r>
      <w:r>
        <w:rPr>
          <w:rFonts w:eastAsia="Arial"/>
          <w:sz w:val="20"/>
        </w:rPr>
        <w:t>INT</w:t>
      </w:r>
      <w:r w:rsidRPr="008B2A49">
        <w:rPr>
          <w:rFonts w:eastAsia="Arial"/>
          <w:sz w:val="20"/>
          <w:lang w:val="ru-RU"/>
        </w:rPr>
        <w:t>8 или запуск нескольких копий может завершиться нехваткой памяти.</w:t>
      </w:r>
    </w:p>
    <w:p w14:paraId="58E926DB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>
        <w:rPr>
          <w:rFonts w:eastAsia="Arial"/>
          <w:sz w:val="20"/>
        </w:rPr>
        <w:t>GeForce</w:t>
      </w:r>
      <w:r w:rsidRPr="008B2A49">
        <w:rPr>
          <w:rFonts w:eastAsia="Arial"/>
          <w:sz w:val="20"/>
          <w:lang w:val="ru-RU"/>
        </w:rPr>
        <w:t xml:space="preserve"> не предоставляет серверные функции надёжности. Для круглосуточной эксплуатации нужны мониторинг, запасной путь через </w:t>
      </w:r>
      <w:r>
        <w:rPr>
          <w:rFonts w:eastAsia="Arial"/>
          <w:sz w:val="20"/>
        </w:rPr>
        <w:t>API</w:t>
      </w:r>
      <w:r w:rsidRPr="008B2A49">
        <w:rPr>
          <w:rFonts w:eastAsia="Arial"/>
          <w:sz w:val="20"/>
          <w:lang w:val="ru-RU"/>
        </w:rPr>
        <w:t xml:space="preserve"> и проверенная процедура восстановления.</w:t>
      </w:r>
    </w:p>
    <w:p w14:paraId="03848624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Текущая синхронная интеграция и </w:t>
      </w:r>
      <w:r>
        <w:rPr>
          <w:rFonts w:eastAsia="Arial"/>
          <w:sz w:val="20"/>
        </w:rPr>
        <w:t>GET</w:t>
      </w:r>
      <w:r w:rsidRPr="008B2A49">
        <w:rPr>
          <w:rFonts w:eastAsia="Arial"/>
          <w:sz w:val="20"/>
          <w:lang w:val="ru-RU"/>
        </w:rPr>
        <w:t>_</w:t>
      </w:r>
      <w:r>
        <w:rPr>
          <w:rFonts w:eastAsia="Arial"/>
          <w:sz w:val="20"/>
        </w:rPr>
        <w:t>LOCK</w:t>
      </w:r>
      <w:r w:rsidRPr="008B2A49">
        <w:rPr>
          <w:rFonts w:eastAsia="Arial"/>
          <w:sz w:val="20"/>
          <w:lang w:val="ru-RU"/>
        </w:rPr>
        <w:t xml:space="preserve"> не используют потенциал </w:t>
      </w:r>
      <w:r>
        <w:rPr>
          <w:rFonts w:eastAsia="Arial"/>
          <w:sz w:val="20"/>
        </w:rPr>
        <w:t>GPU</w:t>
      </w:r>
      <w:r w:rsidRPr="008B2A49">
        <w:rPr>
          <w:rFonts w:eastAsia="Arial"/>
          <w:sz w:val="20"/>
          <w:lang w:val="ru-RU"/>
        </w:rPr>
        <w:t xml:space="preserve">. Очередь и постоянный </w:t>
      </w:r>
      <w:r>
        <w:rPr>
          <w:rFonts w:eastAsia="Arial"/>
          <w:sz w:val="20"/>
        </w:rPr>
        <w:t>worker</w:t>
      </w:r>
      <w:r w:rsidRPr="008B2A49">
        <w:rPr>
          <w:rFonts w:eastAsia="Arial"/>
          <w:sz w:val="20"/>
          <w:lang w:val="ru-RU"/>
        </w:rPr>
        <w:t xml:space="preserve"> являются обязательным условием расчётной пропускной способности.</w:t>
      </w:r>
    </w:p>
    <w:p w14:paraId="0E1AB9BF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32547D60" w14:textId="77777777" w:rsidR="00ED6BED" w:rsidRPr="008B2A49" w:rsidRDefault="00000000">
      <w:pPr>
        <w:pStyle w:val="Heading1"/>
        <w:spacing w:before="24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lastRenderedPageBreak/>
        <w:t>Рекомендация</w:t>
      </w:r>
    </w:p>
    <w:p w14:paraId="6E5A8D0F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Для текущего масштаба следует принять гибридный вариант как основной. Голосовую транскрипцию целесообразно выполнять через </w:t>
      </w:r>
      <w:proofErr w:type="spellStart"/>
      <w:r>
        <w:t>gpt</w:t>
      </w:r>
      <w:proofErr w:type="spellEnd"/>
      <w:r w:rsidRPr="008B2A49">
        <w:rPr>
          <w:lang w:val="ru-RU"/>
        </w:rPr>
        <w:t>-</w:t>
      </w:r>
      <w:r>
        <w:t>transcribe</w:t>
      </w:r>
      <w:r w:rsidRPr="008B2A49">
        <w:rPr>
          <w:lang w:val="ru-RU"/>
        </w:rPr>
        <w:t xml:space="preserve">, </w:t>
      </w:r>
      <w:r>
        <w:t>Tesseract</w:t>
      </w:r>
      <w:r w:rsidRPr="008B2A49">
        <w:rPr>
          <w:lang w:val="ru-RU"/>
        </w:rPr>
        <w:t xml:space="preserve"> оставить первым уровнем </w:t>
      </w:r>
      <w:r>
        <w:t>OCR</w:t>
      </w:r>
      <w:r w:rsidRPr="008B2A49">
        <w:rPr>
          <w:lang w:val="ru-RU"/>
        </w:rPr>
        <w:t xml:space="preserve">, а </w:t>
      </w:r>
      <w:r>
        <w:t>Google</w:t>
      </w:r>
      <w:r w:rsidRPr="008B2A49">
        <w:rPr>
          <w:lang w:val="ru-RU"/>
        </w:rPr>
        <w:t xml:space="preserve"> </w:t>
      </w:r>
      <w:r>
        <w:t>Vision</w:t>
      </w:r>
      <w:r w:rsidRPr="008B2A49">
        <w:rPr>
          <w:lang w:val="ru-RU"/>
        </w:rPr>
        <w:t xml:space="preserve"> или </w:t>
      </w:r>
      <w:proofErr w:type="spellStart"/>
      <w:r>
        <w:t>PaddleOCR</w:t>
      </w:r>
      <w:proofErr w:type="spellEnd"/>
      <w:r w:rsidRPr="008B2A49">
        <w:rPr>
          <w:lang w:val="ru-RU"/>
        </w:rPr>
        <w:t xml:space="preserve"> использовать только при низкой уверенности. В базовом сценарии голосовой </w:t>
      </w:r>
      <w:r>
        <w:t>API</w:t>
      </w:r>
      <w:r w:rsidRPr="008B2A49">
        <w:rPr>
          <w:lang w:val="ru-RU"/>
        </w:rPr>
        <w:t xml:space="preserve"> без платного </w:t>
      </w:r>
      <w:r>
        <w:t>OCR</w:t>
      </w:r>
      <w:r w:rsidRPr="008B2A49">
        <w:rPr>
          <w:lang w:val="ru-RU"/>
        </w:rPr>
        <w:t xml:space="preserve"> потребует около 1 207 грн (27 </w:t>
      </w:r>
      <w:r>
        <w:t>USD</w:t>
      </w:r>
      <w:r w:rsidRPr="008B2A49">
        <w:rPr>
          <w:lang w:val="ru-RU"/>
        </w:rPr>
        <w:t xml:space="preserve">) в месяц, 72 400 грн (1 620 </w:t>
      </w:r>
      <w:r>
        <w:t>USD</w:t>
      </w:r>
      <w:r w:rsidRPr="008B2A49">
        <w:rPr>
          <w:lang w:val="ru-RU"/>
        </w:rPr>
        <w:t xml:space="preserve">) за пять лет и 144 900 грн (3 240 </w:t>
      </w:r>
      <w:r>
        <w:t>USD</w:t>
      </w:r>
      <w:r w:rsidRPr="008B2A49">
        <w:rPr>
          <w:lang w:val="ru-RU"/>
        </w:rPr>
        <w:t>) за десять лет с тем же 20-процентным резервом.</w:t>
      </w:r>
    </w:p>
    <w:p w14:paraId="22E279B4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Закупка локального сервера оправдана, если политика запрещает внешнюю передачу данных, устойчивый объём превышает примерно 9–10 тысяч аудиоминут и 18–21 тысячу </w:t>
      </w:r>
      <w:r>
        <w:t>OCR</w:t>
      </w:r>
      <w:r w:rsidRPr="008B2A49">
        <w:rPr>
          <w:lang w:val="ru-RU"/>
        </w:rPr>
        <w:t xml:space="preserve"> изображений в месяц без дополнительного администрирования или оборудование будет использоваться для других </w:t>
      </w:r>
      <w:r>
        <w:t>AI</w:t>
      </w:r>
      <w:r w:rsidRPr="008B2A49">
        <w:rPr>
          <w:lang w:val="ru-RU"/>
        </w:rPr>
        <w:t xml:space="preserve"> задач. При двух часах отдельного сопровождения в месяц практический порог составляет около 13–14 тысяч аудиоминут и 26–29 тысяч </w:t>
      </w:r>
      <w:r>
        <w:t>OCR</w:t>
      </w:r>
      <w:r w:rsidRPr="008B2A49">
        <w:rPr>
          <w:lang w:val="ru-RU"/>
        </w:rPr>
        <w:t xml:space="preserve"> изображений.</w:t>
      </w:r>
    </w:p>
    <w:p w14:paraId="6563AE9A" w14:textId="77777777" w:rsidR="00ED6BED" w:rsidRDefault="00000000">
      <w:pPr>
        <w:pStyle w:val="Heading2"/>
        <w:spacing w:before="160" w:after="100"/>
      </w:pPr>
      <w:proofErr w:type="spellStart"/>
      <w:r>
        <w:rPr>
          <w:rFonts w:ascii="Arial" w:eastAsia="Arial" w:hAnsi="Arial"/>
        </w:rPr>
        <w:t>Целевая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локальная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конфигурация</w:t>
      </w:r>
      <w:proofErr w:type="spellEnd"/>
    </w:p>
    <w:p w14:paraId="3C2E3D56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>
        <w:rPr>
          <w:rFonts w:eastAsia="Arial"/>
          <w:sz w:val="20"/>
        </w:rPr>
        <w:t>Intel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Core</w:t>
      </w:r>
      <w:r w:rsidRPr="008B2A49">
        <w:rPr>
          <w:rFonts w:eastAsia="Arial"/>
          <w:sz w:val="20"/>
          <w:lang w:val="ru-RU"/>
        </w:rPr>
        <w:t xml:space="preserve"> </w:t>
      </w:r>
      <w:proofErr w:type="spellStart"/>
      <w:r>
        <w:rPr>
          <w:rFonts w:eastAsia="Arial"/>
          <w:sz w:val="20"/>
        </w:rPr>
        <w:t>i</w:t>
      </w:r>
      <w:proofErr w:type="spellEnd"/>
      <w:r w:rsidRPr="008B2A49">
        <w:rPr>
          <w:rFonts w:eastAsia="Arial"/>
          <w:sz w:val="20"/>
          <w:lang w:val="ru-RU"/>
        </w:rPr>
        <w:t>7-12700</w:t>
      </w:r>
      <w:r>
        <w:rPr>
          <w:rFonts w:eastAsia="Arial"/>
          <w:sz w:val="20"/>
        </w:rPr>
        <w:t>K</w:t>
      </w:r>
      <w:r w:rsidRPr="008B2A49">
        <w:rPr>
          <w:rFonts w:eastAsia="Arial"/>
          <w:sz w:val="20"/>
          <w:lang w:val="ru-RU"/>
        </w:rPr>
        <w:t xml:space="preserve"> или более новый </w:t>
      </w:r>
      <w:r>
        <w:rPr>
          <w:rFonts w:eastAsia="Arial"/>
          <w:sz w:val="20"/>
        </w:rPr>
        <w:t>Intel</w:t>
      </w:r>
      <w:r w:rsidRPr="008B2A49">
        <w:rPr>
          <w:rFonts w:eastAsia="Arial"/>
          <w:sz w:val="20"/>
          <w:lang w:val="ru-RU"/>
        </w:rPr>
        <w:t xml:space="preserve"> с 12 и более ядрами и поддержкой </w:t>
      </w:r>
      <w:r>
        <w:rPr>
          <w:rFonts w:eastAsia="Arial"/>
          <w:sz w:val="20"/>
        </w:rPr>
        <w:t>DDR</w:t>
      </w:r>
      <w:r w:rsidRPr="008B2A49">
        <w:rPr>
          <w:rFonts w:eastAsia="Arial"/>
          <w:sz w:val="20"/>
          <w:lang w:val="ru-RU"/>
        </w:rPr>
        <w:t xml:space="preserve">4 или </w:t>
      </w:r>
      <w:r>
        <w:rPr>
          <w:rFonts w:eastAsia="Arial"/>
          <w:sz w:val="20"/>
        </w:rPr>
        <w:t>DDR</w:t>
      </w:r>
      <w:r w:rsidRPr="008B2A49">
        <w:rPr>
          <w:rFonts w:eastAsia="Arial"/>
          <w:sz w:val="20"/>
          <w:lang w:val="ru-RU"/>
        </w:rPr>
        <w:t>5.</w:t>
      </w:r>
    </w:p>
    <w:p w14:paraId="54F3DB97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>
        <w:rPr>
          <w:rFonts w:eastAsia="Arial"/>
          <w:sz w:val="20"/>
        </w:rPr>
        <w:t>RTX</w:t>
      </w:r>
      <w:r w:rsidRPr="008B2A49">
        <w:rPr>
          <w:rFonts w:eastAsia="Arial"/>
          <w:sz w:val="20"/>
          <w:lang w:val="ru-RU"/>
        </w:rPr>
        <w:t xml:space="preserve"> 3070 </w:t>
      </w:r>
      <w:r>
        <w:rPr>
          <w:rFonts w:eastAsia="Arial"/>
          <w:sz w:val="20"/>
        </w:rPr>
        <w:t>Ti</w:t>
      </w:r>
      <w:r w:rsidRPr="008B2A49">
        <w:rPr>
          <w:rFonts w:eastAsia="Arial"/>
          <w:sz w:val="20"/>
          <w:lang w:val="ru-RU"/>
        </w:rPr>
        <w:t xml:space="preserve"> 8 ГБ как нижняя граница; при новой покупке предпочтительна современная </w:t>
      </w:r>
      <w:r>
        <w:rPr>
          <w:rFonts w:eastAsia="Arial"/>
          <w:sz w:val="20"/>
        </w:rPr>
        <w:t>GPU</w:t>
      </w:r>
      <w:r w:rsidRPr="008B2A49">
        <w:rPr>
          <w:rFonts w:eastAsia="Arial"/>
          <w:sz w:val="20"/>
          <w:lang w:val="ru-RU"/>
        </w:rPr>
        <w:t xml:space="preserve"> с 12–16 ГБ </w:t>
      </w:r>
      <w:r>
        <w:rPr>
          <w:rFonts w:eastAsia="Arial"/>
          <w:sz w:val="20"/>
        </w:rPr>
        <w:t>VRAM</w:t>
      </w:r>
      <w:r w:rsidRPr="008B2A49">
        <w:rPr>
          <w:rFonts w:eastAsia="Arial"/>
          <w:sz w:val="20"/>
          <w:lang w:val="ru-RU"/>
        </w:rPr>
        <w:t>.</w:t>
      </w:r>
    </w:p>
    <w:p w14:paraId="2A3C1768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64 ГБ </w:t>
      </w:r>
      <w:r>
        <w:rPr>
          <w:rFonts w:eastAsia="Arial"/>
          <w:sz w:val="20"/>
        </w:rPr>
        <w:t>RAM</w:t>
      </w:r>
      <w:r w:rsidRPr="008B2A49">
        <w:rPr>
          <w:rFonts w:eastAsia="Arial"/>
          <w:sz w:val="20"/>
          <w:lang w:val="ru-RU"/>
        </w:rPr>
        <w:t xml:space="preserve">, 2 ТБ </w:t>
      </w:r>
      <w:proofErr w:type="spellStart"/>
      <w:r>
        <w:rPr>
          <w:rFonts w:eastAsia="Arial"/>
          <w:sz w:val="20"/>
        </w:rPr>
        <w:t>NVMe</w:t>
      </w:r>
      <w:proofErr w:type="spellEnd"/>
      <w:r w:rsidRPr="008B2A49">
        <w:rPr>
          <w:rFonts w:eastAsia="Arial"/>
          <w:sz w:val="20"/>
          <w:lang w:val="ru-RU"/>
        </w:rPr>
        <w:t xml:space="preserve">, отдельное резервное хранилище, блок питания 850 Вт </w:t>
      </w:r>
      <w:r>
        <w:rPr>
          <w:rFonts w:eastAsia="Arial"/>
          <w:sz w:val="20"/>
        </w:rPr>
        <w:t>Gold</w:t>
      </w:r>
      <w:r w:rsidRPr="008B2A49">
        <w:rPr>
          <w:rFonts w:eastAsia="Arial"/>
          <w:sz w:val="20"/>
          <w:lang w:val="ru-RU"/>
        </w:rPr>
        <w:t xml:space="preserve"> и ИБП 1 000–1 500 </w:t>
      </w:r>
      <w:r>
        <w:rPr>
          <w:rFonts w:eastAsia="Arial"/>
          <w:sz w:val="20"/>
        </w:rPr>
        <w:t>VA</w:t>
      </w:r>
      <w:r w:rsidRPr="008B2A49">
        <w:rPr>
          <w:rFonts w:eastAsia="Arial"/>
          <w:sz w:val="20"/>
          <w:lang w:val="ru-RU"/>
        </w:rPr>
        <w:t>.</w:t>
      </w:r>
    </w:p>
    <w:p w14:paraId="5E5ACBAB" w14:textId="77777777" w:rsidR="00ED6BED" w:rsidRDefault="00000000">
      <w:pPr>
        <w:pStyle w:val="ListBullet"/>
        <w:keepLines/>
        <w:spacing w:after="60" w:line="259" w:lineRule="auto"/>
      </w:pPr>
      <w:r>
        <w:rPr>
          <w:rFonts w:eastAsia="Arial"/>
          <w:sz w:val="20"/>
        </w:rPr>
        <w:t xml:space="preserve">Ubuntu LTS, Docker, </w:t>
      </w:r>
      <w:proofErr w:type="spellStart"/>
      <w:r>
        <w:rPr>
          <w:rFonts w:eastAsia="Arial"/>
          <w:sz w:val="20"/>
        </w:rPr>
        <w:t>один</w:t>
      </w:r>
      <w:proofErr w:type="spellEnd"/>
      <w:r>
        <w:rPr>
          <w:rFonts w:eastAsia="Arial"/>
          <w:sz w:val="20"/>
        </w:rPr>
        <w:t xml:space="preserve"> persistent faster-whisper worker в INT8, два CPU OCR workers и очередь заданий.</w:t>
      </w:r>
    </w:p>
    <w:p w14:paraId="5C44459F" w14:textId="77777777" w:rsidR="00ED6BED" w:rsidRPr="008B2A49" w:rsidRDefault="00000000">
      <w:pPr>
        <w:pStyle w:val="ListBullet"/>
        <w:keepLines/>
        <w:spacing w:after="60" w:line="259" w:lineRule="auto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Резервный путь через </w:t>
      </w:r>
      <w:r>
        <w:rPr>
          <w:rFonts w:eastAsia="Arial"/>
          <w:sz w:val="20"/>
        </w:rPr>
        <w:t>API</w:t>
      </w:r>
      <w:r w:rsidRPr="008B2A49">
        <w:rPr>
          <w:rFonts w:eastAsia="Arial"/>
          <w:sz w:val="20"/>
          <w:lang w:val="ru-RU"/>
        </w:rPr>
        <w:t xml:space="preserve"> на время ремонта, обновления драйверов или переполнения очереди.</w:t>
      </w:r>
    </w:p>
    <w:p w14:paraId="422FD12F" w14:textId="77777777" w:rsidR="00ED6BED" w:rsidRPr="008B2A49" w:rsidRDefault="00000000">
      <w:pPr>
        <w:pStyle w:val="Heading2"/>
        <w:spacing w:before="16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План проверки до решения о закупке</w:t>
      </w:r>
    </w:p>
    <w:p w14:paraId="3F78CB8B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>1.  Собрать не менее 100 реальных аудиозаписей на русском, украинском и английском и 200 фотографий визиток разного качества.</w:t>
      </w:r>
    </w:p>
    <w:p w14:paraId="18257AAD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2.  Сравнить </w:t>
      </w:r>
      <w:r>
        <w:rPr>
          <w:rFonts w:eastAsia="Arial"/>
          <w:sz w:val="20"/>
        </w:rPr>
        <w:t>Whisper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base</w:t>
      </w:r>
      <w:r w:rsidRPr="008B2A49">
        <w:rPr>
          <w:rFonts w:eastAsia="Arial"/>
          <w:sz w:val="20"/>
          <w:lang w:val="ru-RU"/>
        </w:rPr>
        <w:t xml:space="preserve">, </w:t>
      </w:r>
      <w:r>
        <w:rPr>
          <w:rFonts w:eastAsia="Arial"/>
          <w:sz w:val="20"/>
        </w:rPr>
        <w:t>faster</w:t>
      </w:r>
      <w:r w:rsidRPr="008B2A49">
        <w:rPr>
          <w:rFonts w:eastAsia="Arial"/>
          <w:sz w:val="20"/>
          <w:lang w:val="ru-RU"/>
        </w:rPr>
        <w:t>-</w:t>
      </w:r>
      <w:r>
        <w:rPr>
          <w:rFonts w:eastAsia="Arial"/>
          <w:sz w:val="20"/>
        </w:rPr>
        <w:t>whisper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small</w:t>
      </w:r>
      <w:r w:rsidRPr="008B2A49">
        <w:rPr>
          <w:rFonts w:eastAsia="Arial"/>
          <w:sz w:val="20"/>
          <w:lang w:val="ru-RU"/>
        </w:rPr>
        <w:t xml:space="preserve"> или </w:t>
      </w:r>
      <w:r>
        <w:rPr>
          <w:rFonts w:eastAsia="Arial"/>
          <w:sz w:val="20"/>
        </w:rPr>
        <w:t>medium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INT</w:t>
      </w:r>
      <w:r w:rsidRPr="008B2A49">
        <w:rPr>
          <w:rFonts w:eastAsia="Arial"/>
          <w:sz w:val="20"/>
          <w:lang w:val="ru-RU"/>
        </w:rPr>
        <w:t xml:space="preserve">8, </w:t>
      </w:r>
      <w:proofErr w:type="spellStart"/>
      <w:r>
        <w:rPr>
          <w:rFonts w:eastAsia="Arial"/>
          <w:sz w:val="20"/>
        </w:rPr>
        <w:t>gpt</w:t>
      </w:r>
      <w:proofErr w:type="spellEnd"/>
      <w:r w:rsidRPr="008B2A49">
        <w:rPr>
          <w:rFonts w:eastAsia="Arial"/>
          <w:sz w:val="20"/>
          <w:lang w:val="ru-RU"/>
        </w:rPr>
        <w:t>-4</w:t>
      </w:r>
      <w:r>
        <w:rPr>
          <w:rFonts w:eastAsia="Arial"/>
          <w:sz w:val="20"/>
        </w:rPr>
        <w:t>o</w:t>
      </w:r>
      <w:r w:rsidRPr="008B2A49">
        <w:rPr>
          <w:rFonts w:eastAsia="Arial"/>
          <w:sz w:val="20"/>
          <w:lang w:val="ru-RU"/>
        </w:rPr>
        <w:t>-</w:t>
      </w:r>
      <w:r>
        <w:rPr>
          <w:rFonts w:eastAsia="Arial"/>
          <w:sz w:val="20"/>
        </w:rPr>
        <w:t>mini</w:t>
      </w:r>
      <w:r w:rsidRPr="008B2A49">
        <w:rPr>
          <w:rFonts w:eastAsia="Arial"/>
          <w:sz w:val="20"/>
          <w:lang w:val="ru-RU"/>
        </w:rPr>
        <w:t>-</w:t>
      </w:r>
      <w:r>
        <w:rPr>
          <w:rFonts w:eastAsia="Arial"/>
          <w:sz w:val="20"/>
        </w:rPr>
        <w:t>transcribe</w:t>
      </w:r>
      <w:r w:rsidRPr="008B2A49">
        <w:rPr>
          <w:rFonts w:eastAsia="Arial"/>
          <w:sz w:val="20"/>
          <w:lang w:val="ru-RU"/>
        </w:rPr>
        <w:t xml:space="preserve"> и </w:t>
      </w:r>
      <w:proofErr w:type="spellStart"/>
      <w:r>
        <w:rPr>
          <w:rFonts w:eastAsia="Arial"/>
          <w:sz w:val="20"/>
        </w:rPr>
        <w:t>gpt</w:t>
      </w:r>
      <w:proofErr w:type="spellEnd"/>
      <w:r w:rsidRPr="008B2A49">
        <w:rPr>
          <w:rFonts w:eastAsia="Arial"/>
          <w:sz w:val="20"/>
          <w:lang w:val="ru-RU"/>
        </w:rPr>
        <w:t>-</w:t>
      </w:r>
      <w:r>
        <w:rPr>
          <w:rFonts w:eastAsia="Arial"/>
          <w:sz w:val="20"/>
        </w:rPr>
        <w:t>transcribe</w:t>
      </w:r>
      <w:r w:rsidRPr="008B2A49">
        <w:rPr>
          <w:rFonts w:eastAsia="Arial"/>
          <w:sz w:val="20"/>
          <w:lang w:val="ru-RU"/>
        </w:rPr>
        <w:t xml:space="preserve"> по ошибкам, задержке и количеству ручных исправлений.</w:t>
      </w:r>
    </w:p>
    <w:p w14:paraId="70DFF6E4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3.  Запустить 2 и 3 одновременных минутных записи, измерить </w:t>
      </w:r>
      <w:r>
        <w:rPr>
          <w:rFonts w:eastAsia="Arial"/>
          <w:sz w:val="20"/>
        </w:rPr>
        <w:t>p</w:t>
      </w:r>
      <w:r w:rsidRPr="008B2A49">
        <w:rPr>
          <w:rFonts w:eastAsia="Arial"/>
          <w:sz w:val="20"/>
          <w:lang w:val="ru-RU"/>
        </w:rPr>
        <w:t xml:space="preserve">50 и </w:t>
      </w:r>
      <w:r>
        <w:rPr>
          <w:rFonts w:eastAsia="Arial"/>
          <w:sz w:val="20"/>
        </w:rPr>
        <w:t>p</w:t>
      </w:r>
      <w:r w:rsidRPr="008B2A49">
        <w:rPr>
          <w:rFonts w:eastAsia="Arial"/>
          <w:sz w:val="20"/>
          <w:lang w:val="ru-RU"/>
        </w:rPr>
        <w:t xml:space="preserve">95, </w:t>
      </w:r>
      <w:r>
        <w:rPr>
          <w:rFonts w:eastAsia="Arial"/>
          <w:sz w:val="20"/>
        </w:rPr>
        <w:t>VRAM</w:t>
      </w:r>
      <w:r w:rsidRPr="008B2A49">
        <w:rPr>
          <w:rFonts w:eastAsia="Arial"/>
          <w:sz w:val="20"/>
          <w:lang w:val="ru-RU"/>
        </w:rPr>
        <w:t xml:space="preserve">, </w:t>
      </w:r>
      <w:r>
        <w:rPr>
          <w:rFonts w:eastAsia="Arial"/>
          <w:sz w:val="20"/>
        </w:rPr>
        <w:t>RAM</w:t>
      </w:r>
      <w:r w:rsidRPr="008B2A49">
        <w:rPr>
          <w:rFonts w:eastAsia="Arial"/>
          <w:sz w:val="20"/>
          <w:lang w:val="ru-RU"/>
        </w:rPr>
        <w:t xml:space="preserve">, длину очереди и температуру </w:t>
      </w:r>
      <w:r>
        <w:rPr>
          <w:rFonts w:eastAsia="Arial"/>
          <w:sz w:val="20"/>
        </w:rPr>
        <w:t>GPU</w:t>
      </w:r>
      <w:r w:rsidRPr="008B2A49">
        <w:rPr>
          <w:rFonts w:eastAsia="Arial"/>
          <w:sz w:val="20"/>
          <w:lang w:val="ru-RU"/>
        </w:rPr>
        <w:t>.</w:t>
      </w:r>
    </w:p>
    <w:p w14:paraId="5B0F83EF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4.  Сравнить </w:t>
      </w:r>
      <w:r>
        <w:rPr>
          <w:rFonts w:eastAsia="Arial"/>
          <w:sz w:val="20"/>
        </w:rPr>
        <w:t>Tesseract</w:t>
      </w:r>
      <w:r w:rsidRPr="008B2A49">
        <w:rPr>
          <w:rFonts w:eastAsia="Arial"/>
          <w:sz w:val="20"/>
          <w:lang w:val="ru-RU"/>
        </w:rPr>
        <w:t xml:space="preserve">, </w:t>
      </w:r>
      <w:proofErr w:type="spellStart"/>
      <w:r>
        <w:rPr>
          <w:rFonts w:eastAsia="Arial"/>
          <w:sz w:val="20"/>
        </w:rPr>
        <w:t>PaddleOCR</w:t>
      </w:r>
      <w:proofErr w:type="spellEnd"/>
      <w:r w:rsidRPr="008B2A49">
        <w:rPr>
          <w:rFonts w:eastAsia="Arial"/>
          <w:sz w:val="20"/>
          <w:lang w:val="ru-RU"/>
        </w:rPr>
        <w:t xml:space="preserve"> и </w:t>
      </w:r>
      <w:r>
        <w:rPr>
          <w:rFonts w:eastAsia="Arial"/>
          <w:sz w:val="20"/>
        </w:rPr>
        <w:t>Google</w:t>
      </w:r>
      <w:r w:rsidRPr="008B2A49">
        <w:rPr>
          <w:rFonts w:eastAsia="Arial"/>
          <w:sz w:val="20"/>
          <w:lang w:val="ru-RU"/>
        </w:rPr>
        <w:t xml:space="preserve"> </w:t>
      </w:r>
      <w:r>
        <w:rPr>
          <w:rFonts w:eastAsia="Arial"/>
          <w:sz w:val="20"/>
        </w:rPr>
        <w:t>Vision</w:t>
      </w:r>
      <w:r w:rsidRPr="008B2A49">
        <w:rPr>
          <w:rFonts w:eastAsia="Arial"/>
          <w:sz w:val="20"/>
          <w:lang w:val="ru-RU"/>
        </w:rPr>
        <w:t xml:space="preserve"> по точности полей имени, компании, телефона, электронной почты и должности.</w:t>
      </w:r>
    </w:p>
    <w:p w14:paraId="7D455272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5.  Зафиксировать фактический месячный объём. Пересчитать </w:t>
      </w:r>
      <w:r>
        <w:rPr>
          <w:rFonts w:eastAsia="Arial"/>
          <w:sz w:val="20"/>
        </w:rPr>
        <w:t>TCO</w:t>
      </w:r>
      <w:r w:rsidRPr="008B2A49">
        <w:rPr>
          <w:rFonts w:eastAsia="Arial"/>
          <w:sz w:val="20"/>
          <w:lang w:val="ru-RU"/>
        </w:rPr>
        <w:t xml:space="preserve"> с локальным тарифом электричества, реальной коммерческой ценой сервера и стоимостью труда команды.</w:t>
      </w:r>
    </w:p>
    <w:p w14:paraId="6778CB75" w14:textId="77777777" w:rsidR="00ED6BED" w:rsidRPr="008B2A49" w:rsidRDefault="00000000">
      <w:pPr>
        <w:keepLines/>
        <w:spacing w:after="60" w:line="259" w:lineRule="auto"/>
        <w:ind w:left="425" w:hanging="312"/>
        <w:rPr>
          <w:lang w:val="ru-RU"/>
        </w:rPr>
      </w:pPr>
      <w:r w:rsidRPr="008B2A49">
        <w:rPr>
          <w:rFonts w:eastAsia="Arial"/>
          <w:sz w:val="20"/>
          <w:lang w:val="ru-RU"/>
        </w:rPr>
        <w:t xml:space="preserve">6.  Проверить </w:t>
      </w:r>
      <w:r>
        <w:rPr>
          <w:rFonts w:eastAsia="Arial"/>
          <w:sz w:val="20"/>
        </w:rPr>
        <w:t>DPA</w:t>
      </w:r>
      <w:r w:rsidRPr="008B2A49">
        <w:rPr>
          <w:rFonts w:eastAsia="Arial"/>
          <w:sz w:val="20"/>
          <w:lang w:val="ru-RU"/>
        </w:rPr>
        <w:t xml:space="preserve">, регион обработки, сроки хранения, резервное копирование и порядок действий при отказе до </w:t>
      </w:r>
      <w:r>
        <w:rPr>
          <w:rFonts w:eastAsia="Arial"/>
          <w:sz w:val="20"/>
        </w:rPr>
        <w:t>production</w:t>
      </w:r>
      <w:r w:rsidRPr="008B2A49">
        <w:rPr>
          <w:rFonts w:eastAsia="Arial"/>
          <w:sz w:val="20"/>
          <w:lang w:val="ru-RU"/>
        </w:rPr>
        <w:t xml:space="preserve"> запуска.</w:t>
      </w:r>
    </w:p>
    <w:p w14:paraId="20224503" w14:textId="77777777" w:rsidR="00ED6BED" w:rsidRPr="008B2A49" w:rsidRDefault="00000000">
      <w:pPr>
        <w:rPr>
          <w:lang w:val="ru-RU"/>
        </w:rPr>
      </w:pPr>
      <w:r w:rsidRPr="008B2A49">
        <w:rPr>
          <w:lang w:val="ru-RU"/>
        </w:rPr>
        <w:br w:type="page"/>
      </w:r>
    </w:p>
    <w:p w14:paraId="5DBE4114" w14:textId="77777777" w:rsidR="00ED6BED" w:rsidRDefault="00000000">
      <w:pPr>
        <w:pStyle w:val="Heading1"/>
        <w:spacing w:before="240" w:after="100"/>
      </w:pPr>
      <w:proofErr w:type="spellStart"/>
      <w:r>
        <w:rPr>
          <w:rFonts w:ascii="Arial" w:eastAsia="Arial" w:hAnsi="Arial"/>
        </w:rPr>
        <w:lastRenderedPageBreak/>
        <w:t>Источники</w:t>
      </w:r>
      <w:proofErr w:type="spellEnd"/>
    </w:p>
    <w:p w14:paraId="66D396EC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>[1] Исходный код CRM ResourceGuard. backend/src/Security/ResourceGuard.php.</w:t>
      </w:r>
      <w:r>
        <w:rPr>
          <w:rFonts w:eastAsia="Arial"/>
          <w:color w:val="596270"/>
          <w:sz w:val="17"/>
        </w:rPr>
        <w:t xml:space="preserve"> Проверен 22.09.2026.</w:t>
      </w:r>
    </w:p>
    <w:p w14:paraId="5E51C2D6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>[2] Исходный код сервисов Speech и OCR. backend/src/Domain/SpeechTranscriptionService.php и backend/src/Domain/BusinessCardOcrService.php.</w:t>
      </w:r>
      <w:r>
        <w:rPr>
          <w:rFonts w:eastAsia="Arial"/>
          <w:color w:val="596270"/>
          <w:sz w:val="17"/>
        </w:rPr>
        <w:t xml:space="preserve"> Проверены 22.09.2026.</w:t>
      </w:r>
    </w:p>
    <w:p w14:paraId="01AC6330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>
        <w:rPr>
          <w:rFonts w:eastAsia="Arial"/>
          <w:sz w:val="17"/>
        </w:rPr>
        <w:t xml:space="preserve">[3] OpenAI Whisper models and memory requirements. </w:t>
      </w:r>
      <w:hyperlink r:id="rId9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proofErr w:type="spellStart"/>
        <w:r>
          <w:rPr>
            <w:color w:val="2F5597"/>
            <w:u w:val="single"/>
          </w:rPr>
          <w:t>github</w:t>
        </w:r>
        <w:proofErr w:type="spellEnd"/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com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openai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whisper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blob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main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README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md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Требования </w:t>
      </w:r>
      <w:r>
        <w:rPr>
          <w:rFonts w:eastAsia="Arial"/>
          <w:color w:val="596270"/>
          <w:sz w:val="17"/>
        </w:rPr>
        <w:t>VRAM</w:t>
      </w:r>
      <w:r w:rsidRPr="008B2A49">
        <w:rPr>
          <w:rFonts w:eastAsia="Arial"/>
          <w:color w:val="596270"/>
          <w:sz w:val="17"/>
          <w:lang w:val="ru-RU"/>
        </w:rPr>
        <w:t xml:space="preserve"> и описание моделей.</w:t>
      </w:r>
    </w:p>
    <w:p w14:paraId="4D65DAF0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 xml:space="preserve">[4] SYSTRAN faster-whisper benchmarks. </w:t>
      </w:r>
      <w:hyperlink r:id="rId10">
        <w:r>
          <w:rPr>
            <w:color w:val="2F5597"/>
            <w:u w:val="single"/>
          </w:rPr>
          <w:t>https://github.com/SYSTRAN/faster-whisper</w:t>
        </w:r>
      </w:hyperlink>
      <w:r>
        <w:rPr>
          <w:rFonts w:eastAsia="Arial"/>
          <w:color w:val="596270"/>
          <w:sz w:val="17"/>
        </w:rPr>
        <w:t xml:space="preserve"> Тест RTX 3070 Ti 8 ГБ, large-v2 FP16 и INT8.</w:t>
      </w:r>
    </w:p>
    <w:p w14:paraId="578D135D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>
        <w:rPr>
          <w:rFonts w:eastAsia="Arial"/>
          <w:sz w:val="17"/>
        </w:rPr>
        <w:t xml:space="preserve">[5] NVIDIA GeForce RTX 3070 Ti specifications. </w:t>
      </w:r>
      <w:hyperlink r:id="rId11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r>
          <w:rPr>
            <w:color w:val="2F5597"/>
            <w:u w:val="single"/>
          </w:rPr>
          <w:t>www</w:t>
        </w:r>
        <w:r w:rsidRPr="008B2A49">
          <w:rPr>
            <w:color w:val="2F5597"/>
            <w:u w:val="single"/>
            <w:lang w:val="ru-RU"/>
          </w:rPr>
          <w:t>.</w:t>
        </w:r>
        <w:proofErr w:type="spellStart"/>
        <w:r>
          <w:rPr>
            <w:color w:val="2F5597"/>
            <w:u w:val="single"/>
          </w:rPr>
          <w:t>nvidia</w:t>
        </w:r>
        <w:proofErr w:type="spellEnd"/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com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en</w:t>
        </w:r>
        <w:proofErr w:type="spellEnd"/>
        <w:r w:rsidRPr="008B2A49">
          <w:rPr>
            <w:color w:val="2F5597"/>
            <w:u w:val="single"/>
            <w:lang w:val="ru-RU"/>
          </w:rPr>
          <w:t>-</w:t>
        </w:r>
        <w:proofErr w:type="spellStart"/>
        <w:r>
          <w:rPr>
            <w:color w:val="2F5597"/>
            <w:u w:val="single"/>
          </w:rPr>
          <w:t>gb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geforce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graphics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cards</w:t>
        </w:r>
        <w:r w:rsidRPr="008B2A49">
          <w:rPr>
            <w:color w:val="2F5597"/>
            <w:u w:val="single"/>
            <w:lang w:val="ru-RU"/>
          </w:rPr>
          <w:t>/30-</w:t>
        </w:r>
        <w:r>
          <w:rPr>
            <w:color w:val="2F5597"/>
            <w:u w:val="single"/>
          </w:rPr>
          <w:t>series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rtx</w:t>
        </w:r>
        <w:proofErr w:type="spellEnd"/>
        <w:r w:rsidRPr="008B2A49">
          <w:rPr>
            <w:color w:val="2F5597"/>
            <w:u w:val="single"/>
            <w:lang w:val="ru-RU"/>
          </w:rPr>
          <w:t>-3070-3070</w:t>
        </w:r>
        <w:proofErr w:type="spellStart"/>
        <w:r>
          <w:rPr>
            <w:color w:val="2F5597"/>
            <w:u w:val="single"/>
          </w:rPr>
          <w:t>ti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8 ГБ </w:t>
      </w:r>
      <w:r>
        <w:rPr>
          <w:rFonts w:eastAsia="Arial"/>
          <w:color w:val="596270"/>
          <w:sz w:val="17"/>
        </w:rPr>
        <w:t>GDDR</w:t>
      </w:r>
      <w:r w:rsidRPr="008B2A49">
        <w:rPr>
          <w:rFonts w:eastAsia="Arial"/>
          <w:color w:val="596270"/>
          <w:sz w:val="17"/>
          <w:lang w:val="ru-RU"/>
        </w:rPr>
        <w:t>6</w:t>
      </w:r>
      <w:r>
        <w:rPr>
          <w:rFonts w:eastAsia="Arial"/>
          <w:color w:val="596270"/>
          <w:sz w:val="17"/>
        </w:rPr>
        <w:t>X</w:t>
      </w:r>
      <w:r w:rsidRPr="008B2A49">
        <w:rPr>
          <w:rFonts w:eastAsia="Arial"/>
          <w:color w:val="596270"/>
          <w:sz w:val="17"/>
          <w:lang w:val="ru-RU"/>
        </w:rPr>
        <w:t>, 290 Вт, системное питание 750 Вт.</w:t>
      </w:r>
    </w:p>
    <w:p w14:paraId="5A2CB006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rFonts w:eastAsia="Arial"/>
          <w:sz w:val="17"/>
          <w:lang w:val="ru-RU"/>
        </w:rPr>
        <w:t xml:space="preserve">[6] </w:t>
      </w:r>
      <w:r>
        <w:rPr>
          <w:rFonts w:eastAsia="Arial"/>
          <w:sz w:val="17"/>
        </w:rPr>
        <w:t>OpenAI</w:t>
      </w:r>
      <w:r w:rsidRPr="008B2A49">
        <w:rPr>
          <w:rFonts w:eastAsia="Arial"/>
          <w:sz w:val="17"/>
          <w:lang w:val="ru-RU"/>
        </w:rPr>
        <w:t xml:space="preserve"> </w:t>
      </w:r>
      <w:r>
        <w:rPr>
          <w:rFonts w:eastAsia="Arial"/>
          <w:sz w:val="17"/>
        </w:rPr>
        <w:t>API</w:t>
      </w:r>
      <w:r w:rsidRPr="008B2A49">
        <w:rPr>
          <w:rFonts w:eastAsia="Arial"/>
          <w:sz w:val="17"/>
          <w:lang w:val="ru-RU"/>
        </w:rPr>
        <w:t xml:space="preserve"> </w:t>
      </w:r>
      <w:r>
        <w:rPr>
          <w:rFonts w:eastAsia="Arial"/>
          <w:sz w:val="17"/>
        </w:rPr>
        <w:t>pricing</w:t>
      </w:r>
      <w:r w:rsidRPr="008B2A49">
        <w:rPr>
          <w:rFonts w:eastAsia="Arial"/>
          <w:sz w:val="17"/>
          <w:lang w:val="ru-RU"/>
        </w:rPr>
        <w:t xml:space="preserve">. </w:t>
      </w:r>
      <w:hyperlink r:id="rId12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r>
          <w:rPr>
            <w:color w:val="2F5597"/>
            <w:u w:val="single"/>
          </w:rPr>
          <w:t>developers</w:t>
        </w:r>
        <w:r w:rsidRPr="008B2A49">
          <w:rPr>
            <w:color w:val="2F5597"/>
            <w:u w:val="single"/>
            <w:lang w:val="ru-RU"/>
          </w:rPr>
          <w:t>.</w:t>
        </w:r>
        <w:proofErr w:type="spellStart"/>
        <w:r>
          <w:rPr>
            <w:color w:val="2F5597"/>
            <w:u w:val="single"/>
          </w:rPr>
          <w:t>openai</w:t>
        </w:r>
        <w:proofErr w:type="spellEnd"/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com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api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docs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pricing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Тарифы моделей транскрипции на дату оценки.</w:t>
      </w:r>
    </w:p>
    <w:p w14:paraId="7F69BCD4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 xml:space="preserve">[7] Google Cloud Vision pricing. </w:t>
      </w:r>
      <w:hyperlink r:id="rId13">
        <w:r>
          <w:rPr>
            <w:color w:val="2F5597"/>
            <w:u w:val="single"/>
          </w:rPr>
          <w:t>https://cloud.google.com/vision/pricing</w:t>
        </w:r>
      </w:hyperlink>
      <w:r>
        <w:rPr>
          <w:rFonts w:eastAsia="Arial"/>
          <w:color w:val="596270"/>
          <w:sz w:val="17"/>
        </w:rPr>
        <w:t xml:space="preserve"> Text Detection и бесплатный месячный уровень.</w:t>
      </w:r>
    </w:p>
    <w:p w14:paraId="167E0B60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 xml:space="preserve">[8] Amazon Textract pricing. </w:t>
      </w:r>
      <w:hyperlink r:id="rId14">
        <w:r>
          <w:rPr>
            <w:color w:val="2F5597"/>
            <w:u w:val="single"/>
          </w:rPr>
          <w:t>https://aws.amazon.com/textract/pricing/</w:t>
        </w:r>
      </w:hyperlink>
      <w:r>
        <w:rPr>
          <w:rFonts w:eastAsia="Arial"/>
          <w:color w:val="596270"/>
          <w:sz w:val="17"/>
        </w:rPr>
        <w:t xml:space="preserve"> DetectDocumentText и примеры расчёта.</w:t>
      </w:r>
    </w:p>
    <w:p w14:paraId="7C872D2D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sz w:val="18"/>
          <w:lang w:val="ru-RU"/>
        </w:rPr>
        <w:t xml:space="preserve">[9] Национальный банк Украины. Официальный курс гривны к иностранным валютам. </w:t>
      </w:r>
      <w:r>
        <w:rPr>
          <w:sz w:val="18"/>
        </w:rPr>
        <w:t>https</w:t>
      </w:r>
      <w:r w:rsidRPr="008B2A49">
        <w:rPr>
          <w:sz w:val="18"/>
          <w:lang w:val="ru-RU"/>
        </w:rPr>
        <w:t>://</w:t>
      </w:r>
      <w:r>
        <w:rPr>
          <w:sz w:val="18"/>
        </w:rPr>
        <w:t>bank</w:t>
      </w:r>
      <w:r w:rsidRPr="008B2A49">
        <w:rPr>
          <w:sz w:val="18"/>
          <w:lang w:val="ru-RU"/>
        </w:rPr>
        <w:t>.</w:t>
      </w:r>
      <w:r>
        <w:rPr>
          <w:sz w:val="18"/>
        </w:rPr>
        <w:t>gov</w:t>
      </w:r>
      <w:r w:rsidRPr="008B2A49">
        <w:rPr>
          <w:sz w:val="18"/>
          <w:lang w:val="ru-RU"/>
        </w:rPr>
        <w:t>.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r>
        <w:rPr>
          <w:sz w:val="18"/>
        </w:rPr>
        <w:t>markets</w:t>
      </w:r>
      <w:r w:rsidRPr="008B2A49">
        <w:rPr>
          <w:sz w:val="18"/>
          <w:lang w:val="ru-RU"/>
        </w:rPr>
        <w:t>/</w:t>
      </w:r>
      <w:proofErr w:type="spellStart"/>
      <w:r>
        <w:rPr>
          <w:sz w:val="18"/>
        </w:rPr>
        <w:t>exchangerate</w:t>
      </w:r>
      <w:proofErr w:type="spellEnd"/>
      <w:r w:rsidRPr="008B2A49">
        <w:rPr>
          <w:sz w:val="18"/>
          <w:lang w:val="ru-RU"/>
        </w:rPr>
        <w:t>-</w:t>
      </w:r>
      <w:r>
        <w:rPr>
          <w:sz w:val="18"/>
        </w:rPr>
        <w:t>chart</w:t>
      </w:r>
      <w:r w:rsidRPr="008B2A49">
        <w:rPr>
          <w:sz w:val="18"/>
          <w:lang w:val="ru-RU"/>
        </w:rPr>
        <w:t xml:space="preserve"> Курс 44,7071 грн за </w:t>
      </w:r>
      <w:r>
        <w:rPr>
          <w:sz w:val="18"/>
        </w:rPr>
        <w:t>USD</w:t>
      </w:r>
      <w:r w:rsidRPr="008B2A49">
        <w:rPr>
          <w:sz w:val="18"/>
          <w:lang w:val="ru-RU"/>
        </w:rPr>
        <w:t xml:space="preserve"> на 22.09.2026.</w:t>
      </w:r>
    </w:p>
    <w:p w14:paraId="68DD063D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sz w:val="18"/>
          <w:lang w:val="ru-RU"/>
        </w:rPr>
        <w:t xml:space="preserve">[10] Украинский рынок готовых ПК. </w:t>
      </w:r>
      <w:r>
        <w:rPr>
          <w:sz w:val="18"/>
        </w:rPr>
        <w:t>https</w:t>
      </w:r>
      <w:r w:rsidRPr="008B2A49">
        <w:rPr>
          <w:sz w:val="18"/>
          <w:lang w:val="ru-RU"/>
        </w:rPr>
        <w:t>://</w:t>
      </w:r>
      <w:r>
        <w:rPr>
          <w:sz w:val="18"/>
        </w:rPr>
        <w:t>hard</w:t>
      </w:r>
      <w:r w:rsidRPr="008B2A49">
        <w:rPr>
          <w:sz w:val="18"/>
          <w:lang w:val="ru-RU"/>
        </w:rPr>
        <w:t>.</w:t>
      </w:r>
      <w:proofErr w:type="spellStart"/>
      <w:r>
        <w:rPr>
          <w:sz w:val="18"/>
        </w:rPr>
        <w:t>rozetka</w:t>
      </w:r>
      <w:proofErr w:type="spellEnd"/>
      <w:r w:rsidRPr="008B2A49">
        <w:rPr>
          <w:sz w:val="18"/>
          <w:lang w:val="ru-RU"/>
        </w:rPr>
        <w:t>.</w:t>
      </w:r>
      <w:r>
        <w:rPr>
          <w:sz w:val="18"/>
        </w:rPr>
        <w:t>com</w:t>
      </w:r>
      <w:r w:rsidRPr="008B2A49">
        <w:rPr>
          <w:sz w:val="18"/>
          <w:lang w:val="ru-RU"/>
        </w:rPr>
        <w:t>.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r>
        <w:rPr>
          <w:sz w:val="18"/>
        </w:rPr>
        <w:t>computers</w:t>
      </w:r>
      <w:r w:rsidRPr="008B2A49">
        <w:rPr>
          <w:sz w:val="18"/>
          <w:lang w:val="ru-RU"/>
        </w:rPr>
        <w:t>/</w:t>
      </w:r>
      <w:r>
        <w:rPr>
          <w:sz w:val="18"/>
        </w:rPr>
        <w:t>c</w:t>
      </w:r>
      <w:r w:rsidRPr="008B2A49">
        <w:rPr>
          <w:sz w:val="18"/>
          <w:lang w:val="ru-RU"/>
        </w:rPr>
        <w:t>80095/21414%3</w:t>
      </w:r>
      <w:r>
        <w:rPr>
          <w:sz w:val="18"/>
        </w:rPr>
        <w:t>D</w:t>
      </w:r>
      <w:r w:rsidRPr="008B2A49">
        <w:rPr>
          <w:sz w:val="18"/>
          <w:lang w:val="ru-RU"/>
        </w:rPr>
        <w:t>64-</w:t>
      </w:r>
      <w:proofErr w:type="spellStart"/>
      <w:r>
        <w:rPr>
          <w:sz w:val="18"/>
        </w:rPr>
        <w:t>gb</w:t>
      </w:r>
      <w:proofErr w:type="spellEnd"/>
      <w:r w:rsidRPr="008B2A49">
        <w:rPr>
          <w:sz w:val="18"/>
          <w:lang w:val="ru-RU"/>
        </w:rPr>
        <w:t>%3</w:t>
      </w:r>
      <w:r>
        <w:rPr>
          <w:sz w:val="18"/>
        </w:rPr>
        <w:t>B</w:t>
      </w:r>
      <w:r w:rsidRPr="008B2A49">
        <w:rPr>
          <w:sz w:val="18"/>
          <w:lang w:val="ru-RU"/>
        </w:rPr>
        <w:t>21416%3</w:t>
      </w:r>
      <w:proofErr w:type="spellStart"/>
      <w:r>
        <w:rPr>
          <w:sz w:val="18"/>
        </w:rPr>
        <w:t>Dgeforce</w:t>
      </w:r>
      <w:proofErr w:type="spellEnd"/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rtx</w:t>
      </w:r>
      <w:proofErr w:type="spellEnd"/>
      <w:r w:rsidRPr="008B2A49">
        <w:rPr>
          <w:sz w:val="18"/>
          <w:lang w:val="ru-RU"/>
        </w:rPr>
        <w:t xml:space="preserve">-4070/ Ориентиры для </w:t>
      </w:r>
      <w:r>
        <w:rPr>
          <w:sz w:val="18"/>
        </w:rPr>
        <w:t>Intel</w:t>
      </w:r>
      <w:r w:rsidRPr="008B2A49">
        <w:rPr>
          <w:sz w:val="18"/>
          <w:lang w:val="ru-RU"/>
        </w:rPr>
        <w:t xml:space="preserve"> </w:t>
      </w:r>
      <w:r>
        <w:rPr>
          <w:sz w:val="18"/>
        </w:rPr>
        <w:t>Core</w:t>
      </w:r>
      <w:r w:rsidRPr="008B2A49">
        <w:rPr>
          <w:sz w:val="18"/>
          <w:lang w:val="ru-RU"/>
        </w:rPr>
        <w:t xml:space="preserve"> </w:t>
      </w:r>
      <w:proofErr w:type="spellStart"/>
      <w:r>
        <w:rPr>
          <w:sz w:val="18"/>
        </w:rPr>
        <w:t>i</w:t>
      </w:r>
      <w:proofErr w:type="spellEnd"/>
      <w:r w:rsidRPr="008B2A49">
        <w:rPr>
          <w:sz w:val="18"/>
          <w:lang w:val="ru-RU"/>
        </w:rPr>
        <w:t xml:space="preserve">7, 64 ГБ, </w:t>
      </w:r>
      <w:r>
        <w:rPr>
          <w:sz w:val="18"/>
        </w:rPr>
        <w:t>RTX</w:t>
      </w:r>
      <w:r w:rsidRPr="008B2A49">
        <w:rPr>
          <w:sz w:val="18"/>
          <w:lang w:val="ru-RU"/>
        </w:rPr>
        <w:t xml:space="preserve"> 4070 и </w:t>
      </w:r>
      <w:r>
        <w:rPr>
          <w:sz w:val="18"/>
        </w:rPr>
        <w:t>SSD</w:t>
      </w:r>
      <w:r w:rsidRPr="008B2A49">
        <w:rPr>
          <w:sz w:val="18"/>
          <w:lang w:val="ru-RU"/>
        </w:rPr>
        <w:t xml:space="preserve"> 1–2 ТБ.</w:t>
      </w:r>
    </w:p>
    <w:p w14:paraId="02454BC6" w14:textId="77777777" w:rsidR="00ED6BED" w:rsidRDefault="00000000">
      <w:pPr>
        <w:spacing w:after="100" w:line="252" w:lineRule="auto"/>
        <w:ind w:left="227" w:hanging="227"/>
      </w:pPr>
      <w:r>
        <w:rPr>
          <w:rFonts w:eastAsia="Arial"/>
          <w:sz w:val="17"/>
        </w:rPr>
        <w:t xml:space="preserve">[11] OpenAI API data controls. </w:t>
      </w:r>
      <w:hyperlink r:id="rId15">
        <w:r>
          <w:rPr>
            <w:color w:val="2F5597"/>
            <w:u w:val="single"/>
          </w:rPr>
          <w:t>https://platform.openai.com/docs/models/default-usage-policies-by-endpoint</w:t>
        </w:r>
      </w:hyperlink>
      <w:r>
        <w:rPr>
          <w:rFonts w:eastAsia="Arial"/>
          <w:color w:val="596270"/>
          <w:sz w:val="17"/>
        </w:rPr>
        <w:t xml:space="preserve"> Обучение, retention и Zero Data Retention.</w:t>
      </w:r>
    </w:p>
    <w:p w14:paraId="377896D7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>
        <w:rPr>
          <w:rFonts w:eastAsia="Arial"/>
          <w:sz w:val="17"/>
        </w:rPr>
        <w:t xml:space="preserve">[12] Google Cloud Vision data usage. </w:t>
      </w:r>
      <w:hyperlink r:id="rId16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r>
          <w:rPr>
            <w:color w:val="2F5597"/>
            <w:u w:val="single"/>
          </w:rPr>
          <w:t>docs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cloud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google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com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vision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docs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data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usage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Обработка и хранение изображений.</w:t>
      </w:r>
    </w:p>
    <w:p w14:paraId="283F7A85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>
        <w:rPr>
          <w:rFonts w:eastAsia="Arial"/>
          <w:sz w:val="17"/>
        </w:rPr>
        <w:t xml:space="preserve">[13] Intel Core i7-12700K specifications. </w:t>
      </w:r>
      <w:hyperlink r:id="rId17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r>
          <w:rPr>
            <w:color w:val="2F5597"/>
            <w:u w:val="single"/>
          </w:rPr>
          <w:t>www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intel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com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content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www</w:t>
        </w:r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us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en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products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sku</w:t>
        </w:r>
        <w:proofErr w:type="spellEnd"/>
        <w:r w:rsidRPr="008B2A49">
          <w:rPr>
            <w:color w:val="2F5597"/>
            <w:u w:val="single"/>
            <w:lang w:val="ru-RU"/>
          </w:rPr>
          <w:t>/134594/</w:t>
        </w:r>
        <w:r>
          <w:rPr>
            <w:color w:val="2F5597"/>
            <w:u w:val="single"/>
          </w:rPr>
          <w:t>intel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core</w:t>
        </w:r>
        <w:r w:rsidRPr="008B2A49">
          <w:rPr>
            <w:color w:val="2F5597"/>
            <w:u w:val="single"/>
            <w:lang w:val="ru-RU"/>
          </w:rPr>
          <w:t>-</w:t>
        </w:r>
        <w:proofErr w:type="spellStart"/>
        <w:r>
          <w:rPr>
            <w:color w:val="2F5597"/>
            <w:u w:val="single"/>
          </w:rPr>
          <w:t>i</w:t>
        </w:r>
        <w:proofErr w:type="spellEnd"/>
        <w:r w:rsidRPr="008B2A49">
          <w:rPr>
            <w:color w:val="2F5597"/>
            <w:u w:val="single"/>
            <w:lang w:val="ru-RU"/>
          </w:rPr>
          <w:t>712700</w:t>
        </w:r>
        <w:r>
          <w:rPr>
            <w:color w:val="2F5597"/>
            <w:u w:val="single"/>
          </w:rPr>
          <w:t>k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processor</w:t>
        </w:r>
        <w:r w:rsidRPr="008B2A49">
          <w:rPr>
            <w:color w:val="2F5597"/>
            <w:u w:val="single"/>
            <w:lang w:val="ru-RU"/>
          </w:rPr>
          <w:t>-25</w:t>
        </w:r>
        <w:r>
          <w:rPr>
            <w:color w:val="2F5597"/>
            <w:u w:val="single"/>
          </w:rPr>
          <w:t>m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cache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up</w:t>
        </w:r>
        <w:r w:rsidRPr="008B2A49">
          <w:rPr>
            <w:color w:val="2F5597"/>
            <w:u w:val="single"/>
            <w:lang w:val="ru-RU"/>
          </w:rPr>
          <w:t>-</w:t>
        </w:r>
        <w:r>
          <w:rPr>
            <w:color w:val="2F5597"/>
            <w:u w:val="single"/>
          </w:rPr>
          <w:t>to</w:t>
        </w:r>
        <w:r w:rsidRPr="008B2A49">
          <w:rPr>
            <w:color w:val="2F5597"/>
            <w:u w:val="single"/>
            <w:lang w:val="ru-RU"/>
          </w:rPr>
          <w:t>-5-00-</w:t>
        </w:r>
        <w:proofErr w:type="spellStart"/>
        <w:r>
          <w:rPr>
            <w:color w:val="2F5597"/>
            <w:u w:val="single"/>
          </w:rPr>
          <w:t>ghz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  <w:r>
          <w:rPr>
            <w:color w:val="2F5597"/>
            <w:u w:val="single"/>
          </w:rPr>
          <w:t>specifications</w:t>
        </w:r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html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12 ядер, 20 потоков, </w:t>
      </w:r>
      <w:r>
        <w:rPr>
          <w:rFonts w:eastAsia="Arial"/>
          <w:color w:val="596270"/>
          <w:sz w:val="17"/>
        </w:rPr>
        <w:t>DDR</w:t>
      </w:r>
      <w:r w:rsidRPr="008B2A49">
        <w:rPr>
          <w:rFonts w:eastAsia="Arial"/>
          <w:color w:val="596270"/>
          <w:sz w:val="17"/>
          <w:lang w:val="ru-RU"/>
        </w:rPr>
        <w:t xml:space="preserve">4-3200, 125 Вт </w:t>
      </w:r>
      <w:r>
        <w:rPr>
          <w:rFonts w:eastAsia="Arial"/>
          <w:color w:val="596270"/>
          <w:sz w:val="17"/>
        </w:rPr>
        <w:t>base</w:t>
      </w:r>
      <w:r w:rsidRPr="008B2A49">
        <w:rPr>
          <w:rFonts w:eastAsia="Arial"/>
          <w:color w:val="596270"/>
          <w:sz w:val="17"/>
          <w:lang w:val="ru-RU"/>
        </w:rPr>
        <w:t xml:space="preserve"> и 190 Вт </w:t>
      </w:r>
      <w:r>
        <w:rPr>
          <w:rFonts w:eastAsia="Arial"/>
          <w:color w:val="596270"/>
          <w:sz w:val="17"/>
        </w:rPr>
        <w:t>turbo</w:t>
      </w:r>
      <w:r w:rsidRPr="008B2A49">
        <w:rPr>
          <w:rFonts w:eastAsia="Arial"/>
          <w:color w:val="596270"/>
          <w:sz w:val="17"/>
          <w:lang w:val="ru-RU"/>
        </w:rPr>
        <w:t>.</w:t>
      </w:r>
    </w:p>
    <w:p w14:paraId="264C0494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rFonts w:eastAsia="Arial"/>
          <w:sz w:val="17"/>
          <w:lang w:val="ru-RU"/>
        </w:rPr>
        <w:t xml:space="preserve">[14] </w:t>
      </w:r>
      <w:r>
        <w:rPr>
          <w:rFonts w:eastAsia="Arial"/>
          <w:sz w:val="17"/>
        </w:rPr>
        <w:t>Tesseract</w:t>
      </w:r>
      <w:r w:rsidRPr="008B2A49">
        <w:rPr>
          <w:rFonts w:eastAsia="Arial"/>
          <w:sz w:val="17"/>
          <w:lang w:val="ru-RU"/>
        </w:rPr>
        <w:t xml:space="preserve"> </w:t>
      </w:r>
      <w:r>
        <w:rPr>
          <w:rFonts w:eastAsia="Arial"/>
          <w:sz w:val="17"/>
        </w:rPr>
        <w:t>documentation</w:t>
      </w:r>
      <w:r w:rsidRPr="008B2A49">
        <w:rPr>
          <w:rFonts w:eastAsia="Arial"/>
          <w:sz w:val="17"/>
          <w:lang w:val="ru-RU"/>
        </w:rPr>
        <w:t xml:space="preserve">. </w:t>
      </w:r>
      <w:hyperlink r:id="rId18">
        <w:r>
          <w:rPr>
            <w:color w:val="2F5597"/>
            <w:u w:val="single"/>
          </w:rPr>
          <w:t>https</w:t>
        </w:r>
        <w:r w:rsidRPr="008B2A49">
          <w:rPr>
            <w:color w:val="2F5597"/>
            <w:u w:val="single"/>
            <w:lang w:val="ru-RU"/>
          </w:rPr>
          <w:t>://</w:t>
        </w:r>
        <w:r>
          <w:rPr>
            <w:color w:val="2F5597"/>
            <w:u w:val="single"/>
          </w:rPr>
          <w:t>tesseract</w:t>
        </w:r>
        <w:r w:rsidRPr="008B2A49">
          <w:rPr>
            <w:color w:val="2F5597"/>
            <w:u w:val="single"/>
            <w:lang w:val="ru-RU"/>
          </w:rPr>
          <w:t>-</w:t>
        </w:r>
        <w:proofErr w:type="spellStart"/>
        <w:r>
          <w:rPr>
            <w:color w:val="2F5597"/>
            <w:u w:val="single"/>
          </w:rPr>
          <w:t>ocr</w:t>
        </w:r>
        <w:proofErr w:type="spellEnd"/>
        <w:r w:rsidRPr="008B2A49">
          <w:rPr>
            <w:color w:val="2F5597"/>
            <w:u w:val="single"/>
            <w:lang w:val="ru-RU"/>
          </w:rPr>
          <w:t>.</w:t>
        </w:r>
        <w:proofErr w:type="spellStart"/>
        <w:r>
          <w:rPr>
            <w:color w:val="2F5597"/>
            <w:u w:val="single"/>
          </w:rPr>
          <w:t>github</w:t>
        </w:r>
        <w:proofErr w:type="spellEnd"/>
        <w:r w:rsidRPr="008B2A49">
          <w:rPr>
            <w:color w:val="2F5597"/>
            <w:u w:val="single"/>
            <w:lang w:val="ru-RU"/>
          </w:rPr>
          <w:t>.</w:t>
        </w:r>
        <w:r>
          <w:rPr>
            <w:color w:val="2F5597"/>
            <w:u w:val="single"/>
          </w:rPr>
          <w:t>io</w:t>
        </w:r>
        <w:r w:rsidRPr="008B2A49">
          <w:rPr>
            <w:color w:val="2F5597"/>
            <w:u w:val="single"/>
            <w:lang w:val="ru-RU"/>
          </w:rPr>
          <w:t>/</w:t>
        </w:r>
        <w:proofErr w:type="spellStart"/>
        <w:r>
          <w:rPr>
            <w:color w:val="2F5597"/>
            <w:u w:val="single"/>
          </w:rPr>
          <w:t>tessdoc</w:t>
        </w:r>
        <w:proofErr w:type="spellEnd"/>
        <w:r w:rsidRPr="008B2A49">
          <w:rPr>
            <w:color w:val="2F5597"/>
            <w:u w:val="single"/>
            <w:lang w:val="ru-RU"/>
          </w:rPr>
          <w:t>/</w:t>
        </w:r>
      </w:hyperlink>
      <w:r w:rsidRPr="008B2A49">
        <w:rPr>
          <w:rFonts w:eastAsia="Arial"/>
          <w:color w:val="596270"/>
          <w:sz w:val="17"/>
          <w:lang w:val="ru-RU"/>
        </w:rPr>
        <w:t xml:space="preserve"> Лицензия, языки и платформы.</w:t>
      </w:r>
    </w:p>
    <w:p w14:paraId="4D586773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sz w:val="18"/>
          <w:lang w:val="ru-RU"/>
        </w:rPr>
        <w:t xml:space="preserve">[15] Тарифы на электроэнергию для бизнеса в Украине в 2026 году. </w:t>
      </w:r>
      <w:r>
        <w:rPr>
          <w:sz w:val="18"/>
        </w:rPr>
        <w:t>https</w:t>
      </w:r>
      <w:r w:rsidRPr="008B2A49">
        <w:rPr>
          <w:sz w:val="18"/>
          <w:lang w:val="ru-RU"/>
        </w:rPr>
        <w:t>://</w:t>
      </w:r>
      <w:proofErr w:type="spellStart"/>
      <w:r>
        <w:rPr>
          <w:sz w:val="18"/>
        </w:rPr>
        <w:t>solarmax</w:t>
      </w:r>
      <w:proofErr w:type="spellEnd"/>
      <w:r w:rsidRPr="008B2A49">
        <w:rPr>
          <w:sz w:val="18"/>
          <w:lang w:val="ru-RU"/>
        </w:rPr>
        <w:t>.</w:t>
      </w:r>
      <w:r>
        <w:rPr>
          <w:sz w:val="18"/>
        </w:rPr>
        <w:t>in</w:t>
      </w:r>
      <w:r w:rsidRPr="008B2A49">
        <w:rPr>
          <w:sz w:val="18"/>
          <w:lang w:val="ru-RU"/>
        </w:rPr>
        <w:t>.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r>
        <w:rPr>
          <w:sz w:val="18"/>
        </w:rPr>
        <w:t>info</w:t>
      </w:r>
      <w:r w:rsidRPr="008B2A49">
        <w:rPr>
          <w:sz w:val="18"/>
          <w:lang w:val="ru-RU"/>
        </w:rPr>
        <w:t>/</w:t>
      </w:r>
      <w:proofErr w:type="spellStart"/>
      <w:r>
        <w:rPr>
          <w:sz w:val="18"/>
        </w:rPr>
        <w:t>taryfy</w:t>
      </w:r>
      <w:proofErr w:type="spellEnd"/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na</w:t>
      </w:r>
      <w:proofErr w:type="spellEnd"/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elektroenergiyu</w:t>
      </w:r>
      <w:proofErr w:type="spellEnd"/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dlya</w:t>
      </w:r>
      <w:proofErr w:type="spellEnd"/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biznesu</w:t>
      </w:r>
      <w:proofErr w:type="spellEnd"/>
      <w:r w:rsidRPr="008B2A49">
        <w:rPr>
          <w:sz w:val="18"/>
          <w:lang w:val="ru-RU"/>
        </w:rPr>
        <w:t xml:space="preserve"> Диапазоны по классам напряжения и НДС.</w:t>
      </w:r>
    </w:p>
    <w:p w14:paraId="53857DC5" w14:textId="77777777" w:rsidR="00ED6BED" w:rsidRPr="008B2A49" w:rsidRDefault="00000000">
      <w:pPr>
        <w:spacing w:after="100" w:line="252" w:lineRule="auto"/>
        <w:ind w:left="227" w:hanging="227"/>
        <w:rPr>
          <w:lang w:val="ru-RU"/>
        </w:rPr>
      </w:pPr>
      <w:r w:rsidRPr="008B2A49">
        <w:rPr>
          <w:sz w:val="18"/>
          <w:lang w:val="ru-RU"/>
        </w:rPr>
        <w:t xml:space="preserve">[16] </w:t>
      </w:r>
      <w:r>
        <w:rPr>
          <w:sz w:val="18"/>
        </w:rPr>
        <w:t>DOU</w:t>
      </w:r>
      <w:r w:rsidRPr="008B2A49">
        <w:rPr>
          <w:sz w:val="18"/>
          <w:lang w:val="ru-RU"/>
        </w:rPr>
        <w:t xml:space="preserve">. Зарплаты </w:t>
      </w:r>
      <w:r>
        <w:rPr>
          <w:sz w:val="18"/>
        </w:rPr>
        <w:t>DevOps</w:t>
      </w:r>
      <w:r w:rsidRPr="008B2A49">
        <w:rPr>
          <w:sz w:val="18"/>
          <w:lang w:val="ru-RU"/>
        </w:rPr>
        <w:t xml:space="preserve">, </w:t>
      </w:r>
      <w:r>
        <w:rPr>
          <w:sz w:val="18"/>
        </w:rPr>
        <w:t>SRE</w:t>
      </w:r>
      <w:r w:rsidRPr="008B2A49">
        <w:rPr>
          <w:sz w:val="18"/>
          <w:lang w:val="ru-RU"/>
        </w:rPr>
        <w:t xml:space="preserve">, </w:t>
      </w:r>
      <w:r>
        <w:rPr>
          <w:sz w:val="18"/>
        </w:rPr>
        <w:t>Security</w:t>
      </w:r>
      <w:r w:rsidRPr="008B2A49">
        <w:rPr>
          <w:sz w:val="18"/>
          <w:lang w:val="ru-RU"/>
        </w:rPr>
        <w:t xml:space="preserve"> и </w:t>
      </w:r>
      <w:proofErr w:type="spellStart"/>
      <w:r>
        <w:rPr>
          <w:sz w:val="18"/>
        </w:rPr>
        <w:t>SysAdmin</w:t>
      </w:r>
      <w:proofErr w:type="spellEnd"/>
      <w:r w:rsidRPr="008B2A49">
        <w:rPr>
          <w:sz w:val="18"/>
          <w:lang w:val="ru-RU"/>
        </w:rPr>
        <w:t xml:space="preserve"> летом 2026 года. </w:t>
      </w:r>
      <w:r>
        <w:rPr>
          <w:sz w:val="18"/>
        </w:rPr>
        <w:t>https</w:t>
      </w:r>
      <w:r w:rsidRPr="008B2A49">
        <w:rPr>
          <w:sz w:val="18"/>
          <w:lang w:val="ru-RU"/>
        </w:rPr>
        <w:t>://</w:t>
      </w:r>
      <w:proofErr w:type="spellStart"/>
      <w:r>
        <w:rPr>
          <w:sz w:val="18"/>
        </w:rPr>
        <w:t>dou</w:t>
      </w:r>
      <w:proofErr w:type="spellEnd"/>
      <w:r w:rsidRPr="008B2A49">
        <w:rPr>
          <w:sz w:val="18"/>
          <w:lang w:val="ru-RU"/>
        </w:rPr>
        <w:t>.</w:t>
      </w:r>
      <w:proofErr w:type="spellStart"/>
      <w:r>
        <w:rPr>
          <w:sz w:val="18"/>
        </w:rPr>
        <w:t>ua</w:t>
      </w:r>
      <w:proofErr w:type="spellEnd"/>
      <w:r w:rsidRPr="008B2A49">
        <w:rPr>
          <w:sz w:val="18"/>
          <w:lang w:val="ru-RU"/>
        </w:rPr>
        <w:t>/</w:t>
      </w:r>
      <w:r>
        <w:rPr>
          <w:sz w:val="18"/>
        </w:rPr>
        <w:t>lenta</w:t>
      </w:r>
      <w:r w:rsidRPr="008B2A49">
        <w:rPr>
          <w:sz w:val="18"/>
          <w:lang w:val="ru-RU"/>
        </w:rPr>
        <w:t>/</w:t>
      </w:r>
      <w:r>
        <w:rPr>
          <w:sz w:val="18"/>
        </w:rPr>
        <w:t>articles</w:t>
      </w:r>
      <w:r w:rsidRPr="008B2A49">
        <w:rPr>
          <w:sz w:val="18"/>
          <w:lang w:val="ru-RU"/>
        </w:rPr>
        <w:t>/</w:t>
      </w:r>
      <w:r>
        <w:rPr>
          <w:sz w:val="18"/>
        </w:rPr>
        <w:t>salary</w:t>
      </w:r>
      <w:r w:rsidRPr="008B2A49">
        <w:rPr>
          <w:sz w:val="18"/>
          <w:lang w:val="ru-RU"/>
        </w:rPr>
        <w:t>-</w:t>
      </w:r>
      <w:r>
        <w:rPr>
          <w:sz w:val="18"/>
        </w:rPr>
        <w:t>report</w:t>
      </w:r>
      <w:r w:rsidRPr="008B2A49">
        <w:rPr>
          <w:sz w:val="18"/>
          <w:lang w:val="ru-RU"/>
        </w:rPr>
        <w:t>-</w:t>
      </w:r>
      <w:proofErr w:type="spellStart"/>
      <w:r>
        <w:rPr>
          <w:sz w:val="18"/>
        </w:rPr>
        <w:t>devops</w:t>
      </w:r>
      <w:proofErr w:type="spellEnd"/>
      <w:r w:rsidRPr="008B2A49">
        <w:rPr>
          <w:sz w:val="18"/>
          <w:lang w:val="ru-RU"/>
        </w:rPr>
        <w:t>-</w:t>
      </w:r>
      <w:r>
        <w:rPr>
          <w:sz w:val="18"/>
        </w:rPr>
        <w:t>summer</w:t>
      </w:r>
      <w:r w:rsidRPr="008B2A49">
        <w:rPr>
          <w:sz w:val="18"/>
          <w:lang w:val="ru-RU"/>
        </w:rPr>
        <w:t xml:space="preserve">-2026/ Медиана </w:t>
      </w:r>
      <w:proofErr w:type="spellStart"/>
      <w:r>
        <w:rPr>
          <w:sz w:val="18"/>
        </w:rPr>
        <w:t>SysAdmin</w:t>
      </w:r>
      <w:proofErr w:type="spellEnd"/>
      <w:r w:rsidRPr="008B2A49">
        <w:rPr>
          <w:sz w:val="18"/>
          <w:lang w:val="ru-RU"/>
        </w:rPr>
        <w:t xml:space="preserve"> 1 300 </w:t>
      </w:r>
      <w:r>
        <w:rPr>
          <w:sz w:val="18"/>
        </w:rPr>
        <w:t>USD</w:t>
      </w:r>
      <w:r w:rsidRPr="008B2A49">
        <w:rPr>
          <w:sz w:val="18"/>
          <w:lang w:val="ru-RU"/>
        </w:rPr>
        <w:t xml:space="preserve"> в месяц.</w:t>
      </w:r>
    </w:p>
    <w:p w14:paraId="4336C3FC" w14:textId="77777777" w:rsidR="00ED6BED" w:rsidRPr="008B2A49" w:rsidRDefault="00000000">
      <w:pPr>
        <w:pStyle w:val="Heading2"/>
        <w:spacing w:before="160" w:after="100"/>
        <w:rPr>
          <w:lang w:val="ru-RU"/>
        </w:rPr>
      </w:pPr>
      <w:r w:rsidRPr="008B2A49">
        <w:rPr>
          <w:rFonts w:ascii="Arial" w:eastAsia="Arial" w:hAnsi="Arial"/>
          <w:lang w:val="ru-RU"/>
        </w:rPr>
        <w:t>Примечания к расчёту</w:t>
      </w:r>
    </w:p>
    <w:p w14:paraId="27097716" w14:textId="77777777" w:rsidR="00ED6BED" w:rsidRPr="008B2A49" w:rsidRDefault="00000000">
      <w:pPr>
        <w:spacing w:after="120"/>
        <w:rPr>
          <w:lang w:val="ru-RU"/>
        </w:rPr>
      </w:pPr>
      <w:r w:rsidRPr="008B2A49">
        <w:rPr>
          <w:lang w:val="ru-RU"/>
        </w:rPr>
        <w:t xml:space="preserve">Цены поставщиков могут измениться. Перед закупкой следует получить коммерческое предложение с гарантией, уточнить тариф своего поставщика электроэнергии и налоговый режим оплаты зарубежных </w:t>
      </w:r>
      <w:r>
        <w:t>API</w:t>
      </w:r>
      <w:r w:rsidRPr="008B2A49">
        <w:rPr>
          <w:lang w:val="ru-RU"/>
        </w:rPr>
        <w:t>. Горизонт 5–10 лет рассчитан в постоянных гривнах 2026 года: он показывает структуру затрат, но не прогнозирует инфляцию и будущий курс валют.</w:t>
      </w:r>
    </w:p>
    <w:sectPr w:rsidR="00ED6BED" w:rsidRPr="008B2A49" w:rsidSect="00034616">
      <w:footerReference w:type="default" r:id="rId19"/>
      <w:pgSz w:w="11906" w:h="16838"/>
      <w:pgMar w:top="935" w:right="964" w:bottom="879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B4B2" w14:textId="77777777" w:rsidR="00E35371" w:rsidRDefault="00E35371">
      <w:pPr>
        <w:spacing w:after="0" w:line="240" w:lineRule="auto"/>
      </w:pPr>
      <w:r>
        <w:separator/>
      </w:r>
    </w:p>
  </w:endnote>
  <w:endnote w:type="continuationSeparator" w:id="0">
    <w:p w14:paraId="55CF69D4" w14:textId="77777777" w:rsidR="00E35371" w:rsidRDefault="00E3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7AAE" w14:textId="5570B201" w:rsidR="00ED6BED" w:rsidRPr="008B2A49" w:rsidRDefault="00000000">
    <w:pPr>
      <w:pStyle w:val="Footer"/>
      <w:jc w:val="right"/>
      <w:rPr>
        <w:lang w:val="ru-RU"/>
      </w:rPr>
    </w:pPr>
    <w:r w:rsidRPr="008B2A49">
      <w:rPr>
        <w:rFonts w:eastAsia="Arial"/>
        <w:color w:val="596270"/>
        <w:sz w:val="16"/>
        <w:lang w:val="ru-RU"/>
      </w:rPr>
      <w:t xml:space="preserve">Исследование ресурсов голосового ввода и </w:t>
    </w:r>
    <w:r>
      <w:rPr>
        <w:rFonts w:eastAsia="Arial"/>
        <w:color w:val="596270"/>
        <w:sz w:val="16"/>
      </w:rPr>
      <w:t>OCR</w:t>
    </w:r>
    <w:r w:rsidRPr="008B2A49">
      <w:rPr>
        <w:rFonts w:eastAsia="Arial"/>
        <w:color w:val="596270"/>
        <w:sz w:val="16"/>
        <w:lang w:val="ru-RU"/>
      </w:rPr>
      <w:t xml:space="preserve">     </w:t>
    </w:r>
    <w:r>
      <w:rPr>
        <w:rFonts w:eastAsia="Arial"/>
        <w:color w:val="596270"/>
        <w:sz w:val="16"/>
      </w:rPr>
      <w:fldChar w:fldCharType="begin"/>
    </w:r>
    <w:r w:rsidRPr="008B2A49">
      <w:rPr>
        <w:rFonts w:eastAsia="Arial"/>
        <w:color w:val="596270"/>
        <w:sz w:val="16"/>
        <w:lang w:val="ru-RU"/>
      </w:rPr>
      <w:instrText xml:space="preserve"> </w:instrText>
    </w:r>
    <w:r>
      <w:rPr>
        <w:rFonts w:eastAsia="Arial"/>
        <w:color w:val="596270"/>
        <w:sz w:val="16"/>
      </w:rPr>
      <w:instrText>PAGE</w:instrText>
    </w:r>
    <w:r w:rsidRPr="008B2A49">
      <w:rPr>
        <w:rFonts w:eastAsia="Arial"/>
        <w:color w:val="596270"/>
        <w:sz w:val="16"/>
        <w:lang w:val="ru-RU"/>
      </w:rPr>
      <w:instrText xml:space="preserve"> </w:instrText>
    </w:r>
    <w:r w:rsidR="008B2A49">
      <w:rPr>
        <w:rFonts w:eastAsia="Arial"/>
        <w:color w:val="596270"/>
        <w:sz w:val="16"/>
      </w:rPr>
      <w:fldChar w:fldCharType="separate"/>
    </w:r>
    <w:r w:rsidR="008B2A49" w:rsidRPr="008B2A49">
      <w:rPr>
        <w:rFonts w:eastAsia="Arial"/>
        <w:noProof/>
        <w:color w:val="596270"/>
        <w:sz w:val="16"/>
        <w:lang w:val="ru-RU"/>
      </w:rPr>
      <w:t>1</w:t>
    </w:r>
    <w:r>
      <w:rPr>
        <w:rFonts w:eastAsia="Arial"/>
        <w:color w:val="5962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D70F" w14:textId="77777777" w:rsidR="00E35371" w:rsidRDefault="00E35371">
      <w:pPr>
        <w:spacing w:after="0" w:line="240" w:lineRule="auto"/>
      </w:pPr>
      <w:r>
        <w:separator/>
      </w:r>
    </w:p>
  </w:footnote>
  <w:footnote w:type="continuationSeparator" w:id="0">
    <w:p w14:paraId="1B768A3B" w14:textId="77777777" w:rsidR="00E35371" w:rsidRDefault="00E3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770005">
    <w:abstractNumId w:val="8"/>
  </w:num>
  <w:num w:numId="2" w16cid:durableId="953563422">
    <w:abstractNumId w:val="6"/>
  </w:num>
  <w:num w:numId="3" w16cid:durableId="1887719166">
    <w:abstractNumId w:val="5"/>
  </w:num>
  <w:num w:numId="4" w16cid:durableId="777261293">
    <w:abstractNumId w:val="4"/>
  </w:num>
  <w:num w:numId="5" w16cid:durableId="754521490">
    <w:abstractNumId w:val="7"/>
  </w:num>
  <w:num w:numId="6" w16cid:durableId="107235980">
    <w:abstractNumId w:val="3"/>
  </w:num>
  <w:num w:numId="7" w16cid:durableId="38364379">
    <w:abstractNumId w:val="2"/>
  </w:num>
  <w:num w:numId="8" w16cid:durableId="1257597130">
    <w:abstractNumId w:val="1"/>
  </w:num>
  <w:num w:numId="9" w16cid:durableId="22657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C3A"/>
    <w:rsid w:val="0015074B"/>
    <w:rsid w:val="0029639D"/>
    <w:rsid w:val="00326F90"/>
    <w:rsid w:val="008B2A49"/>
    <w:rsid w:val="00AA1D8D"/>
    <w:rsid w:val="00B47730"/>
    <w:rsid w:val="00CB0664"/>
    <w:rsid w:val="00E35371"/>
    <w:rsid w:val="00ED6BED"/>
    <w:rsid w:val="00FC693F"/>
    <w:rsid w:val="00FD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7AB9"/>
  <w14:defaultImageDpi w14:val="300"/>
  <w15:docId w15:val="{33EBBDFE-121D-48AE-B992-18AC4C83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oud.google.com/vision/pricing" TargetMode="External"/><Relationship Id="rId18" Type="http://schemas.openxmlformats.org/officeDocument/2006/relationships/hyperlink" Target="https://tesseract-ocr.github.io/tessdoc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s.openai.com/api/docs/pricing" TargetMode="External"/><Relationship Id="rId17" Type="http://schemas.openxmlformats.org/officeDocument/2006/relationships/hyperlink" Target="https://www.intel.com/content/www/us/en/products/sku/134594/intel-core-i712700k-processor-25m-cache-up-to-5-00-ghz/specification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cloud.google.com/vision/docs/data-usag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vidia.com/en-gb/geforce/graphics-cards/30-series/rtx-3070-3070t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form.openai.com/docs/models/default-usage-policies-by-endpoint" TargetMode="External"/><Relationship Id="rId10" Type="http://schemas.openxmlformats.org/officeDocument/2006/relationships/hyperlink" Target="https://github.com/SYSTRAN/faster-whisper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penai/whisper/blob/main/README.md" TargetMode="External"/><Relationship Id="rId14" Type="http://schemas.openxmlformats.org/officeDocument/2006/relationships/hyperlink" Target="https://aws.amazon.com/textract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3850</Words>
  <Characters>21951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Ресурсы и стоимость голосового ввода и OCR для CRM в Украине</dc:title>
  <dc:subject>Региональный расчёт TCO локального сервера и облачных API в гривнах и долларах</dc:subject>
  <dc:creator>CRM project research</dc:creator>
  <cp:keywords>CRM, speech to text, OCR, RTX 3070 Ti, TCO, API</cp:keywords>
  <dc:description>generated by python-docx</dc:description>
  <cp:lastModifiedBy>Marat Zhyvotovskyi</cp:lastModifiedBy>
  <cp:revision>3</cp:revision>
  <dcterms:created xsi:type="dcterms:W3CDTF">2013-12-23T23:15:00Z</dcterms:created>
  <dcterms:modified xsi:type="dcterms:W3CDTF">2026-09-22T09:18:00Z</dcterms:modified>
  <cp:category/>
</cp:coreProperties>
</file>