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set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Kaggle site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facial_front_hercascade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