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0" w:line="384.00000000000006" w:lineRule="auto"/>
        <w:rPr>
          <w:rFonts w:ascii="Roboto" w:cs="Roboto" w:eastAsia="Roboto" w:hAnsi="Roboto"/>
          <w:b w:val="1"/>
          <w:color w:val="000000"/>
          <w:sz w:val="33"/>
          <w:szCs w:val="33"/>
        </w:rPr>
      </w:pPr>
      <w:bookmarkStart w:colFirst="0" w:colLast="0" w:name="_82271kn4lmt7" w:id="0"/>
      <w:bookmarkEnd w:id="0"/>
      <w:r w:rsidDel="00000000" w:rsidR="00000000" w:rsidRPr="00000000">
        <w:rPr>
          <w:rFonts w:ascii="Roboto" w:cs="Roboto" w:eastAsia="Roboto" w:hAnsi="Roboto"/>
          <w:b w:val="1"/>
          <w:color w:val="000000"/>
          <w:sz w:val="33"/>
          <w:szCs w:val="33"/>
          <w:rtl w:val="0"/>
        </w:rPr>
        <w:t xml:space="preserve">About Us: Auscal Construction - Your Trusted Home Remodeling Partner</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Meet Ryan Hall: The Heart of Auscal Construction</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Ryan Hall, the founder of Auscal Construction, brings a global perspective and extensive expertise to the Californian construction industry. Originally from Australia, Ryan moved to California where he obtained his CSLB license, marking the beginning of a new chapter in his professional journey.</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With over 15 years of experience in the construction industry, Ryan's expertise spans both international and local projects, giving him a unique edge in understanding diverse construction methodologies and styles. His global experience is instrumental in providing innovative and tailored solutions to meet the varied needs of clients in San Diego.</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Now a resident of San Diego, Ryan has established deep roots in the community. He lives here with his family and is deeply invested in contributing to the region's development and prosperity. His commitment goes beyond business; he is passionate about creating spaces that enhance the lives of those who inhabit them.</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At Auscal Construction, Ryan's leadership and vision are pivotal in driving the company's success. He has cultivated a team of skilled professionals who share his passion for quality, innovation, and customer satisfaction. Together, they work tirelessly to transform homes into dream spaces, ensuring each project reflects the client's personality and lifestyle needs.</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Auscal Construction: Synonymous with Excellence</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At Auscal Construction, we are more than just builders. We are creators of spaces that resonate with the dreams and aspirations of our clients. Our commitment to quality, coupled with our in-depth understanding of modern construction practices, makes us a preferred choice for home remodeling in San Diego.</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Join us on a journey to transform your living space into a masterpiece that reflects your style, comfort, and elegance. With Auscal Construction, your dream home is just a collaboration away.</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