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5dhys9dro1kd" w:id="0"/>
      <w:bookmarkEnd w:id="0"/>
      <w:r w:rsidDel="00000000" w:rsidR="00000000" w:rsidRPr="00000000">
        <w:rPr>
          <w:rFonts w:ascii="Roboto" w:cs="Roboto" w:eastAsia="Roboto" w:hAnsi="Roboto"/>
          <w:b w:val="1"/>
          <w:color w:val="000000"/>
          <w:sz w:val="33"/>
          <w:szCs w:val="33"/>
          <w:rtl w:val="0"/>
        </w:rPr>
        <w:t xml:space="preserve">Auscal Construction: Expert Home Remodeling in Oceanside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Choice for Exceptional Home Renovations in Oceanside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Discover the unparalleled home remodeling services of Auscal Construction in Oceanside. Our dedicated team excels in delivering custom renovation solutions that beautifully align with your lifestyle and the coastal charm of Oceanside.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Customized Services in Oceanside Include: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Comprehensive renovations for a complete home makeover</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Elegant and functional kitchen and bathroom remodeling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Creative room additions to enhance living space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Exterior refurbishments for a standout coastal appearance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Innovative and eco-friendly home upgrades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Why Auscal Construction is Ideal for Oceanside Homeowners: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Local Insights: Profound understanding of Oceanside's coastal architecture and community standards.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Exceptional Quality: Use of premium materials and expert craftsmanship in every project.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Client-Focused Approach: Prioritizing your preferences to ensure your dream home becomes a reality.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Transform Your Home with Us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homeowners in Oceanside looking to upgrade their living space, Auscal Construction is your trusted partner. Reach out to us for a personalized consultation and embark on the journey to your dream home.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