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70"/>
      </w:tblGrid>
      <w:tr w:rsidR="00F11B97" w:rsidRPr="00EF4215" w14:paraId="72EE3D4F" w14:textId="77777777" w:rsidTr="00F11B97">
        <w:trPr>
          <w:cantSplit/>
          <w:trHeight w:val="180"/>
        </w:trPr>
        <w:tc>
          <w:tcPr>
            <w:tcW w:w="5000" w:type="pct"/>
            <w:hideMark/>
          </w:tcPr>
          <w:p w14:paraId="09C809CB" w14:textId="77777777" w:rsidR="00F11B97" w:rsidRPr="00EF4215" w:rsidRDefault="00F11B97" w:rsidP="00F11B97">
            <w:pPr>
              <w:suppressAutoHyphens/>
              <w:autoSpaceDE/>
              <w:autoSpaceDN/>
              <w:spacing w:before="60"/>
              <w:ind w:firstLine="0"/>
              <w:jc w:val="center"/>
              <w:rPr>
                <w:rFonts w:eastAsia="Droid Sans Fallback"/>
                <w:caps/>
                <w:kern w:val="2"/>
                <w:szCs w:val="24"/>
                <w:lang w:eastAsia="zh-CN" w:bidi="hi-IN"/>
              </w:rPr>
            </w:pPr>
            <w:r w:rsidRPr="00EF4215">
              <w:rPr>
                <w:rFonts w:eastAsia="Droid Sans Fallback"/>
                <w:noProof/>
                <w:kern w:val="2"/>
                <w:szCs w:val="24"/>
                <w:lang w:eastAsia="ru-RU"/>
              </w:rPr>
              <w:drawing>
                <wp:inline distT="0" distB="0" distL="0" distR="0" wp14:anchorId="0A55A12A" wp14:editId="50EB4AB7">
                  <wp:extent cx="1066800" cy="1066800"/>
                  <wp:effectExtent l="0" t="0" r="0" b="0"/>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5A2C5CBA" w14:textId="77777777" w:rsidR="00F11B97" w:rsidRPr="00EF4215" w:rsidRDefault="00F11B97" w:rsidP="00F11B97">
            <w:pPr>
              <w:suppressAutoHyphens/>
              <w:autoSpaceDE/>
              <w:autoSpaceDN/>
              <w:spacing w:before="60"/>
              <w:ind w:firstLine="0"/>
              <w:jc w:val="center"/>
              <w:rPr>
                <w:rFonts w:eastAsia="Droid Sans Fallback"/>
                <w:caps/>
                <w:kern w:val="2"/>
                <w:szCs w:val="24"/>
                <w:lang w:eastAsia="zh-CN" w:bidi="hi-IN"/>
              </w:rPr>
            </w:pPr>
            <w:r w:rsidRPr="00EF4215">
              <w:rPr>
                <w:rFonts w:eastAsia="Droid Sans Fallback"/>
                <w:caps/>
                <w:kern w:val="2"/>
                <w:szCs w:val="24"/>
                <w:lang w:eastAsia="zh-CN" w:bidi="hi-IN"/>
              </w:rPr>
              <w:t>МИНОБРНАУКИ РОССИИ</w:t>
            </w:r>
          </w:p>
        </w:tc>
      </w:tr>
      <w:tr w:rsidR="00F11B97" w:rsidRPr="00EF4215" w14:paraId="7FB3CF33" w14:textId="77777777" w:rsidTr="00F11B97">
        <w:trPr>
          <w:cantSplit/>
          <w:trHeight w:val="1417"/>
        </w:trPr>
        <w:tc>
          <w:tcPr>
            <w:tcW w:w="5000" w:type="pct"/>
            <w:hideMark/>
          </w:tcPr>
          <w:p w14:paraId="38B2F590" w14:textId="77777777" w:rsidR="00F11B97" w:rsidRPr="00EF4215" w:rsidRDefault="00F11B97" w:rsidP="00F11B97">
            <w:pPr>
              <w:suppressAutoHyphens/>
              <w:autoSpaceDE/>
              <w:autoSpaceDN/>
              <w:spacing w:after="140" w:line="216" w:lineRule="auto"/>
              <w:ind w:firstLine="0"/>
              <w:jc w:val="center"/>
              <w:rPr>
                <w:rFonts w:eastAsia="Droid Sans Fallback"/>
                <w:b/>
                <w:i/>
                <w:kern w:val="2"/>
                <w:sz w:val="20"/>
                <w:szCs w:val="24"/>
                <w:lang w:eastAsia="zh-CN" w:bidi="hi-IN"/>
              </w:rPr>
            </w:pPr>
            <w:r w:rsidRPr="00EF4215">
              <w:rPr>
                <w:rFonts w:eastAsia="Droid Sans Fallback"/>
                <w:kern w:val="2"/>
                <w:szCs w:val="24"/>
                <w:lang w:eastAsia="zh-CN" w:bidi="hi-IN"/>
              </w:rPr>
              <w:t>Федеральное государственное бюджетное образовательное учреждение</w:t>
            </w:r>
            <w:r w:rsidRPr="00EF4215">
              <w:rPr>
                <w:rFonts w:eastAsia="Droid Sans Fallback"/>
                <w:kern w:val="2"/>
                <w:szCs w:val="24"/>
                <w:lang w:eastAsia="zh-CN" w:bidi="hi-IN"/>
              </w:rPr>
              <w:br/>
              <w:t>высшего образования</w:t>
            </w:r>
            <w:r w:rsidRPr="00EF4215">
              <w:rPr>
                <w:rFonts w:eastAsia="Droid Sans Fallback"/>
                <w:kern w:val="2"/>
                <w:szCs w:val="24"/>
                <w:lang w:eastAsia="zh-CN" w:bidi="hi-IN"/>
              </w:rPr>
              <w:br/>
            </w:r>
            <w:r w:rsidRPr="00EF4215">
              <w:rPr>
                <w:rFonts w:eastAsia="Droid Sans Fallback"/>
                <w:b/>
                <w:bCs/>
                <w:snapToGrid w:val="0"/>
                <w:kern w:val="2"/>
                <w:szCs w:val="24"/>
                <w:lang w:eastAsia="zh-CN" w:bidi="hi-IN"/>
              </w:rPr>
              <w:t xml:space="preserve">«МИРЭА </w:t>
            </w:r>
            <w:r w:rsidRPr="00EF4215">
              <w:rPr>
                <w:rFonts w:eastAsia="Droid Sans Fallback"/>
                <w:b/>
                <w:bCs/>
                <w:snapToGrid w:val="0"/>
                <w:kern w:val="2"/>
                <w:szCs w:val="24"/>
                <w:lang w:eastAsia="zh-CN" w:bidi="hi-IN"/>
              </w:rPr>
              <w:sym w:font="Symbol" w:char="F02D"/>
            </w:r>
            <w:r w:rsidRPr="00EF4215">
              <w:rPr>
                <w:rFonts w:eastAsia="Droid Sans Fallback"/>
                <w:b/>
                <w:bCs/>
                <w:snapToGrid w:val="0"/>
                <w:kern w:val="2"/>
                <w:szCs w:val="24"/>
                <w:lang w:eastAsia="zh-CN" w:bidi="hi-IN"/>
              </w:rPr>
              <w:t xml:space="preserve"> Российский технологический университет»</w:t>
            </w:r>
          </w:p>
          <w:p w14:paraId="44836483" w14:textId="77777777" w:rsidR="00F11B97" w:rsidRPr="00EF4215" w:rsidRDefault="00F11B97" w:rsidP="00F11B97">
            <w:pPr>
              <w:suppressAutoHyphens/>
              <w:autoSpaceDE/>
              <w:autoSpaceDN/>
              <w:ind w:firstLine="0"/>
              <w:jc w:val="center"/>
              <w:rPr>
                <w:rFonts w:eastAsia="Droid Sans Fallback"/>
                <w:kern w:val="2"/>
                <w:szCs w:val="24"/>
                <w:lang w:eastAsia="zh-CN" w:bidi="hi-IN"/>
              </w:rPr>
            </w:pPr>
            <w:r w:rsidRPr="00EF4215">
              <w:rPr>
                <w:rFonts w:eastAsia="Droid Sans Fallback"/>
                <w:b/>
                <w:snapToGrid w:val="0"/>
                <w:kern w:val="2"/>
                <w:sz w:val="32"/>
                <w:szCs w:val="32"/>
                <w:lang w:eastAsia="zh-CN" w:bidi="hi-IN"/>
              </w:rPr>
              <w:t>РТУ МИРЭА</w:t>
            </w:r>
            <w:r w:rsidRPr="00EF4215">
              <w:rPr>
                <w:rFonts w:eastAsia="Droid Sans Fallback"/>
                <w:b/>
                <w:kern w:val="2"/>
                <w:sz w:val="32"/>
                <w:szCs w:val="32"/>
                <w:lang w:eastAsia="zh-CN" w:bidi="hi-IN"/>
              </w:rPr>
              <w:t xml:space="preserve"> </w:t>
            </w:r>
            <w:r w:rsidRPr="00EF4215">
              <w:rPr>
                <w:rFonts w:eastAsia="Droid Sans Fallback"/>
                <w:noProof/>
                <w:kern w:val="2"/>
                <w:szCs w:val="24"/>
                <w:lang w:eastAsia="zh-CN" w:bidi="hi-IN"/>
              </w:rPr>
              <mc:AlternateContent>
                <mc:Choice Requires="wps">
                  <w:drawing>
                    <wp:inline distT="0" distB="0" distL="0" distR="0" wp14:anchorId="3731E917" wp14:editId="10C7E835">
                      <wp:extent cx="5600700" cy="1270"/>
                      <wp:effectExtent l="19050" t="19050" r="19050" b="27305"/>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C9C2792" id="Прямая соединительная линия 8"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3020E106" w14:textId="77777777" w:rsidR="00F11B97" w:rsidRPr="00EF4215" w:rsidRDefault="00F11B97" w:rsidP="00F11B97">
      <w:pPr>
        <w:suppressAutoHyphens/>
        <w:autoSpaceDE/>
        <w:autoSpaceDN/>
        <w:spacing w:line="240" w:lineRule="auto"/>
        <w:ind w:firstLine="0"/>
        <w:jc w:val="center"/>
        <w:rPr>
          <w:rFonts w:eastAsia="Droid Sans Fallback"/>
          <w:kern w:val="2"/>
          <w:sz w:val="28"/>
          <w:szCs w:val="28"/>
          <w:lang w:eastAsia="zh-CN" w:bidi="hi-IN"/>
        </w:rPr>
      </w:pPr>
      <w:r w:rsidRPr="00EF4215">
        <w:rPr>
          <w:rFonts w:eastAsia="Droid Sans Fallback"/>
          <w:b/>
          <w:kern w:val="2"/>
          <w:sz w:val="28"/>
          <w:szCs w:val="28"/>
          <w:lang w:eastAsia="zh-CN" w:bidi="hi-IN"/>
        </w:rPr>
        <w:t>Институт информационных технологий (ИИТ)</w:t>
      </w:r>
    </w:p>
    <w:p w14:paraId="460E5359" w14:textId="77777777" w:rsidR="00013E3E" w:rsidRPr="00EF4215" w:rsidRDefault="00013E3E" w:rsidP="00013E3E">
      <w:pPr>
        <w:suppressAutoHyphens/>
        <w:autoSpaceDE/>
        <w:autoSpaceDN/>
        <w:spacing w:line="240" w:lineRule="auto"/>
        <w:ind w:firstLine="0"/>
        <w:jc w:val="center"/>
        <w:rPr>
          <w:rFonts w:eastAsia="Droid Sans Fallback"/>
          <w:b/>
          <w:kern w:val="2"/>
          <w:sz w:val="28"/>
          <w:szCs w:val="28"/>
          <w:lang w:eastAsia="zh-CN" w:bidi="hi-IN"/>
        </w:rPr>
      </w:pPr>
      <w:r w:rsidRPr="00EF4215">
        <w:rPr>
          <w:rFonts w:eastAsia="Droid Sans Fallback"/>
          <w:b/>
          <w:kern w:val="2"/>
          <w:sz w:val="28"/>
          <w:szCs w:val="28"/>
          <w:lang w:eastAsia="zh-CN" w:bidi="hi-IN"/>
        </w:rPr>
        <w:t>Кафедра практической и прикладной информатики (ППИ)</w:t>
      </w:r>
    </w:p>
    <w:p w14:paraId="64862802" w14:textId="77777777" w:rsidR="00F11B97" w:rsidRPr="00EF4215" w:rsidRDefault="00F11B97" w:rsidP="00F11B97">
      <w:pPr>
        <w:suppressAutoHyphens/>
        <w:autoSpaceDE/>
        <w:autoSpaceDN/>
        <w:spacing w:line="240" w:lineRule="auto"/>
        <w:ind w:firstLine="0"/>
        <w:jc w:val="center"/>
        <w:rPr>
          <w:rFonts w:eastAsia="Droid Sans Fallback"/>
          <w:b/>
          <w:kern w:val="2"/>
          <w:szCs w:val="24"/>
          <w:lang w:eastAsia="zh-CN" w:bidi="hi-IN"/>
        </w:rPr>
      </w:pPr>
    </w:p>
    <w:p w14:paraId="09B9CD71" w14:textId="77777777" w:rsidR="00F11B97" w:rsidRPr="00EF4215" w:rsidRDefault="00F11B97" w:rsidP="00F11B97">
      <w:pPr>
        <w:suppressAutoHyphens/>
        <w:autoSpaceDE/>
        <w:autoSpaceDN/>
        <w:spacing w:line="240" w:lineRule="auto"/>
        <w:ind w:firstLine="0"/>
        <w:jc w:val="left"/>
        <w:rPr>
          <w:rFonts w:eastAsia="Droid Sans Fallback"/>
          <w:b/>
          <w:kern w:val="2"/>
          <w:szCs w:val="24"/>
          <w:lang w:eastAsia="zh-CN" w:bidi="hi-IN"/>
        </w:rPr>
      </w:pPr>
    </w:p>
    <w:p w14:paraId="380B0D11" w14:textId="3BB01F01" w:rsidR="00F11B97" w:rsidRPr="00EF4215" w:rsidRDefault="003E3550" w:rsidP="00F11B97">
      <w:pPr>
        <w:suppressAutoHyphens/>
        <w:autoSpaceDE/>
        <w:autoSpaceDN/>
        <w:spacing w:line="240" w:lineRule="auto"/>
        <w:ind w:firstLine="0"/>
        <w:jc w:val="center"/>
        <w:rPr>
          <w:rFonts w:eastAsia="Droid Sans Fallback"/>
          <w:b/>
          <w:kern w:val="2"/>
          <w:sz w:val="32"/>
          <w:szCs w:val="32"/>
          <w:lang w:eastAsia="zh-CN" w:bidi="hi-IN"/>
        </w:rPr>
      </w:pPr>
      <w:r w:rsidRPr="00EF4215">
        <w:rPr>
          <w:rFonts w:eastAsia="Droid Sans Fallback"/>
          <w:b/>
          <w:kern w:val="2"/>
          <w:sz w:val="32"/>
          <w:szCs w:val="32"/>
          <w:lang w:eastAsia="zh-CN" w:bidi="hi-IN"/>
        </w:rPr>
        <w:t>ДОКЛАД</w:t>
      </w:r>
    </w:p>
    <w:p w14:paraId="1B0114AD" w14:textId="28902F4A" w:rsidR="00F11B97" w:rsidRPr="00EF4215" w:rsidRDefault="00F11B97" w:rsidP="00F11B97">
      <w:pPr>
        <w:suppressAutoHyphens/>
        <w:autoSpaceDE/>
        <w:autoSpaceDN/>
        <w:spacing w:line="240" w:lineRule="auto"/>
        <w:ind w:firstLine="0"/>
        <w:jc w:val="center"/>
        <w:rPr>
          <w:rFonts w:eastAsia="Droid Sans Fallback"/>
          <w:b/>
          <w:kern w:val="2"/>
          <w:sz w:val="28"/>
          <w:szCs w:val="28"/>
          <w:lang w:eastAsia="zh-CN" w:bidi="hi-IN"/>
        </w:rPr>
      </w:pPr>
      <w:r w:rsidRPr="00EF4215">
        <w:rPr>
          <w:rFonts w:eastAsia="Droid Sans Fallback"/>
          <w:kern w:val="2"/>
          <w:sz w:val="28"/>
          <w:szCs w:val="28"/>
          <w:lang w:eastAsia="zh-CN" w:bidi="hi-IN"/>
        </w:rPr>
        <w:t>по дисциплине «</w:t>
      </w:r>
      <w:r w:rsidR="00DE3670" w:rsidRPr="00EF4215">
        <w:rPr>
          <w:rFonts w:eastAsia="Droid Sans Fallback"/>
          <w:kern w:val="2"/>
          <w:sz w:val="28"/>
          <w:szCs w:val="28"/>
          <w:lang w:eastAsia="zh-CN" w:bidi="hi-IN"/>
        </w:rPr>
        <w:t>Анализ и концептуальное моделирование систем</w:t>
      </w:r>
      <w:r w:rsidRPr="00EF4215">
        <w:rPr>
          <w:rFonts w:eastAsia="Droid Sans Fallback"/>
          <w:kern w:val="2"/>
          <w:sz w:val="28"/>
          <w:szCs w:val="28"/>
          <w:lang w:eastAsia="zh-CN" w:bidi="hi-IN"/>
        </w:rPr>
        <w:t>»</w:t>
      </w:r>
    </w:p>
    <w:p w14:paraId="1382FFFA" w14:textId="77777777" w:rsidR="00F11B97" w:rsidRPr="00EF4215" w:rsidRDefault="00F11B97" w:rsidP="00F11B97">
      <w:pPr>
        <w:suppressAutoHyphens/>
        <w:autoSpaceDE/>
        <w:autoSpaceDN/>
        <w:ind w:firstLine="0"/>
        <w:jc w:val="center"/>
        <w:rPr>
          <w:rFonts w:eastAsia="Droid Sans Fallback"/>
          <w:kern w:val="2"/>
          <w:sz w:val="28"/>
          <w:szCs w:val="28"/>
          <w:lang w:eastAsia="zh-CN" w:bidi="hi-IN"/>
        </w:rPr>
      </w:pPr>
    </w:p>
    <w:p w14:paraId="23A2C61B" w14:textId="77777777" w:rsidR="00F11B97" w:rsidRPr="00EF4215" w:rsidRDefault="00F11B97" w:rsidP="00F11B97">
      <w:pPr>
        <w:suppressAutoHyphens/>
        <w:autoSpaceDE/>
        <w:autoSpaceDN/>
        <w:ind w:firstLine="0"/>
        <w:jc w:val="center"/>
        <w:rPr>
          <w:rFonts w:eastAsia="Droid Sans Fallback"/>
          <w:kern w:val="2"/>
          <w:sz w:val="28"/>
          <w:szCs w:val="28"/>
          <w:lang w:eastAsia="zh-CN" w:bidi="hi-IN"/>
        </w:rPr>
      </w:pPr>
    </w:p>
    <w:p w14:paraId="3696BAB3" w14:textId="77777777" w:rsidR="00F11B97" w:rsidRPr="00EF4215" w:rsidRDefault="00F11B97" w:rsidP="00F11B97">
      <w:pPr>
        <w:suppressAutoHyphens/>
        <w:autoSpaceDE/>
        <w:autoSpaceDN/>
        <w:ind w:firstLine="0"/>
        <w:jc w:val="left"/>
        <w:rPr>
          <w:rFonts w:eastAsia="Droid Sans Fallback"/>
          <w:kern w:val="2"/>
          <w:sz w:val="28"/>
          <w:szCs w:val="28"/>
          <w:lang w:eastAsia="zh-CN" w:bidi="hi-IN"/>
        </w:rPr>
      </w:pPr>
    </w:p>
    <w:p w14:paraId="4F85240B" w14:textId="77777777" w:rsidR="00F11B97" w:rsidRPr="00EF4215" w:rsidRDefault="00F11B97" w:rsidP="00F11B97">
      <w:pPr>
        <w:suppressAutoHyphens/>
        <w:autoSpaceDE/>
        <w:autoSpaceDN/>
        <w:ind w:firstLine="0"/>
        <w:jc w:val="center"/>
        <w:rPr>
          <w:rFonts w:eastAsia="Droid Sans Fallback"/>
          <w:kern w:val="2"/>
          <w:sz w:val="28"/>
          <w:szCs w:val="28"/>
          <w:lang w:eastAsia="zh-CN" w:bidi="hi-IN"/>
        </w:rPr>
      </w:pPr>
    </w:p>
    <w:tbl>
      <w:tblPr>
        <w:tblStyle w:val="11"/>
        <w:tblW w:w="101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F11B97" w:rsidRPr="00EF4215" w14:paraId="03590526" w14:textId="77777777" w:rsidTr="00F11B97">
        <w:trPr>
          <w:gridAfter w:val="1"/>
          <w:wAfter w:w="1106" w:type="dxa"/>
        </w:trPr>
        <w:tc>
          <w:tcPr>
            <w:tcW w:w="2547" w:type="dxa"/>
          </w:tcPr>
          <w:p w14:paraId="41C48A9F" w14:textId="63628110" w:rsidR="00F11B97" w:rsidRPr="00EF4215" w:rsidRDefault="00F11B97" w:rsidP="003E3550">
            <w:pPr>
              <w:suppressAutoHyphens/>
              <w:spacing w:line="240" w:lineRule="auto"/>
              <w:ind w:right="-80" w:firstLine="426"/>
              <w:rPr>
                <w:rFonts w:eastAsia="Droid Sans Fallback"/>
                <w:kern w:val="2"/>
                <w:sz w:val="24"/>
                <w:szCs w:val="24"/>
                <w:lang w:eastAsia="zh-CN" w:bidi="hi-IN"/>
              </w:rPr>
            </w:pPr>
            <w:r w:rsidRPr="00EF4215">
              <w:rPr>
                <w:rFonts w:eastAsia="Droid Sans Fallback"/>
                <w:kern w:val="2"/>
                <w:sz w:val="24"/>
                <w:szCs w:val="24"/>
                <w:lang w:eastAsia="zh-CN" w:bidi="hi-IN"/>
              </w:rPr>
              <w:t>Студент</w:t>
            </w:r>
            <w:r w:rsidR="003E3550" w:rsidRPr="00EF4215">
              <w:rPr>
                <w:rFonts w:eastAsia="Droid Sans Fallback"/>
                <w:kern w:val="2"/>
                <w:sz w:val="24"/>
                <w:szCs w:val="24"/>
                <w:lang w:eastAsia="zh-CN" w:bidi="hi-IN"/>
              </w:rPr>
              <w:t>ы</w:t>
            </w:r>
            <w:r w:rsidRPr="00EF4215">
              <w:rPr>
                <w:rFonts w:eastAsia="Droid Sans Fallback"/>
                <w:kern w:val="2"/>
                <w:sz w:val="24"/>
                <w:szCs w:val="24"/>
                <w:lang w:eastAsia="zh-CN" w:bidi="hi-IN"/>
              </w:rPr>
              <w:t xml:space="preserve"> группы </w:t>
            </w:r>
            <w:r w:rsidRPr="00EF4215">
              <w:rPr>
                <w:rFonts w:eastAsia="Droid Sans Fallback"/>
                <w:color w:val="FFFFFF"/>
                <w:kern w:val="2"/>
                <w:sz w:val="24"/>
                <w:szCs w:val="24"/>
                <w:lang w:eastAsia="zh-CN" w:bidi="hi-IN"/>
              </w:rPr>
              <w:t>ИНБО-01-17</w:t>
            </w:r>
          </w:p>
          <w:p w14:paraId="2C06BA53"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c>
          <w:tcPr>
            <w:tcW w:w="4819" w:type="dxa"/>
            <w:hideMark/>
          </w:tcPr>
          <w:p w14:paraId="40A8C9DD" w14:textId="77777777" w:rsidR="003E3550" w:rsidRPr="00EF4215" w:rsidRDefault="00F11B97" w:rsidP="003E3550">
            <w:pPr>
              <w:suppressAutoHyphens/>
              <w:spacing w:line="240" w:lineRule="auto"/>
              <w:ind w:firstLine="567"/>
              <w:rPr>
                <w:rFonts w:eastAsia="Droid Sans Fallback"/>
                <w:i/>
                <w:iCs/>
                <w:kern w:val="2"/>
                <w:sz w:val="24"/>
                <w:szCs w:val="24"/>
                <w:lang w:eastAsia="zh-CN" w:bidi="hi-IN"/>
              </w:rPr>
            </w:pPr>
            <w:r w:rsidRPr="00EF4215">
              <w:rPr>
                <w:rFonts w:eastAsia="Droid Sans Fallback"/>
                <w:i/>
                <w:iCs/>
                <w:kern w:val="2"/>
                <w:sz w:val="24"/>
                <w:szCs w:val="24"/>
                <w:lang w:eastAsia="zh-CN" w:bidi="hi-IN"/>
              </w:rPr>
              <w:t xml:space="preserve">ИНБО-20-23. </w:t>
            </w:r>
          </w:p>
          <w:p w14:paraId="24AACFDE" w14:textId="367A7A93" w:rsidR="003E3550" w:rsidRPr="00EF4215" w:rsidRDefault="003E3550" w:rsidP="003E3550">
            <w:pPr>
              <w:suppressAutoHyphens/>
              <w:spacing w:line="240" w:lineRule="auto"/>
              <w:ind w:firstLine="567"/>
              <w:rPr>
                <w:rFonts w:eastAsia="Droid Sans Fallback"/>
                <w:i/>
                <w:iCs/>
                <w:kern w:val="2"/>
                <w:sz w:val="24"/>
                <w:szCs w:val="24"/>
                <w:lang w:eastAsia="zh-CN" w:bidi="hi-IN"/>
              </w:rPr>
            </w:pPr>
            <w:r w:rsidRPr="00EF4215">
              <w:rPr>
                <w:rFonts w:eastAsia="Droid Sans Fallback"/>
                <w:i/>
                <w:iCs/>
                <w:kern w:val="2"/>
                <w:sz w:val="24"/>
                <w:szCs w:val="24"/>
                <w:lang w:eastAsia="zh-CN" w:bidi="hi-IN"/>
              </w:rPr>
              <w:t>Баевский А.Т.</w:t>
            </w:r>
          </w:p>
          <w:p w14:paraId="125A1525" w14:textId="5273D46A" w:rsidR="00F11B97" w:rsidRPr="00EF4215" w:rsidRDefault="00F11B97" w:rsidP="003E3550">
            <w:pPr>
              <w:suppressAutoHyphens/>
              <w:spacing w:line="240" w:lineRule="auto"/>
              <w:ind w:firstLine="567"/>
              <w:rPr>
                <w:rFonts w:eastAsia="Droid Sans Fallback"/>
                <w:i/>
                <w:iCs/>
                <w:kern w:val="2"/>
                <w:sz w:val="24"/>
                <w:szCs w:val="24"/>
                <w:lang w:eastAsia="zh-CN" w:bidi="hi-IN"/>
              </w:rPr>
            </w:pPr>
            <w:r w:rsidRPr="00EF4215">
              <w:rPr>
                <w:rFonts w:eastAsia="Droid Sans Fallback"/>
                <w:i/>
                <w:iCs/>
                <w:kern w:val="2"/>
                <w:sz w:val="24"/>
                <w:szCs w:val="24"/>
                <w:lang w:eastAsia="zh-CN" w:bidi="hi-IN"/>
              </w:rPr>
              <w:t>Боргачев Т.М.</w:t>
            </w:r>
          </w:p>
          <w:p w14:paraId="561164AD" w14:textId="40F9F9A7" w:rsidR="003E3550" w:rsidRPr="00EF4215" w:rsidRDefault="003E3550" w:rsidP="003E3550">
            <w:pPr>
              <w:suppressAutoHyphens/>
              <w:spacing w:line="240" w:lineRule="auto"/>
              <w:ind w:firstLine="567"/>
              <w:rPr>
                <w:rFonts w:eastAsia="Droid Sans Fallback"/>
                <w:i/>
                <w:iCs/>
                <w:kern w:val="2"/>
                <w:sz w:val="24"/>
                <w:szCs w:val="24"/>
                <w:lang w:eastAsia="zh-CN" w:bidi="hi-IN"/>
              </w:rPr>
            </w:pPr>
            <w:r w:rsidRPr="00EF4215">
              <w:rPr>
                <w:rFonts w:eastAsia="Droid Sans Fallback"/>
                <w:i/>
                <w:iCs/>
                <w:kern w:val="2"/>
                <w:sz w:val="24"/>
                <w:szCs w:val="24"/>
                <w:lang w:eastAsia="zh-CN" w:bidi="hi-IN"/>
              </w:rPr>
              <w:t>Валиков П.А.</w:t>
            </w:r>
          </w:p>
          <w:p w14:paraId="1926BD59" w14:textId="13BD2F0C" w:rsidR="003E3550" w:rsidRPr="00EF4215" w:rsidRDefault="003E3550" w:rsidP="003E3550">
            <w:pPr>
              <w:suppressAutoHyphens/>
              <w:spacing w:line="240" w:lineRule="auto"/>
              <w:ind w:firstLine="567"/>
              <w:rPr>
                <w:rFonts w:eastAsia="Droid Sans Fallback"/>
                <w:i/>
                <w:iCs/>
                <w:kern w:val="2"/>
                <w:sz w:val="24"/>
                <w:szCs w:val="24"/>
                <w:lang w:eastAsia="zh-CN" w:bidi="hi-IN"/>
              </w:rPr>
            </w:pPr>
          </w:p>
        </w:tc>
        <w:tc>
          <w:tcPr>
            <w:tcW w:w="1666" w:type="dxa"/>
            <w:gridSpan w:val="2"/>
          </w:tcPr>
          <w:p w14:paraId="7E3AC5D6" w14:textId="77777777" w:rsidR="00F11B97" w:rsidRPr="00EF4215" w:rsidRDefault="00F11B97" w:rsidP="00F11B97">
            <w:pPr>
              <w:pBdr>
                <w:bottom w:val="single" w:sz="12" w:space="1" w:color="auto"/>
              </w:pBdr>
              <w:suppressAutoHyphens/>
              <w:spacing w:line="240" w:lineRule="auto"/>
              <w:ind w:firstLine="567"/>
              <w:rPr>
                <w:rFonts w:eastAsia="Droid Sans Fallback"/>
                <w:kern w:val="2"/>
                <w:sz w:val="24"/>
                <w:szCs w:val="24"/>
                <w:lang w:eastAsia="zh-CN" w:bidi="hi-IN"/>
              </w:rPr>
            </w:pPr>
          </w:p>
          <w:p w14:paraId="2FC4A006" w14:textId="77777777" w:rsidR="00F11B97" w:rsidRPr="00EF4215" w:rsidRDefault="00F11B97" w:rsidP="00F11B97">
            <w:pPr>
              <w:suppressAutoHyphens/>
              <w:spacing w:line="240" w:lineRule="auto"/>
              <w:ind w:firstLine="567"/>
              <w:jc w:val="center"/>
              <w:rPr>
                <w:rFonts w:eastAsia="Droid Sans Fallback"/>
                <w:kern w:val="2"/>
                <w:sz w:val="24"/>
                <w:szCs w:val="24"/>
                <w:lang w:eastAsia="zh-CN" w:bidi="hi-IN"/>
              </w:rPr>
            </w:pPr>
            <w:r w:rsidRPr="00EF4215">
              <w:rPr>
                <w:rFonts w:eastAsia="Droid Sans Fallback"/>
                <w:kern w:val="2"/>
                <w:sz w:val="18"/>
                <w:szCs w:val="18"/>
                <w:lang w:eastAsia="zh-CN" w:bidi="hi-IN"/>
              </w:rPr>
              <w:t>(подпись)</w:t>
            </w:r>
          </w:p>
          <w:p w14:paraId="253BD4A2"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r>
      <w:tr w:rsidR="00F11B97" w:rsidRPr="00EF4215" w14:paraId="5FD346DA" w14:textId="77777777" w:rsidTr="00F11B97">
        <w:trPr>
          <w:gridAfter w:val="1"/>
          <w:wAfter w:w="1106" w:type="dxa"/>
        </w:trPr>
        <w:tc>
          <w:tcPr>
            <w:tcW w:w="2547" w:type="dxa"/>
          </w:tcPr>
          <w:p w14:paraId="0927426C" w14:textId="0EE97687" w:rsidR="00F11B97" w:rsidRPr="00EF4215" w:rsidRDefault="00C131CE" w:rsidP="00F11B97">
            <w:pPr>
              <w:suppressAutoHyphens/>
              <w:spacing w:line="240" w:lineRule="auto"/>
              <w:ind w:firstLine="567"/>
              <w:rPr>
                <w:rFonts w:eastAsia="Droid Sans Fallback"/>
                <w:kern w:val="2"/>
                <w:sz w:val="24"/>
                <w:szCs w:val="24"/>
                <w:lang w:eastAsia="zh-CN" w:bidi="hi-IN"/>
              </w:rPr>
            </w:pPr>
            <w:r w:rsidRPr="00EF4215">
              <w:rPr>
                <w:rFonts w:eastAsia="Droid Sans Fallback"/>
                <w:kern w:val="2"/>
                <w:sz w:val="24"/>
                <w:szCs w:val="24"/>
                <w:lang w:eastAsia="zh-CN" w:bidi="hi-IN"/>
              </w:rPr>
              <w:t>Ассистент</w:t>
            </w:r>
          </w:p>
          <w:p w14:paraId="422BE4E1"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c>
          <w:tcPr>
            <w:tcW w:w="4819" w:type="dxa"/>
            <w:hideMark/>
          </w:tcPr>
          <w:p w14:paraId="28F855B2" w14:textId="3EB4FCBD" w:rsidR="00F11B97" w:rsidRPr="00EF4215" w:rsidRDefault="003A2132" w:rsidP="00F11B97">
            <w:pPr>
              <w:suppressAutoHyphens/>
              <w:spacing w:line="240" w:lineRule="auto"/>
              <w:ind w:firstLine="567"/>
              <w:rPr>
                <w:rFonts w:eastAsia="Droid Sans Fallback"/>
                <w:kern w:val="2"/>
                <w:sz w:val="24"/>
                <w:szCs w:val="24"/>
                <w:lang w:eastAsia="zh-CN" w:bidi="hi-IN"/>
              </w:rPr>
            </w:pPr>
            <w:proofErr w:type="spellStart"/>
            <w:r w:rsidRPr="00EF4215">
              <w:rPr>
                <w:rFonts w:eastAsia="Droid Sans Fallback"/>
                <w:i/>
                <w:iCs/>
                <w:kern w:val="2"/>
                <w:sz w:val="24"/>
                <w:szCs w:val="24"/>
                <w:lang w:eastAsia="zh-CN" w:bidi="hi-IN"/>
              </w:rPr>
              <w:t>Шендяпин</w:t>
            </w:r>
            <w:proofErr w:type="spellEnd"/>
            <w:r w:rsidR="00F11B97" w:rsidRPr="00EF4215">
              <w:rPr>
                <w:rFonts w:eastAsia="Droid Sans Fallback"/>
                <w:i/>
                <w:iCs/>
                <w:kern w:val="2"/>
                <w:sz w:val="24"/>
                <w:szCs w:val="24"/>
                <w:lang w:eastAsia="zh-CN" w:bidi="hi-IN"/>
              </w:rPr>
              <w:t xml:space="preserve"> </w:t>
            </w:r>
            <w:r w:rsidRPr="00EF4215">
              <w:rPr>
                <w:rFonts w:eastAsia="Droid Sans Fallback"/>
                <w:i/>
                <w:iCs/>
                <w:kern w:val="2"/>
                <w:sz w:val="24"/>
                <w:szCs w:val="24"/>
                <w:lang w:eastAsia="zh-CN" w:bidi="hi-IN"/>
              </w:rPr>
              <w:t>А</w:t>
            </w:r>
            <w:r w:rsidR="006067C0" w:rsidRPr="00EF4215">
              <w:rPr>
                <w:rFonts w:eastAsia="Droid Sans Fallback"/>
                <w:i/>
                <w:iCs/>
                <w:kern w:val="2"/>
                <w:sz w:val="24"/>
                <w:szCs w:val="24"/>
                <w:lang w:eastAsia="zh-CN" w:bidi="hi-IN"/>
              </w:rPr>
              <w:t>.</w:t>
            </w:r>
            <w:r w:rsidRPr="00EF4215">
              <w:rPr>
                <w:rFonts w:eastAsia="Droid Sans Fallback"/>
                <w:i/>
                <w:iCs/>
                <w:kern w:val="2"/>
                <w:sz w:val="24"/>
                <w:szCs w:val="24"/>
                <w:lang w:eastAsia="zh-CN" w:bidi="hi-IN"/>
              </w:rPr>
              <w:t>В</w:t>
            </w:r>
            <w:r w:rsidR="006067C0" w:rsidRPr="00EF4215">
              <w:rPr>
                <w:rFonts w:eastAsia="Droid Sans Fallback"/>
                <w:i/>
                <w:iCs/>
                <w:kern w:val="2"/>
                <w:sz w:val="24"/>
                <w:szCs w:val="24"/>
                <w:lang w:eastAsia="zh-CN" w:bidi="hi-IN"/>
              </w:rPr>
              <w:t>.</w:t>
            </w:r>
          </w:p>
        </w:tc>
        <w:tc>
          <w:tcPr>
            <w:tcW w:w="1666" w:type="dxa"/>
            <w:gridSpan w:val="2"/>
          </w:tcPr>
          <w:p w14:paraId="59FC4BDA" w14:textId="77777777" w:rsidR="00F11B97" w:rsidRPr="00EF4215" w:rsidRDefault="00F11B97" w:rsidP="00F11B97">
            <w:pPr>
              <w:pBdr>
                <w:bottom w:val="single" w:sz="12" w:space="1" w:color="auto"/>
              </w:pBdr>
              <w:suppressAutoHyphens/>
              <w:spacing w:line="240" w:lineRule="auto"/>
              <w:ind w:firstLine="567"/>
              <w:rPr>
                <w:rFonts w:eastAsia="Droid Sans Fallback"/>
                <w:kern w:val="2"/>
                <w:sz w:val="24"/>
                <w:szCs w:val="24"/>
                <w:lang w:eastAsia="zh-CN" w:bidi="hi-IN"/>
              </w:rPr>
            </w:pPr>
          </w:p>
          <w:p w14:paraId="3EF6E142" w14:textId="77777777" w:rsidR="00F11B97" w:rsidRPr="00EF4215" w:rsidRDefault="00F11B97" w:rsidP="00F11B97">
            <w:pPr>
              <w:pBdr>
                <w:bottom w:val="single" w:sz="12" w:space="1" w:color="auto"/>
              </w:pBdr>
              <w:suppressAutoHyphens/>
              <w:spacing w:line="240" w:lineRule="auto"/>
              <w:ind w:firstLine="567"/>
              <w:rPr>
                <w:rFonts w:eastAsia="Droid Sans Fallback"/>
                <w:kern w:val="2"/>
                <w:sz w:val="24"/>
                <w:szCs w:val="24"/>
                <w:lang w:eastAsia="zh-CN" w:bidi="hi-IN"/>
              </w:rPr>
            </w:pPr>
          </w:p>
          <w:p w14:paraId="202C6C82" w14:textId="77777777" w:rsidR="00F11B97" w:rsidRPr="00EF4215" w:rsidRDefault="00F11B97" w:rsidP="00F11B97">
            <w:pPr>
              <w:suppressAutoHyphens/>
              <w:spacing w:line="240" w:lineRule="auto"/>
              <w:ind w:firstLine="567"/>
              <w:jc w:val="center"/>
              <w:rPr>
                <w:rFonts w:eastAsia="Droid Sans Fallback"/>
                <w:kern w:val="2"/>
                <w:sz w:val="24"/>
                <w:szCs w:val="24"/>
                <w:lang w:eastAsia="zh-CN" w:bidi="hi-IN"/>
              </w:rPr>
            </w:pPr>
            <w:r w:rsidRPr="00EF4215">
              <w:rPr>
                <w:rFonts w:eastAsia="Droid Sans Fallback"/>
                <w:kern w:val="2"/>
                <w:sz w:val="18"/>
                <w:szCs w:val="18"/>
                <w:lang w:eastAsia="zh-CN" w:bidi="hi-IN"/>
              </w:rPr>
              <w:t>(подпись)</w:t>
            </w:r>
          </w:p>
          <w:p w14:paraId="634B6E4C"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r>
      <w:tr w:rsidR="00F11B97" w:rsidRPr="00EF4215" w14:paraId="7A0E7927" w14:textId="77777777" w:rsidTr="00F11B97">
        <w:tc>
          <w:tcPr>
            <w:tcW w:w="2547" w:type="dxa"/>
          </w:tcPr>
          <w:p w14:paraId="475212F4"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c>
          <w:tcPr>
            <w:tcW w:w="5925" w:type="dxa"/>
            <w:gridSpan w:val="2"/>
          </w:tcPr>
          <w:p w14:paraId="32ADFADA"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c>
          <w:tcPr>
            <w:tcW w:w="1666" w:type="dxa"/>
            <w:gridSpan w:val="2"/>
          </w:tcPr>
          <w:p w14:paraId="577D395D" w14:textId="77777777" w:rsidR="00F11B97" w:rsidRPr="00EF4215" w:rsidRDefault="00F11B97" w:rsidP="00F11B97">
            <w:pPr>
              <w:suppressAutoHyphens/>
              <w:spacing w:line="240" w:lineRule="auto"/>
              <w:ind w:firstLine="567"/>
              <w:rPr>
                <w:rFonts w:eastAsia="Droid Sans Fallback"/>
                <w:kern w:val="2"/>
                <w:sz w:val="24"/>
                <w:szCs w:val="24"/>
                <w:lang w:eastAsia="zh-CN" w:bidi="hi-IN"/>
              </w:rPr>
            </w:pPr>
          </w:p>
        </w:tc>
      </w:tr>
    </w:tbl>
    <w:p w14:paraId="184ABB3E"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05FDE68F"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7882B5CA"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49850F47"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10A7EB3E"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14F851D6"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15684DF2"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5D82F02A"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03445E64"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70E5E1B7"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p>
    <w:p w14:paraId="3E111CF3" w14:textId="77777777" w:rsidR="00F11B97" w:rsidRPr="00EF4215" w:rsidRDefault="00F11B97" w:rsidP="00F11B97">
      <w:pPr>
        <w:suppressAutoHyphens/>
        <w:autoSpaceDE/>
        <w:autoSpaceDN/>
        <w:spacing w:line="240" w:lineRule="auto"/>
        <w:ind w:firstLine="0"/>
        <w:jc w:val="center"/>
        <w:rPr>
          <w:rFonts w:eastAsia="Droid Sans Fallback"/>
          <w:kern w:val="2"/>
          <w:szCs w:val="28"/>
          <w:lang w:eastAsia="zh-CN" w:bidi="hi-IN"/>
        </w:rPr>
      </w:pPr>
      <w:r w:rsidRPr="00EF4215">
        <w:rPr>
          <w:rFonts w:eastAsia="Droid Sans Fallback"/>
          <w:kern w:val="2"/>
          <w:szCs w:val="28"/>
          <w:lang w:eastAsia="zh-CN" w:bidi="hi-IN"/>
        </w:rPr>
        <w:t>Москва 2025 г.</w:t>
      </w:r>
    </w:p>
    <w:p w14:paraId="31905D3C" w14:textId="77777777" w:rsidR="00F11B97" w:rsidRPr="00EF4215" w:rsidRDefault="00F11B97" w:rsidP="00F11B97">
      <w:pPr>
        <w:widowControl/>
        <w:autoSpaceDE/>
        <w:autoSpaceDN/>
        <w:spacing w:after="160" w:line="256" w:lineRule="auto"/>
        <w:ind w:firstLine="0"/>
        <w:jc w:val="left"/>
        <w:rPr>
          <w:rFonts w:eastAsia="Droid Sans Fallback"/>
          <w:kern w:val="2"/>
          <w:szCs w:val="28"/>
          <w:lang w:eastAsia="zh-CN" w:bidi="hi-IN"/>
        </w:rPr>
      </w:pPr>
    </w:p>
    <w:p w14:paraId="6E7B718D" w14:textId="54E09AC4" w:rsidR="002D2B59" w:rsidRPr="00EF4215" w:rsidRDefault="00B850C1" w:rsidP="00BB3152">
      <w:pPr>
        <w:pStyle w:val="1"/>
        <w:rPr>
          <w:rFonts w:cs="Times New Roman"/>
        </w:rPr>
      </w:pPr>
      <w:r w:rsidRPr="00EF4215">
        <w:rPr>
          <w:rFonts w:cs="Times New Roman"/>
        </w:rPr>
        <w:lastRenderedPageBreak/>
        <w:t>ДОКЛАД</w:t>
      </w:r>
      <w:r w:rsidR="00862F27" w:rsidRPr="00EF4215">
        <w:rPr>
          <w:rFonts w:cs="Times New Roman"/>
          <w:bCs/>
        </w:rPr>
        <w:t>.</w:t>
      </w:r>
      <w:r w:rsidRPr="00EF4215">
        <w:rPr>
          <w:rFonts w:cs="Times New Roman"/>
          <w:bCs/>
        </w:rPr>
        <w:t xml:space="preserve"> </w:t>
      </w:r>
      <w:r w:rsidRPr="00EF4215">
        <w:rPr>
          <w:rFonts w:cs="Times New Roman"/>
        </w:rPr>
        <w:t>Изучение применения ИИ для автоматизации процесса принятия решений в системах управления</w:t>
      </w:r>
    </w:p>
    <w:p w14:paraId="61281667" w14:textId="07DE0146" w:rsidR="00104AE4" w:rsidRPr="00EF4215" w:rsidRDefault="00104AE4" w:rsidP="00104AE4">
      <w:pPr>
        <w:pStyle w:val="2"/>
        <w:rPr>
          <w:rFonts w:cs="Times New Roman"/>
        </w:rPr>
      </w:pPr>
      <w:r w:rsidRPr="00EF4215">
        <w:rPr>
          <w:rFonts w:cs="Times New Roman"/>
        </w:rPr>
        <w:t>Введение</w:t>
      </w:r>
    </w:p>
    <w:p w14:paraId="3E11A102" w14:textId="5196DBD3" w:rsidR="00E91634" w:rsidRPr="00F162A1" w:rsidRDefault="00E91634" w:rsidP="00E91634">
      <w:pPr>
        <w:rPr>
          <w:sz w:val="28"/>
          <w:szCs w:val="28"/>
        </w:rPr>
      </w:pPr>
      <w:r w:rsidRPr="00F162A1">
        <w:rPr>
          <w:sz w:val="28"/>
          <w:szCs w:val="28"/>
        </w:rPr>
        <w:t>В современном мире системы управления сложными техническими и организационными процессами требуют оперативного и надёжного принятия решений. Человеческий оператор не всегда способен обрабатывать большой объём данных быстрее, чем это требуется для поддержания устойчивого функционирования системы. Именно здесь на помощь приходят методы искусственного интеллекта, способные взять на себя рутинные задачи принятия решений на основе заранее заданных критериев и моделей поведения системы. Автоматизация принятия решений снижает риск ошибок, ускоряет реакцию на критические ситуации и высвобождает ресурсы операторов для решения творческих и стратегических задач</w:t>
      </w:r>
      <w:r w:rsidRPr="00F162A1">
        <w:rPr>
          <w:sz w:val="28"/>
          <w:szCs w:val="28"/>
        </w:rPr>
        <w:t>.</w:t>
      </w:r>
    </w:p>
    <w:p w14:paraId="33CDECA8" w14:textId="77777777" w:rsidR="00F85279" w:rsidRPr="00F162A1" w:rsidRDefault="00F85279" w:rsidP="00F85279">
      <w:pPr>
        <w:rPr>
          <w:sz w:val="28"/>
          <w:szCs w:val="28"/>
        </w:rPr>
      </w:pPr>
      <w:r w:rsidRPr="00F85279">
        <w:rPr>
          <w:sz w:val="28"/>
          <w:szCs w:val="28"/>
        </w:rPr>
        <w:t>Изучение применения искусственного интеллекта для автоматизации процесса принятия решений в системах управления открывает новые горизонты в области оптимизации бизнес-процессов и повышения эффективности организаций. Искусственный интеллект, как инструмент анализа данных и моделирования ситуаций, позволяет сократить время на подготовку решений, повысить их точность и снизить влияние человеческого фактора. В современных условиях, когда объём информации растёт экспоненциально, системы управления сталкиваются с необходимостью адаптироваться к быстро меняющимся условиям. ИИ становится ключевым элементом, способным обрабатывать большие массивы данных, выявлять скрытые закономерности и предлагать оптимальные варианты действий.</w:t>
      </w:r>
    </w:p>
    <w:p w14:paraId="4806144B" w14:textId="77777777" w:rsidR="00D223EA" w:rsidRPr="00F162A1" w:rsidRDefault="00D223EA" w:rsidP="00F162A1">
      <w:pPr>
        <w:pStyle w:val="2"/>
      </w:pPr>
      <w:r w:rsidRPr="00F162A1">
        <w:t xml:space="preserve">Индустрия 4.0 и роль </w:t>
      </w:r>
      <w:proofErr w:type="spellStart"/>
      <w:r w:rsidRPr="00F162A1">
        <w:t>IoT</w:t>
      </w:r>
      <w:proofErr w:type="spellEnd"/>
      <w:r w:rsidRPr="00F162A1">
        <w:t xml:space="preserve"> и Big Data</w:t>
      </w:r>
    </w:p>
    <w:p w14:paraId="77641F60" w14:textId="00BC0485" w:rsidR="00D223EA" w:rsidRPr="00D223EA" w:rsidRDefault="00D223EA" w:rsidP="00D223EA">
      <w:pPr>
        <w:rPr>
          <w:sz w:val="28"/>
          <w:szCs w:val="28"/>
        </w:rPr>
      </w:pPr>
      <w:r w:rsidRPr="00D223EA">
        <w:rPr>
          <w:sz w:val="28"/>
          <w:szCs w:val="28"/>
        </w:rPr>
        <w:t>Четвёртая промышленная революция (Industry 4.0) основывается на всеобъемлющей цифровизации производства, где сети датчиков (</w:t>
      </w:r>
      <w:proofErr w:type="spellStart"/>
      <w:r w:rsidRPr="00D223EA">
        <w:rPr>
          <w:sz w:val="28"/>
          <w:szCs w:val="28"/>
        </w:rPr>
        <w:t>IoT</w:t>
      </w:r>
      <w:proofErr w:type="spellEnd"/>
      <w:r w:rsidRPr="00D223EA">
        <w:rPr>
          <w:sz w:val="28"/>
          <w:szCs w:val="28"/>
        </w:rPr>
        <w:t xml:space="preserve">), облачные вычисления и технологии Big Data обеспечивают непрерывный сбор и хранение больших объёмов данных. Эти данные дают возможность </w:t>
      </w:r>
      <w:r w:rsidRPr="00D223EA">
        <w:rPr>
          <w:sz w:val="28"/>
          <w:szCs w:val="28"/>
        </w:rPr>
        <w:lastRenderedPageBreak/>
        <w:t>создавать AI-приложения для:</w:t>
      </w:r>
    </w:p>
    <w:p w14:paraId="5714A806" w14:textId="66CA7ADC" w:rsidR="00D223EA" w:rsidRPr="00F162A1" w:rsidRDefault="00D223EA" w:rsidP="00D223EA">
      <w:pPr>
        <w:pStyle w:val="a6"/>
        <w:numPr>
          <w:ilvl w:val="0"/>
          <w:numId w:val="28"/>
        </w:numPr>
        <w:ind w:left="1276" w:hanging="567"/>
        <w:rPr>
          <w:sz w:val="28"/>
          <w:szCs w:val="28"/>
        </w:rPr>
      </w:pPr>
      <w:r w:rsidRPr="00F162A1">
        <w:rPr>
          <w:sz w:val="28"/>
          <w:szCs w:val="28"/>
        </w:rPr>
        <w:t>к</w:t>
      </w:r>
      <w:r w:rsidRPr="00F162A1">
        <w:rPr>
          <w:sz w:val="28"/>
          <w:szCs w:val="28"/>
        </w:rPr>
        <w:t>онтроля качества продукции: применение компьютерного зрения для автоматического обнаружения дефектов и моделей машинного обучения для прогнозирования отклонений параметров качества на ранних этапах производства</w:t>
      </w:r>
      <w:r w:rsidRPr="00F162A1">
        <w:rPr>
          <w:sz w:val="28"/>
          <w:szCs w:val="28"/>
        </w:rPr>
        <w:t>;</w:t>
      </w:r>
      <w:r w:rsidRPr="00F162A1">
        <w:rPr>
          <w:sz w:val="28"/>
          <w:szCs w:val="28"/>
        </w:rPr>
        <w:t xml:space="preserve"> </w:t>
      </w:r>
    </w:p>
    <w:p w14:paraId="66C372CA" w14:textId="362A54A1" w:rsidR="00D223EA" w:rsidRPr="00F162A1" w:rsidRDefault="00D223EA" w:rsidP="00D223EA">
      <w:pPr>
        <w:pStyle w:val="a6"/>
        <w:numPr>
          <w:ilvl w:val="0"/>
          <w:numId w:val="28"/>
        </w:numPr>
        <w:ind w:left="1276" w:hanging="567"/>
        <w:rPr>
          <w:sz w:val="28"/>
          <w:szCs w:val="28"/>
        </w:rPr>
      </w:pPr>
      <w:r w:rsidRPr="00F162A1">
        <w:rPr>
          <w:sz w:val="28"/>
          <w:szCs w:val="28"/>
        </w:rPr>
        <w:t>п</w:t>
      </w:r>
      <w:r w:rsidRPr="00F162A1">
        <w:rPr>
          <w:sz w:val="28"/>
          <w:szCs w:val="28"/>
        </w:rPr>
        <w:t>редиктивного обслуживания: использование исторических и реального времени данных о состоянии оборудования для прогнозирования отказов и определения оставшегося ресурса (RUL) машинных компонентов.</w:t>
      </w:r>
    </w:p>
    <w:p w14:paraId="75628B66" w14:textId="21E1F7C7" w:rsidR="00104AE4" w:rsidRPr="00F162A1" w:rsidRDefault="00104AE4" w:rsidP="00F162A1">
      <w:pPr>
        <w:pStyle w:val="2"/>
      </w:pPr>
      <w:r w:rsidRPr="00F162A1">
        <w:t>Типология технологий ИИ в управлении</w:t>
      </w:r>
    </w:p>
    <w:p w14:paraId="26B244F7" w14:textId="77777777" w:rsidR="00104AE4" w:rsidRPr="00104AE4" w:rsidRDefault="00104AE4" w:rsidP="00104AE4">
      <w:pPr>
        <w:rPr>
          <w:sz w:val="28"/>
          <w:szCs w:val="28"/>
        </w:rPr>
      </w:pPr>
      <w:r w:rsidRPr="00104AE4">
        <w:rPr>
          <w:sz w:val="28"/>
          <w:szCs w:val="28"/>
        </w:rPr>
        <w:t>Современные технологии искусственного интеллекта, применяемые в реальном времени, условно можно разделить на предсказательные и генеративные. Предсказательные системы используют методы машинного обучения — регрессию, классификацию, временные ряды и нейронные сети — для анализа исторических данных и прогнозирования будущих состояний системы. Они находят широкое применение в таких задачах, как прогнозирование нагрузки, обнаружение аномалий, управление отказами и оценка рисков в энергетических и промышленных системах.</w:t>
      </w:r>
    </w:p>
    <w:p w14:paraId="200C7ED7" w14:textId="77777777" w:rsidR="00104AE4" w:rsidRPr="00104AE4" w:rsidRDefault="00104AE4" w:rsidP="00104AE4">
      <w:pPr>
        <w:rPr>
          <w:sz w:val="28"/>
          <w:szCs w:val="28"/>
        </w:rPr>
      </w:pPr>
      <w:r w:rsidRPr="00104AE4">
        <w:rPr>
          <w:sz w:val="28"/>
          <w:szCs w:val="28"/>
        </w:rPr>
        <w:t xml:space="preserve">Генеративные модели, основанные на трансформерах (например, GPT) и вариационных </w:t>
      </w:r>
      <w:proofErr w:type="spellStart"/>
      <w:r w:rsidRPr="00104AE4">
        <w:rPr>
          <w:sz w:val="28"/>
          <w:szCs w:val="28"/>
        </w:rPr>
        <w:t>автоэнкодерах</w:t>
      </w:r>
      <w:proofErr w:type="spellEnd"/>
      <w:r w:rsidRPr="00104AE4">
        <w:rPr>
          <w:sz w:val="28"/>
          <w:szCs w:val="28"/>
        </w:rPr>
        <w:t xml:space="preserve"> (VAE), могут создавать новые текстовые и визуальные описания, что открывает путь к автоматической генерации отчётов, сценариев реагирования, документации и даже процедур безопасности. Особенно перспективным является их использование для составления предварительных рекомендаций, которые затем проверяются и дополняются специалистом.</w:t>
      </w:r>
    </w:p>
    <w:p w14:paraId="56415D76" w14:textId="5EE86A08" w:rsidR="00104AE4" w:rsidRPr="00F162A1" w:rsidRDefault="00104AE4" w:rsidP="00104AE4">
      <w:pPr>
        <w:rPr>
          <w:sz w:val="28"/>
          <w:szCs w:val="28"/>
        </w:rPr>
      </w:pPr>
      <w:r w:rsidRPr="00104AE4">
        <w:rPr>
          <w:sz w:val="28"/>
          <w:szCs w:val="28"/>
        </w:rPr>
        <w:t xml:space="preserve">Внедрение таких систем требует понимания их ограничений: модели ИИ не обладают обобщённым интеллектом и, как правило, решают узкий спектр задач. Использование их вне обученной предметной области (например, модель для солнечной генерации — для ветрогенерации) может привести к ошибкам. Поэтому особое внимание должно уделяться </w:t>
      </w:r>
      <w:r w:rsidRPr="00104AE4">
        <w:rPr>
          <w:sz w:val="28"/>
          <w:szCs w:val="28"/>
        </w:rPr>
        <w:lastRenderedPageBreak/>
        <w:t>обоснованному выбору архитектуры и тщательной валидации моделей на рабочих данных.</w:t>
      </w:r>
    </w:p>
    <w:p w14:paraId="0EDB6719" w14:textId="77777777" w:rsidR="0023432B" w:rsidRPr="00F162A1" w:rsidRDefault="0023432B" w:rsidP="00F162A1">
      <w:pPr>
        <w:pStyle w:val="2"/>
      </w:pPr>
      <w:r w:rsidRPr="00F162A1">
        <w:t>AI в Industry 4.0: качество и обслуживание</w:t>
      </w:r>
    </w:p>
    <w:p w14:paraId="620A1758" w14:textId="6A4FB4E3" w:rsidR="0023432B" w:rsidRPr="0023432B" w:rsidRDefault="0023432B" w:rsidP="0023432B">
      <w:pPr>
        <w:rPr>
          <w:sz w:val="28"/>
          <w:szCs w:val="28"/>
        </w:rPr>
      </w:pPr>
      <w:r w:rsidRPr="0023432B">
        <w:rPr>
          <w:sz w:val="28"/>
          <w:szCs w:val="28"/>
        </w:rPr>
        <w:t>В контексте Industry 4.0 выявляются два основных направления AI-приложений в управлении производством:</w:t>
      </w:r>
    </w:p>
    <w:p w14:paraId="382E80C2" w14:textId="77777777" w:rsidR="0023432B" w:rsidRPr="0023432B" w:rsidRDefault="0023432B" w:rsidP="0023432B">
      <w:pPr>
        <w:numPr>
          <w:ilvl w:val="0"/>
          <w:numId w:val="29"/>
        </w:numPr>
        <w:tabs>
          <w:tab w:val="clear" w:pos="720"/>
          <w:tab w:val="num" w:pos="426"/>
        </w:tabs>
        <w:ind w:left="1276" w:hanging="567"/>
        <w:rPr>
          <w:sz w:val="28"/>
          <w:szCs w:val="28"/>
          <w:lang w:val="en-US"/>
        </w:rPr>
      </w:pPr>
      <w:r w:rsidRPr="0023432B">
        <w:rPr>
          <w:sz w:val="28"/>
          <w:szCs w:val="28"/>
        </w:rPr>
        <w:t>Контроль</w:t>
      </w:r>
      <w:r w:rsidRPr="0023432B">
        <w:rPr>
          <w:sz w:val="28"/>
          <w:szCs w:val="28"/>
          <w:lang w:val="en-US"/>
        </w:rPr>
        <w:t xml:space="preserve"> </w:t>
      </w:r>
      <w:r w:rsidRPr="0023432B">
        <w:rPr>
          <w:sz w:val="28"/>
          <w:szCs w:val="28"/>
        </w:rPr>
        <w:t>качества</w:t>
      </w:r>
      <w:r w:rsidRPr="0023432B">
        <w:rPr>
          <w:sz w:val="28"/>
          <w:szCs w:val="28"/>
          <w:lang w:val="en-US"/>
        </w:rPr>
        <w:t xml:space="preserve"> (Product Quality Control)</w:t>
      </w:r>
    </w:p>
    <w:p w14:paraId="6B0E5AA1" w14:textId="60B5ECD3" w:rsidR="0023432B" w:rsidRPr="00F162A1" w:rsidRDefault="008C47A8" w:rsidP="0023432B">
      <w:pPr>
        <w:pStyle w:val="a6"/>
        <w:numPr>
          <w:ilvl w:val="0"/>
          <w:numId w:val="30"/>
        </w:numPr>
        <w:ind w:left="1843" w:hanging="567"/>
        <w:rPr>
          <w:sz w:val="28"/>
          <w:szCs w:val="28"/>
        </w:rPr>
      </w:pPr>
      <w:r w:rsidRPr="00F162A1">
        <w:rPr>
          <w:sz w:val="28"/>
          <w:szCs w:val="28"/>
        </w:rPr>
        <w:t>о</w:t>
      </w:r>
      <w:r w:rsidR="0023432B" w:rsidRPr="00F162A1">
        <w:rPr>
          <w:sz w:val="28"/>
          <w:szCs w:val="28"/>
        </w:rPr>
        <w:t>бнаружение дефектов (</w:t>
      </w:r>
      <w:proofErr w:type="spellStart"/>
      <w:r w:rsidR="0023432B" w:rsidRPr="00F162A1">
        <w:rPr>
          <w:sz w:val="28"/>
          <w:szCs w:val="28"/>
        </w:rPr>
        <w:t>Defect</w:t>
      </w:r>
      <w:proofErr w:type="spellEnd"/>
      <w:r w:rsidR="0023432B" w:rsidRPr="00F162A1">
        <w:rPr>
          <w:sz w:val="28"/>
          <w:szCs w:val="28"/>
        </w:rPr>
        <w:t xml:space="preserve"> </w:t>
      </w:r>
      <w:proofErr w:type="spellStart"/>
      <w:r w:rsidR="0023432B" w:rsidRPr="00F162A1">
        <w:rPr>
          <w:sz w:val="28"/>
          <w:szCs w:val="28"/>
        </w:rPr>
        <w:t>Detection</w:t>
      </w:r>
      <w:proofErr w:type="spellEnd"/>
      <w:r w:rsidR="0023432B" w:rsidRPr="00F162A1">
        <w:rPr>
          <w:sz w:val="28"/>
          <w:szCs w:val="28"/>
        </w:rPr>
        <w:t>) с помощью CNN и YOLO-подобных сетей: автоматический анализ изображений изделий для выявления поверхностных дефектов (трещины, царапины, пористость)</w:t>
      </w:r>
      <w:r w:rsidR="0023432B" w:rsidRPr="00F162A1">
        <w:rPr>
          <w:sz w:val="28"/>
          <w:szCs w:val="28"/>
        </w:rPr>
        <w:t>;</w:t>
      </w:r>
    </w:p>
    <w:p w14:paraId="20B7CF9F" w14:textId="6806C1FA" w:rsidR="0023432B" w:rsidRPr="00F162A1" w:rsidRDefault="008C47A8" w:rsidP="0023432B">
      <w:pPr>
        <w:pStyle w:val="a6"/>
        <w:numPr>
          <w:ilvl w:val="0"/>
          <w:numId w:val="30"/>
        </w:numPr>
        <w:ind w:left="1843" w:hanging="567"/>
        <w:rPr>
          <w:sz w:val="28"/>
          <w:szCs w:val="28"/>
        </w:rPr>
      </w:pPr>
      <w:r w:rsidRPr="00F162A1">
        <w:rPr>
          <w:sz w:val="28"/>
          <w:szCs w:val="28"/>
        </w:rPr>
        <w:t>п</w:t>
      </w:r>
      <w:r w:rsidR="0023432B" w:rsidRPr="00F162A1">
        <w:rPr>
          <w:sz w:val="28"/>
          <w:szCs w:val="28"/>
        </w:rPr>
        <w:t>рогнозирование дефектов (</w:t>
      </w:r>
      <w:proofErr w:type="spellStart"/>
      <w:r w:rsidR="0023432B" w:rsidRPr="00F162A1">
        <w:rPr>
          <w:sz w:val="28"/>
          <w:szCs w:val="28"/>
        </w:rPr>
        <w:t>Defect</w:t>
      </w:r>
      <w:proofErr w:type="spellEnd"/>
      <w:r w:rsidR="0023432B" w:rsidRPr="00F162A1">
        <w:rPr>
          <w:sz w:val="28"/>
          <w:szCs w:val="28"/>
        </w:rPr>
        <w:t xml:space="preserve"> </w:t>
      </w:r>
      <w:proofErr w:type="spellStart"/>
      <w:r w:rsidR="0023432B" w:rsidRPr="00F162A1">
        <w:rPr>
          <w:sz w:val="28"/>
          <w:szCs w:val="28"/>
        </w:rPr>
        <w:t>Prediction</w:t>
      </w:r>
      <w:proofErr w:type="spellEnd"/>
      <w:r w:rsidR="0023432B" w:rsidRPr="00F162A1">
        <w:rPr>
          <w:sz w:val="28"/>
          <w:szCs w:val="28"/>
        </w:rPr>
        <w:t xml:space="preserve">) на основе параметров технологического процесса (температура, давление, время цикла) с использованием </w:t>
      </w:r>
      <w:proofErr w:type="spellStart"/>
      <w:r w:rsidR="0023432B" w:rsidRPr="00F162A1">
        <w:rPr>
          <w:sz w:val="28"/>
          <w:szCs w:val="28"/>
        </w:rPr>
        <w:t>XGBoost</w:t>
      </w:r>
      <w:proofErr w:type="spellEnd"/>
      <w:r w:rsidR="0023432B" w:rsidRPr="00F162A1">
        <w:rPr>
          <w:sz w:val="28"/>
          <w:szCs w:val="28"/>
        </w:rPr>
        <w:t xml:space="preserve">, </w:t>
      </w:r>
      <w:proofErr w:type="spellStart"/>
      <w:r w:rsidR="0023432B" w:rsidRPr="00F162A1">
        <w:rPr>
          <w:sz w:val="28"/>
          <w:szCs w:val="28"/>
        </w:rPr>
        <w:t>Random</w:t>
      </w:r>
      <w:proofErr w:type="spellEnd"/>
      <w:r w:rsidR="0023432B" w:rsidRPr="00F162A1">
        <w:rPr>
          <w:sz w:val="28"/>
          <w:szCs w:val="28"/>
        </w:rPr>
        <w:t xml:space="preserve"> </w:t>
      </w:r>
      <w:proofErr w:type="spellStart"/>
      <w:r w:rsidR="0023432B" w:rsidRPr="00F162A1">
        <w:rPr>
          <w:sz w:val="28"/>
          <w:szCs w:val="28"/>
        </w:rPr>
        <w:t>Forest</w:t>
      </w:r>
      <w:proofErr w:type="spellEnd"/>
      <w:r w:rsidR="0023432B" w:rsidRPr="00F162A1">
        <w:rPr>
          <w:sz w:val="28"/>
          <w:szCs w:val="28"/>
        </w:rPr>
        <w:t xml:space="preserve"> и MLP.</w:t>
      </w:r>
    </w:p>
    <w:p w14:paraId="46A4C76D" w14:textId="77777777" w:rsidR="0023432B" w:rsidRPr="0023432B" w:rsidRDefault="0023432B" w:rsidP="0023432B">
      <w:pPr>
        <w:numPr>
          <w:ilvl w:val="0"/>
          <w:numId w:val="29"/>
        </w:numPr>
        <w:tabs>
          <w:tab w:val="clear" w:pos="720"/>
          <w:tab w:val="num" w:pos="426"/>
        </w:tabs>
        <w:ind w:left="1276" w:hanging="567"/>
        <w:rPr>
          <w:sz w:val="28"/>
          <w:szCs w:val="28"/>
        </w:rPr>
      </w:pPr>
      <w:r w:rsidRPr="0023432B">
        <w:rPr>
          <w:sz w:val="28"/>
          <w:szCs w:val="28"/>
        </w:rPr>
        <w:t>Предиктивное обслуживание (</w:t>
      </w:r>
      <w:proofErr w:type="spellStart"/>
      <w:r w:rsidRPr="0023432B">
        <w:rPr>
          <w:sz w:val="28"/>
          <w:szCs w:val="28"/>
        </w:rPr>
        <w:t>Predictive</w:t>
      </w:r>
      <w:proofErr w:type="spellEnd"/>
      <w:r w:rsidRPr="0023432B">
        <w:rPr>
          <w:sz w:val="28"/>
          <w:szCs w:val="28"/>
        </w:rPr>
        <w:t xml:space="preserve"> </w:t>
      </w:r>
      <w:proofErr w:type="spellStart"/>
      <w:r w:rsidRPr="0023432B">
        <w:rPr>
          <w:sz w:val="28"/>
          <w:szCs w:val="28"/>
        </w:rPr>
        <w:t>Maintenance</w:t>
      </w:r>
      <w:proofErr w:type="spellEnd"/>
      <w:r w:rsidRPr="0023432B">
        <w:rPr>
          <w:sz w:val="28"/>
          <w:szCs w:val="28"/>
        </w:rPr>
        <w:t>)</w:t>
      </w:r>
    </w:p>
    <w:p w14:paraId="3A837112" w14:textId="1DFDB3B9" w:rsidR="0023432B" w:rsidRPr="00F162A1" w:rsidRDefault="008C47A8" w:rsidP="0023432B">
      <w:pPr>
        <w:pStyle w:val="a6"/>
        <w:numPr>
          <w:ilvl w:val="0"/>
          <w:numId w:val="31"/>
        </w:numPr>
        <w:ind w:left="1843" w:hanging="567"/>
        <w:rPr>
          <w:sz w:val="28"/>
          <w:szCs w:val="28"/>
        </w:rPr>
      </w:pPr>
      <w:r w:rsidRPr="00F162A1">
        <w:rPr>
          <w:sz w:val="28"/>
          <w:szCs w:val="28"/>
        </w:rPr>
        <w:t>п</w:t>
      </w:r>
      <w:r w:rsidR="0023432B" w:rsidRPr="00F162A1">
        <w:rPr>
          <w:sz w:val="28"/>
          <w:szCs w:val="28"/>
        </w:rPr>
        <w:t>рогноз отказов (</w:t>
      </w:r>
      <w:proofErr w:type="spellStart"/>
      <w:r w:rsidR="0023432B" w:rsidRPr="00F162A1">
        <w:rPr>
          <w:sz w:val="28"/>
          <w:szCs w:val="28"/>
        </w:rPr>
        <w:t>Failure</w:t>
      </w:r>
      <w:proofErr w:type="spellEnd"/>
      <w:r w:rsidR="0023432B" w:rsidRPr="00F162A1">
        <w:rPr>
          <w:sz w:val="28"/>
          <w:szCs w:val="28"/>
        </w:rPr>
        <w:t xml:space="preserve"> </w:t>
      </w:r>
      <w:proofErr w:type="spellStart"/>
      <w:r w:rsidR="0023432B" w:rsidRPr="00F162A1">
        <w:rPr>
          <w:sz w:val="28"/>
          <w:szCs w:val="28"/>
        </w:rPr>
        <w:t>Prediction</w:t>
      </w:r>
      <w:proofErr w:type="spellEnd"/>
      <w:r w:rsidR="0023432B" w:rsidRPr="00F162A1">
        <w:rPr>
          <w:sz w:val="28"/>
          <w:szCs w:val="28"/>
        </w:rPr>
        <w:t>) по анализу телеметрии и событий ошибок с применением SVM, RNN и GRU</w:t>
      </w:r>
      <w:r w:rsidR="0023432B" w:rsidRPr="00F162A1">
        <w:rPr>
          <w:sz w:val="28"/>
          <w:szCs w:val="28"/>
        </w:rPr>
        <w:t>;</w:t>
      </w:r>
    </w:p>
    <w:p w14:paraId="023F5308" w14:textId="617B781F" w:rsidR="0023432B" w:rsidRPr="00F162A1" w:rsidRDefault="008C47A8" w:rsidP="0023432B">
      <w:pPr>
        <w:pStyle w:val="a6"/>
        <w:numPr>
          <w:ilvl w:val="0"/>
          <w:numId w:val="31"/>
        </w:numPr>
        <w:ind w:left="1843" w:hanging="567"/>
        <w:rPr>
          <w:sz w:val="28"/>
          <w:szCs w:val="28"/>
        </w:rPr>
      </w:pPr>
      <w:r w:rsidRPr="00F162A1">
        <w:rPr>
          <w:sz w:val="28"/>
          <w:szCs w:val="28"/>
        </w:rPr>
        <w:t>о</w:t>
      </w:r>
      <w:r w:rsidR="0023432B" w:rsidRPr="00F162A1">
        <w:rPr>
          <w:sz w:val="28"/>
          <w:szCs w:val="28"/>
        </w:rPr>
        <w:t>ценка оставшегося ресурса (</w:t>
      </w:r>
      <w:proofErr w:type="spellStart"/>
      <w:r w:rsidR="0023432B" w:rsidRPr="00F162A1">
        <w:rPr>
          <w:sz w:val="28"/>
          <w:szCs w:val="28"/>
        </w:rPr>
        <w:t>Remaining</w:t>
      </w:r>
      <w:proofErr w:type="spellEnd"/>
      <w:r w:rsidR="0023432B" w:rsidRPr="00F162A1">
        <w:rPr>
          <w:sz w:val="28"/>
          <w:szCs w:val="28"/>
        </w:rPr>
        <w:t xml:space="preserve"> </w:t>
      </w:r>
      <w:proofErr w:type="spellStart"/>
      <w:r w:rsidR="0023432B" w:rsidRPr="00F162A1">
        <w:rPr>
          <w:sz w:val="28"/>
          <w:szCs w:val="28"/>
        </w:rPr>
        <w:t>Useful</w:t>
      </w:r>
      <w:proofErr w:type="spellEnd"/>
      <w:r w:rsidR="0023432B" w:rsidRPr="00F162A1">
        <w:rPr>
          <w:sz w:val="28"/>
          <w:szCs w:val="28"/>
        </w:rPr>
        <w:t xml:space="preserve"> Life, RUL) через временные ряды и модели трансформеров для планирования ТО до возникновения отказа</w:t>
      </w:r>
      <w:r w:rsidR="0023432B" w:rsidRPr="00F162A1">
        <w:rPr>
          <w:sz w:val="28"/>
          <w:szCs w:val="28"/>
        </w:rPr>
        <w:t>.</w:t>
      </w:r>
    </w:p>
    <w:p w14:paraId="7DFCA665" w14:textId="77777777" w:rsidR="00F85279" w:rsidRPr="00F85279" w:rsidRDefault="00F85279" w:rsidP="00F85279">
      <w:pPr>
        <w:rPr>
          <w:sz w:val="28"/>
          <w:szCs w:val="28"/>
        </w:rPr>
      </w:pPr>
      <w:r w:rsidRPr="00F85279">
        <w:rPr>
          <w:sz w:val="28"/>
          <w:szCs w:val="28"/>
        </w:rPr>
        <w:t xml:space="preserve">Традиционные методы автоматизации принятия решений опираются на формализованные правила и эвристики, не затрагивая глубинные нейронные модели. Во-первых, экспертные системы на основе ручного описания правил позволяют создавать прозрачные механизмы вывода, в которых каждый шаг логики можно отследить и скорректировать. Во-вторых, методы нечёткой логики дают возможность описывать лингвистические переменные – например, «высокий» или «низкий» – и плавно менять границы принятия решений при изменении условий. Деревья решений обеспечивают визуальную наглядность логики ветвлений, а байесовские сети применяются для статистической работы с неопределёнными данными, учитывая </w:t>
      </w:r>
      <w:r w:rsidRPr="00F85279">
        <w:rPr>
          <w:sz w:val="28"/>
          <w:szCs w:val="28"/>
        </w:rPr>
        <w:lastRenderedPageBreak/>
        <w:t>вероятностные зависимости между параметрами.</w:t>
      </w:r>
    </w:p>
    <w:p w14:paraId="608867D3" w14:textId="77777777" w:rsidR="00F85279" w:rsidRPr="00F85279" w:rsidRDefault="00F85279" w:rsidP="00F85279">
      <w:pPr>
        <w:rPr>
          <w:sz w:val="28"/>
          <w:szCs w:val="28"/>
        </w:rPr>
      </w:pPr>
      <w:r w:rsidRPr="00F85279">
        <w:rPr>
          <w:sz w:val="28"/>
          <w:szCs w:val="28"/>
        </w:rPr>
        <w:t>Ключевым этапом внедрения ИИ в системы управления является тщательное проектирование архитектуры. Здесь на помощь приходят UML-диаграммы, позволяющие визуализировать структуру системы, взаимодействие её компонентов и ход обработки данных. Диаграммы вариантов использования демонстрируют, какие функции должен выполнять модуль искусственного интеллекта и как пользователи или другие подсистемы с ним взаимодействуют. Диаграммы последовательностей отображают этапы передачи данных от датчиков или внешних источников в аналитический блок, обработку алгоритмами и возврат рекомендаций в управляющие механизмы. Диаграммы классов описывают основные сущности – например, объекты «Товар», «</w:t>
      </w:r>
      <w:proofErr w:type="spellStart"/>
      <w:r w:rsidRPr="00F85279">
        <w:rPr>
          <w:sz w:val="28"/>
          <w:szCs w:val="28"/>
        </w:rPr>
        <w:t>УровеньЗапаса</w:t>
      </w:r>
      <w:proofErr w:type="spellEnd"/>
      <w:r w:rsidRPr="00F85279">
        <w:rPr>
          <w:sz w:val="28"/>
          <w:szCs w:val="28"/>
        </w:rPr>
        <w:t>» и «</w:t>
      </w:r>
      <w:proofErr w:type="spellStart"/>
      <w:r w:rsidRPr="00F85279">
        <w:rPr>
          <w:sz w:val="28"/>
          <w:szCs w:val="28"/>
        </w:rPr>
        <w:t>УправлениеБюджетом</w:t>
      </w:r>
      <w:proofErr w:type="spellEnd"/>
      <w:r w:rsidRPr="00F85279">
        <w:rPr>
          <w:sz w:val="28"/>
          <w:szCs w:val="28"/>
        </w:rPr>
        <w:t>» – и их взаимосвязи. А диаграммы деятельности отображают поток управления, показывая ветвления там, где система проверяет условия и принимает решения автоматически.</w:t>
      </w:r>
    </w:p>
    <w:p w14:paraId="6C0402A9" w14:textId="77777777" w:rsidR="00F85279" w:rsidRPr="00F85279" w:rsidRDefault="00F85279" w:rsidP="00F85279">
      <w:pPr>
        <w:rPr>
          <w:sz w:val="28"/>
          <w:szCs w:val="28"/>
        </w:rPr>
      </w:pPr>
      <w:r w:rsidRPr="00F85279">
        <w:rPr>
          <w:sz w:val="28"/>
          <w:szCs w:val="28"/>
        </w:rPr>
        <w:t>Использование таких моделей позволяет верифицировать бизнес-правила на ранних этапах, не дожидаясь написания кода. При проектировании сначала формулируются требования и их текстовые описания переводятся в таблицы решений (например, в формате DMN), из которых затем генерируются UML-диаграммы. Такой подход обеспечивает синхронизацию между бизнес-аналитиками и разработчиками и ускоряет выход системы в эксплуатацию, так как каркас кода может быть автоматически сгенерирован из моделей.</w:t>
      </w:r>
    </w:p>
    <w:p w14:paraId="70E6F4A5" w14:textId="77777777" w:rsidR="00F85279" w:rsidRPr="00F85279" w:rsidRDefault="00F85279" w:rsidP="00F85279">
      <w:pPr>
        <w:rPr>
          <w:sz w:val="28"/>
          <w:szCs w:val="28"/>
        </w:rPr>
      </w:pPr>
      <w:r w:rsidRPr="00F85279">
        <w:rPr>
          <w:sz w:val="28"/>
          <w:szCs w:val="28"/>
        </w:rPr>
        <w:t xml:space="preserve">Практические примеры показывают эффективность описанной методики. В энергосекторе системы на базе байесовских сетей автоматически балансируют нагрузку между линиями, что позволяет снизить аварийные отключения и повысить надёжность энергоснабжения. В производственных предприятиях нечёткие контроллеры регулируют параметры технологических процессов – температуру, давление, скорость подачи – минимизируя отклонения и позволяя операторам сосредоточиться на стратегических задачах. В логистике ИИ-модули оптимизируют маршруты </w:t>
      </w:r>
      <w:r w:rsidRPr="00F85279">
        <w:rPr>
          <w:sz w:val="28"/>
          <w:szCs w:val="28"/>
        </w:rPr>
        <w:lastRenderedPageBreak/>
        <w:t>доставки, учитывая пробки, погодные условия и загрузку транспорта, что сокращает издержки и сроки доставки. В банковской сфере алгоритмы анализа рисков на основе множества факторов помогают принимать решения о кредитовании быстрее и точнее, снижая долю невозвратов и уменьшая операционные затраты.</w:t>
      </w:r>
    </w:p>
    <w:p w14:paraId="67444378" w14:textId="77777777" w:rsidR="00F85279" w:rsidRPr="00F162A1" w:rsidRDefault="00F85279" w:rsidP="00F85279">
      <w:pPr>
        <w:rPr>
          <w:sz w:val="28"/>
          <w:szCs w:val="28"/>
        </w:rPr>
      </w:pPr>
      <w:r w:rsidRPr="00F85279">
        <w:rPr>
          <w:sz w:val="28"/>
          <w:szCs w:val="28"/>
        </w:rPr>
        <w:t>При этом автоматизированные системы не заменяют человека полностью, а дополняют его возможности. Они готовят аналитические отчёты, выделяют приоритетные задачи, предлагают варианты действий, а окончательное решение остаётся за специалистом. Такой гибридный подход снижает нагрузку на сотрудников и уменьшает вероятность ошибок, сохраняя контроль человека над ключевыми бизнес-процессами. Однако для эффективной работы требуется качественная настройка алгоритмов, обучение моделей на достоверных данных и регулярная их экономическая и техническая переаттестация в зависимости от меняющихся условий.</w:t>
      </w:r>
    </w:p>
    <w:p w14:paraId="70DC9294" w14:textId="77777777" w:rsidR="00104AE4" w:rsidRPr="00F162A1" w:rsidRDefault="00104AE4" w:rsidP="00104AE4">
      <w:pPr>
        <w:pStyle w:val="2"/>
        <w:rPr>
          <w:rFonts w:cs="Times New Roman"/>
          <w:szCs w:val="28"/>
        </w:rPr>
      </w:pPr>
      <w:r w:rsidRPr="00F162A1">
        <w:rPr>
          <w:rFonts w:cs="Times New Roman"/>
          <w:szCs w:val="28"/>
        </w:rPr>
        <w:t>Факторы человеко-машинного взаимодействия</w:t>
      </w:r>
    </w:p>
    <w:p w14:paraId="58F03DC6" w14:textId="77777777" w:rsidR="00104AE4" w:rsidRPr="00104AE4" w:rsidRDefault="00104AE4" w:rsidP="00104AE4">
      <w:pPr>
        <w:rPr>
          <w:sz w:val="28"/>
          <w:szCs w:val="28"/>
        </w:rPr>
      </w:pPr>
      <w:r w:rsidRPr="00104AE4">
        <w:rPr>
          <w:sz w:val="28"/>
          <w:szCs w:val="28"/>
        </w:rPr>
        <w:t>Одной из ключевых задач при интеграции ИИ в системы управления является проектирование эффективного взаимодействия между человеком и алгоритмом. Исследования показывают, что в условиях высокой сложности и неопределённости автоматизация может не только помогать, но и увеличивать нагрузку на оператора, если проектирование интерфейса выполнено некорректно. Проблемы вроде «выпадения человека из контура» (</w:t>
      </w:r>
      <w:proofErr w:type="spellStart"/>
      <w:r w:rsidRPr="00104AE4">
        <w:rPr>
          <w:sz w:val="28"/>
          <w:szCs w:val="28"/>
        </w:rPr>
        <w:t>out-of-the-loop</w:t>
      </w:r>
      <w:proofErr w:type="spellEnd"/>
      <w:r w:rsidRPr="00104AE4">
        <w:rPr>
          <w:sz w:val="28"/>
          <w:szCs w:val="28"/>
        </w:rPr>
        <w:t xml:space="preserve"> </w:t>
      </w:r>
      <w:proofErr w:type="spellStart"/>
      <w:r w:rsidRPr="00104AE4">
        <w:rPr>
          <w:sz w:val="28"/>
          <w:szCs w:val="28"/>
        </w:rPr>
        <w:t>syndrome</w:t>
      </w:r>
      <w:proofErr w:type="spellEnd"/>
      <w:r w:rsidRPr="00104AE4">
        <w:rPr>
          <w:sz w:val="28"/>
          <w:szCs w:val="28"/>
        </w:rPr>
        <w:t xml:space="preserve">) или </w:t>
      </w:r>
      <w:proofErr w:type="spellStart"/>
      <w:r w:rsidRPr="00104AE4">
        <w:rPr>
          <w:sz w:val="28"/>
          <w:szCs w:val="28"/>
        </w:rPr>
        <w:t>автоматизационного</w:t>
      </w:r>
      <w:proofErr w:type="spellEnd"/>
      <w:r w:rsidRPr="00104AE4">
        <w:rPr>
          <w:sz w:val="28"/>
          <w:szCs w:val="28"/>
        </w:rPr>
        <w:t xml:space="preserve"> смещения (</w:t>
      </w:r>
      <w:proofErr w:type="spellStart"/>
      <w:r w:rsidRPr="00104AE4">
        <w:rPr>
          <w:sz w:val="28"/>
          <w:szCs w:val="28"/>
        </w:rPr>
        <w:t>automation</w:t>
      </w:r>
      <w:proofErr w:type="spellEnd"/>
      <w:r w:rsidRPr="00104AE4">
        <w:rPr>
          <w:sz w:val="28"/>
          <w:szCs w:val="28"/>
        </w:rPr>
        <w:t xml:space="preserve"> </w:t>
      </w:r>
      <w:proofErr w:type="spellStart"/>
      <w:r w:rsidRPr="00104AE4">
        <w:rPr>
          <w:sz w:val="28"/>
          <w:szCs w:val="28"/>
        </w:rPr>
        <w:t>bias</w:t>
      </w:r>
      <w:proofErr w:type="spellEnd"/>
      <w:r w:rsidRPr="00104AE4">
        <w:rPr>
          <w:sz w:val="28"/>
          <w:szCs w:val="28"/>
        </w:rPr>
        <w:t>), когда оператор чрезмерно доверяет системе, могут стать причиной критических ошибок.</w:t>
      </w:r>
    </w:p>
    <w:p w14:paraId="137EBCDC" w14:textId="77777777" w:rsidR="00104AE4" w:rsidRPr="00104AE4" w:rsidRDefault="00104AE4" w:rsidP="00104AE4">
      <w:pPr>
        <w:rPr>
          <w:sz w:val="28"/>
          <w:szCs w:val="28"/>
        </w:rPr>
      </w:pPr>
      <w:r w:rsidRPr="00104AE4">
        <w:rPr>
          <w:sz w:val="28"/>
          <w:szCs w:val="28"/>
        </w:rPr>
        <w:t>Поэтому важно не просто внедрять ИИ, но и проектировать его как партнёра в «совместной когнитивной системе» (</w:t>
      </w:r>
      <w:proofErr w:type="spellStart"/>
      <w:r w:rsidRPr="00104AE4">
        <w:rPr>
          <w:sz w:val="28"/>
          <w:szCs w:val="28"/>
        </w:rPr>
        <w:t>joint</w:t>
      </w:r>
      <w:proofErr w:type="spellEnd"/>
      <w:r w:rsidRPr="00104AE4">
        <w:rPr>
          <w:sz w:val="28"/>
          <w:szCs w:val="28"/>
        </w:rPr>
        <w:t xml:space="preserve"> </w:t>
      </w:r>
      <w:proofErr w:type="spellStart"/>
      <w:r w:rsidRPr="00104AE4">
        <w:rPr>
          <w:sz w:val="28"/>
          <w:szCs w:val="28"/>
        </w:rPr>
        <w:t>cognitive</w:t>
      </w:r>
      <w:proofErr w:type="spellEnd"/>
      <w:r w:rsidRPr="00104AE4">
        <w:rPr>
          <w:sz w:val="28"/>
          <w:szCs w:val="28"/>
        </w:rPr>
        <w:t xml:space="preserve"> </w:t>
      </w:r>
      <w:proofErr w:type="spellStart"/>
      <w:r w:rsidRPr="00104AE4">
        <w:rPr>
          <w:sz w:val="28"/>
          <w:szCs w:val="28"/>
        </w:rPr>
        <w:t>system</w:t>
      </w:r>
      <w:proofErr w:type="spellEnd"/>
      <w:r w:rsidRPr="00104AE4">
        <w:rPr>
          <w:sz w:val="28"/>
          <w:szCs w:val="28"/>
        </w:rPr>
        <w:t>). Это требует согласованных протоколов взаимодействия, визуализации источников данных, объяснимости решений (</w:t>
      </w:r>
      <w:proofErr w:type="spellStart"/>
      <w:r w:rsidRPr="00104AE4">
        <w:rPr>
          <w:sz w:val="28"/>
          <w:szCs w:val="28"/>
        </w:rPr>
        <w:t>explainability</w:t>
      </w:r>
      <w:proofErr w:type="spellEnd"/>
      <w:r w:rsidRPr="00104AE4">
        <w:rPr>
          <w:sz w:val="28"/>
          <w:szCs w:val="28"/>
        </w:rPr>
        <w:t xml:space="preserve">) и обратной связи от пользователя. Для повышения доверия система должна не только сообщать результат, но и обосновывать его, демонстрировать уровень </w:t>
      </w:r>
      <w:r w:rsidRPr="00104AE4">
        <w:rPr>
          <w:sz w:val="28"/>
          <w:szCs w:val="28"/>
        </w:rPr>
        <w:lastRenderedPageBreak/>
        <w:t>уверенности и принимать пользовательские корректировки в режиме реального времени.</w:t>
      </w:r>
    </w:p>
    <w:p w14:paraId="365020FB" w14:textId="5A21EEDA" w:rsidR="00104AE4" w:rsidRPr="00F85279" w:rsidRDefault="00104AE4" w:rsidP="00104AE4">
      <w:pPr>
        <w:rPr>
          <w:sz w:val="28"/>
          <w:szCs w:val="28"/>
        </w:rPr>
      </w:pPr>
      <w:r w:rsidRPr="00104AE4">
        <w:rPr>
          <w:sz w:val="28"/>
          <w:szCs w:val="28"/>
        </w:rPr>
        <w:t>Особое внимание необходимо уделять обучению персонала: не только работе с системой, но и распознаванию её ограничений, алгоритмических искажений и потенциальных предвзятостей, возникающих при обучении моделей на неполных или смещённых выборках.</w:t>
      </w:r>
    </w:p>
    <w:p w14:paraId="40DD313A" w14:textId="77777777" w:rsidR="00F85279" w:rsidRPr="00F85279" w:rsidRDefault="00F85279" w:rsidP="00F85279">
      <w:pPr>
        <w:rPr>
          <w:sz w:val="28"/>
          <w:szCs w:val="28"/>
        </w:rPr>
      </w:pPr>
      <w:r w:rsidRPr="00F85279">
        <w:rPr>
          <w:sz w:val="28"/>
          <w:szCs w:val="28"/>
        </w:rPr>
        <w:t>Внедрение ИИ-решений сопряжено и с рядом серьёзных вызовов. Одним из них является обеспечение прозрачности алгоритмов – так называемая задача объяснимости, когда необходимо понятно и доступно рассказать, почему система выдала те или иные рекомендации. Другой важный аспект касается этических и правовых норм: ответственность за ошибочные решения, защита персональных данных и недопущение дискриминации требуют продуманного регулирования и политики конфиденциальности. Инфраструктурные требования тоже высоки: нужны надёжные вычислительные мощности, защищённые каналы передачи и хранилища данных, а также подготовленный персонал, способный интерпретировать результаты и вовремя вносить корректировки.</w:t>
      </w:r>
    </w:p>
    <w:p w14:paraId="00B667B9" w14:textId="77777777" w:rsidR="00F85279" w:rsidRPr="00F85279" w:rsidRDefault="00F85279" w:rsidP="00F85279">
      <w:pPr>
        <w:rPr>
          <w:sz w:val="28"/>
          <w:szCs w:val="28"/>
        </w:rPr>
      </w:pPr>
      <w:r w:rsidRPr="00F85279">
        <w:rPr>
          <w:sz w:val="28"/>
          <w:szCs w:val="28"/>
        </w:rPr>
        <w:t>Опыт зарекомендованных пилотных проектов показывает, что поэтапный подход к внедрению – от малого масштаба к полномасштабной эксплуатации – позволяет снизить риски и адаптировать систему под реальные условия. Изначально тестируются ключевые сценарии в контролируемой среде, затем настраиваются механизмы мониторинга и обратной связи, а после успешного завершения испытаний система расширяется и включается в общий цикл управления.</w:t>
      </w:r>
    </w:p>
    <w:p w14:paraId="70B5DC07" w14:textId="77777777" w:rsidR="00F85279" w:rsidRPr="00F162A1" w:rsidRDefault="00F85279" w:rsidP="00F85279">
      <w:pPr>
        <w:rPr>
          <w:sz w:val="28"/>
          <w:szCs w:val="28"/>
        </w:rPr>
      </w:pPr>
      <w:r w:rsidRPr="00F85279">
        <w:rPr>
          <w:sz w:val="28"/>
          <w:szCs w:val="28"/>
        </w:rPr>
        <w:t xml:space="preserve">Таким образом, применение искусственного интеллекта для автоматизации принятия решений в системах управления, подкреплённое квалифицированным моделированием архитектуры при помощи UML-диаграмм, открывает широкие возможности для повышения скорости и надёжности решений, сокращения человеческих ошибок и оптимизации бизнес-процессов. Взаимодействие бизнес-аналитиков, проектировщиков и разработчиков на основе единого стандарта моделирования обеспечивает </w:t>
      </w:r>
      <w:r w:rsidRPr="00F85279">
        <w:rPr>
          <w:sz w:val="28"/>
          <w:szCs w:val="28"/>
        </w:rPr>
        <w:lastRenderedPageBreak/>
        <w:t>гибкость и прозрачность всей цепочки – от формулировки требований до ввода системы в эксплуатацию. В будущем улучшение алгоритмов, снижение барьеров по внедрению и развитие методов объяснимости ещё более усилят роль ИИ как неотъемлемой части современных систем управления.</w:t>
      </w:r>
    </w:p>
    <w:p w14:paraId="76B3C1AC" w14:textId="77777777" w:rsidR="00E46446" w:rsidRPr="00F162A1" w:rsidRDefault="00E46446" w:rsidP="00E46446">
      <w:pPr>
        <w:pStyle w:val="2"/>
        <w:rPr>
          <w:rFonts w:cs="Times New Roman"/>
          <w:szCs w:val="28"/>
        </w:rPr>
      </w:pPr>
      <w:r w:rsidRPr="00F162A1">
        <w:rPr>
          <w:rFonts w:cs="Times New Roman"/>
          <w:szCs w:val="28"/>
        </w:rPr>
        <w:t>Интеграция SPC и AI</w:t>
      </w:r>
    </w:p>
    <w:p w14:paraId="1AFDE6CD" w14:textId="1663334D" w:rsidR="00E46446" w:rsidRPr="00E46446" w:rsidRDefault="00E46446" w:rsidP="00E46446">
      <w:pPr>
        <w:rPr>
          <w:sz w:val="28"/>
          <w:szCs w:val="28"/>
        </w:rPr>
      </w:pPr>
      <w:r w:rsidRPr="00E46446">
        <w:rPr>
          <w:sz w:val="28"/>
          <w:szCs w:val="28"/>
        </w:rPr>
        <w:t>Статистический контроль процессов (SPC) на основе контрольных карт давно применяется для слежения за стабильностью производства, однако требует глубоких статистических знаний. В Industry 4.0 AI-модели способны автоматически:</w:t>
      </w:r>
    </w:p>
    <w:p w14:paraId="198C0378" w14:textId="77777777" w:rsidR="00E46446" w:rsidRPr="00F162A1" w:rsidRDefault="00E46446" w:rsidP="00E46446">
      <w:pPr>
        <w:pStyle w:val="a6"/>
        <w:numPr>
          <w:ilvl w:val="0"/>
          <w:numId w:val="34"/>
        </w:numPr>
        <w:ind w:left="1276" w:hanging="567"/>
        <w:rPr>
          <w:sz w:val="28"/>
          <w:szCs w:val="28"/>
        </w:rPr>
      </w:pPr>
      <w:r w:rsidRPr="00F162A1">
        <w:rPr>
          <w:sz w:val="28"/>
          <w:szCs w:val="28"/>
        </w:rPr>
        <w:t>анализировать отклонения на SPC-графиках и обнаруживать аномалии с более высокой точностью;</w:t>
      </w:r>
    </w:p>
    <w:p w14:paraId="2B6DC087" w14:textId="77777777" w:rsidR="00E46446" w:rsidRPr="00F162A1" w:rsidRDefault="00E46446" w:rsidP="00E46446">
      <w:pPr>
        <w:pStyle w:val="a6"/>
        <w:numPr>
          <w:ilvl w:val="0"/>
          <w:numId w:val="34"/>
        </w:numPr>
        <w:ind w:left="1276" w:hanging="567"/>
        <w:rPr>
          <w:sz w:val="28"/>
          <w:szCs w:val="28"/>
        </w:rPr>
      </w:pPr>
      <w:r w:rsidRPr="00F162A1">
        <w:rPr>
          <w:sz w:val="28"/>
          <w:szCs w:val="28"/>
        </w:rPr>
        <w:t>сочетать данные сенсоров и исторические ряды для адаптивного задания порогов сигналов тревоги;</w:t>
      </w:r>
    </w:p>
    <w:p w14:paraId="2C7FBBC8" w14:textId="77777777" w:rsidR="00E46446" w:rsidRPr="00F162A1" w:rsidRDefault="00E46446" w:rsidP="00E46446">
      <w:pPr>
        <w:pStyle w:val="a6"/>
        <w:numPr>
          <w:ilvl w:val="0"/>
          <w:numId w:val="34"/>
        </w:numPr>
        <w:ind w:left="1276" w:hanging="567"/>
        <w:rPr>
          <w:sz w:val="28"/>
          <w:szCs w:val="28"/>
        </w:rPr>
      </w:pPr>
      <w:r w:rsidRPr="00F162A1">
        <w:rPr>
          <w:sz w:val="28"/>
          <w:szCs w:val="28"/>
        </w:rPr>
        <w:t>оптимизировать совместно задачи контроля качества и обслуживания, снижая простои и процент брака</w:t>
      </w:r>
    </w:p>
    <w:p w14:paraId="0D70B053" w14:textId="77777777" w:rsidR="002F126E" w:rsidRPr="00F162A1" w:rsidRDefault="002F126E" w:rsidP="002F126E">
      <w:pPr>
        <w:pStyle w:val="2"/>
        <w:rPr>
          <w:rFonts w:cs="Times New Roman"/>
          <w:szCs w:val="28"/>
        </w:rPr>
      </w:pPr>
      <w:r w:rsidRPr="00F162A1">
        <w:rPr>
          <w:rFonts w:cs="Times New Roman"/>
          <w:szCs w:val="28"/>
        </w:rPr>
        <w:t>Проблемы и ограничения существующих AI-решений</w:t>
      </w:r>
    </w:p>
    <w:p w14:paraId="683BFD64" w14:textId="38617274" w:rsidR="002F126E" w:rsidRPr="002F126E" w:rsidRDefault="002F126E" w:rsidP="002F126E">
      <w:pPr>
        <w:rPr>
          <w:sz w:val="28"/>
          <w:szCs w:val="28"/>
        </w:rPr>
      </w:pPr>
      <w:r w:rsidRPr="002F126E">
        <w:rPr>
          <w:sz w:val="28"/>
          <w:szCs w:val="28"/>
        </w:rPr>
        <w:t>Анализ литературы показывает ключевые ограничения при внедрении AI в производство:</w:t>
      </w:r>
    </w:p>
    <w:p w14:paraId="6074DA24" w14:textId="0D41A2D8" w:rsidR="002F126E" w:rsidRPr="00F162A1" w:rsidRDefault="002F126E" w:rsidP="00F162A1">
      <w:pPr>
        <w:pStyle w:val="a6"/>
        <w:numPr>
          <w:ilvl w:val="0"/>
          <w:numId w:val="41"/>
        </w:numPr>
        <w:ind w:left="1276" w:hanging="567"/>
        <w:rPr>
          <w:sz w:val="28"/>
          <w:szCs w:val="28"/>
        </w:rPr>
      </w:pPr>
      <w:r w:rsidRPr="00F162A1">
        <w:rPr>
          <w:sz w:val="28"/>
          <w:szCs w:val="28"/>
        </w:rPr>
        <w:t>Несбалансированность данных: примеры отказов и бракованных изделий встречаются реже, чем «нормальные» случаи, что снижает точность моделей на критических событиях</w:t>
      </w:r>
      <w:r w:rsidRPr="00F162A1">
        <w:rPr>
          <w:sz w:val="28"/>
          <w:szCs w:val="28"/>
        </w:rPr>
        <w:t>.</w:t>
      </w:r>
    </w:p>
    <w:p w14:paraId="7DE177BB" w14:textId="5B86AD5B" w:rsidR="002F126E" w:rsidRPr="00F162A1" w:rsidRDefault="002F126E" w:rsidP="00F162A1">
      <w:pPr>
        <w:pStyle w:val="a6"/>
        <w:numPr>
          <w:ilvl w:val="0"/>
          <w:numId w:val="41"/>
        </w:numPr>
        <w:ind w:left="1276" w:hanging="567"/>
        <w:rPr>
          <w:sz w:val="28"/>
          <w:szCs w:val="28"/>
        </w:rPr>
      </w:pPr>
      <w:r w:rsidRPr="00F162A1">
        <w:rPr>
          <w:sz w:val="28"/>
          <w:szCs w:val="28"/>
        </w:rPr>
        <w:t>Недостаточная объяснимость: сложные ансамбли и DL-модели часто трудны для интерпретации, что усложняет принятие решений в отрасли с высокими требованиями к ответственности</w:t>
      </w:r>
      <w:r w:rsidRPr="00F162A1">
        <w:rPr>
          <w:sz w:val="28"/>
          <w:szCs w:val="28"/>
        </w:rPr>
        <w:t>.</w:t>
      </w:r>
    </w:p>
    <w:p w14:paraId="78802E31" w14:textId="4F11F2C5" w:rsidR="00E46446" w:rsidRPr="00F162A1" w:rsidRDefault="002F126E" w:rsidP="00F162A1">
      <w:pPr>
        <w:pStyle w:val="a6"/>
        <w:numPr>
          <w:ilvl w:val="0"/>
          <w:numId w:val="41"/>
        </w:numPr>
        <w:ind w:left="1276" w:hanging="567"/>
        <w:rPr>
          <w:sz w:val="28"/>
          <w:szCs w:val="28"/>
        </w:rPr>
      </w:pPr>
      <w:r w:rsidRPr="00F162A1">
        <w:rPr>
          <w:sz w:val="28"/>
          <w:szCs w:val="28"/>
        </w:rPr>
        <w:t>Ограниченная специфичность области: модели, обученные на одном типе оборудования (например, турбинах в C-MAPSS), плохо переносятся на другие производственные процессы без дообучения</w:t>
      </w:r>
      <w:r w:rsidRPr="00F162A1">
        <w:rPr>
          <w:sz w:val="28"/>
          <w:szCs w:val="28"/>
        </w:rPr>
        <w:t>.</w:t>
      </w:r>
    </w:p>
    <w:p w14:paraId="7A898A3E" w14:textId="77777777" w:rsidR="00104AE4" w:rsidRPr="00F162A1" w:rsidRDefault="00104AE4" w:rsidP="00104AE4">
      <w:pPr>
        <w:pStyle w:val="2"/>
        <w:rPr>
          <w:rFonts w:cs="Times New Roman"/>
          <w:szCs w:val="28"/>
        </w:rPr>
      </w:pPr>
      <w:r w:rsidRPr="00F162A1">
        <w:rPr>
          <w:rFonts w:cs="Times New Roman"/>
          <w:szCs w:val="28"/>
        </w:rPr>
        <w:lastRenderedPageBreak/>
        <w:t>Перспективы развития и вызовы внедрения</w:t>
      </w:r>
    </w:p>
    <w:p w14:paraId="09896310" w14:textId="77777777" w:rsidR="00104AE4" w:rsidRPr="00104AE4" w:rsidRDefault="00104AE4" w:rsidP="00104AE4">
      <w:pPr>
        <w:rPr>
          <w:sz w:val="28"/>
          <w:szCs w:val="28"/>
        </w:rPr>
      </w:pPr>
      <w:r w:rsidRPr="00104AE4">
        <w:rPr>
          <w:sz w:val="28"/>
          <w:szCs w:val="28"/>
        </w:rPr>
        <w:t>Опыт, накопленный в рамках пилотных проектов в энергетике и промышленности, показывает, что поэтапный подход к внедрению ИИ – от локального тестирования до масштабной эксплуатации – является оптимальным. Однако даже самые продвинутые ИИ-системы остаются ограниченными рамками своего обучения и требуют постоянного мониторинга.</w:t>
      </w:r>
    </w:p>
    <w:p w14:paraId="76AA1E12" w14:textId="77777777" w:rsidR="00104AE4" w:rsidRPr="00104AE4" w:rsidRDefault="00104AE4" w:rsidP="00104AE4">
      <w:pPr>
        <w:rPr>
          <w:sz w:val="28"/>
          <w:szCs w:val="28"/>
        </w:rPr>
      </w:pPr>
      <w:r w:rsidRPr="00104AE4">
        <w:rPr>
          <w:sz w:val="28"/>
          <w:szCs w:val="28"/>
        </w:rPr>
        <w:t>Будущее ИИ в системах управления связано с развитием следующих направлений:</w:t>
      </w:r>
    </w:p>
    <w:p w14:paraId="7750A0C1" w14:textId="77777777" w:rsidR="00104AE4" w:rsidRPr="00F162A1" w:rsidRDefault="00104AE4" w:rsidP="00F162A1">
      <w:pPr>
        <w:pStyle w:val="a6"/>
        <w:numPr>
          <w:ilvl w:val="0"/>
          <w:numId w:val="42"/>
        </w:numPr>
        <w:ind w:left="1276" w:hanging="567"/>
        <w:rPr>
          <w:sz w:val="28"/>
          <w:szCs w:val="28"/>
        </w:rPr>
      </w:pPr>
      <w:r w:rsidRPr="00F162A1">
        <w:rPr>
          <w:sz w:val="28"/>
          <w:szCs w:val="28"/>
        </w:rPr>
        <w:t>Объяснимость и доверие (</w:t>
      </w:r>
      <w:proofErr w:type="spellStart"/>
      <w:r w:rsidRPr="00F162A1">
        <w:rPr>
          <w:sz w:val="28"/>
          <w:szCs w:val="28"/>
        </w:rPr>
        <w:t>Explainable</w:t>
      </w:r>
      <w:proofErr w:type="spellEnd"/>
      <w:r w:rsidRPr="00F162A1">
        <w:rPr>
          <w:sz w:val="28"/>
          <w:szCs w:val="28"/>
        </w:rPr>
        <w:t xml:space="preserve"> AI), где каждое решение сопровождается логической интерпретацией;</w:t>
      </w:r>
    </w:p>
    <w:p w14:paraId="6B341501" w14:textId="77777777" w:rsidR="00104AE4" w:rsidRPr="00F162A1" w:rsidRDefault="00104AE4" w:rsidP="00F162A1">
      <w:pPr>
        <w:pStyle w:val="a6"/>
        <w:numPr>
          <w:ilvl w:val="0"/>
          <w:numId w:val="42"/>
        </w:numPr>
        <w:ind w:left="1276" w:hanging="567"/>
        <w:rPr>
          <w:sz w:val="28"/>
          <w:szCs w:val="28"/>
        </w:rPr>
      </w:pPr>
      <w:r w:rsidRPr="00F162A1">
        <w:rPr>
          <w:sz w:val="28"/>
          <w:szCs w:val="28"/>
        </w:rPr>
        <w:t>Устойчивость к ошибкам и непредвиденным входам (</w:t>
      </w:r>
      <w:proofErr w:type="spellStart"/>
      <w:r w:rsidRPr="00F162A1">
        <w:rPr>
          <w:sz w:val="28"/>
          <w:szCs w:val="28"/>
        </w:rPr>
        <w:t>robustness</w:t>
      </w:r>
      <w:proofErr w:type="spellEnd"/>
      <w:r w:rsidRPr="00F162A1">
        <w:rPr>
          <w:sz w:val="28"/>
          <w:szCs w:val="28"/>
        </w:rPr>
        <w:t>);</w:t>
      </w:r>
    </w:p>
    <w:p w14:paraId="4816C22C" w14:textId="77777777" w:rsidR="00104AE4" w:rsidRPr="00F162A1" w:rsidRDefault="00104AE4" w:rsidP="00F162A1">
      <w:pPr>
        <w:pStyle w:val="a6"/>
        <w:numPr>
          <w:ilvl w:val="0"/>
          <w:numId w:val="42"/>
        </w:numPr>
        <w:ind w:left="1276" w:hanging="567"/>
        <w:rPr>
          <w:sz w:val="28"/>
          <w:szCs w:val="28"/>
        </w:rPr>
      </w:pPr>
      <w:r w:rsidRPr="00F162A1">
        <w:rPr>
          <w:sz w:val="28"/>
          <w:szCs w:val="28"/>
        </w:rPr>
        <w:t>Синергия с человеческими операторами, в рамках которой ИИ не заменяет, а усиливает способности человека.</w:t>
      </w:r>
    </w:p>
    <w:p w14:paraId="2C23E0BC" w14:textId="77777777" w:rsidR="00104AE4" w:rsidRPr="00F162A1" w:rsidRDefault="00104AE4" w:rsidP="00F162A1">
      <w:pPr>
        <w:pStyle w:val="a6"/>
        <w:numPr>
          <w:ilvl w:val="0"/>
          <w:numId w:val="42"/>
        </w:numPr>
        <w:ind w:left="1276" w:hanging="567"/>
        <w:rPr>
          <w:sz w:val="28"/>
          <w:szCs w:val="28"/>
        </w:rPr>
      </w:pPr>
      <w:r w:rsidRPr="00F162A1">
        <w:rPr>
          <w:sz w:val="28"/>
          <w:szCs w:val="28"/>
        </w:rPr>
        <w:t>Инфраструктурная подготовленность: требуется наличие устойчивых вычислительных ресурсов, защищённых каналов связи, регулярных аудитов качества данных и подготовки персонала.</w:t>
      </w:r>
    </w:p>
    <w:p w14:paraId="77716276" w14:textId="77777777" w:rsidR="00104AE4" w:rsidRPr="00104AE4" w:rsidRDefault="00104AE4" w:rsidP="00104AE4">
      <w:pPr>
        <w:rPr>
          <w:sz w:val="28"/>
          <w:szCs w:val="28"/>
        </w:rPr>
      </w:pPr>
      <w:r w:rsidRPr="00104AE4">
        <w:rPr>
          <w:sz w:val="28"/>
          <w:szCs w:val="28"/>
        </w:rPr>
        <w:t>Без комплексного подхода – от этики до технических стандартов – внедрение ИИ может привести к ложному чувству контроля и увеличению риска. Однако при грамотной интеграции такие системы способны вывести принятие решений на качественно новый уровень: адаптивный, масштабируемый и устойчивый к внешним изменениям.</w:t>
      </w:r>
    </w:p>
    <w:p w14:paraId="27BC1E13" w14:textId="77777777" w:rsidR="00F85279" w:rsidRPr="00EF4215" w:rsidRDefault="00F85279" w:rsidP="00F85279"/>
    <w:sectPr w:rsidR="00F85279" w:rsidRPr="00EF4215" w:rsidSect="006606A5">
      <w:type w:val="continuous"/>
      <w:pgSz w:w="11910" w:h="16840"/>
      <w:pgMar w:top="1440" w:right="1000" w:bottom="280" w:left="15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Droid Sans Fallback">
    <w:altName w:val="Heiti TC Light"/>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F5C"/>
    <w:multiLevelType w:val="multilevel"/>
    <w:tmpl w:val="DCC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46DC7"/>
    <w:multiLevelType w:val="hybridMultilevel"/>
    <w:tmpl w:val="5A9C68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88F075C"/>
    <w:multiLevelType w:val="multilevel"/>
    <w:tmpl w:val="2F3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F2BAB"/>
    <w:multiLevelType w:val="hybridMultilevel"/>
    <w:tmpl w:val="B4D60F2A"/>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EF61CD8"/>
    <w:multiLevelType w:val="hybridMultilevel"/>
    <w:tmpl w:val="929842F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09D7F7F"/>
    <w:multiLevelType w:val="multilevel"/>
    <w:tmpl w:val="4508D2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86CAD"/>
    <w:multiLevelType w:val="hybridMultilevel"/>
    <w:tmpl w:val="FCBEA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1042E4"/>
    <w:multiLevelType w:val="multilevel"/>
    <w:tmpl w:val="4508D2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6067E"/>
    <w:multiLevelType w:val="multilevel"/>
    <w:tmpl w:val="66A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5139D"/>
    <w:multiLevelType w:val="hybridMultilevel"/>
    <w:tmpl w:val="208E6812"/>
    <w:lvl w:ilvl="0" w:tplc="0419000F">
      <w:start w:val="1"/>
      <w:numFmt w:val="decimal"/>
      <w:lvlText w:val="%1."/>
      <w:lvlJc w:val="left"/>
      <w:pPr>
        <w:ind w:left="2345"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D004A5B"/>
    <w:multiLevelType w:val="hybridMultilevel"/>
    <w:tmpl w:val="9E968A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441F76"/>
    <w:multiLevelType w:val="hybridMultilevel"/>
    <w:tmpl w:val="4680E7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4D7F0F"/>
    <w:multiLevelType w:val="multilevel"/>
    <w:tmpl w:val="775E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24854"/>
    <w:multiLevelType w:val="multilevel"/>
    <w:tmpl w:val="B63CA1D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2831DD"/>
    <w:multiLevelType w:val="multilevel"/>
    <w:tmpl w:val="378E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C268F"/>
    <w:multiLevelType w:val="hybridMultilevel"/>
    <w:tmpl w:val="8CDE9432"/>
    <w:lvl w:ilvl="0" w:tplc="538C755C">
      <w:start w:val="1"/>
      <w:numFmt w:val="decimal"/>
      <w:lvlText w:val="%1."/>
      <w:lvlJc w:val="left"/>
      <w:pPr>
        <w:ind w:left="1069" w:hanging="360"/>
      </w:pPr>
      <w:rPr>
        <w:rFonts w:hint="default"/>
      </w:rPr>
    </w:lvl>
    <w:lvl w:ilvl="1" w:tplc="AC32A2AE">
      <w:start w:val="4"/>
      <w:numFmt w:val="bullet"/>
      <w:lvlText w:val="•"/>
      <w:lvlJc w:val="left"/>
      <w:pPr>
        <w:ind w:left="1789" w:hanging="360"/>
      </w:pPr>
      <w:rPr>
        <w:rFonts w:ascii="Times New Roman" w:eastAsia="Times New Roman" w:hAnsi="Times New Roman" w:cs="Times New Roman"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30C32BB"/>
    <w:multiLevelType w:val="hybridMultilevel"/>
    <w:tmpl w:val="D012D30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6EA05FD"/>
    <w:multiLevelType w:val="multilevel"/>
    <w:tmpl w:val="C2EEAA9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92BDE"/>
    <w:multiLevelType w:val="hybridMultilevel"/>
    <w:tmpl w:val="D2DCCA00"/>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6C3450"/>
    <w:multiLevelType w:val="hybridMultilevel"/>
    <w:tmpl w:val="1916D0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2A2383B"/>
    <w:multiLevelType w:val="multilevel"/>
    <w:tmpl w:val="BC92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860110"/>
    <w:multiLevelType w:val="hybridMultilevel"/>
    <w:tmpl w:val="D74E42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E520DA9"/>
    <w:multiLevelType w:val="hybridMultilevel"/>
    <w:tmpl w:val="73AC07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40787D97"/>
    <w:multiLevelType w:val="multilevel"/>
    <w:tmpl w:val="F2F2E0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17617"/>
    <w:multiLevelType w:val="multilevel"/>
    <w:tmpl w:val="37F419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1309D"/>
    <w:multiLevelType w:val="hybridMultilevel"/>
    <w:tmpl w:val="512EE3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D2552C9"/>
    <w:multiLevelType w:val="multilevel"/>
    <w:tmpl w:val="7F5E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7E7523"/>
    <w:multiLevelType w:val="multilevel"/>
    <w:tmpl w:val="FD0C7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8B6A2D"/>
    <w:multiLevelType w:val="hybridMultilevel"/>
    <w:tmpl w:val="40B4B0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F08343B"/>
    <w:multiLevelType w:val="multilevel"/>
    <w:tmpl w:val="E22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E3CE6"/>
    <w:multiLevelType w:val="multilevel"/>
    <w:tmpl w:val="8D7C5B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F4C86"/>
    <w:multiLevelType w:val="hybridMultilevel"/>
    <w:tmpl w:val="E85EE2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5A0710AF"/>
    <w:multiLevelType w:val="multilevel"/>
    <w:tmpl w:val="770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DB1D69"/>
    <w:multiLevelType w:val="hybridMultilevel"/>
    <w:tmpl w:val="1D72F9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CA15751"/>
    <w:multiLevelType w:val="hybridMultilevel"/>
    <w:tmpl w:val="F8BC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D235604"/>
    <w:multiLevelType w:val="multilevel"/>
    <w:tmpl w:val="453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6D1C8F"/>
    <w:multiLevelType w:val="multilevel"/>
    <w:tmpl w:val="4508D2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E06A5"/>
    <w:multiLevelType w:val="multilevel"/>
    <w:tmpl w:val="3EAA4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F33D6F"/>
    <w:multiLevelType w:val="hybridMultilevel"/>
    <w:tmpl w:val="33ACACC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6C0967C3"/>
    <w:multiLevelType w:val="multilevel"/>
    <w:tmpl w:val="C5F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AD19E7"/>
    <w:multiLevelType w:val="hybridMultilevel"/>
    <w:tmpl w:val="C15EDA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E6B31D5"/>
    <w:multiLevelType w:val="hybridMultilevel"/>
    <w:tmpl w:val="E6F02A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8060818">
    <w:abstractNumId w:val="0"/>
  </w:num>
  <w:num w:numId="2" w16cid:durableId="2068214245">
    <w:abstractNumId w:val="21"/>
  </w:num>
  <w:num w:numId="3" w16cid:durableId="766848385">
    <w:abstractNumId w:val="40"/>
  </w:num>
  <w:num w:numId="4" w16cid:durableId="329405174">
    <w:abstractNumId w:val="34"/>
  </w:num>
  <w:num w:numId="5" w16cid:durableId="1972980968">
    <w:abstractNumId w:val="37"/>
  </w:num>
  <w:num w:numId="6" w16cid:durableId="350647587">
    <w:abstractNumId w:val="17"/>
  </w:num>
  <w:num w:numId="7" w16cid:durableId="241909852">
    <w:abstractNumId w:val="13"/>
  </w:num>
  <w:num w:numId="8" w16cid:durableId="1786457655">
    <w:abstractNumId w:val="10"/>
  </w:num>
  <w:num w:numId="9" w16cid:durableId="1975524245">
    <w:abstractNumId w:val="3"/>
  </w:num>
  <w:num w:numId="10" w16cid:durableId="1297101804">
    <w:abstractNumId w:val="20"/>
  </w:num>
  <w:num w:numId="11" w16cid:durableId="844826831">
    <w:abstractNumId w:val="12"/>
  </w:num>
  <w:num w:numId="12" w16cid:durableId="958144144">
    <w:abstractNumId w:val="8"/>
  </w:num>
  <w:num w:numId="13" w16cid:durableId="1468429748">
    <w:abstractNumId w:val="25"/>
  </w:num>
  <w:num w:numId="14" w16cid:durableId="1836067188">
    <w:abstractNumId w:val="41"/>
  </w:num>
  <w:num w:numId="15" w16cid:durableId="74321484">
    <w:abstractNumId w:val="19"/>
  </w:num>
  <w:num w:numId="16" w16cid:durableId="766314158">
    <w:abstractNumId w:val="18"/>
  </w:num>
  <w:num w:numId="17" w16cid:durableId="528643754">
    <w:abstractNumId w:val="16"/>
  </w:num>
  <w:num w:numId="18" w16cid:durableId="380708797">
    <w:abstractNumId w:val="15"/>
  </w:num>
  <w:num w:numId="19" w16cid:durableId="1147018308">
    <w:abstractNumId w:val="6"/>
  </w:num>
  <w:num w:numId="20" w16cid:durableId="1801416061">
    <w:abstractNumId w:val="9"/>
  </w:num>
  <w:num w:numId="21" w16cid:durableId="115149103">
    <w:abstractNumId w:val="4"/>
  </w:num>
  <w:num w:numId="22" w16cid:durableId="1131286206">
    <w:abstractNumId w:val="32"/>
  </w:num>
  <w:num w:numId="23" w16cid:durableId="156843371">
    <w:abstractNumId w:val="35"/>
  </w:num>
  <w:num w:numId="24" w16cid:durableId="1479684194">
    <w:abstractNumId w:val="39"/>
  </w:num>
  <w:num w:numId="25" w16cid:durableId="771360806">
    <w:abstractNumId w:val="26"/>
  </w:num>
  <w:num w:numId="26" w16cid:durableId="1239708905">
    <w:abstractNumId w:val="36"/>
  </w:num>
  <w:num w:numId="27" w16cid:durableId="1175268806">
    <w:abstractNumId w:val="14"/>
  </w:num>
  <w:num w:numId="28" w16cid:durableId="2102141458">
    <w:abstractNumId w:val="22"/>
  </w:num>
  <w:num w:numId="29" w16cid:durableId="1937592784">
    <w:abstractNumId w:val="27"/>
  </w:num>
  <w:num w:numId="30" w16cid:durableId="30805905">
    <w:abstractNumId w:val="28"/>
  </w:num>
  <w:num w:numId="31" w16cid:durableId="2040885924">
    <w:abstractNumId w:val="33"/>
  </w:num>
  <w:num w:numId="32" w16cid:durableId="2023314266">
    <w:abstractNumId w:val="2"/>
  </w:num>
  <w:num w:numId="33" w16cid:durableId="1541360660">
    <w:abstractNumId w:val="31"/>
  </w:num>
  <w:num w:numId="34" w16cid:durableId="1180660677">
    <w:abstractNumId w:val="11"/>
  </w:num>
  <w:num w:numId="35" w16cid:durableId="283082723">
    <w:abstractNumId w:val="29"/>
  </w:num>
  <w:num w:numId="36" w16cid:durableId="261694159">
    <w:abstractNumId w:val="5"/>
  </w:num>
  <w:num w:numId="37" w16cid:durableId="1739595791">
    <w:abstractNumId w:val="7"/>
  </w:num>
  <w:num w:numId="38" w16cid:durableId="1702198339">
    <w:abstractNumId w:val="23"/>
  </w:num>
  <w:num w:numId="39" w16cid:durableId="828711478">
    <w:abstractNumId w:val="24"/>
  </w:num>
  <w:num w:numId="40" w16cid:durableId="110587899">
    <w:abstractNumId w:val="30"/>
  </w:num>
  <w:num w:numId="41" w16cid:durableId="1197504689">
    <w:abstractNumId w:val="38"/>
  </w:num>
  <w:num w:numId="42" w16cid:durableId="6739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3B9D"/>
    <w:rsid w:val="000103E5"/>
    <w:rsid w:val="00011909"/>
    <w:rsid w:val="00013E3E"/>
    <w:rsid w:val="000334C6"/>
    <w:rsid w:val="000337B1"/>
    <w:rsid w:val="00040D83"/>
    <w:rsid w:val="00063155"/>
    <w:rsid w:val="00071533"/>
    <w:rsid w:val="0007265A"/>
    <w:rsid w:val="000726FF"/>
    <w:rsid w:val="00083CFD"/>
    <w:rsid w:val="000935E4"/>
    <w:rsid w:val="00095193"/>
    <w:rsid w:val="000A7895"/>
    <w:rsid w:val="000A7FA4"/>
    <w:rsid w:val="000B0BC5"/>
    <w:rsid w:val="000B362E"/>
    <w:rsid w:val="000D4EB7"/>
    <w:rsid w:val="001020CB"/>
    <w:rsid w:val="00104AE4"/>
    <w:rsid w:val="001353AE"/>
    <w:rsid w:val="00146419"/>
    <w:rsid w:val="0015226D"/>
    <w:rsid w:val="00160E9B"/>
    <w:rsid w:val="001646BF"/>
    <w:rsid w:val="001717A5"/>
    <w:rsid w:val="00187E78"/>
    <w:rsid w:val="00193AE7"/>
    <w:rsid w:val="001C2963"/>
    <w:rsid w:val="001C4DA3"/>
    <w:rsid w:val="001E4040"/>
    <w:rsid w:val="0023432B"/>
    <w:rsid w:val="0026049F"/>
    <w:rsid w:val="00272A96"/>
    <w:rsid w:val="002A43B7"/>
    <w:rsid w:val="002B2A51"/>
    <w:rsid w:val="002D2825"/>
    <w:rsid w:val="002D2B59"/>
    <w:rsid w:val="002F126E"/>
    <w:rsid w:val="003227E0"/>
    <w:rsid w:val="003252F7"/>
    <w:rsid w:val="00344320"/>
    <w:rsid w:val="00347A10"/>
    <w:rsid w:val="00347C0F"/>
    <w:rsid w:val="00353925"/>
    <w:rsid w:val="00374BD1"/>
    <w:rsid w:val="003A2132"/>
    <w:rsid w:val="003A70E0"/>
    <w:rsid w:val="003A7D9B"/>
    <w:rsid w:val="003B22A3"/>
    <w:rsid w:val="003B2BC5"/>
    <w:rsid w:val="003D710F"/>
    <w:rsid w:val="003E26E2"/>
    <w:rsid w:val="003E3550"/>
    <w:rsid w:val="00410106"/>
    <w:rsid w:val="00426EBA"/>
    <w:rsid w:val="0043043A"/>
    <w:rsid w:val="0043329D"/>
    <w:rsid w:val="00442531"/>
    <w:rsid w:val="00453440"/>
    <w:rsid w:val="004544F4"/>
    <w:rsid w:val="00456DFC"/>
    <w:rsid w:val="00466067"/>
    <w:rsid w:val="00467CE2"/>
    <w:rsid w:val="00474C6F"/>
    <w:rsid w:val="0047649B"/>
    <w:rsid w:val="004A7AC8"/>
    <w:rsid w:val="004D7CCC"/>
    <w:rsid w:val="004F0E3A"/>
    <w:rsid w:val="005273DE"/>
    <w:rsid w:val="00527F42"/>
    <w:rsid w:val="005348FD"/>
    <w:rsid w:val="00540242"/>
    <w:rsid w:val="005511AF"/>
    <w:rsid w:val="00551FFF"/>
    <w:rsid w:val="00556DB4"/>
    <w:rsid w:val="00580DB8"/>
    <w:rsid w:val="005905D5"/>
    <w:rsid w:val="00590C2B"/>
    <w:rsid w:val="00592D1A"/>
    <w:rsid w:val="005A4FED"/>
    <w:rsid w:val="005C7428"/>
    <w:rsid w:val="005D21D4"/>
    <w:rsid w:val="005D2F41"/>
    <w:rsid w:val="005E7EE5"/>
    <w:rsid w:val="005F2529"/>
    <w:rsid w:val="006067C0"/>
    <w:rsid w:val="00640858"/>
    <w:rsid w:val="00643519"/>
    <w:rsid w:val="006606A5"/>
    <w:rsid w:val="006708E7"/>
    <w:rsid w:val="00673821"/>
    <w:rsid w:val="00673AA3"/>
    <w:rsid w:val="006A78EA"/>
    <w:rsid w:val="006B2EE9"/>
    <w:rsid w:val="006C2AD7"/>
    <w:rsid w:val="006C43E0"/>
    <w:rsid w:val="006C7E3A"/>
    <w:rsid w:val="006D4B24"/>
    <w:rsid w:val="006E0927"/>
    <w:rsid w:val="006E4978"/>
    <w:rsid w:val="006E4D4E"/>
    <w:rsid w:val="006F6DF5"/>
    <w:rsid w:val="00721EE4"/>
    <w:rsid w:val="00724391"/>
    <w:rsid w:val="00737F8C"/>
    <w:rsid w:val="00740AB7"/>
    <w:rsid w:val="00762032"/>
    <w:rsid w:val="00776737"/>
    <w:rsid w:val="007854BE"/>
    <w:rsid w:val="00785564"/>
    <w:rsid w:val="00791920"/>
    <w:rsid w:val="007D2B0D"/>
    <w:rsid w:val="007E730C"/>
    <w:rsid w:val="007F0D75"/>
    <w:rsid w:val="007F3D7D"/>
    <w:rsid w:val="00803B9D"/>
    <w:rsid w:val="008247FD"/>
    <w:rsid w:val="00831511"/>
    <w:rsid w:val="008368E3"/>
    <w:rsid w:val="00851305"/>
    <w:rsid w:val="0085323D"/>
    <w:rsid w:val="008555AB"/>
    <w:rsid w:val="00862F27"/>
    <w:rsid w:val="008653E6"/>
    <w:rsid w:val="00870A8F"/>
    <w:rsid w:val="00870F7D"/>
    <w:rsid w:val="00874E23"/>
    <w:rsid w:val="008774A8"/>
    <w:rsid w:val="00877A53"/>
    <w:rsid w:val="00880D0E"/>
    <w:rsid w:val="00897666"/>
    <w:rsid w:val="008B41F2"/>
    <w:rsid w:val="008C47A8"/>
    <w:rsid w:val="008D7235"/>
    <w:rsid w:val="008E4AE6"/>
    <w:rsid w:val="008F080F"/>
    <w:rsid w:val="008F36B6"/>
    <w:rsid w:val="008F3E55"/>
    <w:rsid w:val="00911B2B"/>
    <w:rsid w:val="0091409F"/>
    <w:rsid w:val="00931829"/>
    <w:rsid w:val="00936AF4"/>
    <w:rsid w:val="009371ED"/>
    <w:rsid w:val="00944FF6"/>
    <w:rsid w:val="0095327C"/>
    <w:rsid w:val="00961EA5"/>
    <w:rsid w:val="00973F7E"/>
    <w:rsid w:val="00986299"/>
    <w:rsid w:val="00987C71"/>
    <w:rsid w:val="00995F0E"/>
    <w:rsid w:val="009B1E3B"/>
    <w:rsid w:val="009C0EA5"/>
    <w:rsid w:val="009E4024"/>
    <w:rsid w:val="009E6801"/>
    <w:rsid w:val="00A375AA"/>
    <w:rsid w:val="00A47CFD"/>
    <w:rsid w:val="00A678DD"/>
    <w:rsid w:val="00A7649C"/>
    <w:rsid w:val="00A81C8C"/>
    <w:rsid w:val="00A8348C"/>
    <w:rsid w:val="00AB6FA5"/>
    <w:rsid w:val="00AF6A35"/>
    <w:rsid w:val="00B07EEE"/>
    <w:rsid w:val="00B10054"/>
    <w:rsid w:val="00B1159A"/>
    <w:rsid w:val="00B150D3"/>
    <w:rsid w:val="00B3638A"/>
    <w:rsid w:val="00B53AFD"/>
    <w:rsid w:val="00B63AA7"/>
    <w:rsid w:val="00B672EE"/>
    <w:rsid w:val="00B72202"/>
    <w:rsid w:val="00B7566D"/>
    <w:rsid w:val="00B83A16"/>
    <w:rsid w:val="00B850C1"/>
    <w:rsid w:val="00B95988"/>
    <w:rsid w:val="00BB2459"/>
    <w:rsid w:val="00BB3152"/>
    <w:rsid w:val="00BC41DA"/>
    <w:rsid w:val="00BC4283"/>
    <w:rsid w:val="00BD04E7"/>
    <w:rsid w:val="00BD3D53"/>
    <w:rsid w:val="00C131CE"/>
    <w:rsid w:val="00C2011F"/>
    <w:rsid w:val="00C2798A"/>
    <w:rsid w:val="00C352DE"/>
    <w:rsid w:val="00C360F0"/>
    <w:rsid w:val="00C41AAE"/>
    <w:rsid w:val="00C539FE"/>
    <w:rsid w:val="00C65C02"/>
    <w:rsid w:val="00C761D3"/>
    <w:rsid w:val="00C7713D"/>
    <w:rsid w:val="00C86280"/>
    <w:rsid w:val="00C91FAF"/>
    <w:rsid w:val="00C9361B"/>
    <w:rsid w:val="00CA5D5C"/>
    <w:rsid w:val="00CF39E5"/>
    <w:rsid w:val="00D1510D"/>
    <w:rsid w:val="00D223EA"/>
    <w:rsid w:val="00D254FC"/>
    <w:rsid w:val="00D3236D"/>
    <w:rsid w:val="00D363F1"/>
    <w:rsid w:val="00D72E8A"/>
    <w:rsid w:val="00D952B3"/>
    <w:rsid w:val="00DA1D05"/>
    <w:rsid w:val="00DB0DD4"/>
    <w:rsid w:val="00DB1BFE"/>
    <w:rsid w:val="00DB32AC"/>
    <w:rsid w:val="00DC5819"/>
    <w:rsid w:val="00DD335A"/>
    <w:rsid w:val="00DD5EC0"/>
    <w:rsid w:val="00DE289C"/>
    <w:rsid w:val="00DE3670"/>
    <w:rsid w:val="00DF52F1"/>
    <w:rsid w:val="00E01A0F"/>
    <w:rsid w:val="00E144B4"/>
    <w:rsid w:val="00E46446"/>
    <w:rsid w:val="00E53AB1"/>
    <w:rsid w:val="00E72DF0"/>
    <w:rsid w:val="00E74E03"/>
    <w:rsid w:val="00E84954"/>
    <w:rsid w:val="00E91634"/>
    <w:rsid w:val="00E91E65"/>
    <w:rsid w:val="00E936EF"/>
    <w:rsid w:val="00EA74B4"/>
    <w:rsid w:val="00EB1C00"/>
    <w:rsid w:val="00EB7B53"/>
    <w:rsid w:val="00EC7ABD"/>
    <w:rsid w:val="00ED0752"/>
    <w:rsid w:val="00ED1602"/>
    <w:rsid w:val="00EE4C10"/>
    <w:rsid w:val="00EF0CFD"/>
    <w:rsid w:val="00EF167D"/>
    <w:rsid w:val="00EF4215"/>
    <w:rsid w:val="00F0370F"/>
    <w:rsid w:val="00F11B97"/>
    <w:rsid w:val="00F162A1"/>
    <w:rsid w:val="00F23622"/>
    <w:rsid w:val="00F41AB1"/>
    <w:rsid w:val="00F442D9"/>
    <w:rsid w:val="00F47860"/>
    <w:rsid w:val="00F52AA8"/>
    <w:rsid w:val="00F65BCF"/>
    <w:rsid w:val="00F84960"/>
    <w:rsid w:val="00F85279"/>
    <w:rsid w:val="00F92086"/>
    <w:rsid w:val="00FA1A88"/>
    <w:rsid w:val="00FA34FF"/>
    <w:rsid w:val="00FC03AD"/>
    <w:rsid w:val="00FE2CC3"/>
    <w:rsid w:val="00FE5FA1"/>
    <w:rsid w:val="00FF445A"/>
    <w:rsid w:val="00FF6E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1FC7"/>
  <w15:docId w15:val="{7A85A553-A319-4258-B5CF-BE04DF21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1D05"/>
    <w:pPr>
      <w:spacing w:line="360" w:lineRule="auto"/>
      <w:ind w:firstLine="709"/>
      <w:jc w:val="both"/>
    </w:pPr>
    <w:rPr>
      <w:rFonts w:ascii="Times New Roman" w:eastAsia="Times New Roman" w:hAnsi="Times New Roman" w:cs="Times New Roman"/>
      <w:sz w:val="24"/>
      <w:lang w:val="ru-RU"/>
    </w:rPr>
  </w:style>
  <w:style w:type="paragraph" w:styleId="1">
    <w:name w:val="heading 1"/>
    <w:basedOn w:val="a"/>
    <w:next w:val="a"/>
    <w:link w:val="10"/>
    <w:uiPriority w:val="9"/>
    <w:qFormat/>
    <w:rsid w:val="00B850C1"/>
    <w:pPr>
      <w:keepNext/>
      <w:keepLines/>
      <w:spacing w:before="240" w:after="240" w:line="240" w:lineRule="auto"/>
      <w:jc w:val="center"/>
      <w:outlineLvl w:val="0"/>
    </w:pPr>
    <w:rPr>
      <w:rFonts w:eastAsiaTheme="majorEastAsia" w:cstheme="majorBidi"/>
      <w:b/>
      <w:caps/>
      <w:sz w:val="32"/>
      <w:szCs w:val="32"/>
    </w:rPr>
  </w:style>
  <w:style w:type="paragraph" w:styleId="2">
    <w:name w:val="heading 2"/>
    <w:basedOn w:val="a"/>
    <w:next w:val="a"/>
    <w:link w:val="20"/>
    <w:uiPriority w:val="9"/>
    <w:unhideWhenUsed/>
    <w:qFormat/>
    <w:rsid w:val="00590C2B"/>
    <w:pPr>
      <w:keepNext/>
      <w:keepLines/>
      <w:spacing w:before="240" w:after="240"/>
      <w:outlineLvl w:val="1"/>
    </w:pPr>
    <w:rPr>
      <w:rFonts w:eastAsiaTheme="majorEastAsia" w:cstheme="majorBidi"/>
      <w:b/>
      <w:sz w:val="28"/>
      <w:szCs w:val="26"/>
    </w:rPr>
  </w:style>
  <w:style w:type="paragraph" w:styleId="3">
    <w:name w:val="heading 3"/>
    <w:basedOn w:val="a"/>
    <w:next w:val="a"/>
    <w:link w:val="30"/>
    <w:uiPriority w:val="9"/>
    <w:semiHidden/>
    <w:unhideWhenUsed/>
    <w:qFormat/>
    <w:rsid w:val="00B95988"/>
    <w:pPr>
      <w:keepNext/>
      <w:keepLines/>
      <w:spacing w:before="40"/>
      <w:outlineLvl w:val="2"/>
    </w:pPr>
    <w:rPr>
      <w:rFonts w:asciiTheme="majorHAnsi" w:eastAsiaTheme="majorEastAsia" w:hAnsiTheme="majorHAnsi" w:cstheme="majorBidi"/>
      <w:color w:val="243F60" w:themeColor="accent1" w:themeShade="7F"/>
      <w:szCs w:val="24"/>
    </w:rPr>
  </w:style>
  <w:style w:type="paragraph" w:styleId="4">
    <w:name w:val="heading 4"/>
    <w:basedOn w:val="a"/>
    <w:next w:val="a"/>
    <w:link w:val="40"/>
    <w:uiPriority w:val="9"/>
    <w:semiHidden/>
    <w:unhideWhenUsed/>
    <w:qFormat/>
    <w:rsid w:val="00083CFD"/>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1E4040"/>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Cs w:val="24"/>
    </w:rPr>
  </w:style>
  <w:style w:type="paragraph" w:styleId="a5">
    <w:name w:val="Title"/>
    <w:basedOn w:val="a"/>
    <w:uiPriority w:val="10"/>
    <w:qFormat/>
    <w:pPr>
      <w:ind w:left="940" w:right="632"/>
      <w:jc w:val="center"/>
    </w:pPr>
    <w:rPr>
      <w:b/>
      <w:bCs/>
      <w:sz w:val="36"/>
      <w:szCs w:val="36"/>
    </w:rPr>
  </w:style>
  <w:style w:type="paragraph" w:styleId="a6">
    <w:name w:val="List Paragraph"/>
    <w:basedOn w:val="a"/>
    <w:uiPriority w:val="1"/>
    <w:qFormat/>
  </w:style>
  <w:style w:type="paragraph" w:customStyle="1" w:styleId="TableParagraph">
    <w:name w:val="Table Paragraph"/>
    <w:basedOn w:val="a"/>
    <w:uiPriority w:val="1"/>
    <w:qFormat/>
  </w:style>
  <w:style w:type="table" w:styleId="a7">
    <w:name w:val="Table Grid"/>
    <w:basedOn w:val="a1"/>
    <w:uiPriority w:val="59"/>
    <w:rsid w:val="00660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721EE4"/>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B850C1"/>
    <w:rPr>
      <w:rFonts w:ascii="Times New Roman" w:eastAsiaTheme="majorEastAsia" w:hAnsi="Times New Roman" w:cstheme="majorBidi"/>
      <w:b/>
      <w:caps/>
      <w:sz w:val="32"/>
      <w:szCs w:val="32"/>
      <w:lang w:val="ru-RU"/>
    </w:rPr>
  </w:style>
  <w:style w:type="character" w:customStyle="1" w:styleId="20">
    <w:name w:val="Заголовок 2 Знак"/>
    <w:basedOn w:val="a0"/>
    <w:link w:val="2"/>
    <w:uiPriority w:val="9"/>
    <w:rsid w:val="00590C2B"/>
    <w:rPr>
      <w:rFonts w:ascii="Times New Roman" w:eastAsiaTheme="majorEastAsia" w:hAnsi="Times New Roman" w:cstheme="majorBidi"/>
      <w:b/>
      <w:sz w:val="28"/>
      <w:szCs w:val="26"/>
      <w:lang w:val="ru-RU"/>
    </w:rPr>
  </w:style>
  <w:style w:type="paragraph" w:styleId="a8">
    <w:name w:val="caption"/>
    <w:basedOn w:val="a"/>
    <w:next w:val="a"/>
    <w:uiPriority w:val="35"/>
    <w:unhideWhenUsed/>
    <w:qFormat/>
    <w:rsid w:val="00095193"/>
    <w:pPr>
      <w:spacing w:after="120" w:line="240" w:lineRule="auto"/>
      <w:ind w:firstLine="0"/>
      <w:jc w:val="center"/>
    </w:pPr>
    <w:rPr>
      <w:iCs/>
      <w:szCs w:val="18"/>
    </w:rPr>
  </w:style>
  <w:style w:type="character" w:customStyle="1" w:styleId="40">
    <w:name w:val="Заголовок 4 Знак"/>
    <w:basedOn w:val="a0"/>
    <w:link w:val="4"/>
    <w:uiPriority w:val="9"/>
    <w:semiHidden/>
    <w:rsid w:val="00083CFD"/>
    <w:rPr>
      <w:rFonts w:asciiTheme="majorHAnsi" w:eastAsiaTheme="majorEastAsia" w:hAnsiTheme="majorHAnsi" w:cstheme="majorBidi"/>
      <w:i/>
      <w:iCs/>
      <w:color w:val="365F91" w:themeColor="accent1" w:themeShade="BF"/>
      <w:sz w:val="24"/>
      <w:lang w:val="ru-RU"/>
    </w:rPr>
  </w:style>
  <w:style w:type="character" w:customStyle="1" w:styleId="30">
    <w:name w:val="Заголовок 3 Знак"/>
    <w:basedOn w:val="a0"/>
    <w:link w:val="3"/>
    <w:uiPriority w:val="9"/>
    <w:semiHidden/>
    <w:rsid w:val="00B95988"/>
    <w:rPr>
      <w:rFonts w:asciiTheme="majorHAnsi" w:eastAsiaTheme="majorEastAsia" w:hAnsiTheme="majorHAnsi" w:cstheme="majorBidi"/>
      <w:color w:val="243F60" w:themeColor="accent1" w:themeShade="7F"/>
      <w:sz w:val="24"/>
      <w:szCs w:val="24"/>
      <w:lang w:val="ru-RU"/>
    </w:rPr>
  </w:style>
  <w:style w:type="table" w:customStyle="1" w:styleId="11">
    <w:name w:val="Сетка таблицы1"/>
    <w:basedOn w:val="a1"/>
    <w:next w:val="a7"/>
    <w:uiPriority w:val="59"/>
    <w:rsid w:val="00F11B97"/>
    <w:pPr>
      <w:widowControl/>
      <w:autoSpaceDE/>
      <w:autoSpaceDN/>
      <w:ind w:firstLine="567"/>
      <w:jc w:val="both"/>
    </w:pPr>
    <w:rPr>
      <w:rFonts w:ascii="Times New Roman" w:eastAsia="Calibri" w:hAnsi="Times New Roman" w:cs="Times New Roman"/>
      <w:sz w:val="28"/>
      <w:szCs w:val="28"/>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7D2B0D"/>
    <w:rPr>
      <w:color w:val="0000FF" w:themeColor="hyperlink"/>
      <w:u w:val="single"/>
    </w:rPr>
  </w:style>
  <w:style w:type="character" w:styleId="aa">
    <w:name w:val="Unresolved Mention"/>
    <w:basedOn w:val="a0"/>
    <w:uiPriority w:val="99"/>
    <w:semiHidden/>
    <w:unhideWhenUsed/>
    <w:rsid w:val="007D2B0D"/>
    <w:rPr>
      <w:color w:val="605E5C"/>
      <w:shd w:val="clear" w:color="auto" w:fill="E1DFDD"/>
    </w:rPr>
  </w:style>
  <w:style w:type="character" w:customStyle="1" w:styleId="50">
    <w:name w:val="Заголовок 5 Знак"/>
    <w:basedOn w:val="a0"/>
    <w:link w:val="5"/>
    <w:uiPriority w:val="9"/>
    <w:semiHidden/>
    <w:rsid w:val="001E4040"/>
    <w:rPr>
      <w:rFonts w:asciiTheme="majorHAnsi" w:eastAsiaTheme="majorEastAsia" w:hAnsiTheme="majorHAnsi" w:cstheme="majorBidi"/>
      <w:color w:val="365F91" w:themeColor="accent1" w:themeShade="BF"/>
      <w:sz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5231">
      <w:bodyDiv w:val="1"/>
      <w:marLeft w:val="0"/>
      <w:marRight w:val="0"/>
      <w:marTop w:val="0"/>
      <w:marBottom w:val="0"/>
      <w:divBdr>
        <w:top w:val="none" w:sz="0" w:space="0" w:color="auto"/>
        <w:left w:val="none" w:sz="0" w:space="0" w:color="auto"/>
        <w:bottom w:val="none" w:sz="0" w:space="0" w:color="auto"/>
        <w:right w:val="none" w:sz="0" w:space="0" w:color="auto"/>
      </w:divBdr>
    </w:div>
    <w:div w:id="39717138">
      <w:bodyDiv w:val="1"/>
      <w:marLeft w:val="0"/>
      <w:marRight w:val="0"/>
      <w:marTop w:val="0"/>
      <w:marBottom w:val="0"/>
      <w:divBdr>
        <w:top w:val="none" w:sz="0" w:space="0" w:color="auto"/>
        <w:left w:val="none" w:sz="0" w:space="0" w:color="auto"/>
        <w:bottom w:val="none" w:sz="0" w:space="0" w:color="auto"/>
        <w:right w:val="none" w:sz="0" w:space="0" w:color="auto"/>
      </w:divBdr>
    </w:div>
    <w:div w:id="139006702">
      <w:bodyDiv w:val="1"/>
      <w:marLeft w:val="0"/>
      <w:marRight w:val="0"/>
      <w:marTop w:val="0"/>
      <w:marBottom w:val="0"/>
      <w:divBdr>
        <w:top w:val="none" w:sz="0" w:space="0" w:color="auto"/>
        <w:left w:val="none" w:sz="0" w:space="0" w:color="auto"/>
        <w:bottom w:val="none" w:sz="0" w:space="0" w:color="auto"/>
        <w:right w:val="none" w:sz="0" w:space="0" w:color="auto"/>
      </w:divBdr>
    </w:div>
    <w:div w:id="182399482">
      <w:bodyDiv w:val="1"/>
      <w:marLeft w:val="0"/>
      <w:marRight w:val="0"/>
      <w:marTop w:val="0"/>
      <w:marBottom w:val="0"/>
      <w:divBdr>
        <w:top w:val="none" w:sz="0" w:space="0" w:color="auto"/>
        <w:left w:val="none" w:sz="0" w:space="0" w:color="auto"/>
        <w:bottom w:val="none" w:sz="0" w:space="0" w:color="auto"/>
        <w:right w:val="none" w:sz="0" w:space="0" w:color="auto"/>
      </w:divBdr>
    </w:div>
    <w:div w:id="194587406">
      <w:bodyDiv w:val="1"/>
      <w:marLeft w:val="0"/>
      <w:marRight w:val="0"/>
      <w:marTop w:val="0"/>
      <w:marBottom w:val="0"/>
      <w:divBdr>
        <w:top w:val="none" w:sz="0" w:space="0" w:color="auto"/>
        <w:left w:val="none" w:sz="0" w:space="0" w:color="auto"/>
        <w:bottom w:val="none" w:sz="0" w:space="0" w:color="auto"/>
        <w:right w:val="none" w:sz="0" w:space="0" w:color="auto"/>
      </w:divBdr>
    </w:div>
    <w:div w:id="198662948">
      <w:bodyDiv w:val="1"/>
      <w:marLeft w:val="0"/>
      <w:marRight w:val="0"/>
      <w:marTop w:val="0"/>
      <w:marBottom w:val="0"/>
      <w:divBdr>
        <w:top w:val="none" w:sz="0" w:space="0" w:color="auto"/>
        <w:left w:val="none" w:sz="0" w:space="0" w:color="auto"/>
        <w:bottom w:val="none" w:sz="0" w:space="0" w:color="auto"/>
        <w:right w:val="none" w:sz="0" w:space="0" w:color="auto"/>
      </w:divBdr>
    </w:div>
    <w:div w:id="218056072">
      <w:bodyDiv w:val="1"/>
      <w:marLeft w:val="0"/>
      <w:marRight w:val="0"/>
      <w:marTop w:val="0"/>
      <w:marBottom w:val="0"/>
      <w:divBdr>
        <w:top w:val="none" w:sz="0" w:space="0" w:color="auto"/>
        <w:left w:val="none" w:sz="0" w:space="0" w:color="auto"/>
        <w:bottom w:val="none" w:sz="0" w:space="0" w:color="auto"/>
        <w:right w:val="none" w:sz="0" w:space="0" w:color="auto"/>
      </w:divBdr>
    </w:div>
    <w:div w:id="218322749">
      <w:bodyDiv w:val="1"/>
      <w:marLeft w:val="0"/>
      <w:marRight w:val="0"/>
      <w:marTop w:val="0"/>
      <w:marBottom w:val="0"/>
      <w:divBdr>
        <w:top w:val="none" w:sz="0" w:space="0" w:color="auto"/>
        <w:left w:val="none" w:sz="0" w:space="0" w:color="auto"/>
        <w:bottom w:val="none" w:sz="0" w:space="0" w:color="auto"/>
        <w:right w:val="none" w:sz="0" w:space="0" w:color="auto"/>
      </w:divBdr>
    </w:div>
    <w:div w:id="373166127">
      <w:bodyDiv w:val="1"/>
      <w:marLeft w:val="0"/>
      <w:marRight w:val="0"/>
      <w:marTop w:val="0"/>
      <w:marBottom w:val="0"/>
      <w:divBdr>
        <w:top w:val="none" w:sz="0" w:space="0" w:color="auto"/>
        <w:left w:val="none" w:sz="0" w:space="0" w:color="auto"/>
        <w:bottom w:val="none" w:sz="0" w:space="0" w:color="auto"/>
        <w:right w:val="none" w:sz="0" w:space="0" w:color="auto"/>
      </w:divBdr>
    </w:div>
    <w:div w:id="403917073">
      <w:bodyDiv w:val="1"/>
      <w:marLeft w:val="0"/>
      <w:marRight w:val="0"/>
      <w:marTop w:val="0"/>
      <w:marBottom w:val="0"/>
      <w:divBdr>
        <w:top w:val="none" w:sz="0" w:space="0" w:color="auto"/>
        <w:left w:val="none" w:sz="0" w:space="0" w:color="auto"/>
        <w:bottom w:val="none" w:sz="0" w:space="0" w:color="auto"/>
        <w:right w:val="none" w:sz="0" w:space="0" w:color="auto"/>
      </w:divBdr>
    </w:div>
    <w:div w:id="426315088">
      <w:bodyDiv w:val="1"/>
      <w:marLeft w:val="0"/>
      <w:marRight w:val="0"/>
      <w:marTop w:val="0"/>
      <w:marBottom w:val="0"/>
      <w:divBdr>
        <w:top w:val="none" w:sz="0" w:space="0" w:color="auto"/>
        <w:left w:val="none" w:sz="0" w:space="0" w:color="auto"/>
        <w:bottom w:val="none" w:sz="0" w:space="0" w:color="auto"/>
        <w:right w:val="none" w:sz="0" w:space="0" w:color="auto"/>
      </w:divBdr>
    </w:div>
    <w:div w:id="429934026">
      <w:bodyDiv w:val="1"/>
      <w:marLeft w:val="0"/>
      <w:marRight w:val="0"/>
      <w:marTop w:val="0"/>
      <w:marBottom w:val="0"/>
      <w:divBdr>
        <w:top w:val="none" w:sz="0" w:space="0" w:color="auto"/>
        <w:left w:val="none" w:sz="0" w:space="0" w:color="auto"/>
        <w:bottom w:val="none" w:sz="0" w:space="0" w:color="auto"/>
        <w:right w:val="none" w:sz="0" w:space="0" w:color="auto"/>
      </w:divBdr>
    </w:div>
    <w:div w:id="441650888">
      <w:bodyDiv w:val="1"/>
      <w:marLeft w:val="0"/>
      <w:marRight w:val="0"/>
      <w:marTop w:val="0"/>
      <w:marBottom w:val="0"/>
      <w:divBdr>
        <w:top w:val="none" w:sz="0" w:space="0" w:color="auto"/>
        <w:left w:val="none" w:sz="0" w:space="0" w:color="auto"/>
        <w:bottom w:val="none" w:sz="0" w:space="0" w:color="auto"/>
        <w:right w:val="none" w:sz="0" w:space="0" w:color="auto"/>
      </w:divBdr>
    </w:div>
    <w:div w:id="451678229">
      <w:bodyDiv w:val="1"/>
      <w:marLeft w:val="0"/>
      <w:marRight w:val="0"/>
      <w:marTop w:val="0"/>
      <w:marBottom w:val="0"/>
      <w:divBdr>
        <w:top w:val="none" w:sz="0" w:space="0" w:color="auto"/>
        <w:left w:val="none" w:sz="0" w:space="0" w:color="auto"/>
        <w:bottom w:val="none" w:sz="0" w:space="0" w:color="auto"/>
        <w:right w:val="none" w:sz="0" w:space="0" w:color="auto"/>
      </w:divBdr>
    </w:div>
    <w:div w:id="487600116">
      <w:bodyDiv w:val="1"/>
      <w:marLeft w:val="0"/>
      <w:marRight w:val="0"/>
      <w:marTop w:val="0"/>
      <w:marBottom w:val="0"/>
      <w:divBdr>
        <w:top w:val="none" w:sz="0" w:space="0" w:color="auto"/>
        <w:left w:val="none" w:sz="0" w:space="0" w:color="auto"/>
        <w:bottom w:val="none" w:sz="0" w:space="0" w:color="auto"/>
        <w:right w:val="none" w:sz="0" w:space="0" w:color="auto"/>
      </w:divBdr>
    </w:div>
    <w:div w:id="545684435">
      <w:bodyDiv w:val="1"/>
      <w:marLeft w:val="0"/>
      <w:marRight w:val="0"/>
      <w:marTop w:val="0"/>
      <w:marBottom w:val="0"/>
      <w:divBdr>
        <w:top w:val="none" w:sz="0" w:space="0" w:color="auto"/>
        <w:left w:val="none" w:sz="0" w:space="0" w:color="auto"/>
        <w:bottom w:val="none" w:sz="0" w:space="0" w:color="auto"/>
        <w:right w:val="none" w:sz="0" w:space="0" w:color="auto"/>
      </w:divBdr>
    </w:div>
    <w:div w:id="569996542">
      <w:bodyDiv w:val="1"/>
      <w:marLeft w:val="0"/>
      <w:marRight w:val="0"/>
      <w:marTop w:val="0"/>
      <w:marBottom w:val="0"/>
      <w:divBdr>
        <w:top w:val="none" w:sz="0" w:space="0" w:color="auto"/>
        <w:left w:val="none" w:sz="0" w:space="0" w:color="auto"/>
        <w:bottom w:val="none" w:sz="0" w:space="0" w:color="auto"/>
        <w:right w:val="none" w:sz="0" w:space="0" w:color="auto"/>
      </w:divBdr>
    </w:div>
    <w:div w:id="571350771">
      <w:bodyDiv w:val="1"/>
      <w:marLeft w:val="0"/>
      <w:marRight w:val="0"/>
      <w:marTop w:val="0"/>
      <w:marBottom w:val="0"/>
      <w:divBdr>
        <w:top w:val="none" w:sz="0" w:space="0" w:color="auto"/>
        <w:left w:val="none" w:sz="0" w:space="0" w:color="auto"/>
        <w:bottom w:val="none" w:sz="0" w:space="0" w:color="auto"/>
        <w:right w:val="none" w:sz="0" w:space="0" w:color="auto"/>
      </w:divBdr>
    </w:div>
    <w:div w:id="612638213">
      <w:bodyDiv w:val="1"/>
      <w:marLeft w:val="0"/>
      <w:marRight w:val="0"/>
      <w:marTop w:val="0"/>
      <w:marBottom w:val="0"/>
      <w:divBdr>
        <w:top w:val="none" w:sz="0" w:space="0" w:color="auto"/>
        <w:left w:val="none" w:sz="0" w:space="0" w:color="auto"/>
        <w:bottom w:val="none" w:sz="0" w:space="0" w:color="auto"/>
        <w:right w:val="none" w:sz="0" w:space="0" w:color="auto"/>
      </w:divBdr>
    </w:div>
    <w:div w:id="651519630">
      <w:bodyDiv w:val="1"/>
      <w:marLeft w:val="0"/>
      <w:marRight w:val="0"/>
      <w:marTop w:val="0"/>
      <w:marBottom w:val="0"/>
      <w:divBdr>
        <w:top w:val="none" w:sz="0" w:space="0" w:color="auto"/>
        <w:left w:val="none" w:sz="0" w:space="0" w:color="auto"/>
        <w:bottom w:val="none" w:sz="0" w:space="0" w:color="auto"/>
        <w:right w:val="none" w:sz="0" w:space="0" w:color="auto"/>
      </w:divBdr>
    </w:div>
    <w:div w:id="678316361">
      <w:bodyDiv w:val="1"/>
      <w:marLeft w:val="0"/>
      <w:marRight w:val="0"/>
      <w:marTop w:val="0"/>
      <w:marBottom w:val="0"/>
      <w:divBdr>
        <w:top w:val="none" w:sz="0" w:space="0" w:color="auto"/>
        <w:left w:val="none" w:sz="0" w:space="0" w:color="auto"/>
        <w:bottom w:val="none" w:sz="0" w:space="0" w:color="auto"/>
        <w:right w:val="none" w:sz="0" w:space="0" w:color="auto"/>
      </w:divBdr>
      <w:divsChild>
        <w:div w:id="1921524075">
          <w:marLeft w:val="0"/>
          <w:marRight w:val="0"/>
          <w:marTop w:val="0"/>
          <w:marBottom w:val="0"/>
          <w:divBdr>
            <w:top w:val="none" w:sz="0" w:space="0" w:color="auto"/>
            <w:left w:val="none" w:sz="0" w:space="0" w:color="auto"/>
            <w:bottom w:val="none" w:sz="0" w:space="0" w:color="auto"/>
            <w:right w:val="none" w:sz="0" w:space="0" w:color="auto"/>
          </w:divBdr>
        </w:div>
      </w:divsChild>
    </w:div>
    <w:div w:id="679432579">
      <w:bodyDiv w:val="1"/>
      <w:marLeft w:val="0"/>
      <w:marRight w:val="0"/>
      <w:marTop w:val="0"/>
      <w:marBottom w:val="0"/>
      <w:divBdr>
        <w:top w:val="none" w:sz="0" w:space="0" w:color="auto"/>
        <w:left w:val="none" w:sz="0" w:space="0" w:color="auto"/>
        <w:bottom w:val="none" w:sz="0" w:space="0" w:color="auto"/>
        <w:right w:val="none" w:sz="0" w:space="0" w:color="auto"/>
      </w:divBdr>
    </w:div>
    <w:div w:id="683165168">
      <w:bodyDiv w:val="1"/>
      <w:marLeft w:val="0"/>
      <w:marRight w:val="0"/>
      <w:marTop w:val="0"/>
      <w:marBottom w:val="0"/>
      <w:divBdr>
        <w:top w:val="none" w:sz="0" w:space="0" w:color="auto"/>
        <w:left w:val="none" w:sz="0" w:space="0" w:color="auto"/>
        <w:bottom w:val="none" w:sz="0" w:space="0" w:color="auto"/>
        <w:right w:val="none" w:sz="0" w:space="0" w:color="auto"/>
      </w:divBdr>
    </w:div>
    <w:div w:id="722409490">
      <w:bodyDiv w:val="1"/>
      <w:marLeft w:val="0"/>
      <w:marRight w:val="0"/>
      <w:marTop w:val="0"/>
      <w:marBottom w:val="0"/>
      <w:divBdr>
        <w:top w:val="none" w:sz="0" w:space="0" w:color="auto"/>
        <w:left w:val="none" w:sz="0" w:space="0" w:color="auto"/>
        <w:bottom w:val="none" w:sz="0" w:space="0" w:color="auto"/>
        <w:right w:val="none" w:sz="0" w:space="0" w:color="auto"/>
      </w:divBdr>
    </w:div>
    <w:div w:id="745955537">
      <w:bodyDiv w:val="1"/>
      <w:marLeft w:val="0"/>
      <w:marRight w:val="0"/>
      <w:marTop w:val="0"/>
      <w:marBottom w:val="0"/>
      <w:divBdr>
        <w:top w:val="none" w:sz="0" w:space="0" w:color="auto"/>
        <w:left w:val="none" w:sz="0" w:space="0" w:color="auto"/>
        <w:bottom w:val="none" w:sz="0" w:space="0" w:color="auto"/>
        <w:right w:val="none" w:sz="0" w:space="0" w:color="auto"/>
      </w:divBdr>
    </w:div>
    <w:div w:id="815923911">
      <w:bodyDiv w:val="1"/>
      <w:marLeft w:val="0"/>
      <w:marRight w:val="0"/>
      <w:marTop w:val="0"/>
      <w:marBottom w:val="0"/>
      <w:divBdr>
        <w:top w:val="none" w:sz="0" w:space="0" w:color="auto"/>
        <w:left w:val="none" w:sz="0" w:space="0" w:color="auto"/>
        <w:bottom w:val="none" w:sz="0" w:space="0" w:color="auto"/>
        <w:right w:val="none" w:sz="0" w:space="0" w:color="auto"/>
      </w:divBdr>
    </w:div>
    <w:div w:id="842937261">
      <w:bodyDiv w:val="1"/>
      <w:marLeft w:val="0"/>
      <w:marRight w:val="0"/>
      <w:marTop w:val="0"/>
      <w:marBottom w:val="0"/>
      <w:divBdr>
        <w:top w:val="none" w:sz="0" w:space="0" w:color="auto"/>
        <w:left w:val="none" w:sz="0" w:space="0" w:color="auto"/>
        <w:bottom w:val="none" w:sz="0" w:space="0" w:color="auto"/>
        <w:right w:val="none" w:sz="0" w:space="0" w:color="auto"/>
      </w:divBdr>
    </w:div>
    <w:div w:id="857161769">
      <w:bodyDiv w:val="1"/>
      <w:marLeft w:val="0"/>
      <w:marRight w:val="0"/>
      <w:marTop w:val="0"/>
      <w:marBottom w:val="0"/>
      <w:divBdr>
        <w:top w:val="none" w:sz="0" w:space="0" w:color="auto"/>
        <w:left w:val="none" w:sz="0" w:space="0" w:color="auto"/>
        <w:bottom w:val="none" w:sz="0" w:space="0" w:color="auto"/>
        <w:right w:val="none" w:sz="0" w:space="0" w:color="auto"/>
      </w:divBdr>
    </w:div>
    <w:div w:id="867257987">
      <w:bodyDiv w:val="1"/>
      <w:marLeft w:val="0"/>
      <w:marRight w:val="0"/>
      <w:marTop w:val="0"/>
      <w:marBottom w:val="0"/>
      <w:divBdr>
        <w:top w:val="none" w:sz="0" w:space="0" w:color="auto"/>
        <w:left w:val="none" w:sz="0" w:space="0" w:color="auto"/>
        <w:bottom w:val="none" w:sz="0" w:space="0" w:color="auto"/>
        <w:right w:val="none" w:sz="0" w:space="0" w:color="auto"/>
      </w:divBdr>
    </w:div>
    <w:div w:id="872310543">
      <w:bodyDiv w:val="1"/>
      <w:marLeft w:val="0"/>
      <w:marRight w:val="0"/>
      <w:marTop w:val="0"/>
      <w:marBottom w:val="0"/>
      <w:divBdr>
        <w:top w:val="none" w:sz="0" w:space="0" w:color="auto"/>
        <w:left w:val="none" w:sz="0" w:space="0" w:color="auto"/>
        <w:bottom w:val="none" w:sz="0" w:space="0" w:color="auto"/>
        <w:right w:val="none" w:sz="0" w:space="0" w:color="auto"/>
      </w:divBdr>
    </w:div>
    <w:div w:id="919947137">
      <w:bodyDiv w:val="1"/>
      <w:marLeft w:val="0"/>
      <w:marRight w:val="0"/>
      <w:marTop w:val="0"/>
      <w:marBottom w:val="0"/>
      <w:divBdr>
        <w:top w:val="none" w:sz="0" w:space="0" w:color="auto"/>
        <w:left w:val="none" w:sz="0" w:space="0" w:color="auto"/>
        <w:bottom w:val="none" w:sz="0" w:space="0" w:color="auto"/>
        <w:right w:val="none" w:sz="0" w:space="0" w:color="auto"/>
      </w:divBdr>
    </w:div>
    <w:div w:id="932131932">
      <w:bodyDiv w:val="1"/>
      <w:marLeft w:val="0"/>
      <w:marRight w:val="0"/>
      <w:marTop w:val="0"/>
      <w:marBottom w:val="0"/>
      <w:divBdr>
        <w:top w:val="none" w:sz="0" w:space="0" w:color="auto"/>
        <w:left w:val="none" w:sz="0" w:space="0" w:color="auto"/>
        <w:bottom w:val="none" w:sz="0" w:space="0" w:color="auto"/>
        <w:right w:val="none" w:sz="0" w:space="0" w:color="auto"/>
      </w:divBdr>
    </w:div>
    <w:div w:id="955716499">
      <w:bodyDiv w:val="1"/>
      <w:marLeft w:val="0"/>
      <w:marRight w:val="0"/>
      <w:marTop w:val="0"/>
      <w:marBottom w:val="0"/>
      <w:divBdr>
        <w:top w:val="none" w:sz="0" w:space="0" w:color="auto"/>
        <w:left w:val="none" w:sz="0" w:space="0" w:color="auto"/>
        <w:bottom w:val="none" w:sz="0" w:space="0" w:color="auto"/>
        <w:right w:val="none" w:sz="0" w:space="0" w:color="auto"/>
      </w:divBdr>
    </w:div>
    <w:div w:id="969633104">
      <w:bodyDiv w:val="1"/>
      <w:marLeft w:val="0"/>
      <w:marRight w:val="0"/>
      <w:marTop w:val="0"/>
      <w:marBottom w:val="0"/>
      <w:divBdr>
        <w:top w:val="none" w:sz="0" w:space="0" w:color="auto"/>
        <w:left w:val="none" w:sz="0" w:space="0" w:color="auto"/>
        <w:bottom w:val="none" w:sz="0" w:space="0" w:color="auto"/>
        <w:right w:val="none" w:sz="0" w:space="0" w:color="auto"/>
      </w:divBdr>
    </w:div>
    <w:div w:id="970205475">
      <w:bodyDiv w:val="1"/>
      <w:marLeft w:val="0"/>
      <w:marRight w:val="0"/>
      <w:marTop w:val="0"/>
      <w:marBottom w:val="0"/>
      <w:divBdr>
        <w:top w:val="none" w:sz="0" w:space="0" w:color="auto"/>
        <w:left w:val="none" w:sz="0" w:space="0" w:color="auto"/>
        <w:bottom w:val="none" w:sz="0" w:space="0" w:color="auto"/>
        <w:right w:val="none" w:sz="0" w:space="0" w:color="auto"/>
      </w:divBdr>
    </w:div>
    <w:div w:id="981884769">
      <w:bodyDiv w:val="1"/>
      <w:marLeft w:val="0"/>
      <w:marRight w:val="0"/>
      <w:marTop w:val="0"/>
      <w:marBottom w:val="0"/>
      <w:divBdr>
        <w:top w:val="none" w:sz="0" w:space="0" w:color="auto"/>
        <w:left w:val="none" w:sz="0" w:space="0" w:color="auto"/>
        <w:bottom w:val="none" w:sz="0" w:space="0" w:color="auto"/>
        <w:right w:val="none" w:sz="0" w:space="0" w:color="auto"/>
      </w:divBdr>
    </w:div>
    <w:div w:id="982464552">
      <w:bodyDiv w:val="1"/>
      <w:marLeft w:val="0"/>
      <w:marRight w:val="0"/>
      <w:marTop w:val="0"/>
      <w:marBottom w:val="0"/>
      <w:divBdr>
        <w:top w:val="none" w:sz="0" w:space="0" w:color="auto"/>
        <w:left w:val="none" w:sz="0" w:space="0" w:color="auto"/>
        <w:bottom w:val="none" w:sz="0" w:space="0" w:color="auto"/>
        <w:right w:val="none" w:sz="0" w:space="0" w:color="auto"/>
      </w:divBdr>
    </w:div>
    <w:div w:id="1000474884">
      <w:bodyDiv w:val="1"/>
      <w:marLeft w:val="0"/>
      <w:marRight w:val="0"/>
      <w:marTop w:val="0"/>
      <w:marBottom w:val="0"/>
      <w:divBdr>
        <w:top w:val="none" w:sz="0" w:space="0" w:color="auto"/>
        <w:left w:val="none" w:sz="0" w:space="0" w:color="auto"/>
        <w:bottom w:val="none" w:sz="0" w:space="0" w:color="auto"/>
        <w:right w:val="none" w:sz="0" w:space="0" w:color="auto"/>
      </w:divBdr>
    </w:div>
    <w:div w:id="1019353438">
      <w:bodyDiv w:val="1"/>
      <w:marLeft w:val="0"/>
      <w:marRight w:val="0"/>
      <w:marTop w:val="0"/>
      <w:marBottom w:val="0"/>
      <w:divBdr>
        <w:top w:val="none" w:sz="0" w:space="0" w:color="auto"/>
        <w:left w:val="none" w:sz="0" w:space="0" w:color="auto"/>
        <w:bottom w:val="none" w:sz="0" w:space="0" w:color="auto"/>
        <w:right w:val="none" w:sz="0" w:space="0" w:color="auto"/>
      </w:divBdr>
    </w:div>
    <w:div w:id="1050953862">
      <w:bodyDiv w:val="1"/>
      <w:marLeft w:val="0"/>
      <w:marRight w:val="0"/>
      <w:marTop w:val="0"/>
      <w:marBottom w:val="0"/>
      <w:divBdr>
        <w:top w:val="none" w:sz="0" w:space="0" w:color="auto"/>
        <w:left w:val="none" w:sz="0" w:space="0" w:color="auto"/>
        <w:bottom w:val="none" w:sz="0" w:space="0" w:color="auto"/>
        <w:right w:val="none" w:sz="0" w:space="0" w:color="auto"/>
      </w:divBdr>
    </w:div>
    <w:div w:id="1109275931">
      <w:bodyDiv w:val="1"/>
      <w:marLeft w:val="0"/>
      <w:marRight w:val="0"/>
      <w:marTop w:val="0"/>
      <w:marBottom w:val="0"/>
      <w:divBdr>
        <w:top w:val="none" w:sz="0" w:space="0" w:color="auto"/>
        <w:left w:val="none" w:sz="0" w:space="0" w:color="auto"/>
        <w:bottom w:val="none" w:sz="0" w:space="0" w:color="auto"/>
        <w:right w:val="none" w:sz="0" w:space="0" w:color="auto"/>
      </w:divBdr>
    </w:div>
    <w:div w:id="1128668560">
      <w:bodyDiv w:val="1"/>
      <w:marLeft w:val="0"/>
      <w:marRight w:val="0"/>
      <w:marTop w:val="0"/>
      <w:marBottom w:val="0"/>
      <w:divBdr>
        <w:top w:val="none" w:sz="0" w:space="0" w:color="auto"/>
        <w:left w:val="none" w:sz="0" w:space="0" w:color="auto"/>
        <w:bottom w:val="none" w:sz="0" w:space="0" w:color="auto"/>
        <w:right w:val="none" w:sz="0" w:space="0" w:color="auto"/>
      </w:divBdr>
    </w:div>
    <w:div w:id="1160081140">
      <w:bodyDiv w:val="1"/>
      <w:marLeft w:val="0"/>
      <w:marRight w:val="0"/>
      <w:marTop w:val="0"/>
      <w:marBottom w:val="0"/>
      <w:divBdr>
        <w:top w:val="none" w:sz="0" w:space="0" w:color="auto"/>
        <w:left w:val="none" w:sz="0" w:space="0" w:color="auto"/>
        <w:bottom w:val="none" w:sz="0" w:space="0" w:color="auto"/>
        <w:right w:val="none" w:sz="0" w:space="0" w:color="auto"/>
      </w:divBdr>
    </w:div>
    <w:div w:id="1162429438">
      <w:bodyDiv w:val="1"/>
      <w:marLeft w:val="0"/>
      <w:marRight w:val="0"/>
      <w:marTop w:val="0"/>
      <w:marBottom w:val="0"/>
      <w:divBdr>
        <w:top w:val="none" w:sz="0" w:space="0" w:color="auto"/>
        <w:left w:val="none" w:sz="0" w:space="0" w:color="auto"/>
        <w:bottom w:val="none" w:sz="0" w:space="0" w:color="auto"/>
        <w:right w:val="none" w:sz="0" w:space="0" w:color="auto"/>
      </w:divBdr>
    </w:div>
    <w:div w:id="1191459392">
      <w:bodyDiv w:val="1"/>
      <w:marLeft w:val="0"/>
      <w:marRight w:val="0"/>
      <w:marTop w:val="0"/>
      <w:marBottom w:val="0"/>
      <w:divBdr>
        <w:top w:val="none" w:sz="0" w:space="0" w:color="auto"/>
        <w:left w:val="none" w:sz="0" w:space="0" w:color="auto"/>
        <w:bottom w:val="none" w:sz="0" w:space="0" w:color="auto"/>
        <w:right w:val="none" w:sz="0" w:space="0" w:color="auto"/>
      </w:divBdr>
    </w:div>
    <w:div w:id="1193691965">
      <w:bodyDiv w:val="1"/>
      <w:marLeft w:val="0"/>
      <w:marRight w:val="0"/>
      <w:marTop w:val="0"/>
      <w:marBottom w:val="0"/>
      <w:divBdr>
        <w:top w:val="none" w:sz="0" w:space="0" w:color="auto"/>
        <w:left w:val="none" w:sz="0" w:space="0" w:color="auto"/>
        <w:bottom w:val="none" w:sz="0" w:space="0" w:color="auto"/>
        <w:right w:val="none" w:sz="0" w:space="0" w:color="auto"/>
      </w:divBdr>
    </w:div>
    <w:div w:id="1221087699">
      <w:bodyDiv w:val="1"/>
      <w:marLeft w:val="0"/>
      <w:marRight w:val="0"/>
      <w:marTop w:val="0"/>
      <w:marBottom w:val="0"/>
      <w:divBdr>
        <w:top w:val="none" w:sz="0" w:space="0" w:color="auto"/>
        <w:left w:val="none" w:sz="0" w:space="0" w:color="auto"/>
        <w:bottom w:val="none" w:sz="0" w:space="0" w:color="auto"/>
        <w:right w:val="none" w:sz="0" w:space="0" w:color="auto"/>
      </w:divBdr>
    </w:div>
    <w:div w:id="1312322507">
      <w:bodyDiv w:val="1"/>
      <w:marLeft w:val="0"/>
      <w:marRight w:val="0"/>
      <w:marTop w:val="0"/>
      <w:marBottom w:val="0"/>
      <w:divBdr>
        <w:top w:val="none" w:sz="0" w:space="0" w:color="auto"/>
        <w:left w:val="none" w:sz="0" w:space="0" w:color="auto"/>
        <w:bottom w:val="none" w:sz="0" w:space="0" w:color="auto"/>
        <w:right w:val="none" w:sz="0" w:space="0" w:color="auto"/>
      </w:divBdr>
    </w:div>
    <w:div w:id="1332218554">
      <w:bodyDiv w:val="1"/>
      <w:marLeft w:val="0"/>
      <w:marRight w:val="0"/>
      <w:marTop w:val="0"/>
      <w:marBottom w:val="0"/>
      <w:divBdr>
        <w:top w:val="none" w:sz="0" w:space="0" w:color="auto"/>
        <w:left w:val="none" w:sz="0" w:space="0" w:color="auto"/>
        <w:bottom w:val="none" w:sz="0" w:space="0" w:color="auto"/>
        <w:right w:val="none" w:sz="0" w:space="0" w:color="auto"/>
      </w:divBdr>
    </w:div>
    <w:div w:id="1344360162">
      <w:bodyDiv w:val="1"/>
      <w:marLeft w:val="0"/>
      <w:marRight w:val="0"/>
      <w:marTop w:val="0"/>
      <w:marBottom w:val="0"/>
      <w:divBdr>
        <w:top w:val="none" w:sz="0" w:space="0" w:color="auto"/>
        <w:left w:val="none" w:sz="0" w:space="0" w:color="auto"/>
        <w:bottom w:val="none" w:sz="0" w:space="0" w:color="auto"/>
        <w:right w:val="none" w:sz="0" w:space="0" w:color="auto"/>
      </w:divBdr>
    </w:div>
    <w:div w:id="1358628529">
      <w:bodyDiv w:val="1"/>
      <w:marLeft w:val="0"/>
      <w:marRight w:val="0"/>
      <w:marTop w:val="0"/>
      <w:marBottom w:val="0"/>
      <w:divBdr>
        <w:top w:val="none" w:sz="0" w:space="0" w:color="auto"/>
        <w:left w:val="none" w:sz="0" w:space="0" w:color="auto"/>
        <w:bottom w:val="none" w:sz="0" w:space="0" w:color="auto"/>
        <w:right w:val="none" w:sz="0" w:space="0" w:color="auto"/>
      </w:divBdr>
    </w:div>
    <w:div w:id="1384596356">
      <w:bodyDiv w:val="1"/>
      <w:marLeft w:val="0"/>
      <w:marRight w:val="0"/>
      <w:marTop w:val="0"/>
      <w:marBottom w:val="0"/>
      <w:divBdr>
        <w:top w:val="none" w:sz="0" w:space="0" w:color="auto"/>
        <w:left w:val="none" w:sz="0" w:space="0" w:color="auto"/>
        <w:bottom w:val="none" w:sz="0" w:space="0" w:color="auto"/>
        <w:right w:val="none" w:sz="0" w:space="0" w:color="auto"/>
      </w:divBdr>
    </w:div>
    <w:div w:id="1416591203">
      <w:bodyDiv w:val="1"/>
      <w:marLeft w:val="0"/>
      <w:marRight w:val="0"/>
      <w:marTop w:val="0"/>
      <w:marBottom w:val="0"/>
      <w:divBdr>
        <w:top w:val="none" w:sz="0" w:space="0" w:color="auto"/>
        <w:left w:val="none" w:sz="0" w:space="0" w:color="auto"/>
        <w:bottom w:val="none" w:sz="0" w:space="0" w:color="auto"/>
        <w:right w:val="none" w:sz="0" w:space="0" w:color="auto"/>
      </w:divBdr>
    </w:div>
    <w:div w:id="1443181836">
      <w:bodyDiv w:val="1"/>
      <w:marLeft w:val="0"/>
      <w:marRight w:val="0"/>
      <w:marTop w:val="0"/>
      <w:marBottom w:val="0"/>
      <w:divBdr>
        <w:top w:val="none" w:sz="0" w:space="0" w:color="auto"/>
        <w:left w:val="none" w:sz="0" w:space="0" w:color="auto"/>
        <w:bottom w:val="none" w:sz="0" w:space="0" w:color="auto"/>
        <w:right w:val="none" w:sz="0" w:space="0" w:color="auto"/>
      </w:divBdr>
    </w:div>
    <w:div w:id="1444152423">
      <w:bodyDiv w:val="1"/>
      <w:marLeft w:val="0"/>
      <w:marRight w:val="0"/>
      <w:marTop w:val="0"/>
      <w:marBottom w:val="0"/>
      <w:divBdr>
        <w:top w:val="none" w:sz="0" w:space="0" w:color="auto"/>
        <w:left w:val="none" w:sz="0" w:space="0" w:color="auto"/>
        <w:bottom w:val="none" w:sz="0" w:space="0" w:color="auto"/>
        <w:right w:val="none" w:sz="0" w:space="0" w:color="auto"/>
      </w:divBdr>
    </w:div>
    <w:div w:id="1479688401">
      <w:bodyDiv w:val="1"/>
      <w:marLeft w:val="0"/>
      <w:marRight w:val="0"/>
      <w:marTop w:val="0"/>
      <w:marBottom w:val="0"/>
      <w:divBdr>
        <w:top w:val="none" w:sz="0" w:space="0" w:color="auto"/>
        <w:left w:val="none" w:sz="0" w:space="0" w:color="auto"/>
        <w:bottom w:val="none" w:sz="0" w:space="0" w:color="auto"/>
        <w:right w:val="none" w:sz="0" w:space="0" w:color="auto"/>
      </w:divBdr>
    </w:div>
    <w:div w:id="1504470310">
      <w:bodyDiv w:val="1"/>
      <w:marLeft w:val="0"/>
      <w:marRight w:val="0"/>
      <w:marTop w:val="0"/>
      <w:marBottom w:val="0"/>
      <w:divBdr>
        <w:top w:val="none" w:sz="0" w:space="0" w:color="auto"/>
        <w:left w:val="none" w:sz="0" w:space="0" w:color="auto"/>
        <w:bottom w:val="none" w:sz="0" w:space="0" w:color="auto"/>
        <w:right w:val="none" w:sz="0" w:space="0" w:color="auto"/>
      </w:divBdr>
    </w:div>
    <w:div w:id="1534928116">
      <w:bodyDiv w:val="1"/>
      <w:marLeft w:val="0"/>
      <w:marRight w:val="0"/>
      <w:marTop w:val="0"/>
      <w:marBottom w:val="0"/>
      <w:divBdr>
        <w:top w:val="none" w:sz="0" w:space="0" w:color="auto"/>
        <w:left w:val="none" w:sz="0" w:space="0" w:color="auto"/>
        <w:bottom w:val="none" w:sz="0" w:space="0" w:color="auto"/>
        <w:right w:val="none" w:sz="0" w:space="0" w:color="auto"/>
      </w:divBdr>
    </w:div>
    <w:div w:id="1566185602">
      <w:bodyDiv w:val="1"/>
      <w:marLeft w:val="0"/>
      <w:marRight w:val="0"/>
      <w:marTop w:val="0"/>
      <w:marBottom w:val="0"/>
      <w:divBdr>
        <w:top w:val="none" w:sz="0" w:space="0" w:color="auto"/>
        <w:left w:val="none" w:sz="0" w:space="0" w:color="auto"/>
        <w:bottom w:val="none" w:sz="0" w:space="0" w:color="auto"/>
        <w:right w:val="none" w:sz="0" w:space="0" w:color="auto"/>
      </w:divBdr>
    </w:div>
    <w:div w:id="1623654625">
      <w:bodyDiv w:val="1"/>
      <w:marLeft w:val="0"/>
      <w:marRight w:val="0"/>
      <w:marTop w:val="0"/>
      <w:marBottom w:val="0"/>
      <w:divBdr>
        <w:top w:val="none" w:sz="0" w:space="0" w:color="auto"/>
        <w:left w:val="none" w:sz="0" w:space="0" w:color="auto"/>
        <w:bottom w:val="none" w:sz="0" w:space="0" w:color="auto"/>
        <w:right w:val="none" w:sz="0" w:space="0" w:color="auto"/>
      </w:divBdr>
    </w:div>
    <w:div w:id="1649482105">
      <w:bodyDiv w:val="1"/>
      <w:marLeft w:val="0"/>
      <w:marRight w:val="0"/>
      <w:marTop w:val="0"/>
      <w:marBottom w:val="0"/>
      <w:divBdr>
        <w:top w:val="none" w:sz="0" w:space="0" w:color="auto"/>
        <w:left w:val="none" w:sz="0" w:space="0" w:color="auto"/>
        <w:bottom w:val="none" w:sz="0" w:space="0" w:color="auto"/>
        <w:right w:val="none" w:sz="0" w:space="0" w:color="auto"/>
      </w:divBdr>
    </w:div>
    <w:div w:id="1688360613">
      <w:bodyDiv w:val="1"/>
      <w:marLeft w:val="0"/>
      <w:marRight w:val="0"/>
      <w:marTop w:val="0"/>
      <w:marBottom w:val="0"/>
      <w:divBdr>
        <w:top w:val="none" w:sz="0" w:space="0" w:color="auto"/>
        <w:left w:val="none" w:sz="0" w:space="0" w:color="auto"/>
        <w:bottom w:val="none" w:sz="0" w:space="0" w:color="auto"/>
        <w:right w:val="none" w:sz="0" w:space="0" w:color="auto"/>
      </w:divBdr>
    </w:div>
    <w:div w:id="1732998319">
      <w:bodyDiv w:val="1"/>
      <w:marLeft w:val="0"/>
      <w:marRight w:val="0"/>
      <w:marTop w:val="0"/>
      <w:marBottom w:val="0"/>
      <w:divBdr>
        <w:top w:val="none" w:sz="0" w:space="0" w:color="auto"/>
        <w:left w:val="none" w:sz="0" w:space="0" w:color="auto"/>
        <w:bottom w:val="none" w:sz="0" w:space="0" w:color="auto"/>
        <w:right w:val="none" w:sz="0" w:space="0" w:color="auto"/>
      </w:divBdr>
    </w:div>
    <w:div w:id="1759982239">
      <w:bodyDiv w:val="1"/>
      <w:marLeft w:val="0"/>
      <w:marRight w:val="0"/>
      <w:marTop w:val="0"/>
      <w:marBottom w:val="0"/>
      <w:divBdr>
        <w:top w:val="none" w:sz="0" w:space="0" w:color="auto"/>
        <w:left w:val="none" w:sz="0" w:space="0" w:color="auto"/>
        <w:bottom w:val="none" w:sz="0" w:space="0" w:color="auto"/>
        <w:right w:val="none" w:sz="0" w:space="0" w:color="auto"/>
      </w:divBdr>
    </w:div>
    <w:div w:id="1782993798">
      <w:bodyDiv w:val="1"/>
      <w:marLeft w:val="0"/>
      <w:marRight w:val="0"/>
      <w:marTop w:val="0"/>
      <w:marBottom w:val="0"/>
      <w:divBdr>
        <w:top w:val="none" w:sz="0" w:space="0" w:color="auto"/>
        <w:left w:val="none" w:sz="0" w:space="0" w:color="auto"/>
        <w:bottom w:val="none" w:sz="0" w:space="0" w:color="auto"/>
        <w:right w:val="none" w:sz="0" w:space="0" w:color="auto"/>
      </w:divBdr>
    </w:div>
    <w:div w:id="1795293565">
      <w:bodyDiv w:val="1"/>
      <w:marLeft w:val="0"/>
      <w:marRight w:val="0"/>
      <w:marTop w:val="0"/>
      <w:marBottom w:val="0"/>
      <w:divBdr>
        <w:top w:val="none" w:sz="0" w:space="0" w:color="auto"/>
        <w:left w:val="none" w:sz="0" w:space="0" w:color="auto"/>
        <w:bottom w:val="none" w:sz="0" w:space="0" w:color="auto"/>
        <w:right w:val="none" w:sz="0" w:space="0" w:color="auto"/>
      </w:divBdr>
    </w:div>
    <w:div w:id="1837761424">
      <w:bodyDiv w:val="1"/>
      <w:marLeft w:val="0"/>
      <w:marRight w:val="0"/>
      <w:marTop w:val="0"/>
      <w:marBottom w:val="0"/>
      <w:divBdr>
        <w:top w:val="none" w:sz="0" w:space="0" w:color="auto"/>
        <w:left w:val="none" w:sz="0" w:space="0" w:color="auto"/>
        <w:bottom w:val="none" w:sz="0" w:space="0" w:color="auto"/>
        <w:right w:val="none" w:sz="0" w:space="0" w:color="auto"/>
      </w:divBdr>
    </w:div>
    <w:div w:id="1862888038">
      <w:bodyDiv w:val="1"/>
      <w:marLeft w:val="0"/>
      <w:marRight w:val="0"/>
      <w:marTop w:val="0"/>
      <w:marBottom w:val="0"/>
      <w:divBdr>
        <w:top w:val="none" w:sz="0" w:space="0" w:color="auto"/>
        <w:left w:val="none" w:sz="0" w:space="0" w:color="auto"/>
        <w:bottom w:val="none" w:sz="0" w:space="0" w:color="auto"/>
        <w:right w:val="none" w:sz="0" w:space="0" w:color="auto"/>
      </w:divBdr>
    </w:div>
    <w:div w:id="1863737454">
      <w:bodyDiv w:val="1"/>
      <w:marLeft w:val="0"/>
      <w:marRight w:val="0"/>
      <w:marTop w:val="0"/>
      <w:marBottom w:val="0"/>
      <w:divBdr>
        <w:top w:val="none" w:sz="0" w:space="0" w:color="auto"/>
        <w:left w:val="none" w:sz="0" w:space="0" w:color="auto"/>
        <w:bottom w:val="none" w:sz="0" w:space="0" w:color="auto"/>
        <w:right w:val="none" w:sz="0" w:space="0" w:color="auto"/>
      </w:divBdr>
    </w:div>
    <w:div w:id="1906378875">
      <w:bodyDiv w:val="1"/>
      <w:marLeft w:val="0"/>
      <w:marRight w:val="0"/>
      <w:marTop w:val="0"/>
      <w:marBottom w:val="0"/>
      <w:divBdr>
        <w:top w:val="none" w:sz="0" w:space="0" w:color="auto"/>
        <w:left w:val="none" w:sz="0" w:space="0" w:color="auto"/>
        <w:bottom w:val="none" w:sz="0" w:space="0" w:color="auto"/>
        <w:right w:val="none" w:sz="0" w:space="0" w:color="auto"/>
      </w:divBdr>
    </w:div>
    <w:div w:id="1906640470">
      <w:bodyDiv w:val="1"/>
      <w:marLeft w:val="0"/>
      <w:marRight w:val="0"/>
      <w:marTop w:val="0"/>
      <w:marBottom w:val="0"/>
      <w:divBdr>
        <w:top w:val="none" w:sz="0" w:space="0" w:color="auto"/>
        <w:left w:val="none" w:sz="0" w:space="0" w:color="auto"/>
        <w:bottom w:val="none" w:sz="0" w:space="0" w:color="auto"/>
        <w:right w:val="none" w:sz="0" w:space="0" w:color="auto"/>
      </w:divBdr>
    </w:div>
    <w:div w:id="1942294960">
      <w:bodyDiv w:val="1"/>
      <w:marLeft w:val="0"/>
      <w:marRight w:val="0"/>
      <w:marTop w:val="0"/>
      <w:marBottom w:val="0"/>
      <w:divBdr>
        <w:top w:val="none" w:sz="0" w:space="0" w:color="auto"/>
        <w:left w:val="none" w:sz="0" w:space="0" w:color="auto"/>
        <w:bottom w:val="none" w:sz="0" w:space="0" w:color="auto"/>
        <w:right w:val="none" w:sz="0" w:space="0" w:color="auto"/>
      </w:divBdr>
    </w:div>
    <w:div w:id="1952279980">
      <w:bodyDiv w:val="1"/>
      <w:marLeft w:val="0"/>
      <w:marRight w:val="0"/>
      <w:marTop w:val="0"/>
      <w:marBottom w:val="0"/>
      <w:divBdr>
        <w:top w:val="none" w:sz="0" w:space="0" w:color="auto"/>
        <w:left w:val="none" w:sz="0" w:space="0" w:color="auto"/>
        <w:bottom w:val="none" w:sz="0" w:space="0" w:color="auto"/>
        <w:right w:val="none" w:sz="0" w:space="0" w:color="auto"/>
      </w:divBdr>
    </w:div>
    <w:div w:id="1957369932">
      <w:bodyDiv w:val="1"/>
      <w:marLeft w:val="0"/>
      <w:marRight w:val="0"/>
      <w:marTop w:val="0"/>
      <w:marBottom w:val="0"/>
      <w:divBdr>
        <w:top w:val="none" w:sz="0" w:space="0" w:color="auto"/>
        <w:left w:val="none" w:sz="0" w:space="0" w:color="auto"/>
        <w:bottom w:val="none" w:sz="0" w:space="0" w:color="auto"/>
        <w:right w:val="none" w:sz="0" w:space="0" w:color="auto"/>
      </w:divBdr>
    </w:div>
    <w:div w:id="1964532090">
      <w:bodyDiv w:val="1"/>
      <w:marLeft w:val="0"/>
      <w:marRight w:val="0"/>
      <w:marTop w:val="0"/>
      <w:marBottom w:val="0"/>
      <w:divBdr>
        <w:top w:val="none" w:sz="0" w:space="0" w:color="auto"/>
        <w:left w:val="none" w:sz="0" w:space="0" w:color="auto"/>
        <w:bottom w:val="none" w:sz="0" w:space="0" w:color="auto"/>
        <w:right w:val="none" w:sz="0" w:space="0" w:color="auto"/>
      </w:divBdr>
    </w:div>
    <w:div w:id="1968968236">
      <w:bodyDiv w:val="1"/>
      <w:marLeft w:val="0"/>
      <w:marRight w:val="0"/>
      <w:marTop w:val="0"/>
      <w:marBottom w:val="0"/>
      <w:divBdr>
        <w:top w:val="none" w:sz="0" w:space="0" w:color="auto"/>
        <w:left w:val="none" w:sz="0" w:space="0" w:color="auto"/>
        <w:bottom w:val="none" w:sz="0" w:space="0" w:color="auto"/>
        <w:right w:val="none" w:sz="0" w:space="0" w:color="auto"/>
      </w:divBdr>
    </w:div>
    <w:div w:id="1977370678">
      <w:bodyDiv w:val="1"/>
      <w:marLeft w:val="0"/>
      <w:marRight w:val="0"/>
      <w:marTop w:val="0"/>
      <w:marBottom w:val="0"/>
      <w:divBdr>
        <w:top w:val="none" w:sz="0" w:space="0" w:color="auto"/>
        <w:left w:val="none" w:sz="0" w:space="0" w:color="auto"/>
        <w:bottom w:val="none" w:sz="0" w:space="0" w:color="auto"/>
        <w:right w:val="none" w:sz="0" w:space="0" w:color="auto"/>
      </w:divBdr>
    </w:div>
    <w:div w:id="1991060019">
      <w:bodyDiv w:val="1"/>
      <w:marLeft w:val="0"/>
      <w:marRight w:val="0"/>
      <w:marTop w:val="0"/>
      <w:marBottom w:val="0"/>
      <w:divBdr>
        <w:top w:val="none" w:sz="0" w:space="0" w:color="auto"/>
        <w:left w:val="none" w:sz="0" w:space="0" w:color="auto"/>
        <w:bottom w:val="none" w:sz="0" w:space="0" w:color="auto"/>
        <w:right w:val="none" w:sz="0" w:space="0" w:color="auto"/>
      </w:divBdr>
    </w:div>
    <w:div w:id="2001233783">
      <w:bodyDiv w:val="1"/>
      <w:marLeft w:val="0"/>
      <w:marRight w:val="0"/>
      <w:marTop w:val="0"/>
      <w:marBottom w:val="0"/>
      <w:divBdr>
        <w:top w:val="none" w:sz="0" w:space="0" w:color="auto"/>
        <w:left w:val="none" w:sz="0" w:space="0" w:color="auto"/>
        <w:bottom w:val="none" w:sz="0" w:space="0" w:color="auto"/>
        <w:right w:val="none" w:sz="0" w:space="0" w:color="auto"/>
      </w:divBdr>
    </w:div>
    <w:div w:id="2023168662">
      <w:bodyDiv w:val="1"/>
      <w:marLeft w:val="0"/>
      <w:marRight w:val="0"/>
      <w:marTop w:val="0"/>
      <w:marBottom w:val="0"/>
      <w:divBdr>
        <w:top w:val="none" w:sz="0" w:space="0" w:color="auto"/>
        <w:left w:val="none" w:sz="0" w:space="0" w:color="auto"/>
        <w:bottom w:val="none" w:sz="0" w:space="0" w:color="auto"/>
        <w:right w:val="none" w:sz="0" w:space="0" w:color="auto"/>
      </w:divBdr>
      <w:divsChild>
        <w:div w:id="1995327760">
          <w:marLeft w:val="0"/>
          <w:marRight w:val="0"/>
          <w:marTop w:val="0"/>
          <w:marBottom w:val="0"/>
          <w:divBdr>
            <w:top w:val="none" w:sz="0" w:space="0" w:color="auto"/>
            <w:left w:val="none" w:sz="0" w:space="0" w:color="auto"/>
            <w:bottom w:val="none" w:sz="0" w:space="0" w:color="auto"/>
            <w:right w:val="none" w:sz="0" w:space="0" w:color="auto"/>
          </w:divBdr>
        </w:div>
      </w:divsChild>
    </w:div>
    <w:div w:id="2027897974">
      <w:bodyDiv w:val="1"/>
      <w:marLeft w:val="0"/>
      <w:marRight w:val="0"/>
      <w:marTop w:val="0"/>
      <w:marBottom w:val="0"/>
      <w:divBdr>
        <w:top w:val="none" w:sz="0" w:space="0" w:color="auto"/>
        <w:left w:val="none" w:sz="0" w:space="0" w:color="auto"/>
        <w:bottom w:val="none" w:sz="0" w:space="0" w:color="auto"/>
        <w:right w:val="none" w:sz="0" w:space="0" w:color="auto"/>
      </w:divBdr>
    </w:div>
    <w:div w:id="2032681815">
      <w:bodyDiv w:val="1"/>
      <w:marLeft w:val="0"/>
      <w:marRight w:val="0"/>
      <w:marTop w:val="0"/>
      <w:marBottom w:val="0"/>
      <w:divBdr>
        <w:top w:val="none" w:sz="0" w:space="0" w:color="auto"/>
        <w:left w:val="none" w:sz="0" w:space="0" w:color="auto"/>
        <w:bottom w:val="none" w:sz="0" w:space="0" w:color="auto"/>
        <w:right w:val="none" w:sz="0" w:space="0" w:color="auto"/>
      </w:divBdr>
    </w:div>
    <w:div w:id="2058896068">
      <w:bodyDiv w:val="1"/>
      <w:marLeft w:val="0"/>
      <w:marRight w:val="0"/>
      <w:marTop w:val="0"/>
      <w:marBottom w:val="0"/>
      <w:divBdr>
        <w:top w:val="none" w:sz="0" w:space="0" w:color="auto"/>
        <w:left w:val="none" w:sz="0" w:space="0" w:color="auto"/>
        <w:bottom w:val="none" w:sz="0" w:space="0" w:color="auto"/>
        <w:right w:val="none" w:sz="0" w:space="0" w:color="auto"/>
      </w:divBdr>
    </w:div>
    <w:div w:id="213158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60ED-AD72-49A3-B8FC-236F57A2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9</Pages>
  <Words>2099</Words>
  <Characters>11968</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Тимофей Боргачев</dc:creator>
  <cp:keywords/>
  <dc:description/>
  <cp:lastModifiedBy>Тимофей Боргачев</cp:lastModifiedBy>
  <cp:revision>183</cp:revision>
  <dcterms:created xsi:type="dcterms:W3CDTF">2024-09-02T07:08:00Z</dcterms:created>
  <dcterms:modified xsi:type="dcterms:W3CDTF">2025-05-16T10:29:00Z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для Word</vt:lpwstr>
  </property>
  <property fmtid="{D5CDD505-2E9C-101B-9397-08002B2CF9AE}" pid="3" name="Producer">
    <vt:lpwstr>Adobe PDF Library 22.3.98</vt:lpwstr>
  </property>
</Properties>
</file>