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72FBAD3A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457FFDB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27F4F804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5A71E7">
        <w:rPr>
          <w:rFonts w:eastAsia="Droid Sans Fallback"/>
          <w:b/>
          <w:kern w:val="2"/>
          <w:sz w:val="32"/>
          <w:szCs w:val="32"/>
          <w:lang w:eastAsia="zh-CN" w:bidi="hi-IN"/>
        </w:rPr>
        <w:t>5</w:t>
      </w:r>
    </w:p>
    <w:p w14:paraId="138E4768" w14:textId="77777777" w:rsidR="005A71E7" w:rsidRPr="005A71E7" w:rsidRDefault="00142602" w:rsidP="005A71E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bCs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5A71E7" w:rsidRPr="005A71E7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КОРРЕЛЯЦИЯ И</w:t>
      </w:r>
    </w:p>
    <w:p w14:paraId="4B21B56F" w14:textId="545621AB" w:rsidR="0005242F" w:rsidRPr="00F11B97" w:rsidRDefault="005A71E7" w:rsidP="005A71E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5A71E7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РЕГРЕССИЯ</w:t>
      </w:r>
      <w:r w:rsidR="00142602"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Default="0005242F" w:rsidP="0005242F">
      <w:pPr>
        <w:pStyle w:val="1"/>
      </w:pPr>
      <w:r>
        <w:lastRenderedPageBreak/>
        <w:t>ВВЕДЕНИЕ</w:t>
      </w:r>
    </w:p>
    <w:p w14:paraId="7123B0C6" w14:textId="32FB8BB1" w:rsidR="00AD0EC7" w:rsidRPr="00AD0EC7" w:rsidRDefault="00EC595B" w:rsidP="00EC595B">
      <w:pPr>
        <w:pStyle w:val="2"/>
      </w:pPr>
      <w:r>
        <w:t>Цель и задачи работы</w:t>
      </w:r>
    </w:p>
    <w:p w14:paraId="10C1FB8D" w14:textId="526AE265" w:rsidR="00E11BA5" w:rsidRPr="00E11BA5" w:rsidRDefault="00AF64FD" w:rsidP="00AD0EC7">
      <w:r>
        <w:t xml:space="preserve">Цель практики: </w:t>
      </w:r>
      <w:r w:rsidR="00E11BA5">
        <w:t>о</w:t>
      </w:r>
      <w:r w:rsidR="00E11BA5" w:rsidRPr="00E11BA5">
        <w:rPr>
          <w:rFonts w:hint="eastAsia"/>
        </w:rPr>
        <w:t>своить</w:t>
      </w:r>
      <w:r w:rsidR="00E11BA5" w:rsidRPr="00E11BA5">
        <w:t xml:space="preserve"> </w:t>
      </w:r>
      <w:r w:rsidR="00E11BA5" w:rsidRPr="00E11BA5">
        <w:rPr>
          <w:rFonts w:hint="eastAsia"/>
        </w:rPr>
        <w:t>методы</w:t>
      </w:r>
      <w:r w:rsidR="00E11BA5" w:rsidRPr="00E11BA5">
        <w:t xml:space="preserve"> </w:t>
      </w:r>
      <w:r w:rsidR="00E11BA5" w:rsidRPr="00E11BA5">
        <w:rPr>
          <w:rFonts w:hint="eastAsia"/>
        </w:rPr>
        <w:t>анализа</w:t>
      </w:r>
      <w:r w:rsidR="00E11BA5" w:rsidRPr="00E11BA5">
        <w:t xml:space="preserve"> </w:t>
      </w:r>
      <w:r w:rsidR="00E11BA5" w:rsidRPr="00E11BA5">
        <w:rPr>
          <w:rFonts w:hint="eastAsia"/>
        </w:rPr>
        <w:t>корреляций</w:t>
      </w:r>
      <w:r w:rsidR="00E11BA5" w:rsidRPr="00E11BA5">
        <w:t xml:space="preserve"> </w:t>
      </w:r>
      <w:r w:rsidR="00E11BA5" w:rsidRPr="00E11BA5">
        <w:rPr>
          <w:rFonts w:hint="eastAsia"/>
        </w:rPr>
        <w:t>и</w:t>
      </w:r>
      <w:r w:rsidR="00E11BA5" w:rsidRPr="00E11BA5">
        <w:t xml:space="preserve"> </w:t>
      </w:r>
      <w:r w:rsidR="00E11BA5" w:rsidRPr="00E11BA5">
        <w:rPr>
          <w:rFonts w:hint="eastAsia"/>
        </w:rPr>
        <w:t>построения</w:t>
      </w:r>
      <w:r w:rsidR="00E11BA5" w:rsidRPr="00E11BA5">
        <w:t xml:space="preserve"> </w:t>
      </w:r>
      <w:r w:rsidR="00E11BA5" w:rsidRPr="00E11BA5">
        <w:rPr>
          <w:rFonts w:hint="eastAsia"/>
        </w:rPr>
        <w:t>линейных</w:t>
      </w:r>
    </w:p>
    <w:p w14:paraId="6858F4CC" w14:textId="2AA9D4F5" w:rsidR="00523D14" w:rsidRDefault="00E11BA5" w:rsidP="00AD0EC7">
      <w:pPr>
        <w:ind w:firstLine="0"/>
      </w:pPr>
      <w:r w:rsidRPr="00E11BA5">
        <w:rPr>
          <w:rFonts w:hint="eastAsia"/>
        </w:rPr>
        <w:t>регрессионных</w:t>
      </w:r>
      <w:r w:rsidRPr="00E11BA5">
        <w:t xml:space="preserve"> </w:t>
      </w:r>
      <w:r w:rsidRPr="00E11BA5">
        <w:rPr>
          <w:rFonts w:hint="eastAsia"/>
        </w:rPr>
        <w:t>моделей</w:t>
      </w:r>
      <w:r w:rsidRPr="00E11BA5">
        <w:t xml:space="preserve"> </w:t>
      </w:r>
      <w:r w:rsidRPr="00E11BA5">
        <w:rPr>
          <w:rFonts w:hint="eastAsia"/>
        </w:rPr>
        <w:t>с</w:t>
      </w:r>
      <w:r w:rsidRPr="00E11BA5">
        <w:t xml:space="preserve"> </w:t>
      </w:r>
      <w:r w:rsidRPr="00E11BA5">
        <w:rPr>
          <w:rFonts w:hint="eastAsia"/>
        </w:rPr>
        <w:t>использованием</w:t>
      </w:r>
      <w:r w:rsidRPr="00E11BA5">
        <w:t xml:space="preserve"> Python, R.</w:t>
      </w:r>
    </w:p>
    <w:p w14:paraId="3012529F" w14:textId="3D866838" w:rsidR="00AF64FD" w:rsidRDefault="00AF64FD" w:rsidP="00523D14">
      <w:r>
        <w:t>Задачи практики:</w:t>
      </w:r>
    </w:p>
    <w:p w14:paraId="32D6B1CC" w14:textId="77777777" w:rsidR="001931B2" w:rsidRPr="001931B2" w:rsidRDefault="00FC3DA6" w:rsidP="001931B2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FC3DA6">
        <w:rPr>
          <w:rFonts w:eastAsia="Times New Roman" w:cs="Times New Roman"/>
          <w:b w:val="0"/>
          <w:sz w:val="24"/>
          <w:szCs w:val="22"/>
        </w:rPr>
        <w:t>1.</w:t>
      </w:r>
      <w:r w:rsidR="00523D14" w:rsidRPr="00523D14">
        <w:t xml:space="preserve"> </w:t>
      </w:r>
      <w:r w:rsidR="001931B2" w:rsidRPr="001931B2">
        <w:rPr>
          <w:rFonts w:eastAsia="Times New Roman" w:cs="Times New Roman"/>
          <w:b w:val="0"/>
          <w:sz w:val="24"/>
          <w:szCs w:val="22"/>
        </w:rPr>
        <w:t>Рассчитать корреляцию между переменными:</w:t>
      </w:r>
    </w:p>
    <w:p w14:paraId="716FA072" w14:textId="77777777" w:rsidR="001931B2" w:rsidRPr="001931B2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• Вычисление коэффициентов корреляции Пирсона и Спирмена.</w:t>
      </w:r>
    </w:p>
    <w:p w14:paraId="626B1E3D" w14:textId="77777777" w:rsidR="001931B2" w:rsidRPr="001931B2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• Построение и визуализация корреляционной матрицы:</w:t>
      </w:r>
    </w:p>
    <w:p w14:paraId="4273E87F" w14:textId="77777777" w:rsidR="001931B2" w:rsidRPr="00F44F71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44F71">
        <w:rPr>
          <w:rFonts w:eastAsia="Times New Roman" w:cs="Times New Roman"/>
          <w:b w:val="0"/>
          <w:sz w:val="24"/>
          <w:szCs w:val="22"/>
        </w:rPr>
        <w:t xml:space="preserve">•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Python</w:t>
      </w:r>
      <w:r w:rsidRPr="00F44F71">
        <w:rPr>
          <w:rFonts w:eastAsia="Times New Roman" w:cs="Times New Roman"/>
          <w:b w:val="0"/>
          <w:sz w:val="24"/>
          <w:szCs w:val="22"/>
        </w:rPr>
        <w:t xml:space="preserve">: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pandas</w:t>
      </w:r>
      <w:r w:rsidRPr="00F44F71">
        <w:rPr>
          <w:rFonts w:eastAsia="Times New Roman" w:cs="Times New Roman"/>
          <w:b w:val="0"/>
          <w:sz w:val="24"/>
          <w:szCs w:val="22"/>
        </w:rPr>
        <w:t xml:space="preserve">,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seaborn</w:t>
      </w:r>
      <w:r w:rsidRPr="00F44F71">
        <w:rPr>
          <w:rFonts w:eastAsia="Times New Roman" w:cs="Times New Roman"/>
          <w:b w:val="0"/>
          <w:sz w:val="24"/>
          <w:szCs w:val="22"/>
        </w:rPr>
        <w:t>.</w:t>
      </w:r>
    </w:p>
    <w:p w14:paraId="73AB1DE9" w14:textId="77777777" w:rsidR="001931B2" w:rsidRPr="00F44F71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44F71">
        <w:rPr>
          <w:rFonts w:eastAsia="Times New Roman" w:cs="Times New Roman"/>
          <w:b w:val="0"/>
          <w:sz w:val="24"/>
          <w:szCs w:val="22"/>
        </w:rPr>
        <w:t xml:space="preserve">•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R</w:t>
      </w:r>
      <w:r w:rsidRPr="00F44F71">
        <w:rPr>
          <w:rFonts w:eastAsia="Times New Roman" w:cs="Times New Roman"/>
          <w:b w:val="0"/>
          <w:sz w:val="24"/>
          <w:szCs w:val="22"/>
        </w:rPr>
        <w:t xml:space="preserve">: </w:t>
      </w:r>
      <w:proofErr w:type="gramStart"/>
      <w:r w:rsidRPr="001931B2">
        <w:rPr>
          <w:rFonts w:eastAsia="Times New Roman" w:cs="Times New Roman"/>
          <w:b w:val="0"/>
          <w:sz w:val="24"/>
          <w:szCs w:val="22"/>
          <w:lang w:val="en-US"/>
        </w:rPr>
        <w:t>cor</w:t>
      </w:r>
      <w:r w:rsidRPr="00F44F71">
        <w:rPr>
          <w:rFonts w:eastAsia="Times New Roman" w:cs="Times New Roman"/>
          <w:b w:val="0"/>
          <w:sz w:val="24"/>
          <w:szCs w:val="22"/>
        </w:rPr>
        <w:t>(</w:t>
      </w:r>
      <w:proofErr w:type="gramEnd"/>
      <w:r w:rsidRPr="00F44F71">
        <w:rPr>
          <w:rFonts w:eastAsia="Times New Roman" w:cs="Times New Roman"/>
          <w:b w:val="0"/>
          <w:sz w:val="24"/>
          <w:szCs w:val="22"/>
        </w:rPr>
        <w:t xml:space="preserve">),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ggcorrplot</w:t>
      </w:r>
      <w:r w:rsidRPr="00F44F71">
        <w:rPr>
          <w:rFonts w:eastAsia="Times New Roman" w:cs="Times New Roman"/>
          <w:b w:val="0"/>
          <w:sz w:val="24"/>
          <w:szCs w:val="22"/>
        </w:rPr>
        <w:t>.</w:t>
      </w:r>
    </w:p>
    <w:p w14:paraId="5E737BD7" w14:textId="77777777" w:rsidR="001931B2" w:rsidRPr="001931B2" w:rsidRDefault="001931B2" w:rsidP="001931B2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2. Построить линейную регрессионную модель:</w:t>
      </w:r>
    </w:p>
    <w:p w14:paraId="0F62CCB6" w14:textId="77777777" w:rsidR="001931B2" w:rsidRPr="001931B2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• Анализ зависимости одной переменной от другой.</w:t>
      </w:r>
    </w:p>
    <w:p w14:paraId="5C542148" w14:textId="77777777" w:rsidR="001931B2" w:rsidRPr="001931B2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• Интерпретация результатов регрессии (коэффициенты, R²).</w:t>
      </w:r>
    </w:p>
    <w:p w14:paraId="228DA5B8" w14:textId="77777777" w:rsidR="001931B2" w:rsidRPr="00F44F71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44F71">
        <w:rPr>
          <w:rFonts w:eastAsia="Times New Roman" w:cs="Times New Roman"/>
          <w:b w:val="0"/>
          <w:sz w:val="24"/>
          <w:szCs w:val="22"/>
        </w:rPr>
        <w:t xml:space="preserve">•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Python</w:t>
      </w:r>
      <w:r w:rsidRPr="00F44F71">
        <w:rPr>
          <w:rFonts w:eastAsia="Times New Roman" w:cs="Times New Roman"/>
          <w:b w:val="0"/>
          <w:sz w:val="24"/>
          <w:szCs w:val="22"/>
        </w:rPr>
        <w:t xml:space="preserve">: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statsmodels</w:t>
      </w:r>
      <w:r w:rsidRPr="00F44F71">
        <w:rPr>
          <w:rFonts w:eastAsia="Times New Roman" w:cs="Times New Roman"/>
          <w:b w:val="0"/>
          <w:sz w:val="24"/>
          <w:szCs w:val="22"/>
        </w:rPr>
        <w:t xml:space="preserve">,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sklearn</w:t>
      </w:r>
      <w:r w:rsidRPr="00F44F71">
        <w:rPr>
          <w:rFonts w:eastAsia="Times New Roman" w:cs="Times New Roman"/>
          <w:b w:val="0"/>
          <w:sz w:val="24"/>
          <w:szCs w:val="22"/>
        </w:rPr>
        <w:t>.</w:t>
      </w:r>
    </w:p>
    <w:p w14:paraId="2F1B402A" w14:textId="77777777" w:rsidR="001931B2" w:rsidRPr="00F44F71" w:rsidRDefault="001931B2" w:rsidP="001931B2">
      <w:pPr>
        <w:pStyle w:val="2"/>
        <w:ind w:left="1843" w:hanging="567"/>
        <w:rPr>
          <w:rFonts w:eastAsia="Times New Roman" w:cs="Times New Roman"/>
          <w:b w:val="0"/>
          <w:sz w:val="24"/>
          <w:szCs w:val="22"/>
        </w:rPr>
      </w:pPr>
      <w:r w:rsidRPr="00F44F71">
        <w:rPr>
          <w:rFonts w:eastAsia="Times New Roman" w:cs="Times New Roman"/>
          <w:b w:val="0"/>
          <w:sz w:val="24"/>
          <w:szCs w:val="22"/>
        </w:rPr>
        <w:t xml:space="preserve">• </w:t>
      </w:r>
      <w:r w:rsidRPr="001931B2">
        <w:rPr>
          <w:rFonts w:eastAsia="Times New Roman" w:cs="Times New Roman"/>
          <w:b w:val="0"/>
          <w:sz w:val="24"/>
          <w:szCs w:val="22"/>
          <w:lang w:val="en-US"/>
        </w:rPr>
        <w:t>R</w:t>
      </w:r>
      <w:r w:rsidRPr="00F44F71">
        <w:rPr>
          <w:rFonts w:eastAsia="Times New Roman" w:cs="Times New Roman"/>
          <w:b w:val="0"/>
          <w:sz w:val="24"/>
          <w:szCs w:val="22"/>
        </w:rPr>
        <w:t xml:space="preserve">: </w:t>
      </w:r>
      <w:proofErr w:type="gramStart"/>
      <w:r w:rsidRPr="001931B2">
        <w:rPr>
          <w:rFonts w:eastAsia="Times New Roman" w:cs="Times New Roman"/>
          <w:b w:val="0"/>
          <w:sz w:val="24"/>
          <w:szCs w:val="22"/>
          <w:lang w:val="en-US"/>
        </w:rPr>
        <w:t>lm</w:t>
      </w:r>
      <w:r w:rsidRPr="00F44F71">
        <w:rPr>
          <w:rFonts w:eastAsia="Times New Roman" w:cs="Times New Roman"/>
          <w:b w:val="0"/>
          <w:sz w:val="24"/>
          <w:szCs w:val="22"/>
        </w:rPr>
        <w:t>(</w:t>
      </w:r>
      <w:proofErr w:type="gramEnd"/>
      <w:r w:rsidRPr="00F44F71">
        <w:rPr>
          <w:rFonts w:eastAsia="Times New Roman" w:cs="Times New Roman"/>
          <w:b w:val="0"/>
          <w:sz w:val="24"/>
          <w:szCs w:val="22"/>
        </w:rPr>
        <w:t>).</w:t>
      </w:r>
    </w:p>
    <w:p w14:paraId="7AB05820" w14:textId="3C84BF9E" w:rsidR="001931B2" w:rsidRPr="001931B2" w:rsidRDefault="001931B2" w:rsidP="00CD2EAC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3. Сравнить подходы к расчёту корреляций и регрессии в Python, R</w:t>
      </w:r>
      <w:r w:rsidR="00CD2EAC">
        <w:rPr>
          <w:rFonts w:eastAsia="Times New Roman" w:cs="Times New Roman"/>
          <w:b w:val="0"/>
          <w:sz w:val="24"/>
          <w:szCs w:val="22"/>
        </w:rPr>
        <w:t>.</w:t>
      </w:r>
    </w:p>
    <w:p w14:paraId="5A31BC2F" w14:textId="77777777" w:rsidR="001931B2" w:rsidRPr="001931B2" w:rsidRDefault="001931B2" w:rsidP="001931B2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4. Выявить преимущества и ограничения каждого инструмента для</w:t>
      </w:r>
    </w:p>
    <w:p w14:paraId="6376172E" w14:textId="77777777" w:rsidR="001931B2" w:rsidRDefault="001931B2" w:rsidP="001931B2">
      <w:pPr>
        <w:pStyle w:val="2"/>
        <w:ind w:left="1276" w:hanging="567"/>
        <w:rPr>
          <w:rFonts w:eastAsia="Times New Roman" w:cs="Times New Roman"/>
          <w:b w:val="0"/>
          <w:sz w:val="24"/>
          <w:szCs w:val="22"/>
        </w:rPr>
      </w:pPr>
      <w:r w:rsidRPr="001931B2">
        <w:rPr>
          <w:rFonts w:eastAsia="Times New Roman" w:cs="Times New Roman"/>
          <w:b w:val="0"/>
          <w:sz w:val="24"/>
          <w:szCs w:val="22"/>
        </w:rPr>
        <w:t>анализа данных.</w:t>
      </w:r>
    </w:p>
    <w:p w14:paraId="6DE996CA" w14:textId="67617FF3" w:rsidR="004F56FC" w:rsidRDefault="004F56FC" w:rsidP="004F56FC">
      <w:pPr>
        <w:pStyle w:val="2"/>
      </w:pPr>
      <w:r>
        <w:t>Краткое описание методов корреляции и регрессии.</w:t>
      </w:r>
    </w:p>
    <w:p w14:paraId="64510309" w14:textId="2A28AB7E" w:rsidR="00A369D8" w:rsidRPr="00A369D8" w:rsidRDefault="00A369D8" w:rsidP="00A369D8">
      <w:r w:rsidRPr="00A369D8">
        <w:t xml:space="preserve">Корреляция измеряет степень взаимосвязи между двумя переменными. Коэффициент корреляции Пирсона оценивает линейную зависимость, принимая значения от -1 до 1, где 0 означает отсутствие линейной связи. Коэффициент Спирмена оценивает монотонную зависимость и устойчив к выбросам. </w:t>
      </w:r>
    </w:p>
    <w:p w14:paraId="37A30A6D" w14:textId="7547C208" w:rsidR="004F56FC" w:rsidRPr="004F56FC" w:rsidRDefault="00A369D8" w:rsidP="004F56FC">
      <w:r w:rsidRPr="00A369D8">
        <w:t xml:space="preserve">Линейная регрессия моделирует зависимость одной переменной (зависимой) от другой (независимой) в виде уравнения </w:t>
      </w:r>
      <w:r w:rsidRPr="00A369D8">
        <w:rPr>
          <w:i/>
          <w:iCs/>
        </w:rPr>
        <w:t>y=a+bx</w:t>
      </w:r>
      <w:r w:rsidRPr="00A369D8">
        <w:t xml:space="preserve">, где </w:t>
      </w:r>
      <w:r w:rsidRPr="00A369D8">
        <w:rPr>
          <w:i/>
          <w:iCs/>
        </w:rPr>
        <w:t>b</w:t>
      </w:r>
      <w:r w:rsidRPr="00A369D8">
        <w:t xml:space="preserve"> — коэффициент наклона, </w:t>
      </w:r>
      <w:r w:rsidRPr="00A369D8">
        <w:rPr>
          <w:i/>
          <w:iCs/>
        </w:rPr>
        <w:t>a</w:t>
      </w:r>
      <w:r w:rsidRPr="00A369D8">
        <w:t xml:space="preserve"> — свободный член, а </w:t>
      </w:r>
      <w:r w:rsidRPr="00A369D8">
        <w:rPr>
          <w:i/>
          <w:iCs/>
        </w:rPr>
        <w:t>R²</w:t>
      </w:r>
      <w:r>
        <w:t xml:space="preserve"> </w:t>
      </w:r>
      <w:r w:rsidRPr="00A369D8">
        <w:t>показывает долю дисперсии зависимой переменной, объясненную моделью.</w:t>
      </w:r>
    </w:p>
    <w:p w14:paraId="0DD2CA27" w14:textId="1DA1CE5A" w:rsidR="00D431C7" w:rsidRDefault="00D431C7" w:rsidP="001931B2">
      <w:pPr>
        <w:pStyle w:val="1"/>
      </w:pPr>
      <w:r>
        <w:lastRenderedPageBreak/>
        <w:t>РЕЗУЛЬТАТЫ РАБОТЫ</w:t>
      </w:r>
    </w:p>
    <w:p w14:paraId="0128025A" w14:textId="7AF35D80" w:rsidR="00857107" w:rsidRPr="00634861" w:rsidRDefault="00857107" w:rsidP="00564521">
      <w:pPr>
        <w:pStyle w:val="2"/>
      </w:pPr>
      <w:r w:rsidRPr="001B3F3D">
        <w:t>2.1. Построение корреляционных матриц</w:t>
      </w:r>
    </w:p>
    <w:p w14:paraId="43980E51" w14:textId="66E85AE1" w:rsidR="00857107" w:rsidRPr="00634861" w:rsidRDefault="00857107" w:rsidP="00564521">
      <w:pPr>
        <w:pStyle w:val="3"/>
      </w:pPr>
      <w:r w:rsidRPr="001B3F3D">
        <w:t>2.1.1. Python (pandas, seaborn)</w:t>
      </w:r>
    </w:p>
    <w:p w14:paraId="6FE4E433" w14:textId="1BC49BBD" w:rsidR="00857107" w:rsidRPr="00634861" w:rsidRDefault="00857107" w:rsidP="008A7BC3">
      <w:pPr>
        <w:rPr>
          <w:rFonts w:eastAsiaTheme="majorEastAsia"/>
        </w:rPr>
      </w:pPr>
      <w:r w:rsidRPr="001B3F3D">
        <w:rPr>
          <w:rFonts w:eastAsiaTheme="majorEastAsia"/>
        </w:rPr>
        <w:t>Для анализа использовались данные о доходах и расходах. Код для расчета и визуализации корреляции представлен в Листинге 1.</w:t>
      </w:r>
    </w:p>
    <w:p w14:paraId="6D024130" w14:textId="6B4E93F2" w:rsidR="008A7BC3" w:rsidRDefault="008A7BC3" w:rsidP="008A7BC3"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70BE8">
        <w:rPr>
          <w:noProof/>
        </w:rPr>
        <w:t>1</w:t>
      </w:r>
      <w:r>
        <w:fldChar w:fldCharType="end"/>
      </w:r>
      <w:r w:rsidRPr="008A7BC3">
        <w:t>– Расчет и визуализация корреляции в Python</w:t>
      </w:r>
    </w:p>
    <w:bookmarkStart w:id="0" w:name="_MON_1802254494"/>
    <w:bookmarkEnd w:id="0"/>
    <w:p w14:paraId="7EFBF06A" w14:textId="2AA8C311" w:rsidR="00DB7CDA" w:rsidRPr="008A7BC3" w:rsidRDefault="008A7BC3" w:rsidP="008A7BC3">
      <w:pPr>
        <w:pStyle w:val="a8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object w:dxaOrig="9355" w:dyaOrig="4275" w14:anchorId="1FBDB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13.75pt" o:ole="">
            <v:imagedata r:id="rId7" o:title=""/>
          </v:shape>
          <o:OLEObject Type="Embed" ProgID="Word.OpenDocumentText.12" ShapeID="_x0000_i1025" DrawAspect="Content" ObjectID="_1805710027" r:id="rId8"/>
        </w:object>
      </w:r>
    </w:p>
    <w:p w14:paraId="6ADCC820" w14:textId="15BFE1AB" w:rsidR="00857107" w:rsidRDefault="00857107" w:rsidP="002918A2">
      <w:pPr>
        <w:rPr>
          <w:rFonts w:eastAsiaTheme="majorEastAsia"/>
          <w:lang w:val="en-US"/>
        </w:rPr>
      </w:pPr>
      <w:r w:rsidRPr="001B3F3D">
        <w:rPr>
          <w:rFonts w:eastAsiaTheme="majorEastAsia"/>
        </w:rPr>
        <w:t>Результаты представлены на Рисунке 1.</w:t>
      </w:r>
    </w:p>
    <w:p w14:paraId="7402F9EA" w14:textId="77777777" w:rsidR="002918A2" w:rsidRDefault="002918A2" w:rsidP="002918A2">
      <w:pPr>
        <w:pStyle w:val="a8"/>
        <w:keepNext/>
      </w:pPr>
      <w:r w:rsidRPr="002918A2">
        <w:rPr>
          <w:rFonts w:eastAsiaTheme="majorEastAsia"/>
          <w:noProof/>
          <w:lang w:val="en-US"/>
        </w:rPr>
        <w:drawing>
          <wp:inline distT="0" distB="0" distL="0" distR="0" wp14:anchorId="0FA3953F" wp14:editId="37D8C22F">
            <wp:extent cx="5814060" cy="4314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5978" cy="43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2DD5" w14:textId="162725AF" w:rsidR="002918A2" w:rsidRPr="002918A2" w:rsidRDefault="002918A2" w:rsidP="002918A2">
      <w:pPr>
        <w:pStyle w:val="a8"/>
        <w:rPr>
          <w:rFonts w:eastAsiaTheme="majorEastAsia"/>
          <w:szCs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F0B">
        <w:rPr>
          <w:noProof/>
        </w:rPr>
        <w:t>1</w:t>
      </w:r>
      <w:r>
        <w:fldChar w:fldCharType="end"/>
      </w:r>
      <w:r w:rsidRPr="002918A2">
        <w:t xml:space="preserve"> - </w:t>
      </w:r>
      <w:r w:rsidRPr="002918A2">
        <w:rPr>
          <w:bCs/>
        </w:rPr>
        <w:t>Корреляционная матрица в Python (seaborn)</w:t>
      </w:r>
    </w:p>
    <w:p w14:paraId="2EBE97B4" w14:textId="02D07E14" w:rsidR="00857107" w:rsidRPr="00634861" w:rsidRDefault="00857107" w:rsidP="00564521">
      <w:pPr>
        <w:pStyle w:val="3"/>
      </w:pPr>
      <w:r w:rsidRPr="001B3F3D">
        <w:lastRenderedPageBreak/>
        <w:t>2.1.2. R (</w:t>
      </w:r>
      <w:proofErr w:type="gramStart"/>
      <w:r w:rsidRPr="001B3F3D">
        <w:t>cor(</w:t>
      </w:r>
      <w:proofErr w:type="gramEnd"/>
      <w:r w:rsidRPr="001B3F3D">
        <w:t>), ggcorrplot)</w:t>
      </w:r>
    </w:p>
    <w:p w14:paraId="6A58A18D" w14:textId="27630350" w:rsidR="00857107" w:rsidRPr="00634861" w:rsidRDefault="00857107" w:rsidP="00634861">
      <w:pPr>
        <w:rPr>
          <w:rFonts w:eastAsiaTheme="majorEastAsia"/>
        </w:rPr>
      </w:pPr>
      <w:r w:rsidRPr="001B3F3D">
        <w:rPr>
          <w:rFonts w:eastAsiaTheme="majorEastAsia"/>
        </w:rPr>
        <w:t>Код для анализа корреляции в R представлен в Листинге 2.</w:t>
      </w:r>
    </w:p>
    <w:p w14:paraId="14D1E24B" w14:textId="3E28CDFE" w:rsidR="00634861" w:rsidRDefault="00634861" w:rsidP="00634861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70BE8">
        <w:rPr>
          <w:noProof/>
        </w:rPr>
        <w:t>2</w:t>
      </w:r>
      <w:r>
        <w:fldChar w:fldCharType="end"/>
      </w:r>
      <w:r w:rsidRPr="001B3F3D">
        <w:rPr>
          <w:rFonts w:eastAsiaTheme="majorEastAsia"/>
        </w:rPr>
        <w:t xml:space="preserve"> – Расчет и визуализация корреляции в R</w:t>
      </w:r>
    </w:p>
    <w:bookmarkStart w:id="1" w:name="_MON_1802257835"/>
    <w:bookmarkEnd w:id="1"/>
    <w:p w14:paraId="2315A58A" w14:textId="4B6D9346" w:rsidR="00663764" w:rsidRPr="0008760D" w:rsidRDefault="00634861" w:rsidP="00634861">
      <w:pPr>
        <w:ind w:firstLine="0"/>
        <w:jc w:val="center"/>
        <w:rPr>
          <w:rFonts w:eastAsiaTheme="majorEastAsia"/>
        </w:rPr>
      </w:pPr>
      <w:r>
        <w:rPr>
          <w:rFonts w:eastAsiaTheme="majorEastAsia"/>
        </w:rPr>
        <w:object w:dxaOrig="9355" w:dyaOrig="3990" w14:anchorId="7D1D93C7">
          <v:shape id="_x0000_i1026" type="#_x0000_t75" style="width:468pt;height:200.25pt" o:ole="">
            <v:imagedata r:id="rId10" o:title=""/>
          </v:shape>
          <o:OLEObject Type="Embed" ProgID="Word.OpenDocumentText.12" ShapeID="_x0000_i1026" DrawAspect="Content" ObjectID="_1805710028" r:id="rId11"/>
        </w:object>
      </w:r>
    </w:p>
    <w:p w14:paraId="29A62A31" w14:textId="77777777" w:rsidR="00857107" w:rsidRPr="001B3F3D" w:rsidRDefault="00857107" w:rsidP="00663764">
      <w:pPr>
        <w:rPr>
          <w:rFonts w:eastAsiaTheme="majorEastAsia"/>
        </w:rPr>
      </w:pPr>
      <w:r w:rsidRPr="001B3F3D">
        <w:rPr>
          <w:rFonts w:eastAsiaTheme="majorEastAsia"/>
        </w:rPr>
        <w:t>Результаты представлены на Рисунке 2.</w:t>
      </w:r>
    </w:p>
    <w:p w14:paraId="390F1D84" w14:textId="77777777" w:rsidR="001D0CC7" w:rsidRDefault="0008760D" w:rsidP="001D0CC7">
      <w:pPr>
        <w:pStyle w:val="a8"/>
        <w:keepNext/>
      </w:pPr>
      <w:r w:rsidRPr="0008760D">
        <w:rPr>
          <w:rFonts w:eastAsiaTheme="majorEastAsia"/>
          <w:noProof/>
        </w:rPr>
        <w:drawing>
          <wp:inline distT="0" distB="0" distL="0" distR="0" wp14:anchorId="24E06EB6" wp14:editId="530A8C8A">
            <wp:extent cx="5858693" cy="5351545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35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5EBE" w14:textId="4CE9F9AB" w:rsidR="00857107" w:rsidRPr="008154F2" w:rsidRDefault="001D0CC7" w:rsidP="008154F2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F0B">
        <w:rPr>
          <w:noProof/>
        </w:rPr>
        <w:t>2</w:t>
      </w:r>
      <w:r>
        <w:fldChar w:fldCharType="end"/>
      </w:r>
      <w:r>
        <w:t xml:space="preserve"> - </w:t>
      </w:r>
      <w:r w:rsidRPr="001D0CC7">
        <w:t>Корреляционная матрица в R (ggcorrplot)</w:t>
      </w:r>
    </w:p>
    <w:p w14:paraId="43EDBE0F" w14:textId="4E2839DF" w:rsidR="00857107" w:rsidRPr="00B71625" w:rsidRDefault="00857107" w:rsidP="00B71625">
      <w:pPr>
        <w:pStyle w:val="2"/>
      </w:pPr>
      <w:r w:rsidRPr="001B3F3D">
        <w:lastRenderedPageBreak/>
        <w:t>Линейная регрессия</w:t>
      </w:r>
    </w:p>
    <w:p w14:paraId="48A4DDCA" w14:textId="784102C4" w:rsidR="00857107" w:rsidRPr="00B71625" w:rsidRDefault="00857107" w:rsidP="00B71625">
      <w:pPr>
        <w:pStyle w:val="3"/>
      </w:pPr>
      <w:r w:rsidRPr="001B3F3D">
        <w:t>Python (statsmodels)</w:t>
      </w:r>
    </w:p>
    <w:p w14:paraId="77DD6D64" w14:textId="77777777" w:rsidR="00857107" w:rsidRPr="001B3F3D" w:rsidRDefault="00857107" w:rsidP="00B71625">
      <w:pPr>
        <w:rPr>
          <w:rFonts w:eastAsiaTheme="majorEastAsia"/>
        </w:rPr>
      </w:pPr>
      <w:r w:rsidRPr="001B3F3D">
        <w:rPr>
          <w:rFonts w:eastAsiaTheme="majorEastAsia"/>
        </w:rPr>
        <w:t>Модель регрессии зависимости расходов от доходов построена с использованием statsmodels. Код представлен в Листинге 3.</w:t>
      </w:r>
    </w:p>
    <w:p w14:paraId="6B475FA7" w14:textId="1B6729C9" w:rsidR="00B71625" w:rsidRDefault="00B71625" w:rsidP="00B71625">
      <w:pPr>
        <w:pStyle w:val="a8"/>
        <w:keepNext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770BE8">
        <w:rPr>
          <w:noProof/>
        </w:rPr>
        <w:t>3</w:t>
      </w:r>
      <w:r>
        <w:fldChar w:fldCharType="end"/>
      </w:r>
      <w:r>
        <w:t xml:space="preserve">  </w:t>
      </w:r>
      <w:r w:rsidRPr="00B71625">
        <w:t>– Построение регрессии в Python</w:t>
      </w:r>
    </w:p>
    <w:bookmarkStart w:id="2" w:name="_MON_1802270929"/>
    <w:bookmarkEnd w:id="2"/>
    <w:p w14:paraId="0BAF63F4" w14:textId="77866118" w:rsidR="00857107" w:rsidRPr="00CC2C4B" w:rsidRDefault="00385897" w:rsidP="00B71625">
      <w:pPr>
        <w:ind w:firstLine="0"/>
        <w:rPr>
          <w:rFonts w:eastAsiaTheme="majorEastAsia" w:cstheme="majorBidi"/>
          <w:bCs/>
          <w:sz w:val="28"/>
          <w:szCs w:val="26"/>
        </w:rPr>
      </w:pPr>
      <w:r>
        <w:rPr>
          <w:rFonts w:eastAsiaTheme="majorEastAsia" w:cstheme="majorBidi"/>
          <w:bCs/>
          <w:sz w:val="28"/>
          <w:szCs w:val="26"/>
        </w:rPr>
        <w:object w:dxaOrig="9355" w:dyaOrig="5130" w14:anchorId="236C9E9F">
          <v:shape id="_x0000_i1027" type="#_x0000_t75" style="width:468pt;height:256.5pt" o:ole="">
            <v:imagedata r:id="rId13" o:title=""/>
          </v:shape>
          <o:OLEObject Type="Embed" ProgID="Word.OpenDocumentText.12" ShapeID="_x0000_i1027" DrawAspect="Content" ObjectID="_1805710029" r:id="rId14"/>
        </w:object>
      </w:r>
    </w:p>
    <w:p w14:paraId="70EADB80" w14:textId="52157CA9" w:rsidR="00857107" w:rsidRDefault="00857107" w:rsidP="00595BC1">
      <w:pPr>
        <w:rPr>
          <w:rFonts w:eastAsiaTheme="majorEastAsia"/>
          <w:lang w:val="en-US"/>
        </w:rPr>
      </w:pPr>
      <w:r w:rsidRPr="001B3F3D">
        <w:rPr>
          <w:rFonts w:eastAsiaTheme="majorEastAsia"/>
        </w:rPr>
        <w:t xml:space="preserve">Результаты представлены на Рисунке </w:t>
      </w:r>
      <w:r w:rsidR="00385897">
        <w:rPr>
          <w:rFonts w:eastAsiaTheme="majorEastAsia"/>
          <w:lang w:val="en-US"/>
        </w:rPr>
        <w:t>3</w:t>
      </w:r>
      <w:r w:rsidRPr="001B3F3D">
        <w:rPr>
          <w:rFonts w:eastAsiaTheme="majorEastAsia"/>
        </w:rPr>
        <w:t>.</w:t>
      </w:r>
    </w:p>
    <w:p w14:paraId="18315B85" w14:textId="77777777" w:rsidR="00385897" w:rsidRDefault="00385897" w:rsidP="00385897">
      <w:pPr>
        <w:pStyle w:val="a8"/>
        <w:keepNext/>
      </w:pPr>
      <w:r>
        <w:rPr>
          <w:noProof/>
        </w:rPr>
        <w:drawing>
          <wp:inline distT="0" distB="0" distL="0" distR="0" wp14:anchorId="7FC75982" wp14:editId="7C539886">
            <wp:extent cx="5949950" cy="41262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A021" w14:textId="3DC4E0FC" w:rsidR="00385897" w:rsidRPr="00385897" w:rsidRDefault="00385897" w:rsidP="00385897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F0B">
        <w:rPr>
          <w:noProof/>
        </w:rPr>
        <w:t>3</w:t>
      </w:r>
      <w:r>
        <w:fldChar w:fldCharType="end"/>
      </w:r>
      <w:r w:rsidRPr="00385897">
        <w:t xml:space="preserve"> – </w:t>
      </w:r>
      <w:r>
        <w:t xml:space="preserve">Результаты линейной регрессии в </w:t>
      </w:r>
      <w:r>
        <w:rPr>
          <w:lang w:val="en-US"/>
        </w:rPr>
        <w:t>Python</w:t>
      </w:r>
    </w:p>
    <w:p w14:paraId="7CF3BAA0" w14:textId="3D300769" w:rsidR="00857107" w:rsidRDefault="00385897" w:rsidP="00385897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Визуализация модели на языке </w:t>
      </w:r>
      <w:r>
        <w:rPr>
          <w:rFonts w:eastAsiaTheme="majorEastAsia"/>
          <w:lang w:val="en-US"/>
        </w:rPr>
        <w:t>Python</w:t>
      </w:r>
      <w:r w:rsidRPr="00385897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рис. 4.</w:t>
      </w:r>
    </w:p>
    <w:p w14:paraId="04A00286" w14:textId="77777777" w:rsidR="00385897" w:rsidRDefault="00385897" w:rsidP="00385897">
      <w:pPr>
        <w:pStyle w:val="a8"/>
        <w:keepNext/>
      </w:pPr>
      <w:r w:rsidRPr="00385897">
        <w:rPr>
          <w:rFonts w:eastAsiaTheme="majorEastAsia"/>
          <w:noProof/>
        </w:rPr>
        <w:drawing>
          <wp:inline distT="0" distB="0" distL="0" distR="0" wp14:anchorId="40DFFC88" wp14:editId="6741806E">
            <wp:extent cx="5949950" cy="47837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7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7A97" w14:textId="41D48B83" w:rsidR="00385897" w:rsidRPr="00385897" w:rsidRDefault="00385897" w:rsidP="00385897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60F0B">
        <w:rPr>
          <w:noProof/>
        </w:rPr>
        <w:t>4</w:t>
      </w:r>
      <w:r>
        <w:fldChar w:fldCharType="end"/>
      </w:r>
      <w:r>
        <w:t xml:space="preserve"> – Линейная регрессия в </w:t>
      </w:r>
      <w:r>
        <w:rPr>
          <w:lang w:val="en-US"/>
        </w:rPr>
        <w:t>Python</w:t>
      </w:r>
    </w:p>
    <w:p w14:paraId="0A4226D2" w14:textId="65D3DE7F" w:rsidR="00857107" w:rsidRPr="002A7FDC" w:rsidRDefault="00857107" w:rsidP="002A7FDC">
      <w:pPr>
        <w:pStyle w:val="3"/>
      </w:pPr>
      <w:r w:rsidRPr="001B3F3D">
        <w:t>R (</w:t>
      </w:r>
      <w:proofErr w:type="gramStart"/>
      <w:r w:rsidRPr="001B3F3D">
        <w:t>lm(</w:t>
      </w:r>
      <w:proofErr w:type="gramEnd"/>
      <w:r w:rsidRPr="001B3F3D">
        <w:t>))</w:t>
      </w:r>
    </w:p>
    <w:p w14:paraId="38865A8A" w14:textId="7ED813C9" w:rsidR="00857107" w:rsidRPr="00F44F71" w:rsidRDefault="00857107" w:rsidP="00770BE8">
      <w:pPr>
        <w:rPr>
          <w:rFonts w:eastAsiaTheme="majorEastAsia"/>
        </w:rPr>
      </w:pPr>
      <w:r w:rsidRPr="001B3F3D">
        <w:rPr>
          <w:rFonts w:eastAsiaTheme="majorEastAsia"/>
        </w:rPr>
        <w:t xml:space="preserve">Модель регрессии в R построена с использованием функции </w:t>
      </w:r>
      <w:proofErr w:type="gramStart"/>
      <w:r w:rsidRPr="001B3F3D">
        <w:rPr>
          <w:rFonts w:eastAsiaTheme="majorEastAsia"/>
        </w:rPr>
        <w:t>lm(</w:t>
      </w:r>
      <w:proofErr w:type="gramEnd"/>
      <w:r w:rsidRPr="001B3F3D">
        <w:rPr>
          <w:rFonts w:eastAsiaTheme="majorEastAsia"/>
        </w:rPr>
        <w:t>). Код представлен в Листинге 4.</w:t>
      </w:r>
    </w:p>
    <w:p w14:paraId="32D27505" w14:textId="1A4B5112" w:rsidR="00770BE8" w:rsidRPr="00770BE8" w:rsidRDefault="00770BE8" w:rsidP="00770BE8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Построение регрессии в </w:t>
      </w:r>
      <w:r>
        <w:rPr>
          <w:lang w:val="en-US"/>
        </w:rPr>
        <w:t>R</w:t>
      </w:r>
    </w:p>
    <w:bookmarkStart w:id="3" w:name="_MON_1802271046"/>
    <w:bookmarkEnd w:id="3"/>
    <w:p w14:paraId="154C3EEC" w14:textId="298244E8" w:rsidR="00857107" w:rsidRPr="001B3F3D" w:rsidRDefault="002C4090" w:rsidP="00D664BE">
      <w:pPr>
        <w:ind w:firstLine="0"/>
        <w:jc w:val="center"/>
        <w:rPr>
          <w:rFonts w:eastAsiaTheme="majorEastAsia" w:cstheme="majorBidi"/>
          <w:bCs/>
          <w:sz w:val="28"/>
          <w:szCs w:val="26"/>
        </w:rPr>
      </w:pPr>
      <w:r>
        <w:rPr>
          <w:rFonts w:eastAsiaTheme="majorEastAsia" w:cstheme="majorBidi"/>
          <w:bCs/>
          <w:sz w:val="28"/>
          <w:szCs w:val="26"/>
        </w:rPr>
        <w:object w:dxaOrig="9355" w:dyaOrig="4275" w14:anchorId="7F264E4B">
          <v:shape id="_x0000_i1028" type="#_x0000_t75" style="width:468pt;height:214.5pt" o:ole="">
            <v:imagedata r:id="rId17" o:title=""/>
          </v:shape>
          <o:OLEObject Type="Embed" ProgID="Word.OpenDocumentText.12" ShapeID="_x0000_i1028" DrawAspect="Content" ObjectID="_1805710030" r:id="rId18"/>
        </w:object>
      </w:r>
    </w:p>
    <w:p w14:paraId="7EE5F25F" w14:textId="77777777" w:rsidR="00857107" w:rsidRPr="001B3F3D" w:rsidRDefault="00857107" w:rsidP="00093ED8">
      <w:pPr>
        <w:rPr>
          <w:rFonts w:eastAsiaTheme="majorEastAsia"/>
        </w:rPr>
      </w:pPr>
      <w:r w:rsidRPr="001B3F3D">
        <w:rPr>
          <w:rFonts w:eastAsiaTheme="majorEastAsia"/>
        </w:rPr>
        <w:t>Результаты представлены на Рисунке 5.</w:t>
      </w:r>
    </w:p>
    <w:p w14:paraId="2C8CBA89" w14:textId="77777777" w:rsidR="00A60F0B" w:rsidRDefault="00A60F0B" w:rsidP="00A60F0B">
      <w:pPr>
        <w:pStyle w:val="a8"/>
        <w:keepNext/>
      </w:pPr>
      <w:r w:rsidRPr="00A60F0B">
        <w:rPr>
          <w:rFonts w:eastAsiaTheme="majorEastAsia"/>
          <w:noProof/>
        </w:rPr>
        <w:lastRenderedPageBreak/>
        <w:drawing>
          <wp:inline distT="0" distB="0" distL="0" distR="0" wp14:anchorId="488D03CA" wp14:editId="4C3E8B77">
            <wp:extent cx="5069779" cy="3200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99" cy="32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3327" w14:textId="3FA38433" w:rsidR="00857107" w:rsidRPr="00014893" w:rsidRDefault="00A60F0B" w:rsidP="00A60F0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="002C4090" w:rsidRPr="002C4090">
        <w:t xml:space="preserve"> –</w:t>
      </w:r>
      <w:r w:rsidR="002C4090">
        <w:t xml:space="preserve"> Результаты линейной регрессии в </w:t>
      </w:r>
      <w:r w:rsidR="002C4090">
        <w:rPr>
          <w:lang w:val="en-US"/>
        </w:rPr>
        <w:t>R</w:t>
      </w:r>
    </w:p>
    <w:p w14:paraId="6A97185C" w14:textId="470F677B" w:rsidR="002C4090" w:rsidRPr="002C4090" w:rsidRDefault="002C4090" w:rsidP="002C4090">
      <w:pPr>
        <w:rPr>
          <w:rFonts w:eastAsiaTheme="majorEastAsia"/>
        </w:rPr>
      </w:pPr>
      <w:r>
        <w:rPr>
          <w:rFonts w:eastAsiaTheme="majorEastAsia"/>
        </w:rPr>
        <w:t xml:space="preserve">Визуализация модели на языке </w:t>
      </w:r>
      <w:r>
        <w:rPr>
          <w:rFonts w:eastAsiaTheme="majorEastAsia"/>
          <w:lang w:val="en-US"/>
        </w:rPr>
        <w:t>R</w:t>
      </w:r>
      <w:r w:rsidRPr="00385897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рис. </w:t>
      </w:r>
      <w:r w:rsidRPr="002C4090">
        <w:rPr>
          <w:rFonts w:eastAsiaTheme="majorEastAsia"/>
        </w:rPr>
        <w:t>6.</w:t>
      </w:r>
    </w:p>
    <w:p w14:paraId="4AC74368" w14:textId="77777777" w:rsidR="00A60F0B" w:rsidRDefault="00A60F0B" w:rsidP="00A60F0B">
      <w:pPr>
        <w:pStyle w:val="a8"/>
        <w:keepNext/>
      </w:pPr>
      <w:r w:rsidRPr="00A60F0B">
        <w:rPr>
          <w:rFonts w:eastAsiaTheme="majorEastAsia"/>
          <w:noProof/>
          <w:lang w:val="en-US"/>
        </w:rPr>
        <w:drawing>
          <wp:inline distT="0" distB="0" distL="0" distR="0" wp14:anchorId="07C5C753" wp14:editId="3139FC61">
            <wp:extent cx="5151120" cy="50175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6787" cy="502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CE6F" w14:textId="1B29C050" w:rsidR="00A60F0B" w:rsidRPr="002C4090" w:rsidRDefault="00A60F0B" w:rsidP="00A60F0B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2C4090" w:rsidRPr="002C4090">
        <w:t xml:space="preserve"> </w:t>
      </w:r>
      <w:r w:rsidR="002C4090">
        <w:t>–</w:t>
      </w:r>
      <w:r w:rsidR="002C4090" w:rsidRPr="002C4090">
        <w:t xml:space="preserve"> </w:t>
      </w:r>
      <w:r w:rsidR="002C4090">
        <w:t xml:space="preserve">Линейная регрессия в </w:t>
      </w:r>
      <w:r w:rsidR="002C4090">
        <w:rPr>
          <w:lang w:val="en-US"/>
        </w:rPr>
        <w:t>R</w:t>
      </w:r>
    </w:p>
    <w:p w14:paraId="3EB8C986" w14:textId="6A742224" w:rsidR="00857107" w:rsidRPr="00014893" w:rsidRDefault="00857107" w:rsidP="006B74E1">
      <w:pPr>
        <w:pStyle w:val="2"/>
      </w:pPr>
      <w:r w:rsidRPr="00536998">
        <w:lastRenderedPageBreak/>
        <w:t>Сравнение результатов между инструментами</w:t>
      </w:r>
    </w:p>
    <w:p w14:paraId="6227572F" w14:textId="3BDF9998" w:rsidR="006B74E1" w:rsidRPr="006B74E1" w:rsidRDefault="006B74E1" w:rsidP="006B74E1">
      <w:r>
        <w:t>Сравнение корреляционного анализа представлено в табл. 1.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97"/>
        <w:gridCol w:w="1597"/>
        <w:gridCol w:w="1598"/>
        <w:gridCol w:w="1598"/>
        <w:gridCol w:w="1598"/>
        <w:gridCol w:w="1598"/>
      </w:tblGrid>
      <w:tr w:rsidR="006B74E1" w14:paraId="07A91AAF" w14:textId="77777777" w:rsidTr="006B74E1">
        <w:tc>
          <w:tcPr>
            <w:tcW w:w="1597" w:type="dxa"/>
          </w:tcPr>
          <w:p w14:paraId="323F3657" w14:textId="53653228" w:rsidR="006B74E1" w:rsidRPr="006B74E1" w:rsidRDefault="006B74E1" w:rsidP="00CA0963">
            <w:pPr>
              <w:spacing w:line="240" w:lineRule="auto"/>
              <w:ind w:firstLine="0"/>
              <w:jc w:val="center"/>
              <w:rPr>
                <w:rFonts w:eastAsiaTheme="majorEastAsia"/>
                <w:b/>
                <w:bCs/>
              </w:rPr>
            </w:pPr>
            <w:r>
              <w:rPr>
                <w:rFonts w:eastAsiaTheme="majorEastAsia"/>
                <w:b/>
                <w:bCs/>
              </w:rPr>
              <w:t>Переменная 1</w:t>
            </w:r>
          </w:p>
        </w:tc>
        <w:tc>
          <w:tcPr>
            <w:tcW w:w="1597" w:type="dxa"/>
          </w:tcPr>
          <w:p w14:paraId="3E148557" w14:textId="25C4D95C" w:rsidR="006B74E1" w:rsidRPr="006B74E1" w:rsidRDefault="006B74E1" w:rsidP="00CA0963">
            <w:pPr>
              <w:spacing w:line="240" w:lineRule="auto"/>
              <w:ind w:firstLine="0"/>
              <w:jc w:val="center"/>
              <w:rPr>
                <w:rFonts w:eastAsiaTheme="majorEastAsia"/>
                <w:b/>
                <w:bCs/>
              </w:rPr>
            </w:pPr>
            <w:r>
              <w:rPr>
                <w:rFonts w:eastAsiaTheme="majorEastAsia"/>
                <w:b/>
                <w:bCs/>
              </w:rPr>
              <w:t>Переменная 2</w:t>
            </w:r>
          </w:p>
        </w:tc>
        <w:tc>
          <w:tcPr>
            <w:tcW w:w="1598" w:type="dxa"/>
          </w:tcPr>
          <w:p w14:paraId="344C3D5D" w14:textId="5EE8C24E" w:rsidR="006B74E1" w:rsidRPr="006B74E1" w:rsidRDefault="006B74E1" w:rsidP="00CA0963">
            <w:pPr>
              <w:spacing w:line="240" w:lineRule="auto"/>
              <w:ind w:firstLine="0"/>
              <w:jc w:val="center"/>
              <w:rPr>
                <w:rFonts w:eastAsiaTheme="majorEastAsia"/>
                <w:b/>
                <w:bCs/>
                <w:lang w:val="en-US"/>
              </w:rPr>
            </w:pPr>
            <w:r>
              <w:rPr>
                <w:rFonts w:eastAsiaTheme="majorEastAsia"/>
                <w:b/>
                <w:bCs/>
              </w:rPr>
              <w:t>Корреляция Пирсона (</w:t>
            </w:r>
            <w:r>
              <w:rPr>
                <w:rFonts w:eastAsiaTheme="majorEastAsia"/>
                <w:b/>
                <w:bCs/>
                <w:lang w:val="en-US"/>
              </w:rPr>
              <w:t>Python)</w:t>
            </w:r>
          </w:p>
        </w:tc>
        <w:tc>
          <w:tcPr>
            <w:tcW w:w="1598" w:type="dxa"/>
          </w:tcPr>
          <w:p w14:paraId="6BDADBB2" w14:textId="0C5C76BB" w:rsidR="006B74E1" w:rsidRPr="006B74E1" w:rsidRDefault="006B74E1" w:rsidP="00CA0963">
            <w:pPr>
              <w:spacing w:line="240" w:lineRule="auto"/>
              <w:ind w:firstLine="0"/>
              <w:jc w:val="center"/>
              <w:rPr>
                <w:rFonts w:eastAsiaTheme="majorEastAsia"/>
                <w:b/>
                <w:bCs/>
              </w:rPr>
            </w:pPr>
            <w:r>
              <w:rPr>
                <w:rFonts w:eastAsiaTheme="majorEastAsia"/>
                <w:b/>
                <w:bCs/>
              </w:rPr>
              <w:t>Корреляция Пирсона (</w:t>
            </w:r>
            <w:r>
              <w:rPr>
                <w:rFonts w:eastAsiaTheme="majorEastAsia"/>
                <w:b/>
                <w:bCs/>
                <w:lang w:val="en-US"/>
              </w:rPr>
              <w:t>R)</w:t>
            </w:r>
          </w:p>
        </w:tc>
        <w:tc>
          <w:tcPr>
            <w:tcW w:w="1598" w:type="dxa"/>
          </w:tcPr>
          <w:p w14:paraId="462B1D5F" w14:textId="0AE60F2F" w:rsidR="006B74E1" w:rsidRPr="006B74E1" w:rsidRDefault="006B74E1" w:rsidP="00CA0963">
            <w:pPr>
              <w:spacing w:line="240" w:lineRule="auto"/>
              <w:ind w:firstLine="0"/>
              <w:jc w:val="center"/>
              <w:rPr>
                <w:rFonts w:eastAsiaTheme="majorEastAsia"/>
                <w:b/>
                <w:bCs/>
              </w:rPr>
            </w:pPr>
            <w:r>
              <w:rPr>
                <w:rFonts w:eastAsiaTheme="majorEastAsia"/>
                <w:b/>
                <w:bCs/>
              </w:rPr>
              <w:t>Корреляция Спирмана (</w:t>
            </w:r>
            <w:r>
              <w:rPr>
                <w:rFonts w:eastAsiaTheme="majorEastAsia"/>
                <w:b/>
                <w:bCs/>
                <w:lang w:val="en-US"/>
              </w:rPr>
              <w:t>Python)</w:t>
            </w:r>
          </w:p>
        </w:tc>
        <w:tc>
          <w:tcPr>
            <w:tcW w:w="1598" w:type="dxa"/>
          </w:tcPr>
          <w:p w14:paraId="7F1299F4" w14:textId="762BDEA2" w:rsidR="006B74E1" w:rsidRPr="006B74E1" w:rsidRDefault="006B74E1" w:rsidP="00CA0963">
            <w:pPr>
              <w:spacing w:line="240" w:lineRule="auto"/>
              <w:ind w:firstLine="0"/>
              <w:jc w:val="center"/>
              <w:rPr>
                <w:rFonts w:eastAsiaTheme="majorEastAsia"/>
                <w:b/>
                <w:bCs/>
              </w:rPr>
            </w:pPr>
            <w:r>
              <w:rPr>
                <w:rFonts w:eastAsiaTheme="majorEastAsia"/>
                <w:b/>
                <w:bCs/>
              </w:rPr>
              <w:t>Корреляция Спирмана (</w:t>
            </w:r>
            <w:r>
              <w:rPr>
                <w:rFonts w:eastAsiaTheme="majorEastAsia"/>
                <w:b/>
                <w:bCs/>
                <w:lang w:val="en-US"/>
              </w:rPr>
              <w:t>R)</w:t>
            </w:r>
          </w:p>
        </w:tc>
      </w:tr>
      <w:tr w:rsidR="002920F8" w14:paraId="0815D555" w14:textId="77777777" w:rsidTr="00055CF9">
        <w:tc>
          <w:tcPr>
            <w:tcW w:w="1597" w:type="dxa"/>
            <w:vMerge w:val="restart"/>
          </w:tcPr>
          <w:p w14:paraId="7D71548E" w14:textId="4FF873C3" w:rsidR="002920F8" w:rsidRPr="006B74E1" w:rsidRDefault="002920F8" w:rsidP="002920F8">
            <w:pPr>
              <w:spacing w:line="240" w:lineRule="auto"/>
              <w:ind w:firstLine="0"/>
              <w:rPr>
                <w:rFonts w:eastAsiaTheme="majorEastAsia"/>
                <w:lang w:val="en-US"/>
              </w:rPr>
            </w:pPr>
            <w:r w:rsidRPr="00DE51E8">
              <w:t>Age</w:t>
            </w:r>
          </w:p>
        </w:tc>
        <w:tc>
          <w:tcPr>
            <w:tcW w:w="1597" w:type="dxa"/>
          </w:tcPr>
          <w:p w14:paraId="7FC5D97F" w14:textId="0E031CA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Hours per day</w:t>
            </w:r>
          </w:p>
        </w:tc>
        <w:tc>
          <w:tcPr>
            <w:tcW w:w="1598" w:type="dxa"/>
            <w:vAlign w:val="bottom"/>
          </w:tcPr>
          <w:p w14:paraId="6435DE89" w14:textId="78FFF2F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-0.0446</w:t>
            </w:r>
          </w:p>
        </w:tc>
        <w:tc>
          <w:tcPr>
            <w:tcW w:w="1598" w:type="dxa"/>
            <w:vAlign w:val="bottom"/>
          </w:tcPr>
          <w:p w14:paraId="01A7224A" w14:textId="2001311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-0.0446</w:t>
            </w:r>
          </w:p>
        </w:tc>
        <w:tc>
          <w:tcPr>
            <w:tcW w:w="1598" w:type="dxa"/>
            <w:vAlign w:val="bottom"/>
          </w:tcPr>
          <w:p w14:paraId="03DB0F4F" w14:textId="1178DE29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-0.1409</w:t>
            </w:r>
          </w:p>
        </w:tc>
        <w:tc>
          <w:tcPr>
            <w:tcW w:w="1598" w:type="dxa"/>
            <w:vAlign w:val="bottom"/>
          </w:tcPr>
          <w:p w14:paraId="05E6F370" w14:textId="6BDCD35A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-0.1406</w:t>
            </w:r>
          </w:p>
        </w:tc>
      </w:tr>
      <w:tr w:rsidR="002920F8" w14:paraId="7C21DD13" w14:textId="77777777" w:rsidTr="00055CF9">
        <w:tc>
          <w:tcPr>
            <w:tcW w:w="1597" w:type="dxa"/>
            <w:vMerge/>
          </w:tcPr>
          <w:p w14:paraId="48A5D693" w14:textId="7D208C1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1D25B2BA" w14:textId="286E1B77" w:rsidR="002920F8" w:rsidRPr="006B74E1" w:rsidRDefault="002920F8" w:rsidP="002920F8">
            <w:pPr>
              <w:spacing w:line="240" w:lineRule="auto"/>
              <w:ind w:firstLine="0"/>
              <w:rPr>
                <w:rFonts w:eastAsiaTheme="majorEastAsia"/>
                <w:lang w:val="en-US"/>
              </w:rPr>
            </w:pPr>
            <w:r w:rsidRPr="009650B1">
              <w:t>BPM</w:t>
            </w:r>
          </w:p>
        </w:tc>
        <w:tc>
          <w:tcPr>
            <w:tcW w:w="1598" w:type="dxa"/>
            <w:vAlign w:val="bottom"/>
          </w:tcPr>
          <w:p w14:paraId="4A463D92" w14:textId="55852BB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-0.0299</w:t>
            </w:r>
          </w:p>
        </w:tc>
        <w:tc>
          <w:tcPr>
            <w:tcW w:w="1598" w:type="dxa"/>
            <w:vAlign w:val="bottom"/>
          </w:tcPr>
          <w:p w14:paraId="03B4E621" w14:textId="4BAA8E5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-0.0268</w:t>
            </w:r>
          </w:p>
        </w:tc>
        <w:tc>
          <w:tcPr>
            <w:tcW w:w="1598" w:type="dxa"/>
            <w:vAlign w:val="bottom"/>
          </w:tcPr>
          <w:p w14:paraId="4DED3C88" w14:textId="64EF977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0.0057</w:t>
            </w:r>
          </w:p>
        </w:tc>
        <w:tc>
          <w:tcPr>
            <w:tcW w:w="1598" w:type="dxa"/>
            <w:vAlign w:val="bottom"/>
          </w:tcPr>
          <w:p w14:paraId="2137FE42" w14:textId="11A50A80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0.0657</w:t>
            </w:r>
          </w:p>
        </w:tc>
      </w:tr>
      <w:tr w:rsidR="002920F8" w14:paraId="1B260637" w14:textId="77777777" w:rsidTr="00055CF9">
        <w:tc>
          <w:tcPr>
            <w:tcW w:w="1597" w:type="dxa"/>
            <w:vMerge/>
          </w:tcPr>
          <w:p w14:paraId="3A2B1D76" w14:textId="64AAAFB5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2315FF93" w14:textId="232068F1" w:rsidR="002920F8" w:rsidRPr="006B74E1" w:rsidRDefault="002920F8" w:rsidP="002920F8">
            <w:pPr>
              <w:spacing w:line="240" w:lineRule="auto"/>
              <w:ind w:firstLine="0"/>
              <w:rPr>
                <w:rFonts w:eastAsiaTheme="majorEastAsia"/>
                <w:lang w:val="en-US"/>
              </w:rPr>
            </w:pPr>
            <w:r w:rsidRPr="009650B1">
              <w:t>Anxiety</w:t>
            </w:r>
          </w:p>
        </w:tc>
        <w:tc>
          <w:tcPr>
            <w:tcW w:w="1598" w:type="dxa"/>
            <w:vAlign w:val="bottom"/>
          </w:tcPr>
          <w:p w14:paraId="1DFA7DBA" w14:textId="0AF27C2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-0.1767</w:t>
            </w:r>
          </w:p>
        </w:tc>
        <w:tc>
          <w:tcPr>
            <w:tcW w:w="1598" w:type="dxa"/>
            <w:vAlign w:val="bottom"/>
          </w:tcPr>
          <w:p w14:paraId="2DB5FB73" w14:textId="3FC018B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-0.1765</w:t>
            </w:r>
          </w:p>
        </w:tc>
        <w:tc>
          <w:tcPr>
            <w:tcW w:w="1598" w:type="dxa"/>
            <w:vAlign w:val="bottom"/>
          </w:tcPr>
          <w:p w14:paraId="397C2B11" w14:textId="5692C8D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-0.0694</w:t>
            </w:r>
          </w:p>
        </w:tc>
        <w:tc>
          <w:tcPr>
            <w:tcW w:w="1598" w:type="dxa"/>
            <w:vAlign w:val="bottom"/>
          </w:tcPr>
          <w:p w14:paraId="6B8CFF2B" w14:textId="03908C1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-0.0682</w:t>
            </w:r>
          </w:p>
        </w:tc>
      </w:tr>
      <w:tr w:rsidR="002920F8" w14:paraId="5F5897E9" w14:textId="77777777" w:rsidTr="00055CF9">
        <w:tc>
          <w:tcPr>
            <w:tcW w:w="1597" w:type="dxa"/>
            <w:vMerge/>
          </w:tcPr>
          <w:p w14:paraId="1CC92D8C" w14:textId="0323A7D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6CE504DC" w14:textId="2D66AEAF" w:rsidR="002920F8" w:rsidRPr="006B74E1" w:rsidRDefault="002920F8" w:rsidP="002920F8">
            <w:pPr>
              <w:spacing w:line="240" w:lineRule="auto"/>
              <w:ind w:firstLine="0"/>
              <w:rPr>
                <w:rFonts w:eastAsiaTheme="majorEastAsia"/>
                <w:lang w:val="en-US"/>
              </w:rPr>
            </w:pPr>
            <w:r w:rsidRPr="009650B1">
              <w:t>Depression</w:t>
            </w:r>
          </w:p>
        </w:tc>
        <w:tc>
          <w:tcPr>
            <w:tcW w:w="1598" w:type="dxa"/>
            <w:vAlign w:val="bottom"/>
          </w:tcPr>
          <w:p w14:paraId="28F8642F" w14:textId="1697950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-0.1216</w:t>
            </w:r>
          </w:p>
        </w:tc>
        <w:tc>
          <w:tcPr>
            <w:tcW w:w="1598" w:type="dxa"/>
            <w:vAlign w:val="bottom"/>
          </w:tcPr>
          <w:p w14:paraId="5C282714" w14:textId="52E00435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-0.1215</w:t>
            </w:r>
          </w:p>
        </w:tc>
        <w:tc>
          <w:tcPr>
            <w:tcW w:w="1598" w:type="dxa"/>
            <w:vAlign w:val="bottom"/>
          </w:tcPr>
          <w:p w14:paraId="0B701976" w14:textId="583079D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0.0089</w:t>
            </w:r>
          </w:p>
        </w:tc>
        <w:tc>
          <w:tcPr>
            <w:tcW w:w="1598" w:type="dxa"/>
            <w:vAlign w:val="bottom"/>
          </w:tcPr>
          <w:p w14:paraId="668D8C9F" w14:textId="5B5A518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0.0083</w:t>
            </w:r>
          </w:p>
        </w:tc>
      </w:tr>
      <w:tr w:rsidR="002920F8" w14:paraId="2316478C" w14:textId="77777777" w:rsidTr="00055CF9">
        <w:tc>
          <w:tcPr>
            <w:tcW w:w="1597" w:type="dxa"/>
            <w:vMerge/>
          </w:tcPr>
          <w:p w14:paraId="64C8B1EA" w14:textId="09EBC5D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025E49E9" w14:textId="57482DD7" w:rsidR="002920F8" w:rsidRPr="006B74E1" w:rsidRDefault="002920F8" w:rsidP="002920F8">
            <w:pPr>
              <w:spacing w:line="240" w:lineRule="auto"/>
              <w:ind w:firstLine="0"/>
              <w:rPr>
                <w:rFonts w:eastAsiaTheme="majorEastAsia"/>
                <w:lang w:val="en-US"/>
              </w:rPr>
            </w:pPr>
            <w:r w:rsidRPr="009650B1">
              <w:t>Insomnia</w:t>
            </w:r>
          </w:p>
        </w:tc>
        <w:tc>
          <w:tcPr>
            <w:tcW w:w="1598" w:type="dxa"/>
            <w:vAlign w:val="bottom"/>
          </w:tcPr>
          <w:p w14:paraId="76461255" w14:textId="2C4E8D2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0.0069</w:t>
            </w:r>
          </w:p>
        </w:tc>
        <w:tc>
          <w:tcPr>
            <w:tcW w:w="1598" w:type="dxa"/>
            <w:vAlign w:val="bottom"/>
          </w:tcPr>
          <w:p w14:paraId="793A4AE7" w14:textId="2E21D49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0.0069</w:t>
            </w:r>
          </w:p>
        </w:tc>
        <w:tc>
          <w:tcPr>
            <w:tcW w:w="1598" w:type="dxa"/>
            <w:vAlign w:val="bottom"/>
          </w:tcPr>
          <w:p w14:paraId="4C5872C8" w14:textId="56BEDF6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0.0216</w:t>
            </w:r>
          </w:p>
        </w:tc>
        <w:tc>
          <w:tcPr>
            <w:tcW w:w="1598" w:type="dxa"/>
            <w:vAlign w:val="bottom"/>
          </w:tcPr>
          <w:p w14:paraId="78384E06" w14:textId="32F66A5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0.0212</w:t>
            </w:r>
          </w:p>
        </w:tc>
      </w:tr>
      <w:tr w:rsidR="002920F8" w14:paraId="2DD160A8" w14:textId="77777777" w:rsidTr="00055CF9">
        <w:tc>
          <w:tcPr>
            <w:tcW w:w="1597" w:type="dxa"/>
            <w:vMerge/>
          </w:tcPr>
          <w:p w14:paraId="28C39A01" w14:textId="3510B86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72F7F186" w14:textId="071368C6" w:rsidR="002920F8" w:rsidRPr="006B74E1" w:rsidRDefault="002920F8" w:rsidP="002920F8">
            <w:pPr>
              <w:spacing w:line="240" w:lineRule="auto"/>
              <w:ind w:firstLine="0"/>
              <w:rPr>
                <w:rFonts w:eastAsiaTheme="majorEastAsia"/>
                <w:lang w:val="en-US"/>
              </w:rPr>
            </w:pPr>
            <w:r w:rsidRPr="009650B1">
              <w:t>OCD</w:t>
            </w:r>
          </w:p>
        </w:tc>
        <w:tc>
          <w:tcPr>
            <w:tcW w:w="1598" w:type="dxa"/>
            <w:vAlign w:val="bottom"/>
          </w:tcPr>
          <w:p w14:paraId="2CF9A7BA" w14:textId="7349101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-0.1301</w:t>
            </w:r>
          </w:p>
        </w:tc>
        <w:tc>
          <w:tcPr>
            <w:tcW w:w="1598" w:type="dxa"/>
            <w:vAlign w:val="bottom"/>
          </w:tcPr>
          <w:p w14:paraId="00A462C4" w14:textId="2DBA524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-0.1299</w:t>
            </w:r>
          </w:p>
        </w:tc>
        <w:tc>
          <w:tcPr>
            <w:tcW w:w="1598" w:type="dxa"/>
            <w:vAlign w:val="bottom"/>
          </w:tcPr>
          <w:p w14:paraId="3D6DA4A9" w14:textId="738C87D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-0.0912</w:t>
            </w:r>
          </w:p>
        </w:tc>
        <w:tc>
          <w:tcPr>
            <w:tcW w:w="1598" w:type="dxa"/>
            <w:vAlign w:val="bottom"/>
          </w:tcPr>
          <w:p w14:paraId="3252CEB9" w14:textId="325AF56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-0.0898</w:t>
            </w:r>
          </w:p>
        </w:tc>
      </w:tr>
      <w:tr w:rsidR="002920F8" w14:paraId="56ACD800" w14:textId="77777777" w:rsidTr="00055CF9">
        <w:tc>
          <w:tcPr>
            <w:tcW w:w="1597" w:type="dxa"/>
            <w:vMerge w:val="restart"/>
          </w:tcPr>
          <w:p w14:paraId="5475D184" w14:textId="3E0A399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DE51E8">
              <w:t>Hours per day</w:t>
            </w:r>
          </w:p>
        </w:tc>
        <w:tc>
          <w:tcPr>
            <w:tcW w:w="1597" w:type="dxa"/>
          </w:tcPr>
          <w:p w14:paraId="46F38F8B" w14:textId="0EA73B5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BPM</w:t>
            </w:r>
          </w:p>
        </w:tc>
        <w:tc>
          <w:tcPr>
            <w:tcW w:w="1598" w:type="dxa"/>
            <w:vAlign w:val="bottom"/>
          </w:tcPr>
          <w:p w14:paraId="08D69221" w14:textId="2AC52A7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0.0426</w:t>
            </w:r>
          </w:p>
        </w:tc>
        <w:tc>
          <w:tcPr>
            <w:tcW w:w="1598" w:type="dxa"/>
            <w:vAlign w:val="bottom"/>
          </w:tcPr>
          <w:p w14:paraId="2AB0AC2B" w14:textId="1147086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0.0401</w:t>
            </w:r>
          </w:p>
        </w:tc>
        <w:tc>
          <w:tcPr>
            <w:tcW w:w="1598" w:type="dxa"/>
            <w:vAlign w:val="bottom"/>
          </w:tcPr>
          <w:p w14:paraId="56C9BF97" w14:textId="7145449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0.0118</w:t>
            </w:r>
          </w:p>
        </w:tc>
        <w:tc>
          <w:tcPr>
            <w:tcW w:w="1598" w:type="dxa"/>
            <w:vAlign w:val="bottom"/>
          </w:tcPr>
          <w:p w14:paraId="14C7F91F" w14:textId="66847FA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-0.0713</w:t>
            </w:r>
          </w:p>
        </w:tc>
      </w:tr>
      <w:tr w:rsidR="002920F8" w14:paraId="187DEB61" w14:textId="77777777" w:rsidTr="00055CF9">
        <w:tc>
          <w:tcPr>
            <w:tcW w:w="1597" w:type="dxa"/>
            <w:vMerge/>
          </w:tcPr>
          <w:p w14:paraId="3FE76B9D" w14:textId="5D7FDB5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2C184A4A" w14:textId="409C300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Anxiety</w:t>
            </w:r>
          </w:p>
        </w:tc>
        <w:tc>
          <w:tcPr>
            <w:tcW w:w="1598" w:type="dxa"/>
            <w:vAlign w:val="bottom"/>
          </w:tcPr>
          <w:p w14:paraId="3AE6D412" w14:textId="5B3CEFE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0.0493</w:t>
            </w:r>
          </w:p>
        </w:tc>
        <w:tc>
          <w:tcPr>
            <w:tcW w:w="1598" w:type="dxa"/>
            <w:vAlign w:val="bottom"/>
          </w:tcPr>
          <w:p w14:paraId="4462928D" w14:textId="3F197F0A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0.0493</w:t>
            </w:r>
          </w:p>
        </w:tc>
        <w:tc>
          <w:tcPr>
            <w:tcW w:w="1598" w:type="dxa"/>
            <w:vAlign w:val="bottom"/>
          </w:tcPr>
          <w:p w14:paraId="149D072A" w14:textId="0966035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0.0943</w:t>
            </w:r>
          </w:p>
        </w:tc>
        <w:tc>
          <w:tcPr>
            <w:tcW w:w="1598" w:type="dxa"/>
            <w:vAlign w:val="bottom"/>
          </w:tcPr>
          <w:p w14:paraId="672884DC" w14:textId="0421F559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0.0943</w:t>
            </w:r>
          </w:p>
        </w:tc>
      </w:tr>
      <w:tr w:rsidR="002920F8" w14:paraId="7985AACC" w14:textId="77777777" w:rsidTr="00055CF9">
        <w:tc>
          <w:tcPr>
            <w:tcW w:w="1597" w:type="dxa"/>
            <w:vMerge/>
          </w:tcPr>
          <w:p w14:paraId="31BB9A97" w14:textId="0D0F956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05266F19" w14:textId="42EC4C7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Depression</w:t>
            </w:r>
          </w:p>
        </w:tc>
        <w:tc>
          <w:tcPr>
            <w:tcW w:w="1598" w:type="dxa"/>
            <w:vAlign w:val="bottom"/>
          </w:tcPr>
          <w:p w14:paraId="2E80B633" w14:textId="64C825F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0.1105</w:t>
            </w:r>
          </w:p>
        </w:tc>
        <w:tc>
          <w:tcPr>
            <w:tcW w:w="1598" w:type="dxa"/>
            <w:vAlign w:val="bottom"/>
          </w:tcPr>
          <w:p w14:paraId="1ADA8B23" w14:textId="6D43171A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0.1105</w:t>
            </w:r>
          </w:p>
        </w:tc>
        <w:tc>
          <w:tcPr>
            <w:tcW w:w="1598" w:type="dxa"/>
            <w:vAlign w:val="bottom"/>
          </w:tcPr>
          <w:p w14:paraId="4D187191" w14:textId="299B056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0.1352</w:t>
            </w:r>
          </w:p>
        </w:tc>
        <w:tc>
          <w:tcPr>
            <w:tcW w:w="1598" w:type="dxa"/>
            <w:vAlign w:val="bottom"/>
          </w:tcPr>
          <w:p w14:paraId="3DC995D4" w14:textId="25CE1C5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0.1352</w:t>
            </w:r>
          </w:p>
        </w:tc>
      </w:tr>
      <w:tr w:rsidR="002920F8" w14:paraId="6B155CC6" w14:textId="77777777" w:rsidTr="00055CF9">
        <w:tc>
          <w:tcPr>
            <w:tcW w:w="1597" w:type="dxa"/>
            <w:vMerge/>
          </w:tcPr>
          <w:p w14:paraId="17F64A93" w14:textId="29E46AE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5E97A39F" w14:textId="7E3D9690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Insomnia</w:t>
            </w:r>
          </w:p>
        </w:tc>
        <w:tc>
          <w:tcPr>
            <w:tcW w:w="1598" w:type="dxa"/>
            <w:vAlign w:val="bottom"/>
          </w:tcPr>
          <w:p w14:paraId="7A6CE9C4" w14:textId="7ED0AD3A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0.1418</w:t>
            </w:r>
          </w:p>
        </w:tc>
        <w:tc>
          <w:tcPr>
            <w:tcW w:w="1598" w:type="dxa"/>
            <w:vAlign w:val="bottom"/>
          </w:tcPr>
          <w:p w14:paraId="3F5110B2" w14:textId="06619335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0.1418</w:t>
            </w:r>
          </w:p>
        </w:tc>
        <w:tc>
          <w:tcPr>
            <w:tcW w:w="1598" w:type="dxa"/>
            <w:vAlign w:val="bottom"/>
          </w:tcPr>
          <w:p w14:paraId="23FA4652" w14:textId="3B2A6634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0.1481</w:t>
            </w:r>
          </w:p>
        </w:tc>
        <w:tc>
          <w:tcPr>
            <w:tcW w:w="1598" w:type="dxa"/>
            <w:vAlign w:val="bottom"/>
          </w:tcPr>
          <w:p w14:paraId="53688078" w14:textId="6F221A9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0.1481</w:t>
            </w:r>
          </w:p>
        </w:tc>
      </w:tr>
      <w:tr w:rsidR="002920F8" w14:paraId="60D6ECBC" w14:textId="77777777" w:rsidTr="00055CF9">
        <w:tc>
          <w:tcPr>
            <w:tcW w:w="1597" w:type="dxa"/>
            <w:vMerge/>
          </w:tcPr>
          <w:p w14:paraId="2D950853" w14:textId="3AE55CB5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496D1D50" w14:textId="1BC61AC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OCD</w:t>
            </w:r>
          </w:p>
        </w:tc>
        <w:tc>
          <w:tcPr>
            <w:tcW w:w="1598" w:type="dxa"/>
            <w:vAlign w:val="bottom"/>
          </w:tcPr>
          <w:p w14:paraId="7A0A52A3" w14:textId="4953DC9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0.1187</w:t>
            </w:r>
          </w:p>
        </w:tc>
        <w:tc>
          <w:tcPr>
            <w:tcW w:w="1598" w:type="dxa"/>
            <w:vAlign w:val="bottom"/>
          </w:tcPr>
          <w:p w14:paraId="7911297A" w14:textId="3F86BF1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0.1187</w:t>
            </w:r>
          </w:p>
        </w:tc>
        <w:tc>
          <w:tcPr>
            <w:tcW w:w="1598" w:type="dxa"/>
            <w:vAlign w:val="bottom"/>
          </w:tcPr>
          <w:p w14:paraId="22712DAD" w14:textId="649FBE6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0.1254</w:t>
            </w:r>
          </w:p>
        </w:tc>
        <w:tc>
          <w:tcPr>
            <w:tcW w:w="1598" w:type="dxa"/>
            <w:vAlign w:val="bottom"/>
          </w:tcPr>
          <w:p w14:paraId="6AF1FF2A" w14:textId="0A63A6D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0.1254</w:t>
            </w:r>
          </w:p>
        </w:tc>
      </w:tr>
      <w:tr w:rsidR="002920F8" w14:paraId="01BF9DDC" w14:textId="77777777" w:rsidTr="00055CF9">
        <w:tc>
          <w:tcPr>
            <w:tcW w:w="1597" w:type="dxa"/>
            <w:vMerge w:val="restart"/>
          </w:tcPr>
          <w:p w14:paraId="3044D984" w14:textId="2DF521F1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DE51E8">
              <w:t>BPM</w:t>
            </w:r>
          </w:p>
        </w:tc>
        <w:tc>
          <w:tcPr>
            <w:tcW w:w="1597" w:type="dxa"/>
          </w:tcPr>
          <w:p w14:paraId="5C596209" w14:textId="19FD557A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Anxiety</w:t>
            </w:r>
          </w:p>
        </w:tc>
        <w:tc>
          <w:tcPr>
            <w:tcW w:w="1598" w:type="dxa"/>
            <w:vAlign w:val="bottom"/>
          </w:tcPr>
          <w:p w14:paraId="6C12DF3D" w14:textId="30433F6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-0.0271</w:t>
            </w:r>
          </w:p>
        </w:tc>
        <w:tc>
          <w:tcPr>
            <w:tcW w:w="1598" w:type="dxa"/>
            <w:vAlign w:val="bottom"/>
          </w:tcPr>
          <w:p w14:paraId="2B0B1D8C" w14:textId="1A196AE2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-0.0248</w:t>
            </w:r>
          </w:p>
        </w:tc>
        <w:tc>
          <w:tcPr>
            <w:tcW w:w="1598" w:type="dxa"/>
            <w:vAlign w:val="bottom"/>
          </w:tcPr>
          <w:p w14:paraId="64795D66" w14:textId="5F58ED6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0.0312</w:t>
            </w:r>
          </w:p>
        </w:tc>
        <w:tc>
          <w:tcPr>
            <w:tcW w:w="1598" w:type="dxa"/>
            <w:vAlign w:val="bottom"/>
          </w:tcPr>
          <w:p w14:paraId="1F00EE38" w14:textId="2C03792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0.0071</w:t>
            </w:r>
          </w:p>
        </w:tc>
      </w:tr>
      <w:tr w:rsidR="002920F8" w14:paraId="58677CF5" w14:textId="77777777" w:rsidTr="00055CF9">
        <w:tc>
          <w:tcPr>
            <w:tcW w:w="1597" w:type="dxa"/>
            <w:vMerge/>
          </w:tcPr>
          <w:p w14:paraId="2F17A749" w14:textId="0C22683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3979755D" w14:textId="26C4EA5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Depression</w:t>
            </w:r>
          </w:p>
        </w:tc>
        <w:tc>
          <w:tcPr>
            <w:tcW w:w="1598" w:type="dxa"/>
            <w:vAlign w:val="bottom"/>
          </w:tcPr>
          <w:p w14:paraId="0398331A" w14:textId="29B5E2B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0.0414</w:t>
            </w:r>
          </w:p>
        </w:tc>
        <w:tc>
          <w:tcPr>
            <w:tcW w:w="1598" w:type="dxa"/>
            <w:vAlign w:val="bottom"/>
          </w:tcPr>
          <w:p w14:paraId="00ED1669" w14:textId="31A9782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0.0379</w:t>
            </w:r>
          </w:p>
        </w:tc>
        <w:tc>
          <w:tcPr>
            <w:tcW w:w="1598" w:type="dxa"/>
            <w:vAlign w:val="bottom"/>
          </w:tcPr>
          <w:p w14:paraId="228162D5" w14:textId="719977A4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0.0519</w:t>
            </w:r>
          </w:p>
        </w:tc>
        <w:tc>
          <w:tcPr>
            <w:tcW w:w="1598" w:type="dxa"/>
            <w:vAlign w:val="bottom"/>
          </w:tcPr>
          <w:p w14:paraId="58B9510E" w14:textId="1C4C26E9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-0.0038</w:t>
            </w:r>
          </w:p>
        </w:tc>
      </w:tr>
      <w:tr w:rsidR="002920F8" w14:paraId="76903884" w14:textId="77777777" w:rsidTr="00055CF9">
        <w:tc>
          <w:tcPr>
            <w:tcW w:w="1597" w:type="dxa"/>
            <w:vMerge/>
          </w:tcPr>
          <w:p w14:paraId="1531B6B2" w14:textId="1F04E55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2F3A8F86" w14:textId="6B5F985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Insomnia</w:t>
            </w:r>
          </w:p>
        </w:tc>
        <w:tc>
          <w:tcPr>
            <w:tcW w:w="1598" w:type="dxa"/>
            <w:vAlign w:val="bottom"/>
          </w:tcPr>
          <w:p w14:paraId="74A0DEBE" w14:textId="7AF3BB29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0.0536</w:t>
            </w:r>
          </w:p>
        </w:tc>
        <w:tc>
          <w:tcPr>
            <w:tcW w:w="1598" w:type="dxa"/>
            <w:vAlign w:val="bottom"/>
          </w:tcPr>
          <w:p w14:paraId="5A8E21C6" w14:textId="7E4855F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0.0500</w:t>
            </w:r>
          </w:p>
        </w:tc>
        <w:tc>
          <w:tcPr>
            <w:tcW w:w="1598" w:type="dxa"/>
            <w:vAlign w:val="bottom"/>
          </w:tcPr>
          <w:p w14:paraId="19B2816C" w14:textId="278FB0E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0.0618</w:t>
            </w:r>
          </w:p>
        </w:tc>
        <w:tc>
          <w:tcPr>
            <w:tcW w:w="1598" w:type="dxa"/>
            <w:vAlign w:val="bottom"/>
          </w:tcPr>
          <w:p w14:paraId="701BD390" w14:textId="307D8CA4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0.0112</w:t>
            </w:r>
          </w:p>
        </w:tc>
      </w:tr>
      <w:tr w:rsidR="002920F8" w14:paraId="73741321" w14:textId="77777777" w:rsidTr="00055CF9">
        <w:tc>
          <w:tcPr>
            <w:tcW w:w="1597" w:type="dxa"/>
            <w:vMerge/>
          </w:tcPr>
          <w:p w14:paraId="15D50DE0" w14:textId="19E00365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29820FD6" w14:textId="4D656341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OCD</w:t>
            </w:r>
          </w:p>
        </w:tc>
        <w:tc>
          <w:tcPr>
            <w:tcW w:w="1598" w:type="dxa"/>
            <w:vAlign w:val="bottom"/>
          </w:tcPr>
          <w:p w14:paraId="7DA646D3" w14:textId="048E521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0.0189</w:t>
            </w:r>
          </w:p>
        </w:tc>
        <w:tc>
          <w:tcPr>
            <w:tcW w:w="1598" w:type="dxa"/>
            <w:vAlign w:val="bottom"/>
          </w:tcPr>
          <w:p w14:paraId="6EF814CB" w14:textId="112C1AC0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0.0176</w:t>
            </w:r>
          </w:p>
        </w:tc>
        <w:tc>
          <w:tcPr>
            <w:tcW w:w="1598" w:type="dxa"/>
            <w:vAlign w:val="bottom"/>
          </w:tcPr>
          <w:p w14:paraId="3E42B199" w14:textId="4E81B3E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-0.0231</w:t>
            </w:r>
          </w:p>
        </w:tc>
        <w:tc>
          <w:tcPr>
            <w:tcW w:w="1598" w:type="dxa"/>
            <w:vAlign w:val="bottom"/>
          </w:tcPr>
          <w:p w14:paraId="1FA40C2E" w14:textId="5B893AC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-0.0211</w:t>
            </w:r>
          </w:p>
        </w:tc>
      </w:tr>
      <w:tr w:rsidR="002920F8" w14:paraId="437E417E" w14:textId="77777777" w:rsidTr="00055CF9">
        <w:tc>
          <w:tcPr>
            <w:tcW w:w="1597" w:type="dxa"/>
            <w:vMerge w:val="restart"/>
          </w:tcPr>
          <w:p w14:paraId="470ED1B3" w14:textId="27BB6C2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DE51E8">
              <w:t>Anxiety</w:t>
            </w:r>
          </w:p>
        </w:tc>
        <w:tc>
          <w:tcPr>
            <w:tcW w:w="1597" w:type="dxa"/>
          </w:tcPr>
          <w:p w14:paraId="1E8F8B7C" w14:textId="459DA06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Depression</w:t>
            </w:r>
          </w:p>
        </w:tc>
        <w:tc>
          <w:tcPr>
            <w:tcW w:w="1598" w:type="dxa"/>
            <w:vAlign w:val="bottom"/>
          </w:tcPr>
          <w:p w14:paraId="03E6C428" w14:textId="4516576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0.5199</w:t>
            </w:r>
          </w:p>
        </w:tc>
        <w:tc>
          <w:tcPr>
            <w:tcW w:w="1598" w:type="dxa"/>
            <w:vAlign w:val="bottom"/>
          </w:tcPr>
          <w:p w14:paraId="46FFD72C" w14:textId="5CE611B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0.5200</w:t>
            </w:r>
          </w:p>
        </w:tc>
        <w:tc>
          <w:tcPr>
            <w:tcW w:w="1598" w:type="dxa"/>
            <w:vAlign w:val="bottom"/>
          </w:tcPr>
          <w:p w14:paraId="5FEE8601" w14:textId="60E0858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0.5117</w:t>
            </w:r>
          </w:p>
        </w:tc>
        <w:tc>
          <w:tcPr>
            <w:tcW w:w="1598" w:type="dxa"/>
            <w:vAlign w:val="bottom"/>
          </w:tcPr>
          <w:p w14:paraId="5C97B817" w14:textId="3AA1D8C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0.5117</w:t>
            </w:r>
          </w:p>
        </w:tc>
      </w:tr>
      <w:tr w:rsidR="002920F8" w14:paraId="1065B072" w14:textId="77777777" w:rsidTr="00055CF9">
        <w:tc>
          <w:tcPr>
            <w:tcW w:w="1597" w:type="dxa"/>
            <w:vMerge/>
          </w:tcPr>
          <w:p w14:paraId="5DA35145" w14:textId="41EEEEAA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5D719D61" w14:textId="4B20AAC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Insomnia</w:t>
            </w:r>
          </w:p>
        </w:tc>
        <w:tc>
          <w:tcPr>
            <w:tcW w:w="1598" w:type="dxa"/>
            <w:vAlign w:val="bottom"/>
          </w:tcPr>
          <w:p w14:paraId="6AAF7FDB" w14:textId="644E9F4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0.2927</w:t>
            </w:r>
          </w:p>
        </w:tc>
        <w:tc>
          <w:tcPr>
            <w:tcW w:w="1598" w:type="dxa"/>
            <w:vAlign w:val="bottom"/>
          </w:tcPr>
          <w:p w14:paraId="69C8EACB" w14:textId="6C58A88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0.2927</w:t>
            </w:r>
          </w:p>
        </w:tc>
        <w:tc>
          <w:tcPr>
            <w:tcW w:w="1598" w:type="dxa"/>
            <w:vAlign w:val="bottom"/>
          </w:tcPr>
          <w:p w14:paraId="5BE45FB6" w14:textId="206F849B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0.2938</w:t>
            </w:r>
          </w:p>
        </w:tc>
        <w:tc>
          <w:tcPr>
            <w:tcW w:w="1598" w:type="dxa"/>
            <w:vAlign w:val="bottom"/>
          </w:tcPr>
          <w:p w14:paraId="6338AD85" w14:textId="6E058834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0.2938</w:t>
            </w:r>
          </w:p>
        </w:tc>
      </w:tr>
      <w:tr w:rsidR="002920F8" w14:paraId="5B7F8A00" w14:textId="77777777" w:rsidTr="00055CF9">
        <w:tc>
          <w:tcPr>
            <w:tcW w:w="1597" w:type="dxa"/>
            <w:vMerge/>
          </w:tcPr>
          <w:p w14:paraId="282EB2D3" w14:textId="0646D9B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228EFEFA" w14:textId="3F444FB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OCD</w:t>
            </w:r>
          </w:p>
        </w:tc>
        <w:tc>
          <w:tcPr>
            <w:tcW w:w="1598" w:type="dxa"/>
            <w:vAlign w:val="bottom"/>
          </w:tcPr>
          <w:p w14:paraId="62D88ABE" w14:textId="67F63F8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0.3483</w:t>
            </w:r>
          </w:p>
        </w:tc>
        <w:tc>
          <w:tcPr>
            <w:tcW w:w="1598" w:type="dxa"/>
            <w:vAlign w:val="bottom"/>
          </w:tcPr>
          <w:p w14:paraId="284F97A2" w14:textId="2F6A586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0.3483</w:t>
            </w:r>
          </w:p>
        </w:tc>
        <w:tc>
          <w:tcPr>
            <w:tcW w:w="1598" w:type="dxa"/>
            <w:vAlign w:val="bottom"/>
          </w:tcPr>
          <w:p w14:paraId="1078D7F4" w14:textId="713EEBB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0.3429</w:t>
            </w:r>
          </w:p>
        </w:tc>
        <w:tc>
          <w:tcPr>
            <w:tcW w:w="1598" w:type="dxa"/>
            <w:vAlign w:val="bottom"/>
          </w:tcPr>
          <w:p w14:paraId="070164AA" w14:textId="65472B26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0.3429</w:t>
            </w:r>
          </w:p>
        </w:tc>
      </w:tr>
      <w:tr w:rsidR="002920F8" w14:paraId="3C715355" w14:textId="77777777" w:rsidTr="00055CF9">
        <w:tc>
          <w:tcPr>
            <w:tcW w:w="1597" w:type="dxa"/>
            <w:vMerge w:val="restart"/>
          </w:tcPr>
          <w:p w14:paraId="58EA8773" w14:textId="7777777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DE51E8">
              <w:t>Depression</w:t>
            </w:r>
          </w:p>
          <w:p w14:paraId="46DDFD56" w14:textId="28B26AD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4D4CB631" w14:textId="3AB2D488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Insomnia</w:t>
            </w:r>
          </w:p>
        </w:tc>
        <w:tc>
          <w:tcPr>
            <w:tcW w:w="1598" w:type="dxa"/>
            <w:vAlign w:val="bottom"/>
          </w:tcPr>
          <w:p w14:paraId="12F64980" w14:textId="2173A723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0.3790</w:t>
            </w:r>
          </w:p>
        </w:tc>
        <w:tc>
          <w:tcPr>
            <w:tcW w:w="1598" w:type="dxa"/>
            <w:vAlign w:val="bottom"/>
          </w:tcPr>
          <w:p w14:paraId="0D6E62DC" w14:textId="497872D1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0.3790</w:t>
            </w:r>
          </w:p>
        </w:tc>
        <w:tc>
          <w:tcPr>
            <w:tcW w:w="1598" w:type="dxa"/>
            <w:vAlign w:val="bottom"/>
          </w:tcPr>
          <w:p w14:paraId="5ED33D9B" w14:textId="15E6FC7E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0.3863</w:t>
            </w:r>
          </w:p>
        </w:tc>
        <w:tc>
          <w:tcPr>
            <w:tcW w:w="1598" w:type="dxa"/>
            <w:vAlign w:val="bottom"/>
          </w:tcPr>
          <w:p w14:paraId="68EF392D" w14:textId="764F3F2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0.3863</w:t>
            </w:r>
          </w:p>
        </w:tc>
      </w:tr>
      <w:tr w:rsidR="002920F8" w14:paraId="075BFFCE" w14:textId="77777777" w:rsidTr="00055CF9">
        <w:tc>
          <w:tcPr>
            <w:tcW w:w="1597" w:type="dxa"/>
            <w:vMerge/>
          </w:tcPr>
          <w:p w14:paraId="6296B181" w14:textId="7777777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</w:p>
        </w:tc>
        <w:tc>
          <w:tcPr>
            <w:tcW w:w="1597" w:type="dxa"/>
          </w:tcPr>
          <w:p w14:paraId="4A248298" w14:textId="79902FF5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OCD</w:t>
            </w:r>
          </w:p>
        </w:tc>
        <w:tc>
          <w:tcPr>
            <w:tcW w:w="1598" w:type="dxa"/>
            <w:vAlign w:val="bottom"/>
          </w:tcPr>
          <w:p w14:paraId="75B2EE29" w14:textId="6A63B10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0.1970</w:t>
            </w:r>
          </w:p>
        </w:tc>
        <w:tc>
          <w:tcPr>
            <w:tcW w:w="1598" w:type="dxa"/>
            <w:vAlign w:val="bottom"/>
          </w:tcPr>
          <w:p w14:paraId="6C679F24" w14:textId="53326DDF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0.1970</w:t>
            </w:r>
          </w:p>
        </w:tc>
        <w:tc>
          <w:tcPr>
            <w:tcW w:w="1598" w:type="dxa"/>
            <w:vAlign w:val="bottom"/>
          </w:tcPr>
          <w:p w14:paraId="5E5118D8" w14:textId="59713C39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0.2082</w:t>
            </w:r>
          </w:p>
        </w:tc>
        <w:tc>
          <w:tcPr>
            <w:tcW w:w="1598" w:type="dxa"/>
            <w:vAlign w:val="bottom"/>
          </w:tcPr>
          <w:p w14:paraId="6832FE8B" w14:textId="59376A2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0.2082</w:t>
            </w:r>
          </w:p>
        </w:tc>
      </w:tr>
      <w:tr w:rsidR="002920F8" w14:paraId="2F81CA6F" w14:textId="77777777" w:rsidTr="00055CF9">
        <w:tc>
          <w:tcPr>
            <w:tcW w:w="1597" w:type="dxa"/>
          </w:tcPr>
          <w:p w14:paraId="6F712520" w14:textId="6E066EE4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Insomnia</w:t>
            </w:r>
          </w:p>
        </w:tc>
        <w:tc>
          <w:tcPr>
            <w:tcW w:w="1597" w:type="dxa"/>
          </w:tcPr>
          <w:p w14:paraId="62AA2BAB" w14:textId="2B8CBFF1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 w:rsidRPr="009650B1">
              <w:t>OCD</w:t>
            </w:r>
          </w:p>
        </w:tc>
        <w:tc>
          <w:tcPr>
            <w:tcW w:w="1598" w:type="dxa"/>
            <w:vAlign w:val="bottom"/>
          </w:tcPr>
          <w:p w14:paraId="355A2074" w14:textId="6C5BE64A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0.2264</w:t>
            </w:r>
          </w:p>
        </w:tc>
        <w:tc>
          <w:tcPr>
            <w:tcW w:w="1598" w:type="dxa"/>
            <w:vAlign w:val="bottom"/>
          </w:tcPr>
          <w:p w14:paraId="5D9BDA1B" w14:textId="7399488C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</w:rPr>
              <w:t>0.2264</w:t>
            </w:r>
          </w:p>
        </w:tc>
        <w:tc>
          <w:tcPr>
            <w:tcW w:w="1598" w:type="dxa"/>
            <w:vAlign w:val="bottom"/>
          </w:tcPr>
          <w:p w14:paraId="3F0B2117" w14:textId="6820375D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0.2407</w:t>
            </w:r>
          </w:p>
        </w:tc>
        <w:tc>
          <w:tcPr>
            <w:tcW w:w="1598" w:type="dxa"/>
            <w:vAlign w:val="bottom"/>
          </w:tcPr>
          <w:p w14:paraId="29013CAF" w14:textId="3DF12F77" w:rsidR="002920F8" w:rsidRDefault="002920F8" w:rsidP="002920F8">
            <w:pPr>
              <w:spacing w:line="240" w:lineRule="auto"/>
              <w:ind w:firstLine="0"/>
              <w:rPr>
                <w:rFonts w:eastAsiaTheme="majorEastAsia"/>
              </w:rPr>
            </w:pPr>
            <w:r>
              <w:rPr>
                <w:rFonts w:ascii="Arial" w:hAnsi="Arial" w:cs="Arial"/>
                <w:spacing w:val="5"/>
                <w:sz w:val="21"/>
                <w:szCs w:val="21"/>
                <w:lang w:val="en-US"/>
              </w:rPr>
              <w:t>0.2407</w:t>
            </w:r>
          </w:p>
        </w:tc>
      </w:tr>
    </w:tbl>
    <w:p w14:paraId="0D67F798" w14:textId="002C95D1" w:rsidR="00CD2EAC" w:rsidRDefault="00163050" w:rsidP="00CD2EAC">
      <w:pPr>
        <w:rPr>
          <w:rFonts w:eastAsiaTheme="majorEastAsia"/>
        </w:rPr>
      </w:pPr>
      <w:r>
        <w:rPr>
          <w:rFonts w:eastAsiaTheme="majorEastAsia"/>
        </w:rPr>
        <w:t xml:space="preserve">Таким образом, значения корреляций на разных языках </w:t>
      </w:r>
      <w:r w:rsidR="00217B58">
        <w:rPr>
          <w:rFonts w:eastAsiaTheme="majorEastAsia"/>
        </w:rPr>
        <w:t>практически совпадают – полностью вплоть до 2ого знака после запятой.</w:t>
      </w:r>
    </w:p>
    <w:p w14:paraId="03A3F5C6" w14:textId="06687AA4" w:rsidR="00163050" w:rsidRPr="006B74E1" w:rsidRDefault="00A14B04" w:rsidP="00A91C16">
      <w:pPr>
        <w:rPr>
          <w:rFonts w:eastAsiaTheme="majorEastAsia"/>
        </w:rPr>
      </w:pPr>
      <w:r>
        <w:rPr>
          <w:rFonts w:eastAsiaTheme="majorEastAsia"/>
        </w:rPr>
        <w:t xml:space="preserve">Коэффициенты линейной регрессии в </w:t>
      </w:r>
      <w:r>
        <w:rPr>
          <w:rFonts w:eastAsiaTheme="majorEastAsia"/>
          <w:lang w:val="en-US"/>
        </w:rPr>
        <w:t>Python</w:t>
      </w:r>
      <w:r w:rsidRPr="00A14B0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 </w:t>
      </w:r>
      <w:r>
        <w:rPr>
          <w:rFonts w:eastAsiaTheme="majorEastAsia"/>
          <w:lang w:val="en-US"/>
        </w:rPr>
        <w:t>R</w:t>
      </w:r>
      <w:r w:rsidRPr="00A14B04">
        <w:rPr>
          <w:rFonts w:eastAsiaTheme="majorEastAsia"/>
        </w:rPr>
        <w:t xml:space="preserve"> </w:t>
      </w:r>
      <w:r>
        <w:rPr>
          <w:rFonts w:eastAsiaTheme="majorEastAsia"/>
        </w:rPr>
        <w:t xml:space="preserve">различаются незначительно, но коэффициент детерминации в </w:t>
      </w:r>
      <w:r>
        <w:rPr>
          <w:rFonts w:eastAsiaTheme="majorEastAsia"/>
          <w:lang w:val="en-US"/>
        </w:rPr>
        <w:t>R</w:t>
      </w:r>
      <w:r w:rsidRPr="00A14B04">
        <w:rPr>
          <w:rFonts w:eastAsiaTheme="majorEastAsia"/>
        </w:rPr>
        <w:t xml:space="preserve"> </w:t>
      </w:r>
      <w:r>
        <w:rPr>
          <w:rFonts w:eastAsiaTheme="majorEastAsia"/>
        </w:rPr>
        <w:t xml:space="preserve">выше (0.1548 против 0.104 для </w:t>
      </w:r>
      <w:r>
        <w:rPr>
          <w:rFonts w:eastAsiaTheme="majorEastAsia"/>
          <w:lang w:val="en-US"/>
        </w:rPr>
        <w:t>adjusted</w:t>
      </w:r>
      <w:r>
        <w:rPr>
          <w:rFonts w:eastAsiaTheme="majorEastAsia"/>
        </w:rPr>
        <w:t xml:space="preserve">). В обоих случаях </w:t>
      </w:r>
      <w:r>
        <w:rPr>
          <w:rFonts w:eastAsiaTheme="majorEastAsia"/>
          <w:lang w:val="en-US"/>
        </w:rPr>
        <w:t>p</w:t>
      </w:r>
      <w:r w:rsidRPr="00014893">
        <w:rPr>
          <w:rFonts w:eastAsiaTheme="majorEastAsia"/>
        </w:rPr>
        <w:t>-</w:t>
      </w:r>
      <w:r>
        <w:rPr>
          <w:rFonts w:eastAsiaTheme="majorEastAsia"/>
          <w:lang w:val="en-US"/>
        </w:rPr>
        <w:t>value</w:t>
      </w:r>
      <w:r w:rsidRPr="00014893">
        <w:rPr>
          <w:rFonts w:eastAsiaTheme="majorEastAsia"/>
        </w:rPr>
        <w:t xml:space="preserve"> </w:t>
      </w:r>
      <w:r>
        <w:rPr>
          <w:rFonts w:eastAsiaTheme="majorEastAsia"/>
        </w:rPr>
        <w:t>очень близок к нулю.</w:t>
      </w:r>
    </w:p>
    <w:p w14:paraId="184C0924" w14:textId="6C188D26" w:rsidR="00A732C6" w:rsidRDefault="003B75A5" w:rsidP="003B75A5">
      <w:pPr>
        <w:pStyle w:val="1"/>
      </w:pPr>
      <w:r>
        <w:lastRenderedPageBreak/>
        <w:t>ЗАКЛЮЧЕНИЕ</w:t>
      </w:r>
    </w:p>
    <w:p w14:paraId="7A420BE1" w14:textId="7C0B4588" w:rsidR="008D5917" w:rsidRDefault="008D5917" w:rsidP="008D5917">
      <w:r>
        <w:t>Python — мощная экосистема для анализа и машинного обучения, позволяет детально настраивать модели, визуализацию и использовать множество библиотек для расширенных методов.</w:t>
      </w:r>
    </w:p>
    <w:p w14:paraId="7E478121" w14:textId="77777777" w:rsidR="00014893" w:rsidRDefault="008D5917" w:rsidP="00014893">
      <w:r>
        <w:t>R — классический язык статистики, богатая коллекция пакетов и удобные функции для быстрой проверки гипотез и визуализации.</w:t>
      </w:r>
    </w:p>
    <w:p w14:paraId="2570BA25" w14:textId="77777777" w:rsidR="00014893" w:rsidRDefault="0039725C" w:rsidP="00014893">
      <w:r w:rsidRPr="001B3F3D">
        <w:tab/>
      </w:r>
      <w:r w:rsidR="009D42A9" w:rsidRPr="00014893">
        <w:t>В рамках практической работы были изучены и сравнены методы корреляционного анализа и построения линейных регрессионных моделей с использованием языков программирования Python и R. Основные выводы:</w:t>
      </w:r>
    </w:p>
    <w:p w14:paraId="141D00B8" w14:textId="37B13CA8" w:rsidR="00014893" w:rsidRDefault="009D42A9" w:rsidP="00F2398F">
      <w:pPr>
        <w:pStyle w:val="a6"/>
        <w:numPr>
          <w:ilvl w:val="0"/>
          <w:numId w:val="32"/>
        </w:numPr>
        <w:ind w:left="1276" w:hanging="567"/>
      </w:pPr>
      <w:r w:rsidRPr="00014893">
        <w:t>Сравнение корреляционных коэффициентов:</w:t>
      </w:r>
    </w:p>
    <w:p w14:paraId="6EB11C37" w14:textId="77777777" w:rsidR="00014893" w:rsidRDefault="009D42A9" w:rsidP="00F2398F">
      <w:pPr>
        <w:pStyle w:val="a6"/>
        <w:numPr>
          <w:ilvl w:val="1"/>
          <w:numId w:val="32"/>
        </w:numPr>
        <w:ind w:left="1843" w:hanging="567"/>
      </w:pPr>
      <w:r w:rsidRPr="00014893">
        <w:t>Коэффициенты корреляции Пирсона и Спирмена, рассчитанные в Python и R, практически полностью совпадают (до 2–3 знаков после запятой). Это подтверждает надёжность обоих инструментов для анализа взаимосвязей между переменными.</w:t>
      </w:r>
    </w:p>
    <w:p w14:paraId="5D18944B" w14:textId="77777777" w:rsidR="00014893" w:rsidRDefault="009D42A9" w:rsidP="00F2398F">
      <w:pPr>
        <w:pStyle w:val="a6"/>
        <w:numPr>
          <w:ilvl w:val="1"/>
          <w:numId w:val="32"/>
        </w:numPr>
        <w:ind w:left="1843" w:hanging="567"/>
      </w:pPr>
      <w:r w:rsidRPr="00014893">
        <w:t xml:space="preserve">Выявлено, что наиболее значимые корреляции наблюдаются между переменными </w:t>
      </w:r>
      <w:r w:rsidRPr="00F2398F">
        <w:rPr>
          <w:b/>
          <w:bCs/>
        </w:rPr>
        <w:t>Anxiety</w:t>
      </w:r>
      <w:r w:rsidRPr="00014893">
        <w:t xml:space="preserve"> и </w:t>
      </w:r>
      <w:r w:rsidRPr="00F2398F">
        <w:rPr>
          <w:b/>
          <w:bCs/>
        </w:rPr>
        <w:t>Depression</w:t>
      </w:r>
      <w:r w:rsidRPr="00014893">
        <w:t xml:space="preserve"> (Пирсон: ~0.52, Спирмен: ~0.51), а также между </w:t>
      </w:r>
      <w:r w:rsidRPr="00F2398F">
        <w:rPr>
          <w:b/>
          <w:bCs/>
        </w:rPr>
        <w:t>Depression</w:t>
      </w:r>
      <w:r w:rsidRPr="00014893">
        <w:t xml:space="preserve"> и </w:t>
      </w:r>
      <w:r w:rsidRPr="00F2398F">
        <w:rPr>
          <w:b/>
          <w:bCs/>
        </w:rPr>
        <w:t>Insomnia</w:t>
      </w:r>
      <w:r w:rsidRPr="00014893">
        <w:t xml:space="preserve"> (Пирсон: ~0.38, Спирмен: ~0.39).</w:t>
      </w:r>
    </w:p>
    <w:p w14:paraId="170F7DAF" w14:textId="77777777" w:rsidR="00014893" w:rsidRDefault="009D42A9" w:rsidP="00F2398F">
      <w:pPr>
        <w:pStyle w:val="a6"/>
        <w:numPr>
          <w:ilvl w:val="0"/>
          <w:numId w:val="32"/>
        </w:numPr>
        <w:ind w:left="1276" w:hanging="567"/>
      </w:pPr>
      <w:r w:rsidRPr="00014893">
        <w:t>Регрессионный анализ:</w:t>
      </w:r>
    </w:p>
    <w:p w14:paraId="023101B3" w14:textId="77777777" w:rsidR="00014893" w:rsidRDefault="009D42A9" w:rsidP="00F2398F">
      <w:pPr>
        <w:pStyle w:val="a6"/>
        <w:numPr>
          <w:ilvl w:val="1"/>
          <w:numId w:val="32"/>
        </w:numPr>
        <w:ind w:left="1843" w:hanging="567"/>
      </w:pPr>
      <w:r w:rsidRPr="00014893">
        <w:t>Результаты линейной регрессии показали незначительные различия между Python и R. Коэффициенты наклона и свободного члена практически идентичны, что говорит о согласованности расчётов.</w:t>
      </w:r>
    </w:p>
    <w:p w14:paraId="27571628" w14:textId="77777777" w:rsidR="00014893" w:rsidRDefault="009D42A9" w:rsidP="00F2398F">
      <w:pPr>
        <w:pStyle w:val="a6"/>
        <w:numPr>
          <w:ilvl w:val="1"/>
          <w:numId w:val="32"/>
        </w:numPr>
        <w:ind w:left="1843" w:hanging="567"/>
      </w:pPr>
      <w:r w:rsidRPr="00014893">
        <w:t>Значение коэффициента детерминации (</w:t>
      </w:r>
      <w:r w:rsidRPr="00F2398F">
        <w:rPr>
          <w:i/>
          <w:iCs/>
        </w:rPr>
        <w:t>R</w:t>
      </w:r>
      <w:r w:rsidRPr="00014893">
        <w:t xml:space="preserve">2) в R выше (adjusted </w:t>
      </w:r>
      <w:r w:rsidRPr="00F2398F">
        <w:rPr>
          <w:i/>
          <w:iCs/>
        </w:rPr>
        <w:t>R</w:t>
      </w:r>
      <w:r w:rsidRPr="00014893">
        <w:t>2=0.1548 против 0.104 в Python), что может быть связано с особенностями обработки данных (например, порядком сортировки или методами обработки пропусков).</w:t>
      </w:r>
    </w:p>
    <w:p w14:paraId="68D34FA4" w14:textId="77777777" w:rsidR="00014893" w:rsidRDefault="009D42A9" w:rsidP="00F2398F">
      <w:pPr>
        <w:pStyle w:val="a6"/>
        <w:numPr>
          <w:ilvl w:val="1"/>
          <w:numId w:val="32"/>
        </w:numPr>
        <w:ind w:left="1843" w:hanging="567"/>
      </w:pPr>
      <w:r w:rsidRPr="00014893">
        <w:t>P-значения для коэффициентов модели в обоих случаях оказались крайне малыми (&lt;0.01), что указывает на статистическую значимость полученных результатов.</w:t>
      </w:r>
    </w:p>
    <w:p w14:paraId="06F7C6CB" w14:textId="77777777" w:rsidR="00014893" w:rsidRDefault="009D42A9" w:rsidP="00F2398F">
      <w:pPr>
        <w:pStyle w:val="a6"/>
        <w:numPr>
          <w:ilvl w:val="0"/>
          <w:numId w:val="32"/>
        </w:numPr>
        <w:ind w:left="1276" w:hanging="567"/>
      </w:pPr>
      <w:r w:rsidRPr="00014893">
        <w:t>Преимущества Python:</w:t>
      </w:r>
    </w:p>
    <w:p w14:paraId="45237108" w14:textId="77777777" w:rsidR="00014893" w:rsidRDefault="009D42A9" w:rsidP="003405B8">
      <w:pPr>
        <w:pStyle w:val="a6"/>
        <w:numPr>
          <w:ilvl w:val="1"/>
          <w:numId w:val="32"/>
        </w:numPr>
        <w:ind w:left="1843" w:hanging="567"/>
      </w:pPr>
      <w:r w:rsidRPr="00014893">
        <w:t>Гибкость и возможность использования широкого спектра библиотек для анализа данных (</w:t>
      </w:r>
      <w:r w:rsidRPr="00F2398F">
        <w:rPr>
          <w:b/>
          <w:bCs/>
        </w:rPr>
        <w:t>pandas</w:t>
      </w:r>
      <w:r w:rsidRPr="00014893">
        <w:t xml:space="preserve">, </w:t>
      </w:r>
      <w:r w:rsidRPr="00F2398F">
        <w:rPr>
          <w:b/>
          <w:bCs/>
        </w:rPr>
        <w:t>statsmodels</w:t>
      </w:r>
      <w:r w:rsidRPr="00014893">
        <w:t xml:space="preserve">, </w:t>
      </w:r>
      <w:r w:rsidRPr="00F2398F">
        <w:rPr>
          <w:b/>
          <w:bCs/>
        </w:rPr>
        <w:t>seaborn</w:t>
      </w:r>
      <w:r w:rsidRPr="00014893">
        <w:t xml:space="preserve">, </w:t>
      </w:r>
      <w:r w:rsidRPr="00F2398F">
        <w:rPr>
          <w:b/>
          <w:bCs/>
        </w:rPr>
        <w:t>matplotlib</w:t>
      </w:r>
      <w:r w:rsidRPr="00014893">
        <w:t>) и машинного обучения.</w:t>
      </w:r>
    </w:p>
    <w:p w14:paraId="59F1FEDC" w14:textId="77777777" w:rsidR="00014893" w:rsidRDefault="009D42A9" w:rsidP="003405B8">
      <w:pPr>
        <w:pStyle w:val="a6"/>
        <w:numPr>
          <w:ilvl w:val="1"/>
          <w:numId w:val="32"/>
        </w:numPr>
        <w:ind w:left="1843" w:hanging="567"/>
      </w:pPr>
      <w:r w:rsidRPr="00014893">
        <w:t>Детальная настройка моделей и визуализации, что особенно полезно для сложных проектов.</w:t>
      </w:r>
    </w:p>
    <w:p w14:paraId="4EA7DDF8" w14:textId="77777777" w:rsidR="00014893" w:rsidRDefault="009D42A9" w:rsidP="00F2398F">
      <w:pPr>
        <w:pStyle w:val="a6"/>
        <w:numPr>
          <w:ilvl w:val="0"/>
          <w:numId w:val="32"/>
        </w:numPr>
        <w:ind w:left="1276" w:hanging="567"/>
      </w:pPr>
      <w:r w:rsidRPr="00014893">
        <w:t>Преимущества R:</w:t>
      </w:r>
    </w:p>
    <w:p w14:paraId="6077FC69" w14:textId="77777777" w:rsidR="00014893" w:rsidRDefault="009D42A9" w:rsidP="00131C37">
      <w:pPr>
        <w:pStyle w:val="a6"/>
        <w:numPr>
          <w:ilvl w:val="1"/>
          <w:numId w:val="32"/>
        </w:numPr>
        <w:ind w:left="1843" w:hanging="567"/>
      </w:pPr>
      <w:r w:rsidRPr="00014893">
        <w:t xml:space="preserve">Быстрое выполнение стандартных статистических процедур благодаря </w:t>
      </w:r>
      <w:r w:rsidRPr="00014893">
        <w:lastRenderedPageBreak/>
        <w:t>встроенным функциям (</w:t>
      </w:r>
      <w:proofErr w:type="gramStart"/>
      <w:r w:rsidRPr="00F2398F">
        <w:rPr>
          <w:b/>
          <w:bCs/>
        </w:rPr>
        <w:t>cor(</w:t>
      </w:r>
      <w:proofErr w:type="gramEnd"/>
      <w:r w:rsidRPr="00F2398F">
        <w:rPr>
          <w:b/>
          <w:bCs/>
        </w:rPr>
        <w:t>)</w:t>
      </w:r>
      <w:r w:rsidRPr="00014893">
        <w:t xml:space="preserve">, </w:t>
      </w:r>
      <w:r w:rsidRPr="00F2398F">
        <w:rPr>
          <w:b/>
          <w:bCs/>
        </w:rPr>
        <w:t>lm()</w:t>
      </w:r>
      <w:r w:rsidRPr="00014893">
        <w:t>) и специализированным пакетам (</w:t>
      </w:r>
      <w:r w:rsidRPr="00F2398F">
        <w:rPr>
          <w:b/>
          <w:bCs/>
        </w:rPr>
        <w:t>ggcorrplot</w:t>
      </w:r>
      <w:r w:rsidRPr="00014893">
        <w:t xml:space="preserve">, </w:t>
      </w:r>
      <w:r w:rsidRPr="00F2398F">
        <w:rPr>
          <w:b/>
          <w:bCs/>
        </w:rPr>
        <w:t>broom</w:t>
      </w:r>
      <w:r w:rsidRPr="00014893">
        <w:t>).</w:t>
      </w:r>
    </w:p>
    <w:p w14:paraId="212C9C4C" w14:textId="77777777" w:rsidR="00014893" w:rsidRDefault="009D42A9" w:rsidP="00131C37">
      <w:pPr>
        <w:pStyle w:val="a6"/>
        <w:numPr>
          <w:ilvl w:val="1"/>
          <w:numId w:val="32"/>
        </w:numPr>
        <w:ind w:left="1843" w:hanging="567"/>
      </w:pPr>
      <w:r w:rsidRPr="00014893">
        <w:t>Удобство интерпретации результатов через компактные отчёты и графики.</w:t>
      </w:r>
    </w:p>
    <w:p w14:paraId="6FDF4F79" w14:textId="77777777" w:rsidR="00014893" w:rsidRDefault="009D42A9" w:rsidP="00F2398F">
      <w:pPr>
        <w:pStyle w:val="a6"/>
        <w:numPr>
          <w:ilvl w:val="0"/>
          <w:numId w:val="32"/>
        </w:numPr>
        <w:ind w:left="1276" w:hanging="567"/>
      </w:pPr>
      <w:r w:rsidRPr="00014893">
        <w:t>Ограничения:</w:t>
      </w:r>
    </w:p>
    <w:p w14:paraId="6FC98814" w14:textId="77777777" w:rsidR="00014893" w:rsidRDefault="009D42A9" w:rsidP="00E152E6">
      <w:pPr>
        <w:pStyle w:val="a6"/>
        <w:numPr>
          <w:ilvl w:val="1"/>
          <w:numId w:val="32"/>
        </w:numPr>
        <w:ind w:left="1843" w:hanging="567"/>
      </w:pPr>
      <w:r w:rsidRPr="00014893">
        <w:t>Python требует более подробного кодирования даже для базовых задач, что может быть затратным для начинающих пользователей.</w:t>
      </w:r>
    </w:p>
    <w:p w14:paraId="2C91DDEE" w14:textId="77777777" w:rsidR="00014893" w:rsidRDefault="009D42A9" w:rsidP="00E152E6">
      <w:pPr>
        <w:pStyle w:val="a6"/>
        <w:numPr>
          <w:ilvl w:val="1"/>
          <w:numId w:val="32"/>
        </w:numPr>
        <w:ind w:left="1843" w:hanging="567"/>
      </w:pPr>
      <w:r w:rsidRPr="00014893">
        <w:t>R менее удобен для масштабных проектов или интеграции с современными технологиями машинного обучения.</w:t>
      </w:r>
    </w:p>
    <w:p w14:paraId="19528E15" w14:textId="080BF17D" w:rsidR="00E94006" w:rsidRPr="00014893" w:rsidRDefault="009D42A9" w:rsidP="00286836">
      <w:pPr>
        <w:rPr>
          <w:sz w:val="22"/>
          <w:szCs w:val="20"/>
        </w:rPr>
      </w:pPr>
      <w:r w:rsidRPr="00014893">
        <w:t>Таким образом, выбор между Python и R зависит от целей исследования и уровня подготовки пользователя. Для быстрого анализа данных и проверки гипотез предпочтительнее использовать R, а для комплексного анализа и разработки моделей машинного обучения — Python. Оба инструмента демонстрируют высокую точность и согласованность результатов при правильной подготовке данных.</w:t>
      </w:r>
    </w:p>
    <w:sectPr w:rsidR="00E94006" w:rsidRPr="00014893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0F1052"/>
    <w:multiLevelType w:val="multilevel"/>
    <w:tmpl w:val="ADE8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8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7D1828"/>
    <w:multiLevelType w:val="hybridMultilevel"/>
    <w:tmpl w:val="E77874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9"/>
  </w:num>
  <w:num w:numId="3" w16cid:durableId="766848385">
    <w:abstractNumId w:val="30"/>
  </w:num>
  <w:num w:numId="4" w16cid:durableId="329405174">
    <w:abstractNumId w:val="24"/>
  </w:num>
  <w:num w:numId="5" w16cid:durableId="1972980968">
    <w:abstractNumId w:val="25"/>
  </w:num>
  <w:num w:numId="6" w16cid:durableId="350647587">
    <w:abstractNumId w:val="12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1"/>
  </w:num>
  <w:num w:numId="10" w16cid:durableId="1297101804">
    <w:abstractNumId w:val="16"/>
  </w:num>
  <w:num w:numId="11" w16cid:durableId="844826831">
    <w:abstractNumId w:val="7"/>
  </w:num>
  <w:num w:numId="12" w16cid:durableId="958144144">
    <w:abstractNumId w:val="4"/>
  </w:num>
  <w:num w:numId="13" w16cid:durableId="1468429748">
    <w:abstractNumId w:val="21"/>
  </w:num>
  <w:num w:numId="14" w16cid:durableId="1836067188">
    <w:abstractNumId w:val="31"/>
  </w:num>
  <w:num w:numId="15" w16cid:durableId="74321484">
    <w:abstractNumId w:val="14"/>
  </w:num>
  <w:num w:numId="16" w16cid:durableId="766314158">
    <w:abstractNumId w:val="13"/>
  </w:num>
  <w:num w:numId="17" w16cid:durableId="528643754">
    <w:abstractNumId w:val="11"/>
  </w:num>
  <w:num w:numId="18" w16cid:durableId="380708797">
    <w:abstractNumId w:val="10"/>
  </w:num>
  <w:num w:numId="19" w16cid:durableId="1090392876">
    <w:abstractNumId w:val="18"/>
  </w:num>
  <w:num w:numId="20" w16cid:durableId="1616014702">
    <w:abstractNumId w:val="27"/>
  </w:num>
  <w:num w:numId="21" w16cid:durableId="399986104">
    <w:abstractNumId w:val="26"/>
  </w:num>
  <w:num w:numId="22" w16cid:durableId="613289147">
    <w:abstractNumId w:val="28"/>
  </w:num>
  <w:num w:numId="23" w16cid:durableId="1634940218">
    <w:abstractNumId w:val="2"/>
  </w:num>
  <w:num w:numId="24" w16cid:durableId="409353828">
    <w:abstractNumId w:val="17"/>
  </w:num>
  <w:num w:numId="25" w16cid:durableId="1589120959">
    <w:abstractNumId w:val="15"/>
  </w:num>
  <w:num w:numId="26" w16cid:durableId="959530916">
    <w:abstractNumId w:val="22"/>
  </w:num>
  <w:num w:numId="27" w16cid:durableId="1187447893">
    <w:abstractNumId w:val="9"/>
  </w:num>
  <w:num w:numId="28" w16cid:durableId="1837262994">
    <w:abstractNumId w:val="3"/>
  </w:num>
  <w:num w:numId="29" w16cid:durableId="627514157">
    <w:abstractNumId w:val="23"/>
  </w:num>
  <w:num w:numId="30" w16cid:durableId="695695994">
    <w:abstractNumId w:val="20"/>
  </w:num>
  <w:num w:numId="31" w16cid:durableId="1133402337">
    <w:abstractNumId w:val="5"/>
  </w:num>
  <w:num w:numId="32" w16cid:durableId="123477571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03E"/>
    <w:rsid w:val="00014893"/>
    <w:rsid w:val="000334C6"/>
    <w:rsid w:val="0005242F"/>
    <w:rsid w:val="0005766F"/>
    <w:rsid w:val="0007265A"/>
    <w:rsid w:val="000726FF"/>
    <w:rsid w:val="00083CFD"/>
    <w:rsid w:val="0008760D"/>
    <w:rsid w:val="00093ED8"/>
    <w:rsid w:val="00095193"/>
    <w:rsid w:val="000A7895"/>
    <w:rsid w:val="000B0BC5"/>
    <w:rsid w:val="000B5830"/>
    <w:rsid w:val="000C0D60"/>
    <w:rsid w:val="000D4EB7"/>
    <w:rsid w:val="000F21F8"/>
    <w:rsid w:val="001020CB"/>
    <w:rsid w:val="00131C37"/>
    <w:rsid w:val="001353AE"/>
    <w:rsid w:val="00142602"/>
    <w:rsid w:val="00163050"/>
    <w:rsid w:val="001646BF"/>
    <w:rsid w:val="001717A5"/>
    <w:rsid w:val="001849A9"/>
    <w:rsid w:val="00187809"/>
    <w:rsid w:val="00191E84"/>
    <w:rsid w:val="001931B2"/>
    <w:rsid w:val="001B2ADB"/>
    <w:rsid w:val="001B3F3D"/>
    <w:rsid w:val="001C4DA3"/>
    <w:rsid w:val="001D0CC7"/>
    <w:rsid w:val="001F11D8"/>
    <w:rsid w:val="001F6A21"/>
    <w:rsid w:val="00217B58"/>
    <w:rsid w:val="002502DB"/>
    <w:rsid w:val="0026049F"/>
    <w:rsid w:val="00286836"/>
    <w:rsid w:val="002918A2"/>
    <w:rsid w:val="002920F8"/>
    <w:rsid w:val="002A386B"/>
    <w:rsid w:val="002A43B7"/>
    <w:rsid w:val="002A7FDC"/>
    <w:rsid w:val="002C3435"/>
    <w:rsid w:val="002C4090"/>
    <w:rsid w:val="002D2825"/>
    <w:rsid w:val="002D2B59"/>
    <w:rsid w:val="003405B8"/>
    <w:rsid w:val="003434A2"/>
    <w:rsid w:val="003464B6"/>
    <w:rsid w:val="00347C0F"/>
    <w:rsid w:val="003841A5"/>
    <w:rsid w:val="00385897"/>
    <w:rsid w:val="0039725C"/>
    <w:rsid w:val="003B12BA"/>
    <w:rsid w:val="003B75A5"/>
    <w:rsid w:val="003F013E"/>
    <w:rsid w:val="00410106"/>
    <w:rsid w:val="00442531"/>
    <w:rsid w:val="00453440"/>
    <w:rsid w:val="004617D4"/>
    <w:rsid w:val="00466067"/>
    <w:rsid w:val="00474C6F"/>
    <w:rsid w:val="004805BB"/>
    <w:rsid w:val="00483754"/>
    <w:rsid w:val="004905BD"/>
    <w:rsid w:val="004A7AC8"/>
    <w:rsid w:val="004C3558"/>
    <w:rsid w:val="004C7140"/>
    <w:rsid w:val="004D7CCC"/>
    <w:rsid w:val="004F0E3A"/>
    <w:rsid w:val="004F1D48"/>
    <w:rsid w:val="004F56FC"/>
    <w:rsid w:val="00515E61"/>
    <w:rsid w:val="00523D14"/>
    <w:rsid w:val="005273DE"/>
    <w:rsid w:val="00527F42"/>
    <w:rsid w:val="00533393"/>
    <w:rsid w:val="00536998"/>
    <w:rsid w:val="00564521"/>
    <w:rsid w:val="005703FD"/>
    <w:rsid w:val="00577B16"/>
    <w:rsid w:val="00591E54"/>
    <w:rsid w:val="00595BC1"/>
    <w:rsid w:val="005A3504"/>
    <w:rsid w:val="005A71E7"/>
    <w:rsid w:val="005C6C33"/>
    <w:rsid w:val="005D2F41"/>
    <w:rsid w:val="005D7A7C"/>
    <w:rsid w:val="005E2517"/>
    <w:rsid w:val="005F70FD"/>
    <w:rsid w:val="00634861"/>
    <w:rsid w:val="00643519"/>
    <w:rsid w:val="00655AB0"/>
    <w:rsid w:val="006606A5"/>
    <w:rsid w:val="00663764"/>
    <w:rsid w:val="00673821"/>
    <w:rsid w:val="006B74E1"/>
    <w:rsid w:val="006C43E0"/>
    <w:rsid w:val="006D4B24"/>
    <w:rsid w:val="006E0927"/>
    <w:rsid w:val="006E4978"/>
    <w:rsid w:val="00721EE4"/>
    <w:rsid w:val="00724391"/>
    <w:rsid w:val="0073281C"/>
    <w:rsid w:val="00762032"/>
    <w:rsid w:val="00765B19"/>
    <w:rsid w:val="007678F4"/>
    <w:rsid w:val="00770BE8"/>
    <w:rsid w:val="00776737"/>
    <w:rsid w:val="007854BE"/>
    <w:rsid w:val="00791920"/>
    <w:rsid w:val="007C1B21"/>
    <w:rsid w:val="007E730C"/>
    <w:rsid w:val="007F0D75"/>
    <w:rsid w:val="007F105A"/>
    <w:rsid w:val="00803B9D"/>
    <w:rsid w:val="00811856"/>
    <w:rsid w:val="008154F2"/>
    <w:rsid w:val="00831511"/>
    <w:rsid w:val="00842849"/>
    <w:rsid w:val="00851305"/>
    <w:rsid w:val="00857107"/>
    <w:rsid w:val="00861D4F"/>
    <w:rsid w:val="00872B15"/>
    <w:rsid w:val="00874E23"/>
    <w:rsid w:val="00880D0E"/>
    <w:rsid w:val="00897666"/>
    <w:rsid w:val="008A7BC3"/>
    <w:rsid w:val="008D5917"/>
    <w:rsid w:val="008D7235"/>
    <w:rsid w:val="0090257D"/>
    <w:rsid w:val="00931829"/>
    <w:rsid w:val="00936AF4"/>
    <w:rsid w:val="0095327C"/>
    <w:rsid w:val="00975275"/>
    <w:rsid w:val="00982A6A"/>
    <w:rsid w:val="00986299"/>
    <w:rsid w:val="009A762C"/>
    <w:rsid w:val="009B3E83"/>
    <w:rsid w:val="009C605A"/>
    <w:rsid w:val="009D42A9"/>
    <w:rsid w:val="009D43FD"/>
    <w:rsid w:val="009E3F0D"/>
    <w:rsid w:val="009E4024"/>
    <w:rsid w:val="00A14B04"/>
    <w:rsid w:val="00A15DA7"/>
    <w:rsid w:val="00A369D8"/>
    <w:rsid w:val="00A53609"/>
    <w:rsid w:val="00A60F0B"/>
    <w:rsid w:val="00A732C6"/>
    <w:rsid w:val="00A7649C"/>
    <w:rsid w:val="00A81C8C"/>
    <w:rsid w:val="00A91C16"/>
    <w:rsid w:val="00AB6FA5"/>
    <w:rsid w:val="00AD0CEF"/>
    <w:rsid w:val="00AD0EC7"/>
    <w:rsid w:val="00AF64FD"/>
    <w:rsid w:val="00B030B6"/>
    <w:rsid w:val="00B033F3"/>
    <w:rsid w:val="00B10054"/>
    <w:rsid w:val="00B102F9"/>
    <w:rsid w:val="00B1159A"/>
    <w:rsid w:val="00B672EE"/>
    <w:rsid w:val="00B71625"/>
    <w:rsid w:val="00B72202"/>
    <w:rsid w:val="00B95988"/>
    <w:rsid w:val="00BB2459"/>
    <w:rsid w:val="00BC41DA"/>
    <w:rsid w:val="00BC6346"/>
    <w:rsid w:val="00BD3D53"/>
    <w:rsid w:val="00BD412F"/>
    <w:rsid w:val="00BF28DE"/>
    <w:rsid w:val="00C11212"/>
    <w:rsid w:val="00C539FE"/>
    <w:rsid w:val="00C548EA"/>
    <w:rsid w:val="00C65C02"/>
    <w:rsid w:val="00C761D3"/>
    <w:rsid w:val="00C91FAF"/>
    <w:rsid w:val="00C9361B"/>
    <w:rsid w:val="00C9777F"/>
    <w:rsid w:val="00CA0963"/>
    <w:rsid w:val="00CA5D5C"/>
    <w:rsid w:val="00CC2C4B"/>
    <w:rsid w:val="00CC3D38"/>
    <w:rsid w:val="00CD2EAC"/>
    <w:rsid w:val="00CF39E5"/>
    <w:rsid w:val="00D02B1B"/>
    <w:rsid w:val="00D1510D"/>
    <w:rsid w:val="00D254FC"/>
    <w:rsid w:val="00D31BA8"/>
    <w:rsid w:val="00D3236D"/>
    <w:rsid w:val="00D431C7"/>
    <w:rsid w:val="00D572A9"/>
    <w:rsid w:val="00D664BE"/>
    <w:rsid w:val="00D72E8A"/>
    <w:rsid w:val="00D952B3"/>
    <w:rsid w:val="00DA366B"/>
    <w:rsid w:val="00DB0DD4"/>
    <w:rsid w:val="00DB1BFE"/>
    <w:rsid w:val="00DB7CDA"/>
    <w:rsid w:val="00DC140C"/>
    <w:rsid w:val="00DF52F1"/>
    <w:rsid w:val="00E01A4F"/>
    <w:rsid w:val="00E11BA5"/>
    <w:rsid w:val="00E152E6"/>
    <w:rsid w:val="00E559B7"/>
    <w:rsid w:val="00E63C7D"/>
    <w:rsid w:val="00E74E03"/>
    <w:rsid w:val="00E75F87"/>
    <w:rsid w:val="00E94006"/>
    <w:rsid w:val="00EA131A"/>
    <w:rsid w:val="00EA74B4"/>
    <w:rsid w:val="00EB6B67"/>
    <w:rsid w:val="00EC595B"/>
    <w:rsid w:val="00ED0752"/>
    <w:rsid w:val="00ED1602"/>
    <w:rsid w:val="00EE3810"/>
    <w:rsid w:val="00F11B97"/>
    <w:rsid w:val="00F2398F"/>
    <w:rsid w:val="00F331F3"/>
    <w:rsid w:val="00F41AB1"/>
    <w:rsid w:val="00F43AE8"/>
    <w:rsid w:val="00F442D9"/>
    <w:rsid w:val="00F44F71"/>
    <w:rsid w:val="00F47860"/>
    <w:rsid w:val="00F52AA8"/>
    <w:rsid w:val="00F74F9C"/>
    <w:rsid w:val="00F77D6E"/>
    <w:rsid w:val="00F84960"/>
    <w:rsid w:val="00F87BCE"/>
    <w:rsid w:val="00F92086"/>
    <w:rsid w:val="00F9363F"/>
    <w:rsid w:val="00FA1A88"/>
    <w:rsid w:val="00FB578E"/>
    <w:rsid w:val="00FB64AD"/>
    <w:rsid w:val="00FC3DA6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090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9D42A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0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1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5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2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33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51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92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7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5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2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6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0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9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1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3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2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7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10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183</cp:revision>
  <dcterms:created xsi:type="dcterms:W3CDTF">2024-09-02T07:08:00Z</dcterms:created>
  <dcterms:modified xsi:type="dcterms:W3CDTF">2025-04-09T10:20:00Z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