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SWCM-FIRE-20260829-01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안전 / 화재예방관리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[화재위험 동시작업 충돌 감지 및 감리단 시정명령서]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SWCM-FIRE-20260829-01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점검일자:</w:t>
      </w:r>
      <w:r>
        <w:rPr>
          <w:rFonts w:ascii="맑은 고딕" w:hAnsi="맑은 고딕"/>
          <w:sz w:val="19"/>
        </w:rPr>
        <w:t xml:space="preserve"> 2026.08.29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수 신:</w:t>
      </w:r>
      <w:r>
        <w:rPr>
          <w:rFonts w:ascii="맑은 고딕" w:hAnsi="맑은 고딕"/>
          <w:sz w:val="19"/>
        </w:rPr>
        <w:t xml:space="preserve"> (주)대우건설 현장소장 / </w:t>
      </w:r>
      <w:r>
        <w:rPr>
          <w:rFonts w:ascii="맑은 고딕" w:hAnsi="맑은 고딕"/>
          <w:b/>
          <w:sz w:val="19"/>
        </w:rPr>
        <w:t>발 신: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종합 판정 결과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 작업 계획:</w:t>
      </w:r>
      <w:r>
        <w:rPr>
          <w:rFonts w:ascii="맑은 고딕" w:hAnsi="맑은 고딕"/>
          <w:sz w:val="19"/>
        </w:rPr>
        <w:t xml:space="preserve"> 3건 (화기작업 1건 / 가연성작업 1건)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동시작업 충돌 건수: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1건 검출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감리단 조치사항: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【위험 경보】 화재위험 동시작업 충돌 감지 ➔ 즉시 작업중지 및 구획 분리 명령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화재위험 동시작업 충돌 상세 내역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화기 작업 (점화원)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가연성 물질 취급 (연소원)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충돌 위치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위험도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감리원 법적 조치사항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1층 기계실 소방배관 아크 용접 작업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1층 외벽 우레탄폼 단열재 뿜칠 시공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**지하 1층 기계실 소방배관 아크 용접 작업**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🚨 **CRITICAL (즉시 작업중지 및 분리)**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화기작업과 가연성물질 취급작업의 공간적/시간적 동시작업 전면 금지, 화재감시자 배치, 불꽃비산방지포 설치 전까지 작업중지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법적 근거 및 감리단 지시사항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산업안전보건기준에 관한 규칙 제241조의2:</w:t>
      </w:r>
      <w:r>
        <w:rPr>
          <w:rFonts w:ascii="맑은 고딕" w:hAnsi="맑은 고딕"/>
          <w:sz w:val="19"/>
        </w:rPr>
        <w:t xml:space="preserve"> 통풍이나 환기가 불충분한 장소에서 화재위험작업과 인화성 액체·증기 물질을 취급하는 작업을 동시에 진행하여서는 아니 됨.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조치 요구사항:</w:t>
      </w:r>
      <w:r>
        <w:rPr>
          <w:rFonts w:ascii="맑은 고딕" w:hAnsi="맑은 고딕"/>
          <w:sz w:val="19"/>
        </w:rPr>
        <w:t xml:space="preserve"> 상기 충돌 공종에 대하여 시공사는 작업을 즉시 중지하고, 시공 순서 변경 또는 방화구획 분리 조치계획서를 제출하여 감리원의 승인을 득한 후 재개할 것.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