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SWCM-REV-20260829-01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E2E 테스트 공사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토목 / 구조 / 기계 / 소방 / 전기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테스트 감리원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검토 개요</w:t>
      </w:r>
    </w:p>
    <w:p>
      <w:pPr>
        <w:pStyle w:val="ListBullet"/>
      </w:pPr>
      <w:r>
        <w:rPr>
          <w:rFonts w:ascii="맑은 고딕" w:hAnsi="맑은 고딕"/>
          <w:sz w:val="19"/>
        </w:rPr>
        <w:t>가설 흙막이 1단 버팀보 3자 교차 검토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3자 교차 검토 종합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항목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법령/KDS 기준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발주처 시방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버팀보 안전율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21 30 00 (Fs &gt;= 1.25)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Fs &gt;= 1.25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Fs = 1.07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C53030"/>
                <w:sz w:val="18"/>
              </w:rPr>
              <w:t>FAIL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종합 의견</w:t>
      </w:r>
    </w:p>
    <w:p>
      <w:pPr>
        <w:pStyle w:val="ListBullet"/>
      </w:pPr>
      <w:r>
        <w:rPr>
          <w:rFonts w:ascii="맑은 고딕" w:hAnsi="맑은 고딕"/>
          <w:sz w:val="19"/>
        </w:rPr>
        <w:t>버팀보 단면 상향(H-350x350) 조치 지시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