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sz w:val="54"/>
          <w:szCs w:val="54"/>
        </w:rPr>
      </w:pPr>
      <w:bookmarkStart w:colFirst="0" w:colLast="0" w:name="_53qg4cz4wzy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sz w:val="54"/>
          <w:szCs w:val="54"/>
        </w:rPr>
      </w:pPr>
      <w:bookmarkStart w:colFirst="0" w:colLast="0" w:name="_qsmvc2aow0l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>
          <w:b w:val="1"/>
        </w:rPr>
      </w:pPr>
      <w:bookmarkStart w:colFirst="0" w:colLast="0" w:name="_itazkxyraumw" w:id="2"/>
      <w:bookmarkEnd w:id="2"/>
      <w:r w:rsidDel="00000000" w:rsidR="00000000" w:rsidRPr="00000000">
        <w:rPr>
          <w:sz w:val="54"/>
          <w:szCs w:val="54"/>
          <w:rtl w:val="0"/>
        </w:rPr>
        <w:t xml:space="preserve">Project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Group 2</w:t>
      </w:r>
    </w:p>
    <w:p w:rsidR="00000000" w:rsidDel="00000000" w:rsidP="00000000" w:rsidRDefault="00000000" w:rsidRPr="00000000" w14:paraId="0000000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John Alabasinis - 22090614</w:t>
        <w:br w:type="textWrapping"/>
        <w:t xml:space="preserve">Jana Nasrallah - 22079884</w:t>
        <w:br w:type="textWrapping"/>
        <w:t xml:space="preserve">Salman Rashid - 22080099</w:t>
      </w:r>
    </w:p>
    <w:p w:rsidR="00000000" w:rsidDel="00000000" w:rsidP="00000000" w:rsidRDefault="00000000" w:rsidRPr="00000000" w14:paraId="0000000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Professional Experience</w:t>
      </w:r>
    </w:p>
    <w:p w:rsidR="00000000" w:rsidDel="00000000" w:rsidP="00000000" w:rsidRDefault="00000000" w:rsidRPr="00000000" w14:paraId="00000008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64n560ctsm3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exrvv9xu1xic" w:id="4"/>
      <w:bookmarkEnd w:id="4"/>
      <w:r w:rsidDel="00000000" w:rsidR="00000000" w:rsidRPr="00000000">
        <w:rPr>
          <w:rtl w:val="0"/>
        </w:rPr>
        <w:t xml:space="preserve">Table of Contents</w:t>
      </w:r>
    </w:p>
    <w:sdt>
      <w:sdtPr>
        <w:id w:val="419755331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mbi83pojq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Group Details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y4r3wadvy0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Work Breakdown Structure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uiz6z3lo9l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Related Risks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2lv6jap6kz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Related Constraints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sg43mp75md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Group Milestone Plan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xqhcdsz45n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Individual Task List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su9ns70mu1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Communication Plan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6y9krsjd09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Gantt Chart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6xo4usp7q6gn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imbi83pojq5" w:id="6"/>
      <w:bookmarkEnd w:id="6"/>
      <w:r w:rsidDel="00000000" w:rsidR="00000000" w:rsidRPr="00000000">
        <w:rPr>
          <w:rtl w:val="0"/>
        </w:rPr>
        <w:t xml:space="preserve">Group Details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2640"/>
        <w:gridCol w:w="2565"/>
        <w:gridCol w:w="2295"/>
        <w:tblGridChange w:id="0">
          <w:tblGrid>
            <w:gridCol w:w="1440"/>
            <w:gridCol w:w="2640"/>
            <w:gridCol w:w="2565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Strengths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Weaknesses</w:t>
            </w:r>
          </w:p>
        </w:tc>
      </w:tr>
      <w:tr>
        <w:trPr>
          <w:cantSplit w:val="0"/>
          <w:trHeight w:val="135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Management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Fast Learner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Collaboration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Communication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 solving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Hardworking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Programming</w:t>
            </w:r>
          </w:p>
        </w:tc>
      </w:tr>
      <w:tr>
        <w:trPr>
          <w:cantSplit w:val="0"/>
          <w:trHeight w:val="135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Collaboration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Adaptability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Writing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Independent Self-motivated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Organised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Programming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Second-guessing</w:t>
            </w:r>
          </w:p>
        </w:tc>
      </w:tr>
      <w:tr>
        <w:trPr>
          <w:cantSplit w:val="0"/>
          <w:trHeight w:val="15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Leadership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Collaboration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Programming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uy4r3wadvy09" w:id="7"/>
      <w:bookmarkEnd w:id="7"/>
      <w:r w:rsidDel="00000000" w:rsidR="00000000" w:rsidRPr="00000000">
        <w:rPr>
          <w:rtl w:val="0"/>
        </w:rPr>
        <w:t xml:space="preserve">Work Breakdown Structure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-834861</wp:posOffset>
            </wp:positionH>
            <wp:positionV relativeFrom="paragraph">
              <wp:posOffset>129587</wp:posOffset>
            </wp:positionV>
            <wp:extent cx="7396163" cy="6272187"/>
            <wp:effectExtent b="0" l="0" r="0" t="0"/>
            <wp:wrapSquare wrapText="bothSides" distB="114300" distT="114300" distL="114300" distR="11430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96163" cy="62721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8uiz6z3lo9l3" w:id="8"/>
      <w:bookmarkEnd w:id="8"/>
      <w:r w:rsidDel="00000000" w:rsidR="00000000" w:rsidRPr="00000000">
        <w:rPr>
          <w:rtl w:val="0"/>
        </w:rPr>
        <w:t xml:space="preserve">Project Related Risks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2580"/>
        <w:gridCol w:w="3270"/>
        <w:gridCol w:w="2235"/>
        <w:tblGridChange w:id="0">
          <w:tblGrid>
            <w:gridCol w:w="855"/>
            <w:gridCol w:w="2580"/>
            <w:gridCol w:w="327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Mitigation Strategies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 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Poor 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Establish communication from the beginning with confirmation. Set up regular meetings, use collaborative tools, and assign clear roles and responsibilities.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Unrealistic Deadlines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Involve the entire group in the planning, and leave room for delays.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Technical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Ensure there are backups of reports and prototypes when starting, and choose reliable technology tools.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Skills Gap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Ensure that the experienced member is assigned to a responsibility that they are familiar with. If this isn’t possible, provide support and guidance throughout.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w2lv6jap6kzh" w:id="9"/>
      <w:bookmarkEnd w:id="9"/>
      <w:r w:rsidDel="00000000" w:rsidR="00000000" w:rsidRPr="00000000">
        <w:rPr>
          <w:rtl w:val="0"/>
        </w:rPr>
        <w:t xml:space="preserve">Project Related Constraints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2190"/>
        <w:gridCol w:w="3765"/>
        <w:gridCol w:w="2265"/>
        <w:tblGridChange w:id="0">
          <w:tblGrid>
            <w:gridCol w:w="1185"/>
            <w:gridCol w:w="2190"/>
            <w:gridCol w:w="3765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Mitigation Strategies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</w:tr>
      <w:tr>
        <w:trPr>
          <w:cantSplit w:val="0"/>
          <w:trHeight w:val="128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Limited Access to Users for Feedback/Testing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Schedule early user development, simulate personas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Scope/Quality</w:t>
            </w:r>
          </w:p>
        </w:tc>
      </w:tr>
      <w:tr>
        <w:trPr>
          <w:cantSplit w:val="0"/>
          <w:trHeight w:val="149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 Deadline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more resources and utilise more tools early on. Prioritise important features and tasks early 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</w:tr>
      <w:tr>
        <w:trPr>
          <w:cantSplit w:val="0"/>
          <w:trHeight w:val="144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 Quality Expectations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Define quality standards early and perform regular quality assurance testing.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Quality</w:t>
            </w:r>
          </w:p>
        </w:tc>
      </w:tr>
      <w:tr>
        <w:trPr>
          <w:cantSplit w:val="0"/>
          <w:trHeight w:val="135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Limited Team Size and/or Skill Gap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Support the team member with the skill gap early on, and maximise tools and resources for the project.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Resources</w:t>
            </w:r>
          </w:p>
        </w:tc>
      </w:tr>
      <w:tr>
        <w:trPr>
          <w:cantSplit w:val="0"/>
          <w:trHeight w:val="128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Compliance Restrictions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 the relevant standards and procedures from the start.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Legal/Regulatory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/>
      </w:pPr>
      <w:bookmarkStart w:colFirst="0" w:colLast="0" w:name="_gsg43mp75mdo" w:id="10"/>
      <w:bookmarkEnd w:id="10"/>
      <w:r w:rsidDel="00000000" w:rsidR="00000000" w:rsidRPr="00000000">
        <w:rPr>
          <w:rtl w:val="0"/>
        </w:rPr>
        <w:t xml:space="preserve">Group Milestone Plan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Responsibility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Planned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John, Jana, Salman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19/07/2025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20/07/2025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Proposal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John, Jana, Salman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26/07/2025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Working Prototype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John, Jana, Salman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8/08/2025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Systems Analysis and Design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John, Jana, Salman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16/08/2025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John, Jana, Salman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17/09/2025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Handover and Completion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John, Jana, Salman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20/09/2025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Abstract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John, Jana, Salman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25/09/2025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John, Jana, Salman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25/09/2025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rPr/>
      </w:pPr>
      <w:bookmarkStart w:colFirst="0" w:colLast="0" w:name="_cxqhcdsz45n5" w:id="11"/>
      <w:bookmarkEnd w:id="11"/>
      <w:r w:rsidDel="00000000" w:rsidR="00000000" w:rsidRPr="00000000">
        <w:rPr>
          <w:rtl w:val="0"/>
        </w:rPr>
        <w:t xml:space="preserve">Individual Task List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45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1800"/>
        <w:gridCol w:w="1635"/>
        <w:gridCol w:w="1800"/>
        <w:gridCol w:w="1800"/>
        <w:tblGridChange w:id="0">
          <w:tblGrid>
            <w:gridCol w:w="2010"/>
            <w:gridCol w:w="1800"/>
            <w:gridCol w:w="1635"/>
            <w:gridCol w:w="1800"/>
            <w:gridCol w:w="18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Member: John Alabasinis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Deliverable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 Complete (as of reporting)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Item 1.1.4: </w:t>
            </w:r>
            <w:r w:rsidDel="00000000" w:rsidR="00000000" w:rsidRPr="00000000">
              <w:rPr>
                <w:b w:val="1"/>
                <w:rtl w:val="0"/>
              </w:rPr>
              <w:t xml:space="preserve">Group Milestone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17/07/2025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20/07/2025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Item 1.1.6: </w:t>
            </w:r>
            <w:r w:rsidDel="00000000" w:rsidR="00000000" w:rsidRPr="00000000">
              <w:rPr>
                <w:b w:val="1"/>
                <w:rtl w:val="0"/>
              </w:rPr>
              <w:t xml:space="preserve">Communication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16/07/2025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20/07/2025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Item 1.1.7: </w:t>
            </w:r>
            <w:r w:rsidDel="00000000" w:rsidR="00000000" w:rsidRPr="00000000">
              <w:rPr>
                <w:b w:val="1"/>
                <w:rtl w:val="0"/>
              </w:rPr>
              <w:t xml:space="preserve">Gantt 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19/07/2025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20/07/2025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Item 1.2.2: </w:t>
            </w:r>
            <w:r w:rsidDel="00000000" w:rsidR="00000000" w:rsidRPr="00000000">
              <w:rPr>
                <w:b w:val="1"/>
                <w:rtl w:val="0"/>
              </w:rPr>
              <w:t xml:space="preserve">Functional Requirements (User Stories)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Proposal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21/07/2025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27/07/2025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Item 1.3.4: </w:t>
            </w:r>
            <w:r w:rsidDel="00000000" w:rsidR="00000000" w:rsidRPr="00000000">
              <w:rPr>
                <w:b w:val="1"/>
                <w:rtl w:val="0"/>
              </w:rPr>
              <w:t xml:space="preserve">Network and Communication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Systems Analysis and Design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1/08/2025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17/08/2025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Item 1.3.7: </w:t>
            </w:r>
            <w:r w:rsidDel="00000000" w:rsidR="00000000" w:rsidRPr="00000000">
              <w:rPr>
                <w:b w:val="1"/>
                <w:rtl w:val="0"/>
              </w:rPr>
              <w:t xml:space="preserve">User Story Acceptance Criteria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Systems Analysis and Design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28/07/2025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31/07/2025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Item 1.3.11: </w:t>
            </w:r>
            <w:r w:rsidDel="00000000" w:rsidR="00000000" w:rsidRPr="00000000">
              <w:rPr>
                <w:b w:val="1"/>
                <w:rtl w:val="0"/>
              </w:rPr>
              <w:t xml:space="preserve">Screen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Systems Analysis and Design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3/08/2025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17/08/2025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45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1920"/>
        <w:gridCol w:w="1710"/>
        <w:gridCol w:w="1620"/>
        <w:gridCol w:w="1785"/>
        <w:tblGridChange w:id="0">
          <w:tblGrid>
            <w:gridCol w:w="2010"/>
            <w:gridCol w:w="1920"/>
            <w:gridCol w:w="1710"/>
            <w:gridCol w:w="1620"/>
            <w:gridCol w:w="17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Member: Jana Nasrallah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Deliverable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 Complete (as of reporting)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Item 1.1.1:</w:t>
            </w:r>
            <w:r w:rsidDel="00000000" w:rsidR="00000000" w:rsidRPr="00000000">
              <w:rPr>
                <w:b w:val="1"/>
                <w:rtl w:val="0"/>
              </w:rPr>
              <w:t xml:space="preserve"> Work Breakdown Structure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Project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18/07/2025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20/07/2025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100%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Item 1.1.2: </w:t>
            </w:r>
            <w:r w:rsidDel="00000000" w:rsidR="00000000" w:rsidRPr="00000000">
              <w:rPr>
                <w:b w:val="1"/>
                <w:rtl w:val="0"/>
              </w:rPr>
              <w:t xml:space="preserve">Project Related Risks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14/07/2025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20/07/2025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100%</w:t>
            </w:r>
          </w:p>
        </w:tc>
      </w:tr>
      <w:tr>
        <w:trPr>
          <w:cantSplit w:val="0"/>
          <w:trHeight w:val="131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Item 1.1.3: </w:t>
            </w:r>
            <w:r w:rsidDel="00000000" w:rsidR="00000000" w:rsidRPr="00000000">
              <w:rPr>
                <w:b w:val="1"/>
                <w:rtl w:val="0"/>
              </w:rPr>
              <w:t xml:space="preserve">Project Related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14/07/2025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20/07/2025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100%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Item 1.2.1: </w:t>
            </w:r>
            <w:r w:rsidDel="00000000" w:rsidR="00000000" w:rsidRPr="00000000">
              <w:rPr>
                <w:b w:val="1"/>
                <w:rtl w:val="0"/>
              </w:rPr>
              <w:t xml:space="preserve">High-Level Business 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Proposal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21/07/2025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27/07/2025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0%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1.2.4: </w:t>
            </w:r>
            <w:r w:rsidDel="00000000" w:rsidR="00000000" w:rsidRPr="00000000">
              <w:rPr>
                <w:b w:val="1"/>
                <w:rtl w:val="0"/>
              </w:rPr>
              <w:t xml:space="preserve">Cost-Benefit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Proposal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21/07/2025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27/07/2025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0%</w:t>
            </w:r>
          </w:p>
        </w:tc>
      </w:tr>
      <w:tr>
        <w:trPr>
          <w:cantSplit w:val="0"/>
          <w:trHeight w:val="122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1.3.1: </w:t>
            </w:r>
            <w:r w:rsidDel="00000000" w:rsidR="00000000" w:rsidRPr="00000000">
              <w:rPr>
                <w:b w:val="1"/>
                <w:rtl w:val="0"/>
              </w:rPr>
              <w:t xml:space="preserve">Risks and Issues &amp; Constraints Related to the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Systems Analysis and Design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11/07/2025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17/08/2025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0%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1.3.12 </w:t>
            </w:r>
            <w:r w:rsidDel="00000000" w:rsidR="00000000" w:rsidRPr="00000000">
              <w:rPr>
                <w:b w:val="1"/>
                <w:rtl w:val="0"/>
              </w:rPr>
              <w:t xml:space="preserve">List of Messages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Systems Analysis and Design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28/07/2025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17/08/2025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0%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Item 1.3.3: </w:t>
            </w:r>
            <w:r w:rsidDel="00000000" w:rsidR="00000000" w:rsidRPr="00000000">
              <w:rPr>
                <w:b w:val="1"/>
                <w:rtl w:val="0"/>
              </w:rPr>
              <w:t xml:space="preserve">Sequence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Systems Analysis and Design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4/08/2025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17/08/2025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45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1680"/>
        <w:gridCol w:w="1635"/>
        <w:gridCol w:w="1800"/>
        <w:gridCol w:w="1800"/>
        <w:tblGridChange w:id="0">
          <w:tblGrid>
            <w:gridCol w:w="2130"/>
            <w:gridCol w:w="1680"/>
            <w:gridCol w:w="1635"/>
            <w:gridCol w:w="1800"/>
            <w:gridCol w:w="18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Member: Salman Rashid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Deliverable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 Complete (as of reporting)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 1.2.2: </w:t>
            </w:r>
            <w:r w:rsidDel="00000000" w:rsidR="00000000" w:rsidRPr="00000000">
              <w:rPr>
                <w:b w:val="1"/>
                <w:rtl w:val="0"/>
              </w:rPr>
              <w:t xml:space="preserve">Development Release 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Proposal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21/07/2025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27/07/2025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 1.3.2: </w:t>
            </w:r>
            <w:r w:rsidDel="00000000" w:rsidR="00000000" w:rsidRPr="00000000">
              <w:rPr>
                <w:b w:val="1"/>
                <w:rtl w:val="0"/>
              </w:rPr>
              <w:t xml:space="preserve">Systems/Software Architecture Diagram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Systems Analysis and Design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27/07/2025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17/08/2025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Item 1.3.4: </w:t>
            </w:r>
            <w:r w:rsidDel="00000000" w:rsidR="00000000" w:rsidRPr="00000000">
              <w:rPr>
                <w:b w:val="1"/>
                <w:rtl w:val="0"/>
              </w:rPr>
              <w:t xml:space="preserve">Entity Relationship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Systems Analysis and Design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27/07/2025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17/08/2025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Item 1.3.7: </w:t>
            </w:r>
            <w:r w:rsidDel="00000000" w:rsidR="00000000" w:rsidRPr="00000000">
              <w:rPr>
                <w:b w:val="1"/>
                <w:rtl w:val="0"/>
              </w:rPr>
              <w:t xml:space="preserve">Feature/Function Test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Systems Analysis and Design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27/07/2025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17/08/2025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Item 1.3.11: </w:t>
            </w:r>
            <w:r w:rsidDel="00000000" w:rsidR="00000000" w:rsidRPr="00000000">
              <w:rPr>
                <w:b w:val="1"/>
                <w:rtl w:val="0"/>
              </w:rPr>
              <w:t xml:space="preserve">Candidate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Systems Analysis and Design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27/07/2025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17/08/2025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 w14:paraId="00000138">
      <w:pPr>
        <w:pStyle w:val="Heading1"/>
        <w:rPr/>
      </w:pPr>
      <w:bookmarkStart w:colFirst="0" w:colLast="0" w:name="_fauw7e18iva1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1"/>
        <w:rPr/>
      </w:pPr>
      <w:bookmarkStart w:colFirst="0" w:colLast="0" w:name="_msu9ns70mu1k" w:id="13"/>
      <w:bookmarkEnd w:id="13"/>
      <w:r w:rsidDel="00000000" w:rsidR="00000000" w:rsidRPr="00000000">
        <w:rPr>
          <w:rtl w:val="0"/>
        </w:rPr>
        <w:t xml:space="preserve">Communication Plan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2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00"/>
        <w:gridCol w:w="1500"/>
        <w:gridCol w:w="1485"/>
        <w:gridCol w:w="1515"/>
        <w:gridCol w:w="1785"/>
        <w:tblGridChange w:id="0">
          <w:tblGrid>
            <w:gridCol w:w="1500"/>
            <w:gridCol w:w="1500"/>
            <w:gridCol w:w="1500"/>
            <w:gridCol w:w="1485"/>
            <w:gridCol w:w="15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First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Often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Meetings Planned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Location/Mode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 Meetings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18/07/2025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Fortnightly, Friday 3pm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Online/Zoom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Academic Supervisor Meetings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18/07/2025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Weekly, Friday 4pm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Online/Zoom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Meetings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17/07/2025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Weekly,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Thursday 2pm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Online/Zoom</w:t>
            </w:r>
          </w:p>
        </w:tc>
      </w:tr>
    </w:tbl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1"/>
        <w:rPr/>
      </w:pPr>
      <w:bookmarkStart w:colFirst="0" w:colLast="0" w:name="_m6y9krsjd09j" w:id="14"/>
      <w:bookmarkEnd w:id="14"/>
      <w:r w:rsidDel="00000000" w:rsidR="00000000" w:rsidRPr="00000000">
        <w:rPr>
          <w:rtl w:val="0"/>
        </w:rPr>
        <w:t xml:space="preserve">Gantt Chart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/>
        <w:drawing>
          <wp:inline distB="114300" distT="114300" distL="114300" distR="114300">
            <wp:extent cx="5843588" cy="30771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3077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/>
        <w:drawing>
          <wp:inline distB="114300" distT="114300" distL="114300" distR="114300">
            <wp:extent cx="6504718" cy="13830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4718" cy="1383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