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DB3206">
      <w:pPr>
        <w:jc w:val="center"/>
        <w:rPr>
          <w:b/>
          <w:bCs/>
          <w:sz w:val="32"/>
          <w:szCs w:val="32"/>
          <w:lang w:val="en-US"/>
        </w:rPr>
      </w:pPr>
    </w:p>
    <w:p w14:paraId="0663B467" w14:textId="77777777" w:rsidR="00DB3206" w:rsidRDefault="00DB3206" w:rsidP="00DB3206">
      <w:pPr>
        <w:jc w:val="center"/>
        <w:rPr>
          <w:b/>
          <w:bCs/>
          <w:sz w:val="32"/>
          <w:szCs w:val="32"/>
          <w:lang w:val="en-US"/>
        </w:rPr>
      </w:pPr>
      <w:r w:rsidRPr="00450FF5">
        <w:rPr>
          <w:b/>
          <w:bCs/>
          <w:sz w:val="32"/>
          <w:szCs w:val="32"/>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Unit Code and Title</w:t>
            </w:r>
          </w:p>
        </w:tc>
        <w:tc>
          <w:tcPr>
            <w:tcW w:w="4111" w:type="dxa"/>
          </w:tcPr>
          <w:p w14:paraId="2FA3896F" w14:textId="77777777" w:rsidR="00215B8E" w:rsidRPr="00215B8E" w:rsidRDefault="00215B8E" w:rsidP="00215B8E">
            <w:pPr>
              <w:rPr>
                <w:b/>
                <w:bCs/>
              </w:rPr>
            </w:pPr>
            <w:r w:rsidRPr="00215B8E">
              <w:rPr>
                <w:b/>
                <w:bCs/>
              </w:rPr>
              <w:t>ICT942 Cybersecurity Project | Semester 2 2026</w:t>
            </w:r>
          </w:p>
          <w:p w14:paraId="0D2CD60A" w14:textId="483A07C3" w:rsidR="00DB3206" w:rsidRDefault="00DB3206" w:rsidP="0074055D">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 xml:space="preserve">Assessment Name and Number </w:t>
            </w:r>
          </w:p>
        </w:tc>
        <w:tc>
          <w:tcPr>
            <w:tcW w:w="4111" w:type="dxa"/>
          </w:tcPr>
          <w:p w14:paraId="4CD2EBE5" w14:textId="42117CCB" w:rsidR="00DB3206" w:rsidRDefault="00215B8E" w:rsidP="0074055D">
            <w:pPr>
              <w:rPr>
                <w:lang w:val="en-US"/>
              </w:rPr>
            </w:pPr>
            <w:r>
              <w:rPr>
                <w:lang w:val="en-US"/>
              </w:rPr>
              <w:t>Ass</w:t>
            </w:r>
            <w:r w:rsidR="009750CC">
              <w:rPr>
                <w:lang w:val="en-US"/>
              </w:rPr>
              <w:t>essment 1</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Teaching Period / Year</w:t>
            </w:r>
          </w:p>
        </w:tc>
        <w:tc>
          <w:tcPr>
            <w:tcW w:w="4111" w:type="dxa"/>
          </w:tcPr>
          <w:p w14:paraId="5FA4E444" w14:textId="2ADABC87" w:rsidR="00DB3206" w:rsidRDefault="009750CC" w:rsidP="0074055D">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Lecturer / Unit Coordinator</w:t>
            </w:r>
          </w:p>
        </w:tc>
        <w:tc>
          <w:tcPr>
            <w:tcW w:w="4111" w:type="dxa"/>
          </w:tcPr>
          <w:p w14:paraId="3AC41584" w14:textId="567C1CC4" w:rsidR="00DB3206" w:rsidRDefault="002A6496" w:rsidP="0074055D">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Student</w:t>
            </w:r>
            <w:r>
              <w:rPr>
                <w:rFonts w:ascii="Calibri" w:eastAsia="Times New Roman" w:hAnsi="Calibri" w:cs="Calibri"/>
                <w:b/>
                <w:bCs/>
                <w:kern w:val="0"/>
                <w:lang w:eastAsia="en-NZ"/>
                <w14:ligatures w14:val="none"/>
              </w:rPr>
              <w:t>s</w:t>
            </w:r>
            <w:r w:rsidRPr="00331DD2">
              <w:rPr>
                <w:rFonts w:ascii="Calibri" w:eastAsia="Times New Roman" w:hAnsi="Calibri" w:cs="Calibri"/>
                <w:b/>
                <w:bCs/>
                <w:kern w:val="0"/>
                <w:lang w:eastAsia="en-NZ"/>
                <w14:ligatures w14:val="none"/>
              </w:rPr>
              <w:t xml:space="preserve"> Full Name</w:t>
            </w:r>
            <w:r>
              <w:rPr>
                <w:rFonts w:ascii="Calibri" w:eastAsia="Times New Roman" w:hAnsi="Calibri" w:cs="Calibri"/>
                <w:b/>
                <w:bCs/>
                <w:kern w:val="0"/>
                <w:lang w:eastAsia="en-NZ"/>
                <w14:ligatures w14:val="none"/>
              </w:rPr>
              <w:t>s</w:t>
            </w:r>
            <w:r w:rsidRPr="00331DD2">
              <w:rPr>
                <w:rFonts w:ascii="Calibri" w:eastAsia="Times New Roman" w:hAnsi="Calibri" w:cs="Calibri"/>
                <w:b/>
                <w:bCs/>
                <w:kern w:val="0"/>
                <w:lang w:eastAsia="en-NZ"/>
                <w14:ligatures w14:val="none"/>
              </w:rPr>
              <w:t xml:space="preserve"> </w:t>
            </w:r>
          </w:p>
        </w:tc>
        <w:tc>
          <w:tcPr>
            <w:tcW w:w="4111" w:type="dxa"/>
          </w:tcPr>
          <w:p w14:paraId="6E47529C" w14:textId="3F7800F6" w:rsidR="00DB3206" w:rsidRDefault="00F57980" w:rsidP="0074055D">
            <w:pPr>
              <w:rPr>
                <w:lang w:val="en-US"/>
              </w:rPr>
            </w:pPr>
            <w:r>
              <w:rPr>
                <w:lang w:val="en-US"/>
              </w:rPr>
              <w:t>Charity Gwese,</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Submission Date</w:t>
            </w:r>
          </w:p>
        </w:tc>
        <w:tc>
          <w:tcPr>
            <w:tcW w:w="4111" w:type="dxa"/>
          </w:tcPr>
          <w:p w14:paraId="30196C8B" w14:textId="6666A7E4" w:rsidR="00DB3206" w:rsidRDefault="00F57980" w:rsidP="0074055D">
            <w:pPr>
              <w:rPr>
                <w:lang w:val="en-US"/>
              </w:rPr>
            </w:pPr>
            <w:r>
              <w:rPr>
                <w:lang w:val="en-US"/>
              </w:rPr>
              <w:t>23/08/2026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74055D">
            <w:pPr>
              <w:textAlignment w:val="baseline"/>
              <w:rPr>
                <w:rFonts w:ascii="Calibri" w:eastAsia="Times New Roman" w:hAnsi="Calibri" w:cs="Calibri"/>
                <w:b/>
                <w:bCs/>
                <w:kern w:val="0"/>
                <w:lang w:eastAsia="en-NZ"/>
                <w14:ligatures w14:val="none"/>
              </w:rPr>
            </w:pPr>
            <w:r w:rsidRPr="00331DD2">
              <w:rPr>
                <w:rFonts w:ascii="Calibri" w:eastAsia="Times New Roman" w:hAnsi="Calibri" w:cs="Calibri"/>
                <w:b/>
                <w:bCs/>
                <w:kern w:val="0"/>
                <w:lang w:eastAsia="en-NZ"/>
                <w14:ligatures w14:val="none"/>
              </w:rPr>
              <w:t>Submission Type</w:t>
            </w:r>
          </w:p>
        </w:tc>
        <w:tc>
          <w:tcPr>
            <w:tcW w:w="4111" w:type="dxa"/>
          </w:tcPr>
          <w:p w14:paraId="0FFF073B" w14:textId="77777777" w:rsidR="00DB3206" w:rsidRDefault="00DB3206" w:rsidP="0074055D">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DB3206">
      <w:pPr>
        <w:jc w:val="center"/>
        <w:rPr>
          <w:b/>
          <w:bCs/>
          <w:sz w:val="32"/>
          <w:szCs w:val="32"/>
          <w:lang w:val="en-US"/>
        </w:rPr>
      </w:pPr>
    </w:p>
    <w:p w14:paraId="35D6A2E9" w14:textId="77777777" w:rsidR="00DB3206" w:rsidRDefault="00DB3206" w:rsidP="00DB3206">
      <w:pPr>
        <w:rPr>
          <w:sz w:val="28"/>
          <w:szCs w:val="28"/>
          <w:lang w:val="en-US"/>
        </w:rPr>
      </w:pPr>
    </w:p>
    <w:p w14:paraId="06348F21" w14:textId="77777777" w:rsidR="00DB3206" w:rsidRPr="00B8687F" w:rsidRDefault="00DB3206" w:rsidP="00DB3206">
      <w:pPr>
        <w:jc w:val="both"/>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Pr>
                <w:rFonts w:ascii="Calibri" w:eastAsia="Times New Roman" w:hAnsi="Calibri" w:cs="Calibri"/>
                <w:b/>
                <w:bCs/>
                <w:kern w:val="0"/>
                <w:lang w:eastAsia="en-NZ"/>
                <w14:ligatures w14:val="none"/>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Pr>
                <w:rFonts w:ascii="Calibri" w:eastAsia="Times New Roman" w:hAnsi="Calibri" w:cs="Calibri"/>
                <w:b/>
                <w:bCs/>
                <w:kern w:val="0"/>
                <w:lang w:eastAsia="en-NZ"/>
                <w14:ligatures w14:val="none"/>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sidRPr="00F87D03">
              <w:rPr>
                <w:rFonts w:ascii="Calibri" w:eastAsia="Times New Roman" w:hAnsi="Calibri" w:cs="Calibri"/>
                <w:b/>
                <w:bCs/>
                <w:kern w:val="0"/>
                <w:lang w:eastAsia="en-NZ"/>
                <w14:ligatures w14:val="none"/>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74055D">
            <w:pPr>
              <w:spacing w:after="0" w:line="240" w:lineRule="auto"/>
              <w:jc w:val="center"/>
              <w:textAlignment w:val="baseline"/>
              <w:rPr>
                <w:rFonts w:ascii="Segoe UI" w:eastAsia="Times New Roman" w:hAnsi="Segoe UI" w:cs="Segoe UI"/>
                <w:kern w:val="0"/>
                <w:sz w:val="18"/>
                <w:szCs w:val="18"/>
                <w:lang w:val="en-NZ" w:eastAsia="en-NZ"/>
                <w14:ligatures w14:val="none"/>
              </w:rPr>
            </w:pPr>
            <w:r w:rsidRPr="00F87D03">
              <w:rPr>
                <w:rFonts w:ascii="Calibri" w:eastAsia="Times New Roman" w:hAnsi="Calibri" w:cs="Calibri"/>
                <w:b/>
                <w:bCs/>
                <w:kern w:val="0"/>
                <w:lang w:eastAsia="en-NZ"/>
                <w14:ligatures w14:val="none"/>
              </w:rPr>
              <w:t>R</w:t>
            </w:r>
            <w:r>
              <w:rPr>
                <w:rFonts w:ascii="Calibri" w:eastAsia="Times New Roman" w:hAnsi="Calibri" w:cs="Calibri"/>
                <w:b/>
                <w:bCs/>
                <w:kern w:val="0"/>
                <w:lang w:eastAsia="en-NZ"/>
                <w14:ligatures w14:val="none"/>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3E58F66B"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125768B7" w:rsidR="00DB3206" w:rsidRPr="00F87D03" w:rsidRDefault="00DB3206" w:rsidP="0074055D">
            <w:pPr>
              <w:spacing w:after="0" w:line="240" w:lineRule="auto"/>
              <w:textAlignment w:val="baseline"/>
              <w:rPr>
                <w:rFonts w:ascii="Calibri" w:eastAsia="Times New Roman" w:hAnsi="Calibri" w:cs="Calibri"/>
                <w:kern w:val="0"/>
                <w:lang w:eastAsia="en-NZ"/>
                <w14:ligatures w14:val="none"/>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622A7856"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6E698BF0"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7073BB13" w:rsidR="00DB3206" w:rsidRPr="00F87D03" w:rsidRDefault="00081117"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CHARITY GWESE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74055D">
            <w:pPr>
              <w:spacing w:after="0" w:line="240" w:lineRule="auto"/>
              <w:textAlignment w:val="baseline"/>
              <w:rPr>
                <w:rFonts w:ascii="Calibri" w:eastAsia="Times New Roman" w:hAnsi="Calibri" w:cs="Calibri"/>
                <w:kern w:val="0"/>
                <w:lang w:eastAsia="en-NZ"/>
                <w14:ligatures w14:val="none"/>
              </w:rPr>
            </w:pPr>
            <w:r>
              <w:rPr>
                <w:rFonts w:ascii="Calibri" w:eastAsia="Times New Roman" w:hAnsi="Calibri" w:cs="Calibri"/>
                <w:kern w:val="0"/>
                <w:lang w:eastAsia="en-NZ"/>
                <w14:ligatures w14:val="none"/>
              </w:rPr>
              <w:t xml:space="preserve"> CIHE25094</w:t>
            </w:r>
            <w:r w:rsidR="004B41D2">
              <w:rPr>
                <w:rFonts w:ascii="Calibri" w:eastAsia="Times New Roman" w:hAnsi="Calibri" w:cs="Calibri"/>
                <w:kern w:val="0"/>
                <w:lang w:eastAsia="en-NZ"/>
                <w14:ligatures w14:val="none"/>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24C89644" w:rsidR="00DB3206" w:rsidRPr="00F87D03" w:rsidRDefault="004B41D2"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 xml:space="preserve">   20%</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6CF04E11" w:rsidR="00DB3206" w:rsidRPr="00F87D03" w:rsidRDefault="004B41D2" w:rsidP="0074055D">
            <w:pPr>
              <w:spacing w:after="0" w:line="240" w:lineRule="auto"/>
              <w:textAlignment w:val="baseline"/>
              <w:rPr>
                <w:rFonts w:ascii="Segoe UI" w:eastAsia="Times New Roman" w:hAnsi="Segoe UI" w:cs="Segoe UI"/>
                <w:kern w:val="0"/>
                <w:sz w:val="18"/>
                <w:szCs w:val="18"/>
                <w:lang w:val="en-NZ" w:eastAsia="en-NZ"/>
                <w14:ligatures w14:val="none"/>
              </w:rPr>
            </w:pPr>
            <w:r>
              <w:rPr>
                <w:rFonts w:ascii="Segoe UI" w:eastAsia="Times New Roman" w:hAnsi="Segoe UI" w:cs="Segoe UI"/>
                <w:kern w:val="0"/>
                <w:sz w:val="18"/>
                <w:szCs w:val="18"/>
                <w:lang w:val="en-NZ" w:eastAsia="en-NZ"/>
                <w14:ligatures w14:val="none"/>
              </w:rPr>
              <w:t xml:space="preserve"> PROJECT REQUIREMENT ELICITATION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65AE224C"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4262DC67" w:rsidR="00DB3206" w:rsidRPr="00F87D03" w:rsidRDefault="00DB3206" w:rsidP="0074055D">
            <w:pPr>
              <w:spacing w:after="0" w:line="240" w:lineRule="auto"/>
              <w:textAlignment w:val="baseline"/>
              <w:rPr>
                <w:rFonts w:ascii="Calibri" w:eastAsia="Times New Roman" w:hAnsi="Calibri" w:cs="Calibri"/>
                <w:kern w:val="0"/>
                <w:lang w:eastAsia="en-NZ"/>
                <w14:ligatures w14:val="none"/>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0E7F3D64"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27467F3A"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272A9297" w:rsidR="00DB3206" w:rsidRPr="00F87D03" w:rsidRDefault="00DB3206" w:rsidP="0074055D">
            <w:pPr>
              <w:spacing w:after="0" w:line="240" w:lineRule="auto"/>
              <w:textAlignment w:val="baseline"/>
              <w:rPr>
                <w:rFonts w:ascii="Calibri" w:eastAsia="Times New Roman" w:hAnsi="Calibri" w:cs="Calibri"/>
                <w:kern w:val="0"/>
                <w:lang w:eastAsia="en-NZ"/>
                <w14:ligatures w14:val="none"/>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5395715B"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74055D">
            <w:pPr>
              <w:spacing w:after="0" w:line="240" w:lineRule="auto"/>
              <w:textAlignment w:val="baseline"/>
              <w:rPr>
                <w:rFonts w:ascii="Segoe UI" w:eastAsia="Times New Roman" w:hAnsi="Segoe UI" w:cs="Segoe UI"/>
                <w:kern w:val="0"/>
                <w:sz w:val="18"/>
                <w:szCs w:val="18"/>
                <w:lang w:val="en-NZ" w:eastAsia="en-NZ"/>
                <w14:ligatures w14:val="none"/>
              </w:rPr>
            </w:pPr>
          </w:p>
        </w:tc>
      </w:tr>
      <w:tr w:rsidR="00DB3206" w14:paraId="4488CDA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B60C93" w14:textId="4BACD815" w:rsidR="00DB3206" w:rsidRDefault="00DB3206" w:rsidP="0074055D">
            <w:pPr>
              <w:spacing w:line="240" w:lineRule="auto"/>
              <w:rPr>
                <w:rFonts w:ascii="Calibri" w:eastAsia="Times New Roman" w:hAnsi="Calibri" w:cs="Calibri"/>
                <w:b/>
                <w:bCs/>
                <w:lang w:eastAsia="en-NZ"/>
              </w:rPr>
            </w:pP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C0D3740" w14:textId="782C0446" w:rsidR="00DB3206" w:rsidRDefault="00DB3206" w:rsidP="0074055D">
            <w:pPr>
              <w:spacing w:line="240" w:lineRule="auto"/>
              <w:rPr>
                <w:rFonts w:ascii="Calibri" w:eastAsia="Times New Roman" w:hAnsi="Calibri" w:cs="Calibri"/>
                <w:lang w:eastAsia="en-NZ"/>
              </w:rPr>
            </w:pP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20D4F8A" w14:textId="44E3F49D" w:rsidR="00DB3206" w:rsidRDefault="00DB3206" w:rsidP="0074055D">
            <w:pPr>
              <w:spacing w:line="240" w:lineRule="auto"/>
              <w:rPr>
                <w:rFonts w:ascii="Calibri" w:eastAsia="Times New Roman" w:hAnsi="Calibri" w:cs="Calibri"/>
                <w:lang w:eastAsia="en-NZ"/>
              </w:rPr>
            </w:pP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3B1514E" w14:textId="568B9BC7" w:rsidR="00DB3206" w:rsidRDefault="00DB3206" w:rsidP="0074055D">
            <w:pPr>
              <w:spacing w:line="240" w:lineRule="auto"/>
              <w:rPr>
                <w:rFonts w:ascii="Calibri" w:eastAsia="Times New Roman" w:hAnsi="Calibri" w:cs="Calibri"/>
                <w:lang w:eastAsia="en-NZ"/>
              </w:rPr>
            </w:pPr>
          </w:p>
        </w:tc>
      </w:tr>
    </w:tbl>
    <w:p w14:paraId="4F46D2AA" w14:textId="77777777" w:rsidR="00DB3206" w:rsidRDefault="00DB3206" w:rsidP="00DB3206">
      <w:pPr>
        <w:rPr>
          <w:rStyle w:val="Strong"/>
          <w:rFonts w:eastAsiaTheme="minorEastAsia"/>
        </w:rPr>
      </w:pPr>
    </w:p>
    <w:p w14:paraId="6B0CB0C7" w14:textId="77777777" w:rsidR="00DB3206" w:rsidRDefault="00DB3206" w:rsidP="00DB3206">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DB3206">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sidRPr="00F700D2">
              <w:rPr>
                <w:rFonts w:ascii="Calibri" w:eastAsia="Times New Roman" w:hAnsi="Calibri" w:cs="Calibri"/>
                <w:b/>
                <w:bCs/>
                <w:kern w:val="0"/>
                <w:lang w:eastAsia="en-NZ"/>
                <w14:ligatures w14:val="none"/>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74055D">
            <w:pPr>
              <w:spacing w:after="0" w:line="240" w:lineRule="auto"/>
              <w:jc w:val="center"/>
              <w:textAlignment w:val="baseline"/>
              <w:rPr>
                <w:rFonts w:ascii="Calibri" w:eastAsia="Times New Roman" w:hAnsi="Calibri" w:cs="Calibri"/>
                <w:b/>
                <w:bCs/>
                <w:kern w:val="0"/>
                <w:lang w:eastAsia="en-NZ"/>
                <w14:ligatures w14:val="none"/>
              </w:rPr>
            </w:pPr>
            <w:r w:rsidRPr="00F700D2">
              <w:rPr>
                <w:rFonts w:ascii="Calibri" w:eastAsia="Times New Roman" w:hAnsi="Calibri" w:cs="Calibri"/>
                <w:b/>
                <w:bCs/>
                <w:kern w:val="0"/>
                <w:lang w:eastAsia="en-NZ"/>
                <w14:ligatures w14:val="none"/>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77777777" w:rsidR="00DB3206" w:rsidRPr="00450FF5" w:rsidRDefault="00DB3206" w:rsidP="0074055D">
            <w:pPr>
              <w:rPr>
                <w:sz w:val="28"/>
                <w:szCs w:val="28"/>
              </w:rPr>
            </w:pP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77777777" w:rsidR="00DB3206" w:rsidRPr="00450FF5" w:rsidRDefault="00DB3206" w:rsidP="0074055D">
            <w:pPr>
              <w:rPr>
                <w:sz w:val="28"/>
                <w:szCs w:val="28"/>
              </w:rPr>
            </w:pPr>
          </w:p>
        </w:tc>
      </w:tr>
    </w:tbl>
    <w:p w14:paraId="0A334634" w14:textId="77777777" w:rsidR="00DB3206" w:rsidRDefault="00DB3206" w:rsidP="00DB3206">
      <w:pPr>
        <w:rPr>
          <w:sz w:val="28"/>
          <w:szCs w:val="28"/>
        </w:rPr>
      </w:pPr>
      <w:r w:rsidRPr="00450FF5">
        <w:rPr>
          <w:sz w:val="28"/>
          <w:szCs w:val="28"/>
        </w:rPr>
        <w:t> </w:t>
      </w:r>
    </w:p>
    <w:p w14:paraId="198CFFFE" w14:textId="77777777" w:rsidR="00EB7999" w:rsidRDefault="00EB7999"/>
    <w:p w14:paraId="6073B016" w14:textId="77777777" w:rsidR="004B41D2" w:rsidRDefault="004B41D2"/>
    <w:p w14:paraId="4DEAC8E6" w14:textId="77777777" w:rsidR="004B41D2" w:rsidRDefault="004B41D2"/>
    <w:p w14:paraId="3B62D419" w14:textId="77777777" w:rsidR="004B41D2" w:rsidRDefault="004B41D2"/>
    <w:tbl>
      <w:tblPr>
        <w:tblW w:w="9216" w:type="dxa"/>
        <w:jc w:val="center"/>
        <w:tblLayout w:type="fixed"/>
        <w:tblLook w:val="04A0" w:firstRow="1" w:lastRow="0" w:firstColumn="1" w:lastColumn="0" w:noHBand="0" w:noVBand="1"/>
      </w:tblPr>
      <w:tblGrid>
        <w:gridCol w:w="2592"/>
        <w:gridCol w:w="6624"/>
      </w:tblGrid>
      <w:tr w:rsidR="00120568" w:rsidRPr="005C5FB6" w14:paraId="10DEFB0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1D2C52A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Project title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86CCC1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rPr>
              <w:t>Healthcare Integration &amp; Clinical Terminology Test Harness</w:t>
            </w:r>
          </w:p>
        </w:tc>
      </w:tr>
      <w:tr w:rsidR="00120568" w:rsidRPr="005C5FB6" w14:paraId="656861F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5521A5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Industry partner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49C9FFD5"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rPr>
              <w:t>FAZ Australia</w:t>
            </w:r>
          </w:p>
        </w:tc>
      </w:tr>
      <w:tr w:rsidR="00120568" w:rsidRPr="005C5FB6" w14:paraId="570D0403"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708468B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Group name/number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2B363EB"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5</w:t>
            </w:r>
          </w:p>
        </w:tc>
      </w:tr>
      <w:tr w:rsidR="00120568" w:rsidRPr="005C5FB6" w14:paraId="2248ACDF"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2ED6A01F"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Supervisor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7AC9943C"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Professor Md Ashraf Uddin</w:t>
            </w:r>
          </w:p>
        </w:tc>
      </w:tr>
      <w:tr w:rsidR="00120568" w:rsidRPr="005C5FB6" w14:paraId="0B5F1650"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91CB037" w14:textId="76978C23" w:rsidR="00120568" w:rsidRPr="005C5FB6" w:rsidRDefault="005D612C" w:rsidP="0074055D">
            <w:pPr>
              <w:spacing w:before="40" w:after="40"/>
              <w:rPr>
                <w:rFonts w:ascii="Times New Roman" w:hAnsi="Times New Roman" w:cs="Times New Roman"/>
                <w:sz w:val="20"/>
              </w:rPr>
            </w:pPr>
            <w:r>
              <w:rPr>
                <w:rFonts w:ascii="Times New Roman" w:hAnsi="Times New Roman" w:cs="Times New Roman"/>
                <w:sz w:val="20"/>
              </w:rPr>
              <w:t xml:space="preserve">Project </w:t>
            </w:r>
            <w:r w:rsidR="00120568">
              <w:rPr>
                <w:rFonts w:ascii="Times New Roman" w:hAnsi="Times New Roman" w:cs="Times New Roman"/>
                <w:sz w:val="20"/>
              </w:rPr>
              <w:t>Mentor</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3CA11994" w14:textId="0088D156" w:rsidR="00120568" w:rsidRPr="005C5FB6" w:rsidRDefault="005D612C" w:rsidP="0074055D">
            <w:pPr>
              <w:spacing w:before="40" w:after="40"/>
              <w:rPr>
                <w:rFonts w:ascii="Times New Roman" w:hAnsi="Times New Roman" w:cs="Times New Roman"/>
                <w:sz w:val="20"/>
              </w:rPr>
            </w:pPr>
            <w:r>
              <w:rPr>
                <w:sz w:val="20"/>
                <w:szCs w:val="20"/>
              </w:rPr>
              <w:t>Atif Nisar — Co-Founder, MedTalk.co / CTO</w:t>
            </w:r>
          </w:p>
        </w:tc>
      </w:tr>
      <w:tr w:rsidR="00120568" w:rsidRPr="005C5FB6" w14:paraId="20189199" w14:textId="77777777" w:rsidTr="0074055D">
        <w:trPr>
          <w:cantSplit/>
          <w:jc w:val="center"/>
        </w:trPr>
        <w:tc>
          <w:tcPr>
            <w:tcW w:w="2592" w:type="dxa"/>
            <w:tcBorders>
              <w:top w:val="single" w:sz="5" w:space="0" w:color="B7C9D6"/>
              <w:left w:val="single" w:sz="5" w:space="0" w:color="B7C9D6"/>
              <w:bottom w:val="single" w:sz="5" w:space="0" w:color="B7C9D6"/>
              <w:right w:val="single" w:sz="5" w:space="0" w:color="B7C9D6"/>
            </w:tcBorders>
            <w:shd w:val="clear" w:color="auto" w:fill="D9EAF7"/>
            <w:tcMar>
              <w:top w:w="90" w:type="dxa"/>
              <w:left w:w="100" w:type="dxa"/>
              <w:bottom w:w="90" w:type="dxa"/>
              <w:right w:w="100" w:type="dxa"/>
            </w:tcMar>
            <w:vAlign w:val="center"/>
          </w:tcPr>
          <w:p w14:paraId="59E7C2D8"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Date</w:t>
            </w:r>
          </w:p>
        </w:tc>
        <w:tc>
          <w:tcPr>
            <w:tcW w:w="6624" w:type="dxa"/>
            <w:tcBorders>
              <w:top w:val="single" w:sz="5" w:space="0" w:color="B7C9D6"/>
              <w:left w:val="single" w:sz="5" w:space="0" w:color="B7C9D6"/>
              <w:bottom w:val="single" w:sz="5" w:space="0" w:color="B7C9D6"/>
              <w:right w:val="single" w:sz="5" w:space="0" w:color="B7C9D6"/>
            </w:tcBorders>
            <w:tcMar>
              <w:top w:w="90" w:type="dxa"/>
              <w:left w:w="100" w:type="dxa"/>
              <w:bottom w:w="90" w:type="dxa"/>
              <w:right w:w="100" w:type="dxa"/>
            </w:tcMar>
            <w:vAlign w:val="center"/>
          </w:tcPr>
          <w:p w14:paraId="2B2AB2C2" w14:textId="77777777" w:rsidR="00120568" w:rsidRPr="005C5FB6" w:rsidRDefault="00120568" w:rsidP="0074055D">
            <w:pPr>
              <w:spacing w:before="40" w:after="40"/>
              <w:rPr>
                <w:rFonts w:ascii="Times New Roman" w:hAnsi="Times New Roman" w:cs="Times New Roman"/>
              </w:rPr>
            </w:pPr>
            <w:r w:rsidRPr="005C5FB6">
              <w:rPr>
                <w:rFonts w:ascii="Times New Roman" w:hAnsi="Times New Roman" w:cs="Times New Roman"/>
                <w:sz w:val="20"/>
              </w:rPr>
              <w:t>07/08/2026</w:t>
            </w:r>
          </w:p>
        </w:tc>
      </w:tr>
    </w:tbl>
    <w:p w14:paraId="295701BF" w14:textId="77777777" w:rsidR="004B41D2" w:rsidRDefault="004B41D2"/>
    <w:p w14:paraId="24FF7E0C" w14:textId="77777777" w:rsidR="00013D3E" w:rsidRDefault="00013D3E"/>
    <w:p w14:paraId="0046EC36" w14:textId="77777777" w:rsidR="00794312" w:rsidRDefault="00794312"/>
    <w:p w14:paraId="300D30FF" w14:textId="77777777" w:rsidR="00794312" w:rsidRDefault="00794312"/>
    <w:p w14:paraId="562D2D22" w14:textId="77777777" w:rsidR="00794312" w:rsidRDefault="00794312"/>
    <w:p w14:paraId="308FAFFA" w14:textId="77777777" w:rsidR="00794312" w:rsidRDefault="00794312"/>
    <w:p w14:paraId="35D2CFCC" w14:textId="77777777" w:rsidR="00794312" w:rsidRDefault="00794312"/>
    <w:p w14:paraId="41F164CB" w14:textId="77777777" w:rsidR="00794312" w:rsidRDefault="00794312"/>
    <w:p w14:paraId="017A49E4" w14:textId="77777777" w:rsidR="00794312" w:rsidRDefault="00794312"/>
    <w:p w14:paraId="55FBD007" w14:textId="77777777" w:rsidR="00794312" w:rsidRDefault="00794312"/>
    <w:p w14:paraId="1CEB243F" w14:textId="77777777" w:rsidR="00794312" w:rsidRDefault="00794312"/>
    <w:p w14:paraId="68C795E4" w14:textId="77777777" w:rsidR="00794312" w:rsidRDefault="00794312"/>
    <w:p w14:paraId="411A252D" w14:textId="77777777" w:rsidR="00794312" w:rsidRDefault="00794312"/>
    <w:p w14:paraId="61D64E5F" w14:textId="77777777" w:rsidR="00794312" w:rsidRDefault="00794312"/>
    <w:p w14:paraId="379241E4" w14:textId="77777777" w:rsidR="00794312" w:rsidRDefault="00794312"/>
    <w:p w14:paraId="0D0198B3" w14:textId="77777777" w:rsidR="00794312" w:rsidRDefault="00794312"/>
    <w:p w14:paraId="20A785BF" w14:textId="77777777" w:rsidR="00794312" w:rsidRDefault="00794312"/>
    <w:p w14:paraId="2B6F04D8" w14:textId="77777777" w:rsidR="00794312" w:rsidRDefault="00794312"/>
    <w:p w14:paraId="3C280D8E" w14:textId="77777777" w:rsidR="00794312" w:rsidRDefault="00794312"/>
    <w:p w14:paraId="053E12C0" w14:textId="77777777" w:rsidR="00794312" w:rsidRDefault="00794312"/>
    <w:p w14:paraId="00FFEFCA" w14:textId="77777777" w:rsidR="00794312" w:rsidRDefault="00794312"/>
    <w:p w14:paraId="665EBB58" w14:textId="77777777" w:rsidR="00794312" w:rsidRDefault="00794312"/>
    <w:p w14:paraId="2B633574" w14:textId="77777777" w:rsidR="00794312" w:rsidRDefault="00794312"/>
    <w:p w14:paraId="6E6BC3FB" w14:textId="38AB641B" w:rsidR="006527CD" w:rsidRDefault="006527CD" w:rsidP="006527CD">
      <w:pPr>
        <w:pStyle w:val="Heading1"/>
      </w:pPr>
      <w:r>
        <w:t>3.Requirements Elicitation Report</w:t>
      </w:r>
    </w:p>
    <w:p w14:paraId="28071A1A" w14:textId="39AA5998" w:rsidR="006527CD" w:rsidRDefault="00C46F63" w:rsidP="00031D1E">
      <w:pPr>
        <w:pStyle w:val="Heading2"/>
      </w:pPr>
      <w:r>
        <w:t xml:space="preserve">3.1 </w:t>
      </w:r>
      <w:r w:rsidR="00A63F16">
        <w:t xml:space="preserve">Introduction </w:t>
      </w:r>
    </w:p>
    <w:p w14:paraId="1215F98D" w14:textId="666EBB36" w:rsidR="00A05D9B" w:rsidRPr="007A206E" w:rsidRDefault="00A05D9B" w:rsidP="00A05D9B">
      <w:pPr>
        <w:rPr>
          <w:rFonts w:ascii="Times New Roman" w:hAnsi="Times New Roman" w:cs="Times New Roman"/>
        </w:rPr>
      </w:pPr>
      <w:r>
        <w:rPr>
          <w:rFonts w:ascii="Times New Roman" w:hAnsi="Times New Roman" w:cs="Times New Roman"/>
        </w:rPr>
        <w:t xml:space="preserve">The requirements were elicited for the Med Talk white label Test Harness developed in partnership with Faz Australia. The purpose of this elicitation process was to identify, capture and validate requirements of the test harness. These requirements are functional, non-functional </w:t>
      </w:r>
      <w:proofErr w:type="gramStart"/>
      <w:r>
        <w:rPr>
          <w:rFonts w:ascii="Times New Roman" w:hAnsi="Times New Roman" w:cs="Times New Roman"/>
        </w:rPr>
        <w:t>and also</w:t>
      </w:r>
      <w:proofErr w:type="gramEnd"/>
      <w:r>
        <w:rPr>
          <w:rFonts w:ascii="Times New Roman" w:hAnsi="Times New Roman" w:cs="Times New Roman"/>
        </w:rPr>
        <w:t xml:space="preserve"> stakeholders’ requirements needed to design the synthetic test environment to validate integration, SNOMED_CT_AU clinical records via Halo Connect using FHIR compliant data exchange. Stage 1 of the project is limited to only requirement analysis and planning. Therefore, following the waterfall approach excluding any coding, real patient data and live MedTalk integration. Requirements were gathered through project brief analysis</w:t>
      </w:r>
      <w:r w:rsidR="002628C2">
        <w:rPr>
          <w:rFonts w:ascii="Times New Roman" w:hAnsi="Times New Roman" w:cs="Times New Roman"/>
        </w:rPr>
        <w:t>, team workshops</w:t>
      </w:r>
      <w:r>
        <w:rPr>
          <w:rFonts w:ascii="Times New Roman" w:hAnsi="Times New Roman" w:cs="Times New Roman"/>
        </w:rPr>
        <w:t xml:space="preserve"> and then confirmed through meetings with mentor Atif Nisar.  </w:t>
      </w:r>
    </w:p>
    <w:p w14:paraId="4DAAFD3A" w14:textId="77777777" w:rsidR="00031D1E" w:rsidRDefault="00031D1E" w:rsidP="00031D1E"/>
    <w:p w14:paraId="2A3E64B0" w14:textId="7DA91DCD" w:rsidR="00A05D9B" w:rsidRDefault="00A05D9B" w:rsidP="0033495F">
      <w:pPr>
        <w:pStyle w:val="Heading2"/>
      </w:pPr>
      <w:r>
        <w:t>3.2 Elici</w:t>
      </w:r>
      <w:r w:rsidR="0033495F">
        <w:t>tation method used</w:t>
      </w:r>
    </w:p>
    <w:tbl>
      <w:tblPr>
        <w:tblStyle w:val="GridTable4-Accent1"/>
        <w:tblW w:w="10915" w:type="dxa"/>
        <w:tblInd w:w="-714" w:type="dxa"/>
        <w:tblLayout w:type="fixed"/>
        <w:tblLook w:val="04A0" w:firstRow="1" w:lastRow="0" w:firstColumn="1" w:lastColumn="0" w:noHBand="0" w:noVBand="1"/>
      </w:tblPr>
      <w:tblGrid>
        <w:gridCol w:w="2127"/>
        <w:gridCol w:w="1417"/>
        <w:gridCol w:w="1560"/>
        <w:gridCol w:w="1872"/>
        <w:gridCol w:w="1682"/>
        <w:gridCol w:w="1265"/>
        <w:gridCol w:w="992"/>
      </w:tblGrid>
      <w:tr w:rsidR="008176A9" w:rsidRPr="007A206E" w14:paraId="5DA4A98B" w14:textId="77777777" w:rsidTr="00561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FBCC0B1" w14:textId="77777777" w:rsidR="008176A9" w:rsidRPr="007A206E" w:rsidRDefault="008176A9" w:rsidP="0074055D">
            <w:pPr>
              <w:rPr>
                <w:rFonts w:ascii="Times New Roman" w:hAnsi="Times New Roman" w:cs="Times New Roman"/>
              </w:rPr>
            </w:pPr>
            <w:r w:rsidRPr="007A206E">
              <w:rPr>
                <w:rFonts w:ascii="Times New Roman" w:hAnsi="Times New Roman" w:cs="Times New Roman"/>
              </w:rPr>
              <w:t>Method</w:t>
            </w:r>
          </w:p>
        </w:tc>
        <w:tc>
          <w:tcPr>
            <w:tcW w:w="1417" w:type="dxa"/>
          </w:tcPr>
          <w:p w14:paraId="67393E1C"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Date</w:t>
            </w:r>
          </w:p>
        </w:tc>
        <w:tc>
          <w:tcPr>
            <w:tcW w:w="1560" w:type="dxa"/>
          </w:tcPr>
          <w:p w14:paraId="1A10A306"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Participants</w:t>
            </w:r>
          </w:p>
        </w:tc>
        <w:tc>
          <w:tcPr>
            <w:tcW w:w="1872" w:type="dxa"/>
          </w:tcPr>
          <w:p w14:paraId="0B4AD169"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Purpose</w:t>
            </w:r>
          </w:p>
        </w:tc>
        <w:tc>
          <w:tcPr>
            <w:tcW w:w="1682" w:type="dxa"/>
          </w:tcPr>
          <w:p w14:paraId="50504D69"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Key Outputs</w:t>
            </w:r>
          </w:p>
        </w:tc>
        <w:tc>
          <w:tcPr>
            <w:tcW w:w="1265" w:type="dxa"/>
          </w:tcPr>
          <w:p w14:paraId="33B68BB0"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Limitations</w:t>
            </w:r>
          </w:p>
        </w:tc>
        <w:tc>
          <w:tcPr>
            <w:tcW w:w="992" w:type="dxa"/>
          </w:tcPr>
          <w:p w14:paraId="7D19B0E8" w14:textId="77777777" w:rsidR="008176A9" w:rsidRPr="007A206E" w:rsidRDefault="008176A9" w:rsidP="0074055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Evidence location</w:t>
            </w:r>
          </w:p>
        </w:tc>
      </w:tr>
      <w:tr w:rsidR="008176A9" w:rsidRPr="007A206E" w14:paraId="7C69F177"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11091DAE"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Industry project brief review</w:t>
            </w:r>
          </w:p>
        </w:tc>
        <w:tc>
          <w:tcPr>
            <w:tcW w:w="1417" w:type="dxa"/>
          </w:tcPr>
          <w:p w14:paraId="25C44A12"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20/07/2026</w:t>
            </w:r>
          </w:p>
        </w:tc>
        <w:tc>
          <w:tcPr>
            <w:tcW w:w="1560" w:type="dxa"/>
          </w:tcPr>
          <w:p w14:paraId="765A4E4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vAlign w:val="center"/>
          </w:tcPr>
          <w:p w14:paraId="017B084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To identify project requirements, objectives, scope and deliverables.</w:t>
            </w:r>
          </w:p>
        </w:tc>
        <w:tc>
          <w:tcPr>
            <w:tcW w:w="1682" w:type="dxa"/>
          </w:tcPr>
          <w:p w14:paraId="67F8CAFA"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Project requirements, objectives, scope, success criteria and deliverables</w:t>
            </w:r>
          </w:p>
        </w:tc>
        <w:tc>
          <w:tcPr>
            <w:tcW w:w="1265" w:type="dxa"/>
          </w:tcPr>
          <w:p w14:paraId="4E8FD47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 direct confirmation from the stakeholders/ client.</w:t>
            </w:r>
          </w:p>
        </w:tc>
        <w:tc>
          <w:tcPr>
            <w:tcW w:w="992" w:type="dxa"/>
          </w:tcPr>
          <w:p w14:paraId="7ED64033"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Moodle</w:t>
            </w:r>
          </w:p>
        </w:tc>
      </w:tr>
      <w:tr w:rsidR="008176A9" w:rsidRPr="007A206E" w14:paraId="23796CBE" w14:textId="77777777" w:rsidTr="005617FB">
        <w:tc>
          <w:tcPr>
            <w:cnfStyle w:val="001000000000" w:firstRow="0" w:lastRow="0" w:firstColumn="1" w:lastColumn="0" w:oddVBand="0" w:evenVBand="0" w:oddHBand="0" w:evenHBand="0" w:firstRowFirstColumn="0" w:firstRowLastColumn="0" w:lastRowFirstColumn="0" w:lastRowLastColumn="0"/>
            <w:tcW w:w="2127" w:type="dxa"/>
          </w:tcPr>
          <w:p w14:paraId="076155B3" w14:textId="77777777" w:rsidR="008176A9" w:rsidRPr="007A206E" w:rsidRDefault="008176A9" w:rsidP="0074055D">
            <w:pPr>
              <w:rPr>
                <w:rFonts w:ascii="Times New Roman" w:hAnsi="Times New Roman" w:cs="Times New Roman"/>
              </w:rPr>
            </w:pPr>
            <w:r w:rsidRPr="007A206E">
              <w:rPr>
                <w:rFonts w:ascii="Times New Roman" w:hAnsi="Times New Roman" w:cs="Times New Roman"/>
                <w:b w:val="0"/>
                <w:bCs w:val="0"/>
              </w:rPr>
              <w:t>Organisation website</w:t>
            </w:r>
          </w:p>
        </w:tc>
        <w:tc>
          <w:tcPr>
            <w:tcW w:w="1417" w:type="dxa"/>
          </w:tcPr>
          <w:p w14:paraId="3C21640F"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02/08/2026</w:t>
            </w:r>
          </w:p>
        </w:tc>
        <w:tc>
          <w:tcPr>
            <w:tcW w:w="1560" w:type="dxa"/>
          </w:tcPr>
          <w:p w14:paraId="6808577B"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23110731"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Identify Faz organisation overview. </w:t>
            </w:r>
          </w:p>
        </w:tc>
        <w:tc>
          <w:tcPr>
            <w:tcW w:w="1682" w:type="dxa"/>
          </w:tcPr>
          <w:p w14:paraId="5F4D9FCA"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Industry sector, business model, key products and services.</w:t>
            </w:r>
          </w:p>
        </w:tc>
        <w:tc>
          <w:tcPr>
            <w:tcW w:w="1265" w:type="dxa"/>
          </w:tcPr>
          <w:p w14:paraId="3FF8030A"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non</w:t>
            </w:r>
          </w:p>
        </w:tc>
        <w:tc>
          <w:tcPr>
            <w:tcW w:w="992" w:type="dxa"/>
          </w:tcPr>
          <w:p w14:paraId="28997DBC"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https://fazaustralia.com/</w:t>
            </w:r>
          </w:p>
        </w:tc>
      </w:tr>
      <w:tr w:rsidR="008176A9" w:rsidRPr="007A206E" w14:paraId="0AADD18E"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44D6787"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 xml:space="preserve">Client meeting </w:t>
            </w:r>
          </w:p>
        </w:tc>
        <w:tc>
          <w:tcPr>
            <w:tcW w:w="1417" w:type="dxa"/>
          </w:tcPr>
          <w:p w14:paraId="288969DB"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07/08/2026</w:t>
            </w:r>
          </w:p>
        </w:tc>
        <w:tc>
          <w:tcPr>
            <w:tcW w:w="1560" w:type="dxa"/>
          </w:tcPr>
          <w:p w14:paraId="3AAEB8CC"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Client,</w:t>
            </w:r>
          </w:p>
          <w:p w14:paraId="5BF43376"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42672F67"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Introduction and project overview</w:t>
            </w:r>
          </w:p>
        </w:tc>
        <w:tc>
          <w:tcPr>
            <w:tcW w:w="1682" w:type="dxa"/>
          </w:tcPr>
          <w:p w14:paraId="0B924DB9"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Supporting documents to kick off project</w:t>
            </w:r>
          </w:p>
        </w:tc>
        <w:tc>
          <w:tcPr>
            <w:tcW w:w="1265" w:type="dxa"/>
          </w:tcPr>
          <w:p w14:paraId="06BC7AB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non</w:t>
            </w:r>
          </w:p>
        </w:tc>
        <w:tc>
          <w:tcPr>
            <w:tcW w:w="992" w:type="dxa"/>
          </w:tcPr>
          <w:p w14:paraId="07BD77E9"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Teams meeting.</w:t>
            </w:r>
          </w:p>
        </w:tc>
      </w:tr>
      <w:tr w:rsidR="008176A9" w:rsidRPr="007A206E" w14:paraId="180AC389" w14:textId="77777777" w:rsidTr="005617FB">
        <w:tc>
          <w:tcPr>
            <w:cnfStyle w:val="001000000000" w:firstRow="0" w:lastRow="0" w:firstColumn="1" w:lastColumn="0" w:oddVBand="0" w:evenVBand="0" w:oddHBand="0" w:evenHBand="0" w:firstRowFirstColumn="0" w:firstRowLastColumn="0" w:lastRowFirstColumn="0" w:lastRowLastColumn="0"/>
            <w:tcW w:w="2127" w:type="dxa"/>
          </w:tcPr>
          <w:p w14:paraId="494CF8FF" w14:textId="77777777" w:rsidR="008176A9" w:rsidRPr="007A206E" w:rsidRDefault="008176A9" w:rsidP="0074055D">
            <w:pPr>
              <w:rPr>
                <w:rFonts w:ascii="Times New Roman" w:hAnsi="Times New Roman" w:cs="Times New Roman"/>
                <w:b w:val="0"/>
                <w:bCs w:val="0"/>
              </w:rPr>
            </w:pPr>
            <w:r w:rsidRPr="007A206E">
              <w:rPr>
                <w:rFonts w:ascii="Times New Roman" w:hAnsi="Times New Roman" w:cs="Times New Roman"/>
                <w:b w:val="0"/>
                <w:bCs w:val="0"/>
              </w:rPr>
              <w:t>Team workshop/ Brainstorming</w:t>
            </w:r>
          </w:p>
        </w:tc>
        <w:tc>
          <w:tcPr>
            <w:tcW w:w="1417" w:type="dxa"/>
          </w:tcPr>
          <w:p w14:paraId="28F92242"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10/08/2026</w:t>
            </w:r>
          </w:p>
        </w:tc>
        <w:tc>
          <w:tcPr>
            <w:tcW w:w="1560" w:type="dxa"/>
          </w:tcPr>
          <w:p w14:paraId="78A40CB9"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Supervisor</w:t>
            </w:r>
          </w:p>
          <w:p w14:paraId="488911BD"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4D7A554D"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Analysing the project brief to understand the output product required.</w:t>
            </w:r>
          </w:p>
        </w:tc>
        <w:tc>
          <w:tcPr>
            <w:tcW w:w="1682" w:type="dxa"/>
          </w:tcPr>
          <w:p w14:paraId="69275C69"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Project product roadmap.</w:t>
            </w:r>
          </w:p>
        </w:tc>
        <w:tc>
          <w:tcPr>
            <w:tcW w:w="1265" w:type="dxa"/>
          </w:tcPr>
          <w:p w14:paraId="26112880"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No direct stakeholders involved.</w:t>
            </w:r>
          </w:p>
        </w:tc>
        <w:tc>
          <w:tcPr>
            <w:tcW w:w="992" w:type="dxa"/>
          </w:tcPr>
          <w:p w14:paraId="7B4B6FBE" w14:textId="77777777" w:rsidR="008176A9" w:rsidRPr="007A206E" w:rsidRDefault="008176A9" w:rsidP="0074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Teams class time recording. </w:t>
            </w:r>
          </w:p>
        </w:tc>
      </w:tr>
      <w:tr w:rsidR="008176A9" w:rsidRPr="007A206E" w14:paraId="01143718" w14:textId="77777777" w:rsidTr="005617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FFC2DD1" w14:textId="77777777" w:rsidR="008176A9" w:rsidRPr="007A206E" w:rsidRDefault="008176A9" w:rsidP="0074055D">
            <w:pPr>
              <w:rPr>
                <w:rFonts w:ascii="Times New Roman" w:hAnsi="Times New Roman" w:cs="Times New Roman"/>
              </w:rPr>
            </w:pPr>
            <w:r w:rsidRPr="007A206E">
              <w:rPr>
                <w:rFonts w:ascii="Times New Roman" w:hAnsi="Times New Roman" w:cs="Times New Roman"/>
                <w:b w:val="0"/>
                <w:bCs w:val="0"/>
              </w:rPr>
              <w:t>Documentation review provided by client.</w:t>
            </w:r>
          </w:p>
        </w:tc>
        <w:tc>
          <w:tcPr>
            <w:tcW w:w="1417" w:type="dxa"/>
          </w:tcPr>
          <w:p w14:paraId="38769CF8"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12/08/2026 (ongoing)</w:t>
            </w:r>
          </w:p>
        </w:tc>
        <w:tc>
          <w:tcPr>
            <w:tcW w:w="1560" w:type="dxa"/>
          </w:tcPr>
          <w:p w14:paraId="39709B41"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Team members</w:t>
            </w:r>
          </w:p>
        </w:tc>
        <w:tc>
          <w:tcPr>
            <w:tcW w:w="1872" w:type="dxa"/>
          </w:tcPr>
          <w:p w14:paraId="3000D931" w14:textId="5D556938"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Understand halo connect, MedTalk, Med </w:t>
            </w:r>
            <w:r w:rsidR="00B07ECD">
              <w:rPr>
                <w:rFonts w:ascii="Times New Roman" w:hAnsi="Times New Roman" w:cs="Times New Roman"/>
              </w:rPr>
              <w:t>C</w:t>
            </w:r>
            <w:r w:rsidRPr="007A206E">
              <w:rPr>
                <w:rFonts w:ascii="Times New Roman" w:hAnsi="Times New Roman" w:cs="Times New Roman"/>
              </w:rPr>
              <w:t xml:space="preserve">onnect and compliance systems e.g. HL7 FHIR APIs. </w:t>
            </w:r>
          </w:p>
        </w:tc>
        <w:tc>
          <w:tcPr>
            <w:tcW w:w="1682" w:type="dxa"/>
          </w:tcPr>
          <w:p w14:paraId="2B98F8B4"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Knowledge to work and apply on the project.</w:t>
            </w:r>
          </w:p>
        </w:tc>
        <w:tc>
          <w:tcPr>
            <w:tcW w:w="1265" w:type="dxa"/>
          </w:tcPr>
          <w:p w14:paraId="2689EB4E"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Complex terminology documented consuming time to understand.</w:t>
            </w:r>
          </w:p>
        </w:tc>
        <w:tc>
          <w:tcPr>
            <w:tcW w:w="992" w:type="dxa"/>
          </w:tcPr>
          <w:p w14:paraId="1414E7FB" w14:textId="77777777" w:rsidR="008176A9" w:rsidRPr="007A206E" w:rsidRDefault="008176A9" w:rsidP="007405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A206E">
              <w:rPr>
                <w:rFonts w:ascii="Times New Roman" w:hAnsi="Times New Roman" w:cs="Times New Roman"/>
              </w:rPr>
              <w:t xml:space="preserve"> GitHub</w:t>
            </w:r>
          </w:p>
        </w:tc>
      </w:tr>
    </w:tbl>
    <w:p w14:paraId="1DEF8FE4" w14:textId="77777777" w:rsidR="0033495F" w:rsidRDefault="0033495F" w:rsidP="0033495F"/>
    <w:p w14:paraId="223D5FA3" w14:textId="77777777" w:rsidR="008176A9" w:rsidRDefault="008176A9" w:rsidP="0033495F"/>
    <w:p w14:paraId="0E1AFEF1" w14:textId="3A191801" w:rsidR="008176A9" w:rsidRDefault="008176A9" w:rsidP="008176A9">
      <w:pPr>
        <w:pStyle w:val="Heading2"/>
      </w:pPr>
      <w:r>
        <w:lastRenderedPageBreak/>
        <w:t>3.3 Stakeholder Requirements</w:t>
      </w:r>
    </w:p>
    <w:tbl>
      <w:tblPr>
        <w:tblStyle w:val="TableGrid"/>
        <w:tblW w:w="0" w:type="auto"/>
        <w:tblLook w:val="04A0" w:firstRow="1" w:lastRow="0" w:firstColumn="1" w:lastColumn="0" w:noHBand="0" w:noVBand="1"/>
      </w:tblPr>
      <w:tblGrid>
        <w:gridCol w:w="1198"/>
        <w:gridCol w:w="1359"/>
        <w:gridCol w:w="2374"/>
        <w:gridCol w:w="1835"/>
        <w:gridCol w:w="993"/>
        <w:gridCol w:w="1257"/>
      </w:tblGrid>
      <w:tr w:rsidR="004E6EDF" w:rsidRPr="004E6EDF" w14:paraId="2C3F3DB5" w14:textId="77777777" w:rsidTr="007E51DD">
        <w:tc>
          <w:tcPr>
            <w:tcW w:w="1208" w:type="dxa"/>
          </w:tcPr>
          <w:p w14:paraId="7EC300C1" w14:textId="77777777" w:rsidR="004E6EDF" w:rsidRPr="004E6EDF" w:rsidRDefault="004E6EDF" w:rsidP="004E6EDF">
            <w:pPr>
              <w:spacing w:after="160" w:line="259" w:lineRule="auto"/>
              <w:rPr>
                <w:lang w:val="en-US"/>
              </w:rPr>
            </w:pPr>
            <w:r w:rsidRPr="004E6EDF">
              <w:rPr>
                <w:lang w:val="en-US"/>
              </w:rPr>
              <w:t>ID</w:t>
            </w:r>
          </w:p>
        </w:tc>
        <w:tc>
          <w:tcPr>
            <w:tcW w:w="1359" w:type="dxa"/>
          </w:tcPr>
          <w:p w14:paraId="1A00F10A" w14:textId="77777777" w:rsidR="004E6EDF" w:rsidRPr="004E6EDF" w:rsidRDefault="004E6EDF" w:rsidP="004E6EDF">
            <w:pPr>
              <w:spacing w:after="160" w:line="259" w:lineRule="auto"/>
              <w:rPr>
                <w:lang w:val="en-US"/>
              </w:rPr>
            </w:pPr>
            <w:r w:rsidRPr="004E6EDF">
              <w:rPr>
                <w:lang w:val="en-US"/>
              </w:rPr>
              <w:t>Stakeholder</w:t>
            </w:r>
          </w:p>
        </w:tc>
        <w:tc>
          <w:tcPr>
            <w:tcW w:w="2390" w:type="dxa"/>
          </w:tcPr>
          <w:p w14:paraId="312BC91A" w14:textId="77777777" w:rsidR="004E6EDF" w:rsidRPr="004E6EDF" w:rsidRDefault="004E6EDF" w:rsidP="004E6EDF">
            <w:pPr>
              <w:spacing w:after="160" w:line="259" w:lineRule="auto"/>
              <w:rPr>
                <w:lang w:val="en-US"/>
              </w:rPr>
            </w:pPr>
            <w:r w:rsidRPr="004E6EDF">
              <w:rPr>
                <w:lang w:val="en-US"/>
              </w:rPr>
              <w:t>Requirement statement</w:t>
            </w:r>
          </w:p>
        </w:tc>
        <w:tc>
          <w:tcPr>
            <w:tcW w:w="1842" w:type="dxa"/>
          </w:tcPr>
          <w:p w14:paraId="77CEB452" w14:textId="77777777" w:rsidR="004E6EDF" w:rsidRPr="004E6EDF" w:rsidRDefault="004E6EDF" w:rsidP="004E6EDF">
            <w:pPr>
              <w:spacing w:after="160" w:line="259" w:lineRule="auto"/>
              <w:rPr>
                <w:lang w:val="en-US"/>
              </w:rPr>
            </w:pPr>
            <w:r w:rsidRPr="004E6EDF">
              <w:rPr>
                <w:lang w:val="en-US"/>
              </w:rPr>
              <w:t>value</w:t>
            </w:r>
          </w:p>
        </w:tc>
        <w:tc>
          <w:tcPr>
            <w:tcW w:w="811" w:type="dxa"/>
          </w:tcPr>
          <w:p w14:paraId="4FE8B1BD" w14:textId="77777777" w:rsidR="004E6EDF" w:rsidRPr="004E6EDF" w:rsidRDefault="004E6EDF" w:rsidP="004E6EDF">
            <w:pPr>
              <w:spacing w:after="160" w:line="259" w:lineRule="auto"/>
              <w:rPr>
                <w:lang w:val="en-US"/>
              </w:rPr>
            </w:pPr>
            <w:r w:rsidRPr="004E6EDF">
              <w:rPr>
                <w:lang w:val="en-US"/>
              </w:rPr>
              <w:t>Priority</w:t>
            </w:r>
          </w:p>
        </w:tc>
        <w:tc>
          <w:tcPr>
            <w:tcW w:w="1260" w:type="dxa"/>
          </w:tcPr>
          <w:p w14:paraId="2CF7748E" w14:textId="77777777" w:rsidR="004E6EDF" w:rsidRPr="004E6EDF" w:rsidRDefault="004E6EDF" w:rsidP="004E6EDF">
            <w:pPr>
              <w:spacing w:after="160" w:line="259" w:lineRule="auto"/>
              <w:rPr>
                <w:lang w:val="en-US"/>
              </w:rPr>
            </w:pPr>
            <w:r w:rsidRPr="004E6EDF">
              <w:rPr>
                <w:lang w:val="en-US"/>
              </w:rPr>
              <w:t xml:space="preserve">Evidence </w:t>
            </w:r>
          </w:p>
        </w:tc>
      </w:tr>
      <w:tr w:rsidR="004E6EDF" w:rsidRPr="004E6EDF" w14:paraId="79BEEF44" w14:textId="77777777" w:rsidTr="007E51DD">
        <w:tc>
          <w:tcPr>
            <w:tcW w:w="1208" w:type="dxa"/>
          </w:tcPr>
          <w:p w14:paraId="112F2598" w14:textId="77777777" w:rsidR="004E6EDF" w:rsidRPr="004E6EDF" w:rsidRDefault="004E6EDF" w:rsidP="004E6EDF">
            <w:pPr>
              <w:spacing w:after="160" w:line="259" w:lineRule="auto"/>
              <w:rPr>
                <w:lang w:val="en-US"/>
              </w:rPr>
            </w:pPr>
            <w:r w:rsidRPr="004E6EDF">
              <w:rPr>
                <w:lang w:val="en-US"/>
              </w:rPr>
              <w:t>SR1</w:t>
            </w:r>
          </w:p>
        </w:tc>
        <w:tc>
          <w:tcPr>
            <w:tcW w:w="1359" w:type="dxa"/>
          </w:tcPr>
          <w:p w14:paraId="58C1EDB7" w14:textId="77777777" w:rsidR="004E6EDF" w:rsidRPr="004E6EDF" w:rsidRDefault="004E6EDF" w:rsidP="004E6EDF">
            <w:pPr>
              <w:spacing w:after="160" w:line="259" w:lineRule="auto"/>
              <w:rPr>
                <w:lang w:val="en-US"/>
              </w:rPr>
            </w:pPr>
            <w:r w:rsidRPr="004E6EDF">
              <w:rPr>
                <w:lang w:val="en-US"/>
              </w:rPr>
              <w:t>Medtalk Engineers</w:t>
            </w:r>
          </w:p>
        </w:tc>
        <w:tc>
          <w:tcPr>
            <w:tcW w:w="2390" w:type="dxa"/>
          </w:tcPr>
          <w:p w14:paraId="22C979D9" w14:textId="7E11272C"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shall provide a synthetic test environment and implement Best Practice integration using synthetic patient data.</w:t>
            </w:r>
          </w:p>
        </w:tc>
        <w:tc>
          <w:tcPr>
            <w:tcW w:w="1842" w:type="dxa"/>
          </w:tcPr>
          <w:p w14:paraId="265430AE" w14:textId="77777777" w:rsidR="004E6EDF" w:rsidRPr="004E6EDF" w:rsidRDefault="004E6EDF" w:rsidP="004E6EDF">
            <w:pPr>
              <w:spacing w:after="160" w:line="259" w:lineRule="auto"/>
              <w:rPr>
                <w:lang w:val="en-US"/>
              </w:rPr>
            </w:pPr>
            <w:r w:rsidRPr="004E6EDF">
              <w:rPr>
                <w:lang w:val="en-US"/>
              </w:rPr>
              <w:t>Allows engineers to test integrations safely before deployment.</w:t>
            </w:r>
          </w:p>
        </w:tc>
        <w:tc>
          <w:tcPr>
            <w:tcW w:w="811" w:type="dxa"/>
          </w:tcPr>
          <w:p w14:paraId="06DC5B8E" w14:textId="77777777" w:rsidR="004E6EDF" w:rsidRPr="004E6EDF" w:rsidRDefault="004E6EDF" w:rsidP="004E6EDF">
            <w:pPr>
              <w:spacing w:after="160" w:line="259" w:lineRule="auto"/>
              <w:rPr>
                <w:lang w:val="en-US"/>
              </w:rPr>
            </w:pPr>
            <w:r w:rsidRPr="004E6EDF">
              <w:rPr>
                <w:lang w:val="en-US"/>
              </w:rPr>
              <w:t>high</w:t>
            </w:r>
          </w:p>
        </w:tc>
        <w:tc>
          <w:tcPr>
            <w:tcW w:w="1260" w:type="dxa"/>
          </w:tcPr>
          <w:p w14:paraId="4EB10FFB"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2E63CC47" w14:textId="77777777" w:rsidTr="007E51DD">
        <w:tc>
          <w:tcPr>
            <w:tcW w:w="1208" w:type="dxa"/>
          </w:tcPr>
          <w:p w14:paraId="2CEDF0CD" w14:textId="77777777" w:rsidR="004E6EDF" w:rsidRPr="004E6EDF" w:rsidRDefault="004E6EDF" w:rsidP="004E6EDF">
            <w:pPr>
              <w:spacing w:after="160" w:line="259" w:lineRule="auto"/>
              <w:rPr>
                <w:lang w:val="en-US"/>
              </w:rPr>
            </w:pPr>
            <w:r w:rsidRPr="004E6EDF">
              <w:rPr>
                <w:lang w:val="en-US"/>
              </w:rPr>
              <w:t>SR2</w:t>
            </w:r>
          </w:p>
        </w:tc>
        <w:tc>
          <w:tcPr>
            <w:tcW w:w="1359" w:type="dxa"/>
          </w:tcPr>
          <w:p w14:paraId="3F3BADEE" w14:textId="77777777" w:rsidR="004E6EDF" w:rsidRPr="004E6EDF" w:rsidRDefault="004E6EDF" w:rsidP="004E6EDF">
            <w:pPr>
              <w:spacing w:after="160" w:line="259" w:lineRule="auto"/>
              <w:rPr>
                <w:lang w:val="en-US"/>
              </w:rPr>
            </w:pPr>
            <w:r w:rsidRPr="004E6EDF">
              <w:rPr>
                <w:lang w:val="en-US"/>
              </w:rPr>
              <w:t>Mentor (Atif Nisar)</w:t>
            </w:r>
          </w:p>
        </w:tc>
        <w:tc>
          <w:tcPr>
            <w:tcW w:w="2390" w:type="dxa"/>
          </w:tcPr>
          <w:p w14:paraId="6F8C6BE9" w14:textId="77531462"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 xml:space="preserve">shall support FHIR data </w:t>
            </w:r>
            <w:proofErr w:type="gramStart"/>
            <w:r w:rsidR="004E6EDF" w:rsidRPr="004E6EDF">
              <w:rPr>
                <w:lang w:val="en-US"/>
              </w:rPr>
              <w:t>exchange ,</w:t>
            </w:r>
            <w:proofErr w:type="gramEnd"/>
            <w:r w:rsidR="004E6EDF" w:rsidRPr="004E6EDF">
              <w:rPr>
                <w:lang w:val="en-US"/>
              </w:rPr>
              <w:t xml:space="preserve"> patient records coded in SNOMED CT_AU simulating the </w:t>
            </w:r>
            <w:proofErr w:type="gramStart"/>
            <w:r w:rsidR="004E6EDF" w:rsidRPr="004E6EDF">
              <w:rPr>
                <w:lang w:val="en-US"/>
              </w:rPr>
              <w:t>real world</w:t>
            </w:r>
            <w:proofErr w:type="gramEnd"/>
            <w:r w:rsidR="004E6EDF" w:rsidRPr="004E6EDF">
              <w:rPr>
                <w:lang w:val="en-US"/>
              </w:rPr>
              <w:t xml:space="preserve"> integration.</w:t>
            </w:r>
          </w:p>
        </w:tc>
        <w:tc>
          <w:tcPr>
            <w:tcW w:w="1842" w:type="dxa"/>
          </w:tcPr>
          <w:p w14:paraId="7914AB6C" w14:textId="77777777" w:rsidR="004E6EDF" w:rsidRPr="004E6EDF" w:rsidRDefault="004E6EDF" w:rsidP="004E6EDF">
            <w:pPr>
              <w:spacing w:after="160" w:line="259" w:lineRule="auto"/>
              <w:rPr>
                <w:lang w:val="en-US"/>
              </w:rPr>
            </w:pPr>
            <w:r w:rsidRPr="004E6EDF">
              <w:rPr>
                <w:lang w:val="en-US"/>
              </w:rPr>
              <w:t xml:space="preserve">Ensures the test harness accurately reflects real world integration </w:t>
            </w:r>
            <w:proofErr w:type="spellStart"/>
            <w:r w:rsidRPr="004E6EDF">
              <w:rPr>
                <w:lang w:val="en-US"/>
              </w:rPr>
              <w:t>behaviour</w:t>
            </w:r>
            <w:proofErr w:type="spellEnd"/>
            <w:r w:rsidRPr="004E6EDF">
              <w:rPr>
                <w:lang w:val="en-US"/>
              </w:rPr>
              <w:t xml:space="preserve"> and results are meaningful.</w:t>
            </w:r>
          </w:p>
        </w:tc>
        <w:tc>
          <w:tcPr>
            <w:tcW w:w="811" w:type="dxa"/>
          </w:tcPr>
          <w:p w14:paraId="29015016" w14:textId="77777777" w:rsidR="004E6EDF" w:rsidRPr="004E6EDF" w:rsidRDefault="004E6EDF" w:rsidP="004E6EDF">
            <w:pPr>
              <w:spacing w:after="160" w:line="259" w:lineRule="auto"/>
              <w:rPr>
                <w:lang w:val="en-US"/>
              </w:rPr>
            </w:pPr>
            <w:r w:rsidRPr="004E6EDF">
              <w:rPr>
                <w:lang w:val="en-US"/>
              </w:rPr>
              <w:t>High</w:t>
            </w:r>
          </w:p>
        </w:tc>
        <w:tc>
          <w:tcPr>
            <w:tcW w:w="1260" w:type="dxa"/>
          </w:tcPr>
          <w:p w14:paraId="326A2D97" w14:textId="77777777" w:rsidR="004E6EDF" w:rsidRPr="004E6EDF" w:rsidRDefault="004E6EDF" w:rsidP="004E6EDF">
            <w:pPr>
              <w:spacing w:after="160" w:line="259" w:lineRule="auto"/>
              <w:rPr>
                <w:lang w:val="en-US"/>
              </w:rPr>
            </w:pPr>
            <w:r w:rsidRPr="004E6EDF">
              <w:rPr>
                <w:lang w:val="en-US"/>
              </w:rPr>
              <w:t>Meeting</w:t>
            </w:r>
          </w:p>
        </w:tc>
      </w:tr>
      <w:tr w:rsidR="004E6EDF" w:rsidRPr="004E6EDF" w14:paraId="4A64999F" w14:textId="77777777" w:rsidTr="007E51DD">
        <w:tc>
          <w:tcPr>
            <w:tcW w:w="1208" w:type="dxa"/>
          </w:tcPr>
          <w:p w14:paraId="45A09224" w14:textId="77777777" w:rsidR="004E6EDF" w:rsidRPr="004E6EDF" w:rsidRDefault="004E6EDF" w:rsidP="004E6EDF">
            <w:pPr>
              <w:spacing w:after="160" w:line="259" w:lineRule="auto"/>
              <w:rPr>
                <w:lang w:val="en-US"/>
              </w:rPr>
            </w:pPr>
            <w:r w:rsidRPr="004E6EDF">
              <w:rPr>
                <w:lang w:val="en-US"/>
              </w:rPr>
              <w:t>SR3</w:t>
            </w:r>
          </w:p>
        </w:tc>
        <w:tc>
          <w:tcPr>
            <w:tcW w:w="1359" w:type="dxa"/>
          </w:tcPr>
          <w:p w14:paraId="3C133A75" w14:textId="77777777" w:rsidR="004E6EDF" w:rsidRPr="004E6EDF" w:rsidRDefault="004E6EDF" w:rsidP="004E6EDF">
            <w:pPr>
              <w:spacing w:after="160" w:line="259" w:lineRule="auto"/>
              <w:rPr>
                <w:lang w:val="en-US"/>
              </w:rPr>
            </w:pPr>
            <w:r w:rsidRPr="004E6EDF">
              <w:rPr>
                <w:lang w:val="en-US"/>
              </w:rPr>
              <w:t>Clinic End Users</w:t>
            </w:r>
          </w:p>
        </w:tc>
        <w:tc>
          <w:tcPr>
            <w:tcW w:w="2390" w:type="dxa"/>
          </w:tcPr>
          <w:p w14:paraId="48B66A01" w14:textId="47341D8A" w:rsidR="004E6EDF" w:rsidRPr="004E6EDF" w:rsidRDefault="001E0440" w:rsidP="004E6EDF">
            <w:pPr>
              <w:spacing w:after="160" w:line="259" w:lineRule="auto"/>
              <w:rPr>
                <w:lang w:val="en-US"/>
              </w:rPr>
            </w:pPr>
            <w:r w:rsidRPr="004E6EDF">
              <w:rPr>
                <w:lang w:val="en-US"/>
              </w:rPr>
              <w:t xml:space="preserve">The test harness </w:t>
            </w:r>
            <w:r w:rsidR="004E6EDF" w:rsidRPr="004E6EDF">
              <w:rPr>
                <w:lang w:val="en-US"/>
              </w:rPr>
              <w:t>shall verify accurate translation of SNOMED CT_AU codes to ICD-10-AM and MBS billing codes.</w:t>
            </w:r>
          </w:p>
        </w:tc>
        <w:tc>
          <w:tcPr>
            <w:tcW w:w="1842" w:type="dxa"/>
          </w:tcPr>
          <w:p w14:paraId="190D777E" w14:textId="77777777" w:rsidR="004E6EDF" w:rsidRPr="004E6EDF" w:rsidRDefault="004E6EDF" w:rsidP="004E6EDF">
            <w:pPr>
              <w:spacing w:after="160" w:line="259" w:lineRule="auto"/>
              <w:rPr>
                <w:lang w:val="en-US"/>
              </w:rPr>
            </w:pPr>
            <w:r w:rsidRPr="004E6EDF">
              <w:rPr>
                <w:lang w:val="en-US"/>
              </w:rPr>
              <w:t>Inaccurate code translation would lead to billing errors and inaccurate clinical records.</w:t>
            </w:r>
          </w:p>
        </w:tc>
        <w:tc>
          <w:tcPr>
            <w:tcW w:w="811" w:type="dxa"/>
          </w:tcPr>
          <w:p w14:paraId="34ADC90F" w14:textId="77777777" w:rsidR="004E6EDF" w:rsidRPr="004E6EDF" w:rsidRDefault="004E6EDF" w:rsidP="004E6EDF">
            <w:pPr>
              <w:spacing w:after="160" w:line="259" w:lineRule="auto"/>
              <w:rPr>
                <w:lang w:val="en-US"/>
              </w:rPr>
            </w:pPr>
            <w:r w:rsidRPr="004E6EDF">
              <w:rPr>
                <w:lang w:val="en-US"/>
              </w:rPr>
              <w:t>High</w:t>
            </w:r>
          </w:p>
        </w:tc>
        <w:tc>
          <w:tcPr>
            <w:tcW w:w="1260" w:type="dxa"/>
          </w:tcPr>
          <w:p w14:paraId="0A070557"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793CC02D" w14:textId="77777777" w:rsidTr="007E51DD">
        <w:tc>
          <w:tcPr>
            <w:tcW w:w="1208" w:type="dxa"/>
          </w:tcPr>
          <w:p w14:paraId="10663963" w14:textId="77777777" w:rsidR="004E6EDF" w:rsidRPr="004E6EDF" w:rsidRDefault="004E6EDF" w:rsidP="004E6EDF">
            <w:pPr>
              <w:spacing w:after="160" w:line="259" w:lineRule="auto"/>
              <w:rPr>
                <w:lang w:val="en-US"/>
              </w:rPr>
            </w:pPr>
            <w:r w:rsidRPr="004E6EDF">
              <w:rPr>
                <w:lang w:val="en-US"/>
              </w:rPr>
              <w:t>SR4</w:t>
            </w:r>
          </w:p>
        </w:tc>
        <w:tc>
          <w:tcPr>
            <w:tcW w:w="1359" w:type="dxa"/>
          </w:tcPr>
          <w:p w14:paraId="3CB44F86" w14:textId="77777777" w:rsidR="004E6EDF" w:rsidRPr="004E6EDF" w:rsidRDefault="004E6EDF" w:rsidP="004E6EDF">
            <w:pPr>
              <w:spacing w:after="160" w:line="259" w:lineRule="auto"/>
              <w:rPr>
                <w:lang w:val="en-US"/>
              </w:rPr>
            </w:pPr>
            <w:r w:rsidRPr="004E6EDF">
              <w:rPr>
                <w:lang w:val="en-US"/>
              </w:rPr>
              <w:t>Supervisor</w:t>
            </w:r>
          </w:p>
        </w:tc>
        <w:tc>
          <w:tcPr>
            <w:tcW w:w="2390" w:type="dxa"/>
          </w:tcPr>
          <w:p w14:paraId="6C5BA93C" w14:textId="77777777" w:rsidR="004E6EDF" w:rsidRPr="004E6EDF" w:rsidRDefault="004E6EDF" w:rsidP="004E6EDF">
            <w:pPr>
              <w:spacing w:after="160" w:line="259" w:lineRule="auto"/>
              <w:rPr>
                <w:lang w:val="en-US"/>
              </w:rPr>
            </w:pPr>
            <w:r w:rsidRPr="004E6EDF">
              <w:rPr>
                <w:lang w:val="en-US"/>
              </w:rPr>
              <w:t>The project shall deliver stage 1 deliverables like architecture diagram, test plan, test data plan.</w:t>
            </w:r>
          </w:p>
        </w:tc>
        <w:tc>
          <w:tcPr>
            <w:tcW w:w="1842" w:type="dxa"/>
          </w:tcPr>
          <w:p w14:paraId="13784FAC" w14:textId="77777777" w:rsidR="004E6EDF" w:rsidRPr="004E6EDF" w:rsidRDefault="004E6EDF" w:rsidP="004E6EDF">
            <w:pPr>
              <w:spacing w:after="160" w:line="259" w:lineRule="auto"/>
              <w:rPr>
                <w:lang w:val="en-US"/>
              </w:rPr>
            </w:pPr>
            <w:r w:rsidRPr="004E6EDF">
              <w:rPr>
                <w:lang w:val="en-US"/>
              </w:rPr>
              <w:t>Meet academic project milestones.</w:t>
            </w:r>
          </w:p>
        </w:tc>
        <w:tc>
          <w:tcPr>
            <w:tcW w:w="811" w:type="dxa"/>
          </w:tcPr>
          <w:p w14:paraId="09952A1E" w14:textId="77777777" w:rsidR="004E6EDF" w:rsidRPr="004E6EDF" w:rsidRDefault="004E6EDF" w:rsidP="004E6EDF">
            <w:pPr>
              <w:spacing w:after="160" w:line="259" w:lineRule="auto"/>
              <w:rPr>
                <w:lang w:val="en-US"/>
              </w:rPr>
            </w:pPr>
            <w:r w:rsidRPr="004E6EDF">
              <w:rPr>
                <w:lang w:val="en-US"/>
              </w:rPr>
              <w:t>High</w:t>
            </w:r>
          </w:p>
        </w:tc>
        <w:tc>
          <w:tcPr>
            <w:tcW w:w="1260" w:type="dxa"/>
          </w:tcPr>
          <w:p w14:paraId="3A7D6FF4" w14:textId="77777777" w:rsidR="004E6EDF" w:rsidRPr="004E6EDF" w:rsidRDefault="004E6EDF" w:rsidP="004E6EDF">
            <w:pPr>
              <w:spacing w:after="160" w:line="259" w:lineRule="auto"/>
              <w:rPr>
                <w:lang w:val="en-US"/>
              </w:rPr>
            </w:pPr>
            <w:r w:rsidRPr="004E6EDF">
              <w:rPr>
                <w:lang w:val="en-US"/>
              </w:rPr>
              <w:t xml:space="preserve">Project brief </w:t>
            </w:r>
          </w:p>
        </w:tc>
      </w:tr>
      <w:tr w:rsidR="004E6EDF" w:rsidRPr="004E6EDF" w14:paraId="19E5849E" w14:textId="77777777" w:rsidTr="007E51DD">
        <w:tc>
          <w:tcPr>
            <w:tcW w:w="1208" w:type="dxa"/>
          </w:tcPr>
          <w:p w14:paraId="2AA564B4" w14:textId="77777777" w:rsidR="004E6EDF" w:rsidRPr="004E6EDF" w:rsidRDefault="004E6EDF" w:rsidP="004E6EDF">
            <w:pPr>
              <w:spacing w:after="160" w:line="259" w:lineRule="auto"/>
              <w:rPr>
                <w:lang w:val="en-US"/>
              </w:rPr>
            </w:pPr>
            <w:r w:rsidRPr="004E6EDF">
              <w:rPr>
                <w:lang w:val="en-US"/>
              </w:rPr>
              <w:t>SR5</w:t>
            </w:r>
          </w:p>
        </w:tc>
        <w:tc>
          <w:tcPr>
            <w:tcW w:w="1359" w:type="dxa"/>
          </w:tcPr>
          <w:p w14:paraId="261505AA" w14:textId="77777777" w:rsidR="004E6EDF" w:rsidRPr="004E6EDF" w:rsidRDefault="004E6EDF" w:rsidP="004E6EDF">
            <w:pPr>
              <w:spacing w:after="160" w:line="259" w:lineRule="auto"/>
              <w:rPr>
                <w:lang w:val="en-US"/>
              </w:rPr>
            </w:pPr>
            <w:r w:rsidRPr="004E6EDF">
              <w:rPr>
                <w:lang w:val="en-US"/>
              </w:rPr>
              <w:t>Engineering Team</w:t>
            </w:r>
          </w:p>
        </w:tc>
        <w:tc>
          <w:tcPr>
            <w:tcW w:w="2390" w:type="dxa"/>
          </w:tcPr>
          <w:p w14:paraId="0F870E0C" w14:textId="77777777" w:rsidR="004E6EDF" w:rsidRPr="004E6EDF" w:rsidRDefault="004E6EDF" w:rsidP="004E6EDF">
            <w:pPr>
              <w:spacing w:after="160" w:line="259" w:lineRule="auto"/>
              <w:rPr>
                <w:lang w:val="en-US"/>
              </w:rPr>
            </w:pPr>
            <w:r w:rsidRPr="004E6EDF">
              <w:rPr>
                <w:lang w:val="en-US"/>
              </w:rPr>
              <w:t>The test harness automatic tests should correctly handle good data, bad data and dropped connection.</w:t>
            </w:r>
          </w:p>
        </w:tc>
        <w:tc>
          <w:tcPr>
            <w:tcW w:w="1842" w:type="dxa"/>
          </w:tcPr>
          <w:p w14:paraId="4B329A2E" w14:textId="77777777" w:rsidR="004E6EDF" w:rsidRPr="004E6EDF" w:rsidRDefault="004E6EDF" w:rsidP="004E6EDF">
            <w:pPr>
              <w:spacing w:after="160" w:line="259" w:lineRule="auto"/>
              <w:rPr>
                <w:lang w:val="en-US"/>
              </w:rPr>
            </w:pPr>
            <w:r w:rsidRPr="004E6EDF">
              <w:rPr>
                <w:lang w:val="en-US"/>
              </w:rPr>
              <w:t xml:space="preserve">Validating baseline behavior, error handling and robustness of the test </w:t>
            </w:r>
            <w:proofErr w:type="spellStart"/>
            <w:r w:rsidRPr="004E6EDF">
              <w:rPr>
                <w:lang w:val="en-US"/>
              </w:rPr>
              <w:t>harnes</w:t>
            </w:r>
            <w:proofErr w:type="spellEnd"/>
          </w:p>
        </w:tc>
        <w:tc>
          <w:tcPr>
            <w:tcW w:w="811" w:type="dxa"/>
          </w:tcPr>
          <w:p w14:paraId="6F51BCE9" w14:textId="77777777" w:rsidR="004E6EDF" w:rsidRPr="004E6EDF" w:rsidRDefault="004E6EDF" w:rsidP="004E6EDF">
            <w:pPr>
              <w:spacing w:after="160" w:line="259" w:lineRule="auto"/>
              <w:rPr>
                <w:lang w:val="en-US"/>
              </w:rPr>
            </w:pPr>
            <w:r w:rsidRPr="004E6EDF">
              <w:rPr>
                <w:lang w:val="en-US"/>
              </w:rPr>
              <w:t>High</w:t>
            </w:r>
          </w:p>
        </w:tc>
        <w:tc>
          <w:tcPr>
            <w:tcW w:w="1260" w:type="dxa"/>
          </w:tcPr>
          <w:p w14:paraId="2DC92D8F" w14:textId="77777777" w:rsidR="004E6EDF" w:rsidRPr="004E6EDF" w:rsidRDefault="004E6EDF" w:rsidP="004E6EDF">
            <w:pPr>
              <w:spacing w:after="160" w:line="259" w:lineRule="auto"/>
              <w:rPr>
                <w:lang w:val="en-US"/>
              </w:rPr>
            </w:pPr>
            <w:r w:rsidRPr="004E6EDF">
              <w:rPr>
                <w:lang w:val="en-US"/>
              </w:rPr>
              <w:t>Project brief</w:t>
            </w:r>
          </w:p>
        </w:tc>
      </w:tr>
      <w:tr w:rsidR="004E6EDF" w:rsidRPr="004E6EDF" w14:paraId="565EB8E3" w14:textId="77777777" w:rsidTr="007E51DD">
        <w:tc>
          <w:tcPr>
            <w:tcW w:w="1208" w:type="dxa"/>
          </w:tcPr>
          <w:p w14:paraId="151D67AF" w14:textId="77777777" w:rsidR="004E6EDF" w:rsidRPr="004E6EDF" w:rsidRDefault="004E6EDF" w:rsidP="004E6EDF">
            <w:pPr>
              <w:spacing w:after="160" w:line="259" w:lineRule="auto"/>
              <w:rPr>
                <w:lang w:val="en-US"/>
              </w:rPr>
            </w:pPr>
            <w:r w:rsidRPr="004E6EDF">
              <w:rPr>
                <w:lang w:val="en-US"/>
              </w:rPr>
              <w:t>SR6</w:t>
            </w:r>
          </w:p>
        </w:tc>
        <w:tc>
          <w:tcPr>
            <w:tcW w:w="1359" w:type="dxa"/>
          </w:tcPr>
          <w:p w14:paraId="241F6697" w14:textId="77777777" w:rsidR="004E6EDF" w:rsidRPr="004E6EDF" w:rsidRDefault="004E6EDF" w:rsidP="004E6EDF">
            <w:pPr>
              <w:spacing w:after="160" w:line="259" w:lineRule="auto"/>
              <w:rPr>
                <w:lang w:val="en-US"/>
              </w:rPr>
            </w:pPr>
            <w:r w:rsidRPr="004E6EDF">
              <w:rPr>
                <w:lang w:val="en-US"/>
              </w:rPr>
              <w:t>Mentor (Atif Nisar)</w:t>
            </w:r>
          </w:p>
        </w:tc>
        <w:tc>
          <w:tcPr>
            <w:tcW w:w="2390" w:type="dxa"/>
          </w:tcPr>
          <w:p w14:paraId="63AF634E" w14:textId="77777777" w:rsidR="004E6EDF" w:rsidRPr="004E6EDF" w:rsidRDefault="004E6EDF" w:rsidP="004E6EDF">
            <w:pPr>
              <w:spacing w:after="160" w:line="259" w:lineRule="auto"/>
              <w:rPr>
                <w:lang w:val="en-US"/>
              </w:rPr>
            </w:pPr>
            <w:r w:rsidRPr="004E6EDF">
              <w:rPr>
                <w:lang w:val="en-US"/>
              </w:rPr>
              <w:t>Test harness will run full test and produce a report of passed or failed tests and the reason.</w:t>
            </w:r>
          </w:p>
        </w:tc>
        <w:tc>
          <w:tcPr>
            <w:tcW w:w="1842" w:type="dxa"/>
          </w:tcPr>
          <w:p w14:paraId="5A8186DE" w14:textId="77777777" w:rsidR="004E6EDF" w:rsidRPr="004E6EDF" w:rsidRDefault="004E6EDF" w:rsidP="004E6EDF">
            <w:pPr>
              <w:spacing w:after="160" w:line="259" w:lineRule="auto"/>
              <w:rPr>
                <w:lang w:val="en-US"/>
              </w:rPr>
            </w:pPr>
            <w:r w:rsidRPr="004E6EDF">
              <w:rPr>
                <w:lang w:val="en-US"/>
              </w:rPr>
              <w:t>Required evidence for Faz Australia and assessment criteria.</w:t>
            </w:r>
          </w:p>
        </w:tc>
        <w:tc>
          <w:tcPr>
            <w:tcW w:w="811" w:type="dxa"/>
          </w:tcPr>
          <w:p w14:paraId="361FE331" w14:textId="77777777" w:rsidR="004E6EDF" w:rsidRPr="004E6EDF" w:rsidRDefault="004E6EDF" w:rsidP="004E6EDF">
            <w:pPr>
              <w:spacing w:after="160" w:line="259" w:lineRule="auto"/>
              <w:rPr>
                <w:lang w:val="en-US"/>
              </w:rPr>
            </w:pPr>
            <w:r w:rsidRPr="004E6EDF">
              <w:rPr>
                <w:lang w:val="en-US"/>
              </w:rPr>
              <w:t>Medium</w:t>
            </w:r>
          </w:p>
        </w:tc>
        <w:tc>
          <w:tcPr>
            <w:tcW w:w="1260" w:type="dxa"/>
          </w:tcPr>
          <w:p w14:paraId="005BA1E7" w14:textId="77777777" w:rsidR="004E6EDF" w:rsidRPr="004E6EDF" w:rsidRDefault="004E6EDF" w:rsidP="004E6EDF">
            <w:pPr>
              <w:spacing w:after="160" w:line="259" w:lineRule="auto"/>
              <w:rPr>
                <w:lang w:val="en-US"/>
              </w:rPr>
            </w:pPr>
            <w:r w:rsidRPr="004E6EDF">
              <w:rPr>
                <w:lang w:val="en-US"/>
              </w:rPr>
              <w:t>Project Brief</w:t>
            </w:r>
          </w:p>
        </w:tc>
      </w:tr>
    </w:tbl>
    <w:p w14:paraId="15DBC4DD" w14:textId="77777777" w:rsidR="008176A9" w:rsidRDefault="008176A9" w:rsidP="008176A9"/>
    <w:p w14:paraId="302BBC6B" w14:textId="444EA6D2" w:rsidR="00C1356E" w:rsidRDefault="00C1356E" w:rsidP="00C1356E">
      <w:pPr>
        <w:pStyle w:val="Heading2"/>
      </w:pPr>
      <w:r>
        <w:lastRenderedPageBreak/>
        <w:t>3.4 Functional Requirements</w:t>
      </w:r>
    </w:p>
    <w:tbl>
      <w:tblPr>
        <w:tblStyle w:val="TableGrid"/>
        <w:tblW w:w="0" w:type="auto"/>
        <w:tblInd w:w="-431" w:type="dxa"/>
        <w:tblLayout w:type="fixed"/>
        <w:tblLook w:val="04A0" w:firstRow="1" w:lastRow="0" w:firstColumn="1" w:lastColumn="0" w:noHBand="0" w:noVBand="1"/>
      </w:tblPr>
      <w:tblGrid>
        <w:gridCol w:w="710"/>
        <w:gridCol w:w="1742"/>
        <w:gridCol w:w="1704"/>
        <w:gridCol w:w="868"/>
        <w:gridCol w:w="919"/>
        <w:gridCol w:w="1431"/>
        <w:gridCol w:w="990"/>
        <w:gridCol w:w="1083"/>
      </w:tblGrid>
      <w:tr w:rsidR="008E3B7B" w:rsidRPr="008E3B7B" w14:paraId="0B99E611" w14:textId="77777777" w:rsidTr="006771B0">
        <w:tc>
          <w:tcPr>
            <w:tcW w:w="710" w:type="dxa"/>
          </w:tcPr>
          <w:p w14:paraId="4388B7CA" w14:textId="77777777" w:rsidR="008E3B7B" w:rsidRPr="008E3B7B" w:rsidRDefault="008E3B7B" w:rsidP="008E3B7B">
            <w:pPr>
              <w:spacing w:after="160" w:line="259" w:lineRule="auto"/>
              <w:rPr>
                <w:lang w:val="en-US"/>
              </w:rPr>
            </w:pPr>
            <w:r w:rsidRPr="008E3B7B">
              <w:t>ID</w:t>
            </w:r>
          </w:p>
        </w:tc>
        <w:tc>
          <w:tcPr>
            <w:tcW w:w="1742" w:type="dxa"/>
          </w:tcPr>
          <w:p w14:paraId="6EFF993F" w14:textId="77777777" w:rsidR="008E3B7B" w:rsidRPr="008E3B7B" w:rsidRDefault="008E3B7B" w:rsidP="008E3B7B">
            <w:pPr>
              <w:spacing w:after="160" w:line="259" w:lineRule="auto"/>
              <w:rPr>
                <w:lang w:val="en-US"/>
              </w:rPr>
            </w:pPr>
            <w:r w:rsidRPr="008E3B7B">
              <w:t>Functional requirement</w:t>
            </w:r>
          </w:p>
        </w:tc>
        <w:tc>
          <w:tcPr>
            <w:tcW w:w="1704" w:type="dxa"/>
          </w:tcPr>
          <w:p w14:paraId="5EA6F00F" w14:textId="77777777" w:rsidR="008E3B7B" w:rsidRPr="008E3B7B" w:rsidRDefault="008E3B7B" w:rsidP="008E3B7B">
            <w:pPr>
              <w:spacing w:after="160" w:line="259" w:lineRule="auto"/>
              <w:rPr>
                <w:lang w:val="en-US"/>
              </w:rPr>
            </w:pPr>
            <w:r w:rsidRPr="008E3B7B">
              <w:t>Actor/component</w:t>
            </w:r>
          </w:p>
        </w:tc>
        <w:tc>
          <w:tcPr>
            <w:tcW w:w="868" w:type="dxa"/>
          </w:tcPr>
          <w:p w14:paraId="45545820" w14:textId="77777777" w:rsidR="008E3B7B" w:rsidRPr="008E3B7B" w:rsidRDefault="008E3B7B" w:rsidP="008E3B7B">
            <w:pPr>
              <w:spacing w:after="160" w:line="259" w:lineRule="auto"/>
              <w:rPr>
                <w:lang w:val="en-US"/>
              </w:rPr>
            </w:pPr>
            <w:r w:rsidRPr="008E3B7B">
              <w:t>Related BR/SR</w:t>
            </w:r>
          </w:p>
        </w:tc>
        <w:tc>
          <w:tcPr>
            <w:tcW w:w="919" w:type="dxa"/>
          </w:tcPr>
          <w:p w14:paraId="4FC593F3" w14:textId="77777777" w:rsidR="008E3B7B" w:rsidRPr="008E3B7B" w:rsidRDefault="008E3B7B" w:rsidP="008E3B7B">
            <w:pPr>
              <w:spacing w:after="160" w:line="259" w:lineRule="auto"/>
              <w:rPr>
                <w:lang w:val="en-US"/>
              </w:rPr>
            </w:pPr>
            <w:r w:rsidRPr="008E3B7B">
              <w:t>Priority</w:t>
            </w:r>
          </w:p>
        </w:tc>
        <w:tc>
          <w:tcPr>
            <w:tcW w:w="1431" w:type="dxa"/>
          </w:tcPr>
          <w:p w14:paraId="69C9A053" w14:textId="77777777" w:rsidR="008E3B7B" w:rsidRPr="008E3B7B" w:rsidRDefault="008E3B7B" w:rsidP="008E3B7B">
            <w:pPr>
              <w:spacing w:after="160" w:line="259" w:lineRule="auto"/>
              <w:rPr>
                <w:lang w:val="en-US"/>
              </w:rPr>
            </w:pPr>
            <w:r w:rsidRPr="008E3B7B">
              <w:t>Acceptance evidence</w:t>
            </w:r>
          </w:p>
        </w:tc>
        <w:tc>
          <w:tcPr>
            <w:tcW w:w="990" w:type="dxa"/>
          </w:tcPr>
          <w:p w14:paraId="77188231" w14:textId="77777777" w:rsidR="008E3B7B" w:rsidRPr="008E3B7B" w:rsidRDefault="008E3B7B" w:rsidP="008E3B7B">
            <w:pPr>
              <w:spacing w:after="160" w:line="259" w:lineRule="auto"/>
              <w:rPr>
                <w:lang w:val="en-US"/>
              </w:rPr>
            </w:pPr>
            <w:r w:rsidRPr="008E3B7B">
              <w:t>Source</w:t>
            </w:r>
          </w:p>
        </w:tc>
        <w:tc>
          <w:tcPr>
            <w:tcW w:w="1083" w:type="dxa"/>
          </w:tcPr>
          <w:p w14:paraId="02477D2D" w14:textId="77777777" w:rsidR="008E3B7B" w:rsidRPr="008E3B7B" w:rsidRDefault="008E3B7B" w:rsidP="008E3B7B">
            <w:pPr>
              <w:spacing w:after="160" w:line="259" w:lineRule="auto"/>
              <w:rPr>
                <w:lang w:val="en-US"/>
              </w:rPr>
            </w:pPr>
            <w:r w:rsidRPr="008E3B7B">
              <w:t>Confirmed?</w:t>
            </w:r>
          </w:p>
        </w:tc>
      </w:tr>
      <w:tr w:rsidR="008E3B7B" w:rsidRPr="008E3B7B" w14:paraId="190489DE" w14:textId="77777777" w:rsidTr="006771B0">
        <w:tc>
          <w:tcPr>
            <w:tcW w:w="710" w:type="dxa"/>
          </w:tcPr>
          <w:p w14:paraId="2A1BCEEE" w14:textId="77777777" w:rsidR="008E3B7B" w:rsidRPr="008E3B7B" w:rsidRDefault="008E3B7B" w:rsidP="008E3B7B">
            <w:pPr>
              <w:spacing w:after="160" w:line="259" w:lineRule="auto"/>
              <w:rPr>
                <w:lang w:val="en-US"/>
              </w:rPr>
            </w:pPr>
            <w:r w:rsidRPr="008E3B7B">
              <w:rPr>
                <w:lang w:val="en-US"/>
              </w:rPr>
              <w:t>FR1</w:t>
            </w:r>
          </w:p>
        </w:tc>
        <w:tc>
          <w:tcPr>
            <w:tcW w:w="1742" w:type="dxa"/>
          </w:tcPr>
          <w:p w14:paraId="07DE4623" w14:textId="77777777" w:rsidR="008E3B7B" w:rsidRPr="008E3B7B" w:rsidRDefault="008E3B7B" w:rsidP="008E3B7B">
            <w:pPr>
              <w:spacing w:after="160" w:line="259" w:lineRule="auto"/>
              <w:rPr>
                <w:lang w:val="en-US"/>
              </w:rPr>
            </w:pPr>
            <w:r w:rsidRPr="008E3B7B">
              <w:rPr>
                <w:lang w:val="en-US"/>
              </w:rPr>
              <w:t>The test harness shall provide a synthetic environment simulating the clinic and hospital systems that MedTalk integrate with like Best Practice using mock patient data.</w:t>
            </w:r>
          </w:p>
        </w:tc>
        <w:tc>
          <w:tcPr>
            <w:tcW w:w="1704" w:type="dxa"/>
          </w:tcPr>
          <w:p w14:paraId="75357475" w14:textId="77777777" w:rsidR="008E3B7B" w:rsidRPr="008E3B7B" w:rsidRDefault="008E3B7B" w:rsidP="008E3B7B">
            <w:pPr>
              <w:spacing w:after="160" w:line="259" w:lineRule="auto"/>
              <w:rPr>
                <w:lang w:val="en-US"/>
              </w:rPr>
            </w:pPr>
            <w:r w:rsidRPr="008E3B7B">
              <w:rPr>
                <w:lang w:val="en-US"/>
              </w:rPr>
              <w:t>Synthetic environment</w:t>
            </w:r>
          </w:p>
        </w:tc>
        <w:tc>
          <w:tcPr>
            <w:tcW w:w="868" w:type="dxa"/>
          </w:tcPr>
          <w:p w14:paraId="1EC1967E" w14:textId="77777777" w:rsidR="008E3B7B" w:rsidRPr="008E3B7B" w:rsidRDefault="008E3B7B" w:rsidP="008E3B7B">
            <w:pPr>
              <w:spacing w:after="160" w:line="259" w:lineRule="auto"/>
              <w:rPr>
                <w:lang w:val="en-US"/>
              </w:rPr>
            </w:pPr>
            <w:r w:rsidRPr="008E3B7B">
              <w:rPr>
                <w:lang w:val="en-US"/>
              </w:rPr>
              <w:t>SR1</w:t>
            </w:r>
          </w:p>
        </w:tc>
        <w:tc>
          <w:tcPr>
            <w:tcW w:w="919" w:type="dxa"/>
          </w:tcPr>
          <w:p w14:paraId="03B723E3" w14:textId="77777777" w:rsidR="008E3B7B" w:rsidRPr="008E3B7B" w:rsidRDefault="008E3B7B" w:rsidP="008E3B7B">
            <w:pPr>
              <w:spacing w:after="160" w:line="259" w:lineRule="auto"/>
              <w:rPr>
                <w:lang w:val="en-US"/>
              </w:rPr>
            </w:pPr>
            <w:r w:rsidRPr="008E3B7B">
              <w:rPr>
                <w:lang w:val="en-US"/>
              </w:rPr>
              <w:t>high</w:t>
            </w:r>
          </w:p>
        </w:tc>
        <w:tc>
          <w:tcPr>
            <w:tcW w:w="1431" w:type="dxa"/>
          </w:tcPr>
          <w:p w14:paraId="23E87337" w14:textId="77777777" w:rsidR="008E3B7B" w:rsidRPr="008E3B7B" w:rsidRDefault="008E3B7B" w:rsidP="008E3B7B">
            <w:pPr>
              <w:spacing w:after="160" w:line="259" w:lineRule="auto"/>
              <w:rPr>
                <w:lang w:val="en-US"/>
              </w:rPr>
            </w:pPr>
            <w:r w:rsidRPr="008E3B7B">
              <w:rPr>
                <w:lang w:val="en-US"/>
              </w:rPr>
              <w:t>Mock environment deployed and accessible using mock clinical records.</w:t>
            </w:r>
          </w:p>
        </w:tc>
        <w:tc>
          <w:tcPr>
            <w:tcW w:w="990" w:type="dxa"/>
          </w:tcPr>
          <w:p w14:paraId="2798BDDA"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9B828DE" w14:textId="77777777" w:rsidR="008E3B7B" w:rsidRPr="008E3B7B" w:rsidRDefault="008E3B7B" w:rsidP="008E3B7B">
            <w:pPr>
              <w:spacing w:after="160" w:line="259" w:lineRule="auto"/>
              <w:rPr>
                <w:lang w:val="en-US"/>
              </w:rPr>
            </w:pPr>
          </w:p>
        </w:tc>
      </w:tr>
      <w:tr w:rsidR="008E3B7B" w:rsidRPr="008E3B7B" w14:paraId="0061BA1C" w14:textId="77777777" w:rsidTr="006771B0">
        <w:tc>
          <w:tcPr>
            <w:tcW w:w="710" w:type="dxa"/>
          </w:tcPr>
          <w:p w14:paraId="5E29CC7C" w14:textId="77777777" w:rsidR="008E3B7B" w:rsidRPr="008E3B7B" w:rsidRDefault="008E3B7B" w:rsidP="008E3B7B">
            <w:pPr>
              <w:spacing w:after="160" w:line="259" w:lineRule="auto"/>
              <w:rPr>
                <w:lang w:val="en-US"/>
              </w:rPr>
            </w:pPr>
            <w:r w:rsidRPr="008E3B7B">
              <w:rPr>
                <w:lang w:val="en-US"/>
              </w:rPr>
              <w:t>FR2</w:t>
            </w:r>
          </w:p>
        </w:tc>
        <w:tc>
          <w:tcPr>
            <w:tcW w:w="1742" w:type="dxa"/>
          </w:tcPr>
          <w:p w14:paraId="04968BCA" w14:textId="77777777" w:rsidR="008E3B7B" w:rsidRPr="008E3B7B" w:rsidRDefault="008E3B7B" w:rsidP="008E3B7B">
            <w:pPr>
              <w:spacing w:after="160" w:line="259" w:lineRule="auto"/>
              <w:rPr>
                <w:lang w:val="en-US"/>
              </w:rPr>
            </w:pPr>
            <w:r w:rsidRPr="008E3B7B">
              <w:rPr>
                <w:lang w:val="en-US"/>
              </w:rPr>
              <w:t>The test harness shall simulate Best Practice integration through Halo Connect exposing FHIR compliant interfaces.</w:t>
            </w:r>
          </w:p>
        </w:tc>
        <w:tc>
          <w:tcPr>
            <w:tcW w:w="1704" w:type="dxa"/>
          </w:tcPr>
          <w:p w14:paraId="1E7D7696" w14:textId="77777777" w:rsidR="008E3B7B" w:rsidRPr="008E3B7B" w:rsidRDefault="008E3B7B" w:rsidP="008E3B7B">
            <w:pPr>
              <w:spacing w:after="160" w:line="259" w:lineRule="auto"/>
              <w:rPr>
                <w:lang w:val="en-US"/>
              </w:rPr>
            </w:pPr>
            <w:r w:rsidRPr="008E3B7B">
              <w:rPr>
                <w:lang w:val="en-US"/>
              </w:rPr>
              <w:t xml:space="preserve">Halo Connect </w:t>
            </w:r>
          </w:p>
        </w:tc>
        <w:tc>
          <w:tcPr>
            <w:tcW w:w="868" w:type="dxa"/>
          </w:tcPr>
          <w:p w14:paraId="4E3B26CB" w14:textId="77777777" w:rsidR="008E3B7B" w:rsidRPr="008E3B7B" w:rsidRDefault="008E3B7B" w:rsidP="008E3B7B">
            <w:pPr>
              <w:spacing w:after="160" w:line="259" w:lineRule="auto"/>
              <w:rPr>
                <w:lang w:val="en-US"/>
              </w:rPr>
            </w:pPr>
            <w:r w:rsidRPr="008E3B7B">
              <w:rPr>
                <w:lang w:val="en-US"/>
              </w:rPr>
              <w:t>SR2</w:t>
            </w:r>
          </w:p>
        </w:tc>
        <w:tc>
          <w:tcPr>
            <w:tcW w:w="919" w:type="dxa"/>
          </w:tcPr>
          <w:p w14:paraId="4E4C0C77" w14:textId="77777777" w:rsidR="008E3B7B" w:rsidRPr="008E3B7B" w:rsidRDefault="008E3B7B" w:rsidP="008E3B7B">
            <w:pPr>
              <w:spacing w:after="160" w:line="259" w:lineRule="auto"/>
              <w:rPr>
                <w:lang w:val="en-US"/>
              </w:rPr>
            </w:pPr>
            <w:r w:rsidRPr="008E3B7B">
              <w:rPr>
                <w:lang w:val="en-US"/>
              </w:rPr>
              <w:t>high</w:t>
            </w:r>
          </w:p>
        </w:tc>
        <w:tc>
          <w:tcPr>
            <w:tcW w:w="1431" w:type="dxa"/>
          </w:tcPr>
          <w:p w14:paraId="56871F73" w14:textId="77777777" w:rsidR="008E3B7B" w:rsidRPr="008E3B7B" w:rsidRDefault="008E3B7B" w:rsidP="008E3B7B">
            <w:pPr>
              <w:spacing w:after="160" w:line="259" w:lineRule="auto"/>
              <w:rPr>
                <w:lang w:val="en-US"/>
              </w:rPr>
            </w:pPr>
            <w:r w:rsidRPr="008E3B7B">
              <w:rPr>
                <w:lang w:val="en-US"/>
              </w:rPr>
              <w:t>Halo connect interface responds to FHIR requests using the correct format.</w:t>
            </w:r>
          </w:p>
        </w:tc>
        <w:tc>
          <w:tcPr>
            <w:tcW w:w="990" w:type="dxa"/>
          </w:tcPr>
          <w:p w14:paraId="18CE6009"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40470A44" w14:textId="77777777" w:rsidR="008E3B7B" w:rsidRPr="008E3B7B" w:rsidRDefault="008E3B7B" w:rsidP="008E3B7B">
            <w:pPr>
              <w:spacing w:after="160" w:line="259" w:lineRule="auto"/>
              <w:rPr>
                <w:lang w:val="en-US"/>
              </w:rPr>
            </w:pPr>
          </w:p>
        </w:tc>
      </w:tr>
      <w:tr w:rsidR="008E3B7B" w:rsidRPr="008E3B7B" w14:paraId="4B75AC1F" w14:textId="77777777" w:rsidTr="006771B0">
        <w:tc>
          <w:tcPr>
            <w:tcW w:w="710" w:type="dxa"/>
          </w:tcPr>
          <w:p w14:paraId="402D6AC3" w14:textId="77777777" w:rsidR="008E3B7B" w:rsidRPr="008E3B7B" w:rsidRDefault="008E3B7B" w:rsidP="008E3B7B">
            <w:pPr>
              <w:spacing w:after="160" w:line="259" w:lineRule="auto"/>
              <w:rPr>
                <w:lang w:val="en-US"/>
              </w:rPr>
            </w:pPr>
            <w:r w:rsidRPr="008E3B7B">
              <w:rPr>
                <w:lang w:val="en-US"/>
              </w:rPr>
              <w:t>FR3</w:t>
            </w:r>
          </w:p>
        </w:tc>
        <w:tc>
          <w:tcPr>
            <w:tcW w:w="1742" w:type="dxa"/>
          </w:tcPr>
          <w:p w14:paraId="29658339" w14:textId="77777777" w:rsidR="008E3B7B" w:rsidRPr="008E3B7B" w:rsidRDefault="008E3B7B" w:rsidP="008E3B7B">
            <w:pPr>
              <w:spacing w:after="160" w:line="259" w:lineRule="auto"/>
              <w:rPr>
                <w:lang w:val="en-US"/>
              </w:rPr>
            </w:pPr>
            <w:r w:rsidRPr="008E3B7B">
              <w:rPr>
                <w:lang w:val="en-US"/>
              </w:rPr>
              <w:t xml:space="preserve">The test harness shall source a set of synthetic patient records coded using SNOMED CT-AU </w:t>
            </w:r>
          </w:p>
        </w:tc>
        <w:tc>
          <w:tcPr>
            <w:tcW w:w="1704" w:type="dxa"/>
          </w:tcPr>
          <w:p w14:paraId="3667F567" w14:textId="77777777" w:rsidR="008E3B7B" w:rsidRPr="008E3B7B" w:rsidRDefault="008E3B7B" w:rsidP="008E3B7B">
            <w:pPr>
              <w:spacing w:after="160" w:line="259" w:lineRule="auto"/>
              <w:rPr>
                <w:lang w:val="en-US"/>
              </w:rPr>
            </w:pPr>
            <w:r w:rsidRPr="008E3B7B">
              <w:rPr>
                <w:lang w:val="en-US"/>
              </w:rPr>
              <w:t>Test harness (Data generator e.g. synthea)</w:t>
            </w:r>
          </w:p>
        </w:tc>
        <w:tc>
          <w:tcPr>
            <w:tcW w:w="868" w:type="dxa"/>
          </w:tcPr>
          <w:p w14:paraId="4D3E4623" w14:textId="77777777" w:rsidR="008E3B7B" w:rsidRPr="008E3B7B" w:rsidRDefault="008E3B7B" w:rsidP="008E3B7B">
            <w:pPr>
              <w:spacing w:after="160" w:line="259" w:lineRule="auto"/>
              <w:rPr>
                <w:lang w:val="en-US"/>
              </w:rPr>
            </w:pPr>
            <w:r w:rsidRPr="008E3B7B">
              <w:rPr>
                <w:lang w:val="en-US"/>
              </w:rPr>
              <w:t>SR2</w:t>
            </w:r>
          </w:p>
        </w:tc>
        <w:tc>
          <w:tcPr>
            <w:tcW w:w="919" w:type="dxa"/>
          </w:tcPr>
          <w:p w14:paraId="69157EC2" w14:textId="77777777" w:rsidR="008E3B7B" w:rsidRPr="008E3B7B" w:rsidRDefault="008E3B7B" w:rsidP="008E3B7B">
            <w:pPr>
              <w:spacing w:after="160" w:line="259" w:lineRule="auto"/>
              <w:rPr>
                <w:lang w:val="en-US"/>
              </w:rPr>
            </w:pPr>
            <w:r w:rsidRPr="008E3B7B">
              <w:rPr>
                <w:lang w:val="en-US"/>
              </w:rPr>
              <w:t>high</w:t>
            </w:r>
          </w:p>
        </w:tc>
        <w:tc>
          <w:tcPr>
            <w:tcW w:w="1431" w:type="dxa"/>
          </w:tcPr>
          <w:p w14:paraId="78ACD4B4" w14:textId="77777777" w:rsidR="008E3B7B" w:rsidRPr="008E3B7B" w:rsidRDefault="008E3B7B" w:rsidP="008E3B7B">
            <w:pPr>
              <w:spacing w:after="160" w:line="259" w:lineRule="auto"/>
              <w:rPr>
                <w:lang w:val="en-US"/>
              </w:rPr>
            </w:pPr>
            <w:r w:rsidRPr="008E3B7B">
              <w:rPr>
                <w:lang w:val="en-US"/>
              </w:rPr>
              <w:t xml:space="preserve">Clinical synthetic </w:t>
            </w:r>
            <w:proofErr w:type="gramStart"/>
            <w:r w:rsidRPr="008E3B7B">
              <w:rPr>
                <w:lang w:val="en-US"/>
              </w:rPr>
              <w:t>dataset</w:t>
            </w:r>
            <w:proofErr w:type="gramEnd"/>
            <w:r w:rsidRPr="008E3B7B">
              <w:rPr>
                <w:lang w:val="en-US"/>
              </w:rPr>
              <w:t xml:space="preserve"> produced using SNOMED CT-AU codes.</w:t>
            </w:r>
          </w:p>
        </w:tc>
        <w:tc>
          <w:tcPr>
            <w:tcW w:w="990" w:type="dxa"/>
          </w:tcPr>
          <w:p w14:paraId="196903BD"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6CC1375C" w14:textId="77777777" w:rsidR="008E3B7B" w:rsidRPr="008E3B7B" w:rsidRDefault="008E3B7B" w:rsidP="008E3B7B">
            <w:pPr>
              <w:spacing w:after="160" w:line="259" w:lineRule="auto"/>
              <w:rPr>
                <w:lang w:val="en-US"/>
              </w:rPr>
            </w:pPr>
          </w:p>
        </w:tc>
      </w:tr>
      <w:tr w:rsidR="008E3B7B" w:rsidRPr="008E3B7B" w14:paraId="6F0BEA8F" w14:textId="77777777" w:rsidTr="006771B0">
        <w:tc>
          <w:tcPr>
            <w:tcW w:w="710" w:type="dxa"/>
          </w:tcPr>
          <w:p w14:paraId="7C590A15" w14:textId="77777777" w:rsidR="008E3B7B" w:rsidRPr="008E3B7B" w:rsidRDefault="008E3B7B" w:rsidP="008E3B7B">
            <w:pPr>
              <w:spacing w:after="160" w:line="259" w:lineRule="auto"/>
              <w:rPr>
                <w:lang w:val="en-US"/>
              </w:rPr>
            </w:pPr>
            <w:r w:rsidRPr="008E3B7B">
              <w:rPr>
                <w:lang w:val="en-US"/>
              </w:rPr>
              <w:t>FR4</w:t>
            </w:r>
          </w:p>
        </w:tc>
        <w:tc>
          <w:tcPr>
            <w:tcW w:w="1742" w:type="dxa"/>
          </w:tcPr>
          <w:p w14:paraId="7EE4CC40" w14:textId="77777777" w:rsidR="008E3B7B" w:rsidRPr="008E3B7B" w:rsidRDefault="008E3B7B" w:rsidP="008E3B7B">
            <w:pPr>
              <w:spacing w:after="160" w:line="259" w:lineRule="auto"/>
              <w:rPr>
                <w:lang w:val="en-US"/>
              </w:rPr>
            </w:pPr>
            <w:r w:rsidRPr="008E3B7B">
              <w:t>The test harness shall load synthetic patient records into the test environment.</w:t>
            </w:r>
          </w:p>
        </w:tc>
        <w:tc>
          <w:tcPr>
            <w:tcW w:w="1704" w:type="dxa"/>
          </w:tcPr>
          <w:p w14:paraId="2A7CA092" w14:textId="77777777" w:rsidR="008E3B7B" w:rsidRPr="008E3B7B" w:rsidRDefault="008E3B7B" w:rsidP="008E3B7B">
            <w:pPr>
              <w:spacing w:after="160" w:line="259" w:lineRule="auto"/>
              <w:rPr>
                <w:lang w:val="en-US"/>
              </w:rPr>
            </w:pPr>
            <w:r w:rsidRPr="008E3B7B">
              <w:t>Test Harness</w:t>
            </w:r>
          </w:p>
        </w:tc>
        <w:tc>
          <w:tcPr>
            <w:tcW w:w="868" w:type="dxa"/>
          </w:tcPr>
          <w:p w14:paraId="0A28DB7B" w14:textId="77777777" w:rsidR="008E3B7B" w:rsidRPr="008E3B7B" w:rsidRDefault="008E3B7B" w:rsidP="008E3B7B">
            <w:pPr>
              <w:spacing w:after="160" w:line="259" w:lineRule="auto"/>
              <w:rPr>
                <w:lang w:val="en-US"/>
              </w:rPr>
            </w:pPr>
            <w:r w:rsidRPr="008E3B7B">
              <w:rPr>
                <w:lang w:val="en-US"/>
              </w:rPr>
              <w:t>SR1</w:t>
            </w:r>
          </w:p>
        </w:tc>
        <w:tc>
          <w:tcPr>
            <w:tcW w:w="919" w:type="dxa"/>
          </w:tcPr>
          <w:p w14:paraId="5C78BA60" w14:textId="77777777" w:rsidR="008E3B7B" w:rsidRPr="008E3B7B" w:rsidRDefault="008E3B7B" w:rsidP="008E3B7B">
            <w:pPr>
              <w:spacing w:after="160" w:line="259" w:lineRule="auto"/>
              <w:rPr>
                <w:lang w:val="en-US"/>
              </w:rPr>
            </w:pPr>
            <w:r w:rsidRPr="008E3B7B">
              <w:t>High</w:t>
            </w:r>
          </w:p>
        </w:tc>
        <w:tc>
          <w:tcPr>
            <w:tcW w:w="1431" w:type="dxa"/>
          </w:tcPr>
          <w:p w14:paraId="1E92D3A9" w14:textId="77777777" w:rsidR="008E3B7B" w:rsidRPr="008E3B7B" w:rsidRDefault="008E3B7B" w:rsidP="008E3B7B">
            <w:pPr>
              <w:spacing w:after="160" w:line="259" w:lineRule="auto"/>
              <w:rPr>
                <w:lang w:val="en-US"/>
              </w:rPr>
            </w:pPr>
            <w:r w:rsidRPr="008E3B7B">
              <w:t>Synthetic patient records are successfully loaded and retrievable.</w:t>
            </w:r>
          </w:p>
        </w:tc>
        <w:tc>
          <w:tcPr>
            <w:tcW w:w="990" w:type="dxa"/>
          </w:tcPr>
          <w:p w14:paraId="01CECB9F" w14:textId="77777777" w:rsidR="008E3B7B" w:rsidRPr="008E3B7B" w:rsidRDefault="008E3B7B" w:rsidP="008E3B7B">
            <w:pPr>
              <w:spacing w:after="160" w:line="259" w:lineRule="auto"/>
              <w:rPr>
                <w:lang w:val="en-US"/>
              </w:rPr>
            </w:pPr>
            <w:r w:rsidRPr="008E3B7B">
              <w:t>Project brief</w:t>
            </w:r>
          </w:p>
        </w:tc>
        <w:tc>
          <w:tcPr>
            <w:tcW w:w="1083" w:type="dxa"/>
          </w:tcPr>
          <w:p w14:paraId="75664257" w14:textId="77777777" w:rsidR="008E3B7B" w:rsidRPr="008E3B7B" w:rsidRDefault="008E3B7B" w:rsidP="008E3B7B">
            <w:pPr>
              <w:spacing w:after="160" w:line="259" w:lineRule="auto"/>
              <w:rPr>
                <w:lang w:val="en-US"/>
              </w:rPr>
            </w:pPr>
            <w:r w:rsidRPr="008E3B7B">
              <w:t>Yes</w:t>
            </w:r>
          </w:p>
        </w:tc>
      </w:tr>
      <w:tr w:rsidR="008E3B7B" w:rsidRPr="008E3B7B" w14:paraId="0BE01332" w14:textId="77777777" w:rsidTr="006771B0">
        <w:tc>
          <w:tcPr>
            <w:tcW w:w="710" w:type="dxa"/>
          </w:tcPr>
          <w:p w14:paraId="37325088" w14:textId="77777777" w:rsidR="008E3B7B" w:rsidRPr="008E3B7B" w:rsidRDefault="008E3B7B" w:rsidP="008E3B7B">
            <w:pPr>
              <w:spacing w:after="160" w:line="259" w:lineRule="auto"/>
              <w:rPr>
                <w:lang w:val="en-US"/>
              </w:rPr>
            </w:pPr>
            <w:r w:rsidRPr="008E3B7B">
              <w:rPr>
                <w:lang w:val="en-US"/>
              </w:rPr>
              <w:lastRenderedPageBreak/>
              <w:t>FR5</w:t>
            </w:r>
          </w:p>
        </w:tc>
        <w:tc>
          <w:tcPr>
            <w:tcW w:w="1742" w:type="dxa"/>
          </w:tcPr>
          <w:p w14:paraId="2048507E" w14:textId="77777777" w:rsidR="008E3B7B" w:rsidRPr="008E3B7B" w:rsidRDefault="008E3B7B" w:rsidP="008E3B7B">
            <w:pPr>
              <w:spacing w:after="160" w:line="259" w:lineRule="auto"/>
              <w:rPr>
                <w:lang w:val="en-US"/>
              </w:rPr>
            </w:pPr>
            <w:r w:rsidRPr="008E3B7B">
              <w:rPr>
                <w:lang w:val="en-US"/>
              </w:rPr>
              <w:t>The test harness shall validate the synthetic clinical records against defined data requirements like fields, schema, coding validity SNOMED CT-AU</w:t>
            </w:r>
          </w:p>
        </w:tc>
        <w:tc>
          <w:tcPr>
            <w:tcW w:w="1704" w:type="dxa"/>
          </w:tcPr>
          <w:p w14:paraId="1144B882" w14:textId="77777777" w:rsidR="008E3B7B" w:rsidRPr="008E3B7B" w:rsidRDefault="008E3B7B" w:rsidP="008E3B7B">
            <w:pPr>
              <w:spacing w:after="160" w:line="259" w:lineRule="auto"/>
              <w:rPr>
                <w:lang w:val="en-US"/>
              </w:rPr>
            </w:pPr>
            <w:r w:rsidRPr="008E3B7B">
              <w:rPr>
                <w:lang w:val="en-US"/>
              </w:rPr>
              <w:t>Test harness (Validation Module)</w:t>
            </w:r>
          </w:p>
        </w:tc>
        <w:tc>
          <w:tcPr>
            <w:tcW w:w="868" w:type="dxa"/>
          </w:tcPr>
          <w:p w14:paraId="146718B0" w14:textId="77777777" w:rsidR="008E3B7B" w:rsidRPr="008E3B7B" w:rsidRDefault="008E3B7B" w:rsidP="008E3B7B">
            <w:pPr>
              <w:spacing w:after="160" w:line="259" w:lineRule="auto"/>
              <w:rPr>
                <w:lang w:val="en-US"/>
              </w:rPr>
            </w:pPr>
            <w:r w:rsidRPr="008E3B7B">
              <w:rPr>
                <w:lang w:val="en-US"/>
              </w:rPr>
              <w:t>SR5</w:t>
            </w:r>
          </w:p>
        </w:tc>
        <w:tc>
          <w:tcPr>
            <w:tcW w:w="919" w:type="dxa"/>
          </w:tcPr>
          <w:p w14:paraId="522ADA06" w14:textId="77777777" w:rsidR="008E3B7B" w:rsidRPr="008E3B7B" w:rsidRDefault="008E3B7B" w:rsidP="008E3B7B">
            <w:pPr>
              <w:spacing w:after="160" w:line="259" w:lineRule="auto"/>
              <w:rPr>
                <w:lang w:val="en-US"/>
              </w:rPr>
            </w:pPr>
            <w:r w:rsidRPr="008E3B7B">
              <w:rPr>
                <w:lang w:val="en-US"/>
              </w:rPr>
              <w:t>high</w:t>
            </w:r>
          </w:p>
        </w:tc>
        <w:tc>
          <w:tcPr>
            <w:tcW w:w="1431" w:type="dxa"/>
          </w:tcPr>
          <w:p w14:paraId="50FAF9F6" w14:textId="77777777" w:rsidR="008E3B7B" w:rsidRPr="008E3B7B" w:rsidRDefault="008E3B7B" w:rsidP="008E3B7B">
            <w:pPr>
              <w:spacing w:after="160" w:line="259" w:lineRule="auto"/>
              <w:rPr>
                <w:lang w:val="en-US"/>
              </w:rPr>
            </w:pPr>
            <w:r w:rsidRPr="008E3B7B">
              <w:rPr>
                <w:lang w:val="en-US"/>
              </w:rPr>
              <w:t>Validation rules documented, clinical records pass/fail test.</w:t>
            </w:r>
          </w:p>
        </w:tc>
        <w:tc>
          <w:tcPr>
            <w:tcW w:w="990" w:type="dxa"/>
          </w:tcPr>
          <w:p w14:paraId="47542DC8" w14:textId="77777777" w:rsidR="008E3B7B" w:rsidRPr="008E3B7B" w:rsidRDefault="008E3B7B" w:rsidP="008E3B7B">
            <w:pPr>
              <w:spacing w:after="160" w:line="259" w:lineRule="auto"/>
              <w:rPr>
                <w:lang w:val="en-US"/>
              </w:rPr>
            </w:pPr>
            <w:r w:rsidRPr="008E3B7B">
              <w:rPr>
                <w:lang w:val="en-US"/>
              </w:rPr>
              <w:t>Team defined</w:t>
            </w:r>
          </w:p>
        </w:tc>
        <w:tc>
          <w:tcPr>
            <w:tcW w:w="1083" w:type="dxa"/>
          </w:tcPr>
          <w:p w14:paraId="036D1C37" w14:textId="77777777" w:rsidR="008E3B7B" w:rsidRPr="008E3B7B" w:rsidRDefault="008E3B7B" w:rsidP="008E3B7B">
            <w:pPr>
              <w:spacing w:after="160" w:line="259" w:lineRule="auto"/>
              <w:rPr>
                <w:lang w:val="en-US"/>
              </w:rPr>
            </w:pPr>
          </w:p>
        </w:tc>
      </w:tr>
      <w:tr w:rsidR="008E3B7B" w:rsidRPr="008E3B7B" w14:paraId="4430C1AC" w14:textId="77777777" w:rsidTr="006771B0">
        <w:tc>
          <w:tcPr>
            <w:tcW w:w="710" w:type="dxa"/>
          </w:tcPr>
          <w:p w14:paraId="2E4D14E5" w14:textId="77777777" w:rsidR="008E3B7B" w:rsidRPr="008E3B7B" w:rsidRDefault="008E3B7B" w:rsidP="008E3B7B">
            <w:pPr>
              <w:spacing w:after="160" w:line="259" w:lineRule="auto"/>
              <w:rPr>
                <w:lang w:val="en-US"/>
              </w:rPr>
            </w:pPr>
            <w:r w:rsidRPr="008E3B7B">
              <w:rPr>
                <w:lang w:val="en-US"/>
              </w:rPr>
              <w:t>FR6</w:t>
            </w:r>
          </w:p>
        </w:tc>
        <w:tc>
          <w:tcPr>
            <w:tcW w:w="1742" w:type="dxa"/>
          </w:tcPr>
          <w:p w14:paraId="5E2763B7" w14:textId="77777777" w:rsidR="008E3B7B" w:rsidRPr="008E3B7B" w:rsidRDefault="008E3B7B" w:rsidP="008E3B7B">
            <w:pPr>
              <w:spacing w:after="160" w:line="259" w:lineRule="auto"/>
              <w:rPr>
                <w:lang w:val="en-US"/>
              </w:rPr>
            </w:pPr>
            <w:r w:rsidRPr="008E3B7B">
              <w:rPr>
                <w:lang w:val="en-US"/>
              </w:rPr>
              <w:t>The test harness shall test the mapping of SNOMED CT_AU concepts to ICD-10AM diagnosis codes including edge cases like ambiguous or unmapped codes.</w:t>
            </w:r>
          </w:p>
        </w:tc>
        <w:tc>
          <w:tcPr>
            <w:tcW w:w="1704" w:type="dxa"/>
          </w:tcPr>
          <w:p w14:paraId="28294B1C" w14:textId="77777777" w:rsidR="008E3B7B" w:rsidRPr="008E3B7B" w:rsidRDefault="008E3B7B" w:rsidP="008E3B7B">
            <w:pPr>
              <w:spacing w:after="160" w:line="259" w:lineRule="auto"/>
              <w:rPr>
                <w:lang w:val="en-US"/>
              </w:rPr>
            </w:pPr>
            <w:r w:rsidRPr="008E3B7B">
              <w:rPr>
                <w:lang w:val="en-US"/>
              </w:rPr>
              <w:t>Test harness (mapping Module)</w:t>
            </w:r>
          </w:p>
        </w:tc>
        <w:tc>
          <w:tcPr>
            <w:tcW w:w="868" w:type="dxa"/>
          </w:tcPr>
          <w:p w14:paraId="53332CAA" w14:textId="77777777" w:rsidR="008E3B7B" w:rsidRPr="008E3B7B" w:rsidRDefault="008E3B7B" w:rsidP="008E3B7B">
            <w:pPr>
              <w:spacing w:after="160" w:line="259" w:lineRule="auto"/>
              <w:rPr>
                <w:lang w:val="en-US"/>
              </w:rPr>
            </w:pPr>
            <w:r w:rsidRPr="008E3B7B">
              <w:rPr>
                <w:lang w:val="en-US"/>
              </w:rPr>
              <w:t>SR2</w:t>
            </w:r>
          </w:p>
        </w:tc>
        <w:tc>
          <w:tcPr>
            <w:tcW w:w="919" w:type="dxa"/>
          </w:tcPr>
          <w:p w14:paraId="6D455823" w14:textId="77777777" w:rsidR="008E3B7B" w:rsidRPr="008E3B7B" w:rsidRDefault="008E3B7B" w:rsidP="008E3B7B">
            <w:pPr>
              <w:spacing w:after="160" w:line="259" w:lineRule="auto"/>
              <w:rPr>
                <w:lang w:val="en-US"/>
              </w:rPr>
            </w:pPr>
            <w:r w:rsidRPr="008E3B7B">
              <w:rPr>
                <w:lang w:val="en-US"/>
              </w:rPr>
              <w:t>high</w:t>
            </w:r>
          </w:p>
        </w:tc>
        <w:tc>
          <w:tcPr>
            <w:tcW w:w="1431" w:type="dxa"/>
          </w:tcPr>
          <w:p w14:paraId="18532383" w14:textId="77777777" w:rsidR="008E3B7B" w:rsidRPr="008E3B7B" w:rsidRDefault="008E3B7B" w:rsidP="008E3B7B">
            <w:pPr>
              <w:spacing w:after="160" w:line="259" w:lineRule="auto"/>
              <w:rPr>
                <w:lang w:val="en-US"/>
              </w:rPr>
            </w:pPr>
            <w:r w:rsidRPr="008E3B7B">
              <w:rPr>
                <w:lang w:val="en-US"/>
              </w:rPr>
              <w:t>Test cases confirm correct ICD-10-AM output for known SNOMED CT-AU inputs and flag edge cases.</w:t>
            </w:r>
          </w:p>
        </w:tc>
        <w:tc>
          <w:tcPr>
            <w:tcW w:w="990" w:type="dxa"/>
          </w:tcPr>
          <w:p w14:paraId="4886288A"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DCE08B4" w14:textId="77777777" w:rsidR="008E3B7B" w:rsidRPr="008E3B7B" w:rsidRDefault="008E3B7B" w:rsidP="008E3B7B">
            <w:pPr>
              <w:spacing w:after="160" w:line="259" w:lineRule="auto"/>
              <w:rPr>
                <w:lang w:val="en-US"/>
              </w:rPr>
            </w:pPr>
          </w:p>
        </w:tc>
      </w:tr>
      <w:tr w:rsidR="008E3B7B" w:rsidRPr="008E3B7B" w14:paraId="165550BE" w14:textId="77777777" w:rsidTr="006771B0">
        <w:tc>
          <w:tcPr>
            <w:tcW w:w="710" w:type="dxa"/>
          </w:tcPr>
          <w:p w14:paraId="1D82CCFC" w14:textId="77777777" w:rsidR="008E3B7B" w:rsidRPr="008E3B7B" w:rsidRDefault="008E3B7B" w:rsidP="008E3B7B">
            <w:pPr>
              <w:spacing w:after="160" w:line="259" w:lineRule="auto"/>
              <w:rPr>
                <w:lang w:val="en-US"/>
              </w:rPr>
            </w:pPr>
            <w:r w:rsidRPr="008E3B7B">
              <w:rPr>
                <w:lang w:val="en-US"/>
              </w:rPr>
              <w:t>FR7</w:t>
            </w:r>
          </w:p>
        </w:tc>
        <w:tc>
          <w:tcPr>
            <w:tcW w:w="1742" w:type="dxa"/>
          </w:tcPr>
          <w:p w14:paraId="3DFEAFCC" w14:textId="77777777" w:rsidR="008E3B7B" w:rsidRPr="008E3B7B" w:rsidRDefault="008E3B7B" w:rsidP="008E3B7B">
            <w:pPr>
              <w:spacing w:after="160" w:line="259" w:lineRule="auto"/>
              <w:rPr>
                <w:lang w:val="en-US"/>
              </w:rPr>
            </w:pPr>
            <w:r w:rsidRPr="008E3B7B">
              <w:rPr>
                <w:lang w:val="en-US"/>
              </w:rPr>
              <w:t>The test harness shall test the mapping of SNOMED CT-AU concepts to MBS billing codes including edge cases.</w:t>
            </w:r>
          </w:p>
        </w:tc>
        <w:tc>
          <w:tcPr>
            <w:tcW w:w="1704" w:type="dxa"/>
          </w:tcPr>
          <w:p w14:paraId="6EAAED30" w14:textId="77777777" w:rsidR="008E3B7B" w:rsidRPr="008E3B7B" w:rsidRDefault="008E3B7B" w:rsidP="008E3B7B">
            <w:pPr>
              <w:spacing w:after="160" w:line="259" w:lineRule="auto"/>
              <w:rPr>
                <w:lang w:val="en-US"/>
              </w:rPr>
            </w:pPr>
            <w:r w:rsidRPr="008E3B7B">
              <w:rPr>
                <w:lang w:val="en-US"/>
              </w:rPr>
              <w:t>Test harness (mapping Module)</w:t>
            </w:r>
          </w:p>
        </w:tc>
        <w:tc>
          <w:tcPr>
            <w:tcW w:w="868" w:type="dxa"/>
          </w:tcPr>
          <w:p w14:paraId="2E5A409A" w14:textId="77777777" w:rsidR="008E3B7B" w:rsidRPr="008E3B7B" w:rsidRDefault="008E3B7B" w:rsidP="008E3B7B">
            <w:pPr>
              <w:spacing w:after="160" w:line="259" w:lineRule="auto"/>
              <w:rPr>
                <w:lang w:val="en-US"/>
              </w:rPr>
            </w:pPr>
            <w:r w:rsidRPr="008E3B7B">
              <w:rPr>
                <w:lang w:val="en-US"/>
              </w:rPr>
              <w:t>SR2</w:t>
            </w:r>
          </w:p>
        </w:tc>
        <w:tc>
          <w:tcPr>
            <w:tcW w:w="919" w:type="dxa"/>
          </w:tcPr>
          <w:p w14:paraId="576D18A7" w14:textId="77777777" w:rsidR="008E3B7B" w:rsidRPr="008E3B7B" w:rsidRDefault="008E3B7B" w:rsidP="008E3B7B">
            <w:pPr>
              <w:spacing w:after="160" w:line="259" w:lineRule="auto"/>
              <w:rPr>
                <w:lang w:val="en-US"/>
              </w:rPr>
            </w:pPr>
            <w:r w:rsidRPr="008E3B7B">
              <w:rPr>
                <w:lang w:val="en-US"/>
              </w:rPr>
              <w:t>high</w:t>
            </w:r>
          </w:p>
        </w:tc>
        <w:tc>
          <w:tcPr>
            <w:tcW w:w="1431" w:type="dxa"/>
          </w:tcPr>
          <w:p w14:paraId="0F57AE2A" w14:textId="77777777" w:rsidR="008E3B7B" w:rsidRPr="008E3B7B" w:rsidRDefault="008E3B7B" w:rsidP="008E3B7B">
            <w:pPr>
              <w:spacing w:after="160" w:line="259" w:lineRule="auto"/>
              <w:rPr>
                <w:lang w:val="en-US"/>
              </w:rPr>
            </w:pPr>
            <w:r w:rsidRPr="008E3B7B">
              <w:rPr>
                <w:lang w:val="en-US"/>
              </w:rPr>
              <w:t>Test cases confirm correct MBS code output for known SNOMED CT-AU inputs and flag edge cases.</w:t>
            </w:r>
          </w:p>
        </w:tc>
        <w:tc>
          <w:tcPr>
            <w:tcW w:w="990" w:type="dxa"/>
          </w:tcPr>
          <w:p w14:paraId="31C13F86"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DAECF58" w14:textId="77777777" w:rsidR="008E3B7B" w:rsidRPr="008E3B7B" w:rsidRDefault="008E3B7B" w:rsidP="008E3B7B">
            <w:pPr>
              <w:spacing w:after="160" w:line="259" w:lineRule="auto"/>
              <w:rPr>
                <w:lang w:val="en-US"/>
              </w:rPr>
            </w:pPr>
          </w:p>
        </w:tc>
      </w:tr>
      <w:tr w:rsidR="008E3B7B" w:rsidRPr="008E3B7B" w14:paraId="435F6436" w14:textId="77777777" w:rsidTr="006771B0">
        <w:tc>
          <w:tcPr>
            <w:tcW w:w="710" w:type="dxa"/>
          </w:tcPr>
          <w:p w14:paraId="62074078" w14:textId="77777777" w:rsidR="008E3B7B" w:rsidRPr="008E3B7B" w:rsidRDefault="008E3B7B" w:rsidP="008E3B7B">
            <w:pPr>
              <w:spacing w:after="160" w:line="259" w:lineRule="auto"/>
              <w:rPr>
                <w:lang w:val="en-US"/>
              </w:rPr>
            </w:pPr>
            <w:r w:rsidRPr="008E3B7B">
              <w:rPr>
                <w:lang w:val="en-US"/>
              </w:rPr>
              <w:t>FR8</w:t>
            </w:r>
          </w:p>
        </w:tc>
        <w:tc>
          <w:tcPr>
            <w:tcW w:w="1742" w:type="dxa"/>
          </w:tcPr>
          <w:p w14:paraId="4B412551" w14:textId="77777777" w:rsidR="008E3B7B" w:rsidRPr="008E3B7B" w:rsidRDefault="008E3B7B" w:rsidP="008E3B7B">
            <w:pPr>
              <w:spacing w:after="160" w:line="259" w:lineRule="auto"/>
              <w:rPr>
                <w:lang w:val="en-US"/>
              </w:rPr>
            </w:pPr>
            <w:r w:rsidRPr="008E3B7B">
              <w:rPr>
                <w:lang w:val="en-US"/>
              </w:rPr>
              <w:t>The test harness shall simulate invalid or malformed clinical data to validate the records.</w:t>
            </w:r>
          </w:p>
        </w:tc>
        <w:tc>
          <w:tcPr>
            <w:tcW w:w="1704" w:type="dxa"/>
          </w:tcPr>
          <w:p w14:paraId="1D417995" w14:textId="77777777" w:rsidR="008E3B7B" w:rsidRPr="008E3B7B" w:rsidRDefault="008E3B7B" w:rsidP="008E3B7B">
            <w:pPr>
              <w:spacing w:after="160" w:line="259" w:lineRule="auto"/>
              <w:rPr>
                <w:lang w:val="en-US"/>
              </w:rPr>
            </w:pPr>
            <w:r w:rsidRPr="008E3B7B">
              <w:rPr>
                <w:lang w:val="en-US"/>
              </w:rPr>
              <w:t>Test harness (fault injection e.g.  incorrect clinical record)</w:t>
            </w:r>
          </w:p>
        </w:tc>
        <w:tc>
          <w:tcPr>
            <w:tcW w:w="868" w:type="dxa"/>
          </w:tcPr>
          <w:p w14:paraId="73E204D8" w14:textId="77777777" w:rsidR="008E3B7B" w:rsidRPr="008E3B7B" w:rsidRDefault="008E3B7B" w:rsidP="008E3B7B">
            <w:pPr>
              <w:spacing w:after="160" w:line="259" w:lineRule="auto"/>
              <w:rPr>
                <w:lang w:val="en-US"/>
              </w:rPr>
            </w:pPr>
            <w:r w:rsidRPr="008E3B7B">
              <w:rPr>
                <w:lang w:val="en-US"/>
              </w:rPr>
              <w:t>SR5</w:t>
            </w:r>
          </w:p>
        </w:tc>
        <w:tc>
          <w:tcPr>
            <w:tcW w:w="919" w:type="dxa"/>
          </w:tcPr>
          <w:p w14:paraId="40E0C9C1" w14:textId="77777777" w:rsidR="008E3B7B" w:rsidRPr="008E3B7B" w:rsidRDefault="008E3B7B" w:rsidP="008E3B7B">
            <w:pPr>
              <w:spacing w:after="160" w:line="259" w:lineRule="auto"/>
              <w:rPr>
                <w:lang w:val="en-US"/>
              </w:rPr>
            </w:pPr>
            <w:r w:rsidRPr="008E3B7B">
              <w:rPr>
                <w:lang w:val="en-US"/>
              </w:rPr>
              <w:t>high</w:t>
            </w:r>
          </w:p>
        </w:tc>
        <w:tc>
          <w:tcPr>
            <w:tcW w:w="1431" w:type="dxa"/>
          </w:tcPr>
          <w:p w14:paraId="0AA8D18D" w14:textId="77777777" w:rsidR="008E3B7B" w:rsidRPr="008E3B7B" w:rsidRDefault="008E3B7B" w:rsidP="008E3B7B">
            <w:pPr>
              <w:spacing w:after="160" w:line="259" w:lineRule="auto"/>
              <w:rPr>
                <w:lang w:val="en-US"/>
              </w:rPr>
            </w:pPr>
            <w:r w:rsidRPr="008E3B7B">
              <w:rPr>
                <w:lang w:val="en-US"/>
              </w:rPr>
              <w:t>Malformed data sent to the synthetic environment triggers expected error/rejecti</w:t>
            </w:r>
            <w:r w:rsidRPr="008E3B7B">
              <w:rPr>
                <w:lang w:val="en-US"/>
              </w:rPr>
              <w:lastRenderedPageBreak/>
              <w:t>on response and reason.</w:t>
            </w:r>
          </w:p>
        </w:tc>
        <w:tc>
          <w:tcPr>
            <w:tcW w:w="990" w:type="dxa"/>
          </w:tcPr>
          <w:p w14:paraId="097BB8EF" w14:textId="77777777" w:rsidR="008E3B7B" w:rsidRPr="008E3B7B" w:rsidRDefault="008E3B7B" w:rsidP="008E3B7B">
            <w:pPr>
              <w:spacing w:after="160" w:line="259" w:lineRule="auto"/>
              <w:rPr>
                <w:lang w:val="en-US"/>
              </w:rPr>
            </w:pPr>
            <w:r w:rsidRPr="008E3B7B">
              <w:rPr>
                <w:lang w:val="en-US"/>
              </w:rPr>
              <w:lastRenderedPageBreak/>
              <w:t>Project brief</w:t>
            </w:r>
          </w:p>
        </w:tc>
        <w:tc>
          <w:tcPr>
            <w:tcW w:w="1083" w:type="dxa"/>
          </w:tcPr>
          <w:p w14:paraId="6A7270D4" w14:textId="77777777" w:rsidR="008E3B7B" w:rsidRPr="008E3B7B" w:rsidRDefault="008E3B7B" w:rsidP="008E3B7B">
            <w:pPr>
              <w:spacing w:after="160" w:line="259" w:lineRule="auto"/>
              <w:rPr>
                <w:lang w:val="en-US"/>
              </w:rPr>
            </w:pPr>
          </w:p>
        </w:tc>
      </w:tr>
      <w:tr w:rsidR="008E3B7B" w:rsidRPr="008E3B7B" w14:paraId="293BC402" w14:textId="77777777" w:rsidTr="006771B0">
        <w:tc>
          <w:tcPr>
            <w:tcW w:w="710" w:type="dxa"/>
          </w:tcPr>
          <w:p w14:paraId="3D94345F" w14:textId="77777777" w:rsidR="008E3B7B" w:rsidRPr="008E3B7B" w:rsidRDefault="008E3B7B" w:rsidP="008E3B7B">
            <w:pPr>
              <w:spacing w:after="160" w:line="259" w:lineRule="auto"/>
              <w:rPr>
                <w:lang w:val="en-US"/>
              </w:rPr>
            </w:pPr>
            <w:r w:rsidRPr="008E3B7B">
              <w:rPr>
                <w:lang w:val="en-US"/>
              </w:rPr>
              <w:t>FR9</w:t>
            </w:r>
          </w:p>
        </w:tc>
        <w:tc>
          <w:tcPr>
            <w:tcW w:w="1742" w:type="dxa"/>
          </w:tcPr>
          <w:p w14:paraId="79AA08A9" w14:textId="77777777" w:rsidR="008E3B7B" w:rsidRPr="008E3B7B" w:rsidRDefault="008E3B7B" w:rsidP="008E3B7B">
            <w:pPr>
              <w:spacing w:after="160" w:line="259" w:lineRule="auto"/>
              <w:rPr>
                <w:lang w:val="en-US"/>
              </w:rPr>
            </w:pPr>
            <w:r w:rsidRPr="008E3B7B">
              <w:rPr>
                <w:lang w:val="en-US"/>
              </w:rPr>
              <w:t>The test harness shall simulate slow/delayed responses from an external clinical system.</w:t>
            </w:r>
          </w:p>
        </w:tc>
        <w:tc>
          <w:tcPr>
            <w:tcW w:w="1704" w:type="dxa"/>
          </w:tcPr>
          <w:p w14:paraId="0B1B27AB" w14:textId="77777777" w:rsidR="008E3B7B" w:rsidRPr="008E3B7B" w:rsidRDefault="008E3B7B" w:rsidP="008E3B7B">
            <w:pPr>
              <w:spacing w:after="160" w:line="259" w:lineRule="auto"/>
              <w:rPr>
                <w:lang w:val="en-US"/>
              </w:rPr>
            </w:pPr>
            <w:r w:rsidRPr="008E3B7B">
              <w:rPr>
                <w:lang w:val="en-US"/>
              </w:rPr>
              <w:t>Test harness (fault injection)</w:t>
            </w:r>
          </w:p>
        </w:tc>
        <w:tc>
          <w:tcPr>
            <w:tcW w:w="868" w:type="dxa"/>
          </w:tcPr>
          <w:p w14:paraId="2BCD90BB" w14:textId="77777777" w:rsidR="008E3B7B" w:rsidRPr="008E3B7B" w:rsidRDefault="008E3B7B" w:rsidP="008E3B7B">
            <w:pPr>
              <w:spacing w:after="160" w:line="259" w:lineRule="auto"/>
              <w:rPr>
                <w:lang w:val="en-US"/>
              </w:rPr>
            </w:pPr>
            <w:r w:rsidRPr="008E3B7B">
              <w:rPr>
                <w:lang w:val="en-US"/>
              </w:rPr>
              <w:t>SR5</w:t>
            </w:r>
          </w:p>
        </w:tc>
        <w:tc>
          <w:tcPr>
            <w:tcW w:w="919" w:type="dxa"/>
          </w:tcPr>
          <w:p w14:paraId="083625F6" w14:textId="77777777" w:rsidR="008E3B7B" w:rsidRPr="008E3B7B" w:rsidRDefault="008E3B7B" w:rsidP="008E3B7B">
            <w:pPr>
              <w:spacing w:after="160" w:line="259" w:lineRule="auto"/>
              <w:rPr>
                <w:lang w:val="en-US"/>
              </w:rPr>
            </w:pPr>
            <w:r w:rsidRPr="008E3B7B">
              <w:rPr>
                <w:lang w:val="en-US"/>
              </w:rPr>
              <w:t>medium</w:t>
            </w:r>
          </w:p>
        </w:tc>
        <w:tc>
          <w:tcPr>
            <w:tcW w:w="1431" w:type="dxa"/>
          </w:tcPr>
          <w:p w14:paraId="205B018C" w14:textId="77777777" w:rsidR="008E3B7B" w:rsidRPr="008E3B7B" w:rsidRDefault="008E3B7B" w:rsidP="008E3B7B">
            <w:pPr>
              <w:spacing w:after="160" w:line="259" w:lineRule="auto"/>
              <w:rPr>
                <w:lang w:val="en-US"/>
              </w:rPr>
            </w:pPr>
            <w:r w:rsidRPr="008E3B7B">
              <w:rPr>
                <w:lang w:val="en-US"/>
              </w:rPr>
              <w:t>Simulated delay triggers timeout/retry behavior to be defined in test plan.</w:t>
            </w:r>
          </w:p>
        </w:tc>
        <w:tc>
          <w:tcPr>
            <w:tcW w:w="990" w:type="dxa"/>
          </w:tcPr>
          <w:p w14:paraId="5E570DA8"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4CB3CFE8" w14:textId="77777777" w:rsidR="008E3B7B" w:rsidRPr="008E3B7B" w:rsidRDefault="008E3B7B" w:rsidP="008E3B7B">
            <w:pPr>
              <w:spacing w:after="160" w:line="259" w:lineRule="auto"/>
              <w:rPr>
                <w:lang w:val="en-US"/>
              </w:rPr>
            </w:pPr>
          </w:p>
        </w:tc>
      </w:tr>
      <w:tr w:rsidR="008E3B7B" w:rsidRPr="008E3B7B" w14:paraId="128990DE" w14:textId="77777777" w:rsidTr="006771B0">
        <w:tc>
          <w:tcPr>
            <w:tcW w:w="710" w:type="dxa"/>
          </w:tcPr>
          <w:p w14:paraId="74DB5A90" w14:textId="77777777" w:rsidR="008E3B7B" w:rsidRPr="008E3B7B" w:rsidRDefault="008E3B7B" w:rsidP="008E3B7B">
            <w:pPr>
              <w:spacing w:after="160" w:line="259" w:lineRule="auto"/>
              <w:rPr>
                <w:lang w:val="en-US"/>
              </w:rPr>
            </w:pPr>
            <w:r w:rsidRPr="008E3B7B">
              <w:rPr>
                <w:lang w:val="en-US"/>
              </w:rPr>
              <w:t>FR10</w:t>
            </w:r>
          </w:p>
        </w:tc>
        <w:tc>
          <w:tcPr>
            <w:tcW w:w="1742" w:type="dxa"/>
          </w:tcPr>
          <w:p w14:paraId="1E2E3E5A" w14:textId="77777777" w:rsidR="008E3B7B" w:rsidRPr="008E3B7B" w:rsidRDefault="008E3B7B" w:rsidP="008E3B7B">
            <w:pPr>
              <w:spacing w:after="160" w:line="259" w:lineRule="auto"/>
              <w:rPr>
                <w:lang w:val="en-US"/>
              </w:rPr>
            </w:pPr>
            <w:r w:rsidRPr="008E3B7B">
              <w:rPr>
                <w:lang w:val="en-US"/>
              </w:rPr>
              <w:t>The test harness shall simulate a dropped connection during data exchange.</w:t>
            </w:r>
          </w:p>
        </w:tc>
        <w:tc>
          <w:tcPr>
            <w:tcW w:w="1704" w:type="dxa"/>
          </w:tcPr>
          <w:p w14:paraId="6F1AB5DE" w14:textId="77777777" w:rsidR="008E3B7B" w:rsidRPr="008E3B7B" w:rsidRDefault="008E3B7B" w:rsidP="008E3B7B">
            <w:pPr>
              <w:spacing w:after="160" w:line="259" w:lineRule="auto"/>
              <w:rPr>
                <w:lang w:val="en-US"/>
              </w:rPr>
            </w:pPr>
            <w:r w:rsidRPr="008E3B7B">
              <w:rPr>
                <w:lang w:val="en-US"/>
              </w:rPr>
              <w:t>Test harness (fault injection)</w:t>
            </w:r>
          </w:p>
        </w:tc>
        <w:tc>
          <w:tcPr>
            <w:tcW w:w="868" w:type="dxa"/>
          </w:tcPr>
          <w:p w14:paraId="6EC0082C" w14:textId="77777777" w:rsidR="008E3B7B" w:rsidRPr="008E3B7B" w:rsidRDefault="008E3B7B" w:rsidP="008E3B7B">
            <w:pPr>
              <w:spacing w:after="160" w:line="259" w:lineRule="auto"/>
              <w:rPr>
                <w:lang w:val="en-US"/>
              </w:rPr>
            </w:pPr>
            <w:r w:rsidRPr="008E3B7B">
              <w:rPr>
                <w:lang w:val="en-US"/>
              </w:rPr>
              <w:t>SR5</w:t>
            </w:r>
          </w:p>
        </w:tc>
        <w:tc>
          <w:tcPr>
            <w:tcW w:w="919" w:type="dxa"/>
          </w:tcPr>
          <w:p w14:paraId="58066A02" w14:textId="77777777" w:rsidR="008E3B7B" w:rsidRPr="008E3B7B" w:rsidRDefault="008E3B7B" w:rsidP="008E3B7B">
            <w:pPr>
              <w:spacing w:after="160" w:line="259" w:lineRule="auto"/>
              <w:rPr>
                <w:lang w:val="en-US"/>
              </w:rPr>
            </w:pPr>
            <w:r w:rsidRPr="008E3B7B">
              <w:rPr>
                <w:lang w:val="en-US"/>
              </w:rPr>
              <w:t>high</w:t>
            </w:r>
          </w:p>
        </w:tc>
        <w:tc>
          <w:tcPr>
            <w:tcW w:w="1431" w:type="dxa"/>
          </w:tcPr>
          <w:p w14:paraId="091DA978" w14:textId="77777777" w:rsidR="008E3B7B" w:rsidRPr="008E3B7B" w:rsidRDefault="008E3B7B" w:rsidP="008E3B7B">
            <w:pPr>
              <w:spacing w:after="160" w:line="259" w:lineRule="auto"/>
              <w:rPr>
                <w:lang w:val="en-US"/>
              </w:rPr>
            </w:pPr>
            <w:r w:rsidRPr="008E3B7B">
              <w:rPr>
                <w:lang w:val="en-US"/>
              </w:rPr>
              <w:t>Simulated disconnection triggers expected recovery/error logging behavior.</w:t>
            </w:r>
          </w:p>
        </w:tc>
        <w:tc>
          <w:tcPr>
            <w:tcW w:w="990" w:type="dxa"/>
          </w:tcPr>
          <w:p w14:paraId="51FB12CC"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80CEA69" w14:textId="77777777" w:rsidR="008E3B7B" w:rsidRPr="008E3B7B" w:rsidRDefault="008E3B7B" w:rsidP="008E3B7B">
            <w:pPr>
              <w:spacing w:after="160" w:line="259" w:lineRule="auto"/>
              <w:rPr>
                <w:lang w:val="en-US"/>
              </w:rPr>
            </w:pPr>
          </w:p>
        </w:tc>
      </w:tr>
      <w:tr w:rsidR="008E3B7B" w:rsidRPr="008E3B7B" w14:paraId="1C5B1D58" w14:textId="77777777" w:rsidTr="006771B0">
        <w:tc>
          <w:tcPr>
            <w:tcW w:w="710" w:type="dxa"/>
          </w:tcPr>
          <w:p w14:paraId="42875C81" w14:textId="77777777" w:rsidR="008E3B7B" w:rsidRPr="008E3B7B" w:rsidRDefault="008E3B7B" w:rsidP="008E3B7B">
            <w:pPr>
              <w:spacing w:after="160" w:line="259" w:lineRule="auto"/>
              <w:rPr>
                <w:lang w:val="en-US"/>
              </w:rPr>
            </w:pPr>
            <w:r w:rsidRPr="008E3B7B">
              <w:rPr>
                <w:lang w:val="en-US"/>
              </w:rPr>
              <w:t>FR11</w:t>
            </w:r>
          </w:p>
        </w:tc>
        <w:tc>
          <w:tcPr>
            <w:tcW w:w="1742" w:type="dxa"/>
          </w:tcPr>
          <w:p w14:paraId="5DF4A21E" w14:textId="77777777" w:rsidR="008E3B7B" w:rsidRPr="008E3B7B" w:rsidRDefault="008E3B7B" w:rsidP="008E3B7B">
            <w:pPr>
              <w:spacing w:after="160" w:line="259" w:lineRule="auto"/>
              <w:rPr>
                <w:lang w:val="en-US"/>
              </w:rPr>
            </w:pPr>
            <w:r w:rsidRPr="008E3B7B">
              <w:rPr>
                <w:lang w:val="en-US"/>
              </w:rPr>
              <w:t xml:space="preserve">The test harness shall automatically record the result of each test and mark it as passed or failed. </w:t>
            </w:r>
          </w:p>
        </w:tc>
        <w:tc>
          <w:tcPr>
            <w:tcW w:w="1704" w:type="dxa"/>
          </w:tcPr>
          <w:p w14:paraId="0CFC5043" w14:textId="77777777" w:rsidR="008E3B7B" w:rsidRPr="008E3B7B" w:rsidRDefault="008E3B7B" w:rsidP="008E3B7B">
            <w:pPr>
              <w:spacing w:after="160" w:line="259" w:lineRule="auto"/>
              <w:rPr>
                <w:lang w:val="en-US"/>
              </w:rPr>
            </w:pPr>
            <w:r w:rsidRPr="008E3B7B">
              <w:rPr>
                <w:lang w:val="en-US"/>
              </w:rPr>
              <w:t>Test harness (Test run)</w:t>
            </w:r>
          </w:p>
        </w:tc>
        <w:tc>
          <w:tcPr>
            <w:tcW w:w="868" w:type="dxa"/>
          </w:tcPr>
          <w:p w14:paraId="469FDB61" w14:textId="77777777" w:rsidR="008E3B7B" w:rsidRPr="008E3B7B" w:rsidRDefault="008E3B7B" w:rsidP="008E3B7B">
            <w:pPr>
              <w:spacing w:after="160" w:line="259" w:lineRule="auto"/>
              <w:rPr>
                <w:lang w:val="en-US"/>
              </w:rPr>
            </w:pPr>
            <w:r w:rsidRPr="008E3B7B">
              <w:rPr>
                <w:lang w:val="en-US"/>
              </w:rPr>
              <w:t>SR6</w:t>
            </w:r>
          </w:p>
        </w:tc>
        <w:tc>
          <w:tcPr>
            <w:tcW w:w="919" w:type="dxa"/>
          </w:tcPr>
          <w:p w14:paraId="7DAFE530" w14:textId="77777777" w:rsidR="008E3B7B" w:rsidRPr="008E3B7B" w:rsidRDefault="008E3B7B" w:rsidP="008E3B7B">
            <w:pPr>
              <w:spacing w:after="160" w:line="259" w:lineRule="auto"/>
              <w:rPr>
                <w:lang w:val="en-US"/>
              </w:rPr>
            </w:pPr>
            <w:r w:rsidRPr="008E3B7B">
              <w:rPr>
                <w:lang w:val="en-US"/>
              </w:rPr>
              <w:t>high</w:t>
            </w:r>
          </w:p>
        </w:tc>
        <w:tc>
          <w:tcPr>
            <w:tcW w:w="1431" w:type="dxa"/>
          </w:tcPr>
          <w:p w14:paraId="5FF8512E" w14:textId="77777777" w:rsidR="008E3B7B" w:rsidRPr="008E3B7B" w:rsidRDefault="008E3B7B" w:rsidP="008E3B7B">
            <w:pPr>
              <w:spacing w:after="160" w:line="259" w:lineRule="auto"/>
              <w:rPr>
                <w:lang w:val="en-US"/>
              </w:rPr>
            </w:pPr>
            <w:r w:rsidRPr="008E3B7B">
              <w:rPr>
                <w:lang w:val="en-US"/>
              </w:rPr>
              <w:t>Test execution log shows pass/fail status for the test.</w:t>
            </w:r>
          </w:p>
        </w:tc>
        <w:tc>
          <w:tcPr>
            <w:tcW w:w="990" w:type="dxa"/>
          </w:tcPr>
          <w:p w14:paraId="544F3D88"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7EF872DA" w14:textId="77777777" w:rsidR="008E3B7B" w:rsidRPr="008E3B7B" w:rsidRDefault="008E3B7B" w:rsidP="008E3B7B">
            <w:pPr>
              <w:spacing w:after="160" w:line="259" w:lineRule="auto"/>
              <w:rPr>
                <w:lang w:val="en-US"/>
              </w:rPr>
            </w:pPr>
          </w:p>
        </w:tc>
      </w:tr>
      <w:tr w:rsidR="008E3B7B" w:rsidRPr="008E3B7B" w14:paraId="713A9477" w14:textId="77777777" w:rsidTr="006771B0">
        <w:tc>
          <w:tcPr>
            <w:tcW w:w="710" w:type="dxa"/>
          </w:tcPr>
          <w:p w14:paraId="6E816E17" w14:textId="77777777" w:rsidR="008E3B7B" w:rsidRPr="008E3B7B" w:rsidRDefault="008E3B7B" w:rsidP="008E3B7B">
            <w:pPr>
              <w:spacing w:after="160" w:line="259" w:lineRule="auto"/>
              <w:rPr>
                <w:lang w:val="en-US"/>
              </w:rPr>
            </w:pPr>
            <w:r w:rsidRPr="008E3B7B">
              <w:rPr>
                <w:lang w:val="en-US"/>
              </w:rPr>
              <w:t>FR12</w:t>
            </w:r>
          </w:p>
        </w:tc>
        <w:tc>
          <w:tcPr>
            <w:tcW w:w="1742" w:type="dxa"/>
          </w:tcPr>
          <w:p w14:paraId="7669603D" w14:textId="77777777" w:rsidR="008E3B7B" w:rsidRPr="008E3B7B" w:rsidRDefault="008E3B7B" w:rsidP="008E3B7B">
            <w:pPr>
              <w:spacing w:after="160" w:line="259" w:lineRule="auto"/>
              <w:rPr>
                <w:lang w:val="en-US"/>
              </w:rPr>
            </w:pPr>
            <w:r w:rsidRPr="008E3B7B">
              <w:rPr>
                <w:lang w:val="en-US"/>
              </w:rPr>
              <w:t>The test harness shall record each reason for failed test.</w:t>
            </w:r>
          </w:p>
        </w:tc>
        <w:tc>
          <w:tcPr>
            <w:tcW w:w="1704" w:type="dxa"/>
          </w:tcPr>
          <w:p w14:paraId="439DF5FA" w14:textId="77777777" w:rsidR="008E3B7B" w:rsidRPr="008E3B7B" w:rsidRDefault="008E3B7B" w:rsidP="008E3B7B">
            <w:pPr>
              <w:spacing w:after="160" w:line="259" w:lineRule="auto"/>
              <w:rPr>
                <w:lang w:val="en-US"/>
              </w:rPr>
            </w:pPr>
            <w:r w:rsidRPr="008E3B7B">
              <w:rPr>
                <w:lang w:val="en-US"/>
              </w:rPr>
              <w:t>Test harness (Test run)</w:t>
            </w:r>
          </w:p>
        </w:tc>
        <w:tc>
          <w:tcPr>
            <w:tcW w:w="868" w:type="dxa"/>
          </w:tcPr>
          <w:p w14:paraId="1DF24E5D" w14:textId="77777777" w:rsidR="008E3B7B" w:rsidRPr="008E3B7B" w:rsidRDefault="008E3B7B" w:rsidP="008E3B7B">
            <w:pPr>
              <w:spacing w:after="160" w:line="259" w:lineRule="auto"/>
              <w:rPr>
                <w:lang w:val="en-US"/>
              </w:rPr>
            </w:pPr>
            <w:r w:rsidRPr="008E3B7B">
              <w:rPr>
                <w:lang w:val="en-US"/>
              </w:rPr>
              <w:t>SR6</w:t>
            </w:r>
          </w:p>
        </w:tc>
        <w:tc>
          <w:tcPr>
            <w:tcW w:w="919" w:type="dxa"/>
          </w:tcPr>
          <w:p w14:paraId="73B517C1" w14:textId="77777777" w:rsidR="008E3B7B" w:rsidRPr="008E3B7B" w:rsidRDefault="008E3B7B" w:rsidP="008E3B7B">
            <w:pPr>
              <w:spacing w:after="160" w:line="259" w:lineRule="auto"/>
              <w:rPr>
                <w:lang w:val="en-US"/>
              </w:rPr>
            </w:pPr>
            <w:r w:rsidRPr="008E3B7B">
              <w:rPr>
                <w:lang w:val="en-US"/>
              </w:rPr>
              <w:t>high</w:t>
            </w:r>
          </w:p>
        </w:tc>
        <w:tc>
          <w:tcPr>
            <w:tcW w:w="1431" w:type="dxa"/>
            <w:vAlign w:val="center"/>
          </w:tcPr>
          <w:p w14:paraId="055D3C61" w14:textId="77777777" w:rsidR="008E3B7B" w:rsidRPr="008E3B7B" w:rsidRDefault="008E3B7B" w:rsidP="008E3B7B">
            <w:pPr>
              <w:spacing w:after="160" w:line="259" w:lineRule="auto"/>
              <w:rPr>
                <w:lang w:val="en-US"/>
              </w:rPr>
            </w:pPr>
            <w:r w:rsidRPr="008E3B7B">
              <w:rPr>
                <w:lang w:val="en-US"/>
              </w:rPr>
              <w:t>Failed test entries include a specific failure reason</w:t>
            </w:r>
            <w:proofErr w:type="gramStart"/>
            <w:r w:rsidRPr="008E3B7B">
              <w:rPr>
                <w:lang w:val="en-US"/>
              </w:rPr>
              <w:t>/error</w:t>
            </w:r>
            <w:proofErr w:type="gramEnd"/>
            <w:r w:rsidRPr="008E3B7B">
              <w:rPr>
                <w:lang w:val="en-US"/>
              </w:rPr>
              <w:t xml:space="preserve"> message.</w:t>
            </w:r>
          </w:p>
        </w:tc>
        <w:tc>
          <w:tcPr>
            <w:tcW w:w="990" w:type="dxa"/>
          </w:tcPr>
          <w:p w14:paraId="64E2130D"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5001D44E" w14:textId="77777777" w:rsidR="008E3B7B" w:rsidRPr="008E3B7B" w:rsidRDefault="008E3B7B" w:rsidP="008E3B7B">
            <w:pPr>
              <w:spacing w:after="160" w:line="259" w:lineRule="auto"/>
              <w:rPr>
                <w:lang w:val="en-US"/>
              </w:rPr>
            </w:pPr>
          </w:p>
        </w:tc>
      </w:tr>
      <w:tr w:rsidR="008E3B7B" w:rsidRPr="008E3B7B" w14:paraId="54258A74" w14:textId="77777777" w:rsidTr="006771B0">
        <w:tc>
          <w:tcPr>
            <w:tcW w:w="710" w:type="dxa"/>
          </w:tcPr>
          <w:p w14:paraId="6F5E9B27" w14:textId="77777777" w:rsidR="008E3B7B" w:rsidRPr="008E3B7B" w:rsidRDefault="008E3B7B" w:rsidP="008E3B7B">
            <w:pPr>
              <w:spacing w:after="160" w:line="259" w:lineRule="auto"/>
              <w:rPr>
                <w:lang w:val="en-US"/>
              </w:rPr>
            </w:pPr>
            <w:r w:rsidRPr="008E3B7B">
              <w:rPr>
                <w:lang w:val="en-US"/>
              </w:rPr>
              <w:t>FR13</w:t>
            </w:r>
          </w:p>
        </w:tc>
        <w:tc>
          <w:tcPr>
            <w:tcW w:w="1742" w:type="dxa"/>
          </w:tcPr>
          <w:p w14:paraId="1B73262D" w14:textId="77777777" w:rsidR="008E3B7B" w:rsidRPr="008E3B7B" w:rsidRDefault="008E3B7B" w:rsidP="008E3B7B">
            <w:pPr>
              <w:spacing w:after="160" w:line="259" w:lineRule="auto"/>
              <w:rPr>
                <w:lang w:val="en-US"/>
              </w:rPr>
            </w:pPr>
            <w:r w:rsidRPr="008E3B7B">
              <w:rPr>
                <w:lang w:val="en-US"/>
              </w:rPr>
              <w:t xml:space="preserve">The test harness shall generate a report summarizing the test results. </w:t>
            </w:r>
          </w:p>
        </w:tc>
        <w:tc>
          <w:tcPr>
            <w:tcW w:w="1704" w:type="dxa"/>
          </w:tcPr>
          <w:p w14:paraId="2B8C3B54" w14:textId="77777777" w:rsidR="008E3B7B" w:rsidRPr="008E3B7B" w:rsidRDefault="008E3B7B" w:rsidP="008E3B7B">
            <w:pPr>
              <w:spacing w:after="160" w:line="259" w:lineRule="auto"/>
              <w:rPr>
                <w:lang w:val="en-US"/>
              </w:rPr>
            </w:pPr>
            <w:r w:rsidRPr="008E3B7B">
              <w:rPr>
                <w:lang w:val="en-US"/>
              </w:rPr>
              <w:t>Test harness (Reporting Module)</w:t>
            </w:r>
          </w:p>
        </w:tc>
        <w:tc>
          <w:tcPr>
            <w:tcW w:w="868" w:type="dxa"/>
          </w:tcPr>
          <w:p w14:paraId="3DCCDB16" w14:textId="77777777" w:rsidR="008E3B7B" w:rsidRPr="008E3B7B" w:rsidRDefault="008E3B7B" w:rsidP="008E3B7B">
            <w:pPr>
              <w:spacing w:after="160" w:line="259" w:lineRule="auto"/>
              <w:rPr>
                <w:lang w:val="en-US"/>
              </w:rPr>
            </w:pPr>
            <w:r w:rsidRPr="008E3B7B">
              <w:rPr>
                <w:lang w:val="en-US"/>
              </w:rPr>
              <w:t>SR6</w:t>
            </w:r>
          </w:p>
        </w:tc>
        <w:tc>
          <w:tcPr>
            <w:tcW w:w="919" w:type="dxa"/>
          </w:tcPr>
          <w:p w14:paraId="76FD9F19" w14:textId="77777777" w:rsidR="008E3B7B" w:rsidRPr="008E3B7B" w:rsidRDefault="008E3B7B" w:rsidP="008E3B7B">
            <w:pPr>
              <w:spacing w:after="160" w:line="259" w:lineRule="auto"/>
              <w:rPr>
                <w:lang w:val="en-US"/>
              </w:rPr>
            </w:pPr>
            <w:r w:rsidRPr="008E3B7B">
              <w:rPr>
                <w:lang w:val="en-US"/>
              </w:rPr>
              <w:t>high</w:t>
            </w:r>
          </w:p>
        </w:tc>
        <w:tc>
          <w:tcPr>
            <w:tcW w:w="1431" w:type="dxa"/>
            <w:vAlign w:val="center"/>
          </w:tcPr>
          <w:p w14:paraId="7ACD868D" w14:textId="77777777" w:rsidR="008E3B7B" w:rsidRPr="008E3B7B" w:rsidRDefault="008E3B7B" w:rsidP="008E3B7B">
            <w:pPr>
              <w:spacing w:after="160" w:line="259" w:lineRule="auto"/>
              <w:rPr>
                <w:lang w:val="en-US"/>
              </w:rPr>
            </w:pPr>
            <w:r w:rsidRPr="008E3B7B">
              <w:rPr>
                <w:lang w:val="en-US"/>
              </w:rPr>
              <w:t>Report generated showing totals passed/failed and details per test case.</w:t>
            </w:r>
          </w:p>
        </w:tc>
        <w:tc>
          <w:tcPr>
            <w:tcW w:w="990" w:type="dxa"/>
          </w:tcPr>
          <w:p w14:paraId="39AFD4D2" w14:textId="77777777" w:rsidR="008E3B7B" w:rsidRPr="008E3B7B" w:rsidRDefault="008E3B7B" w:rsidP="008E3B7B">
            <w:pPr>
              <w:spacing w:after="160" w:line="259" w:lineRule="auto"/>
              <w:rPr>
                <w:lang w:val="en-US"/>
              </w:rPr>
            </w:pPr>
            <w:r w:rsidRPr="008E3B7B">
              <w:rPr>
                <w:lang w:val="en-US"/>
              </w:rPr>
              <w:t>Project brief</w:t>
            </w:r>
          </w:p>
        </w:tc>
        <w:tc>
          <w:tcPr>
            <w:tcW w:w="1083" w:type="dxa"/>
          </w:tcPr>
          <w:p w14:paraId="29845109" w14:textId="77777777" w:rsidR="008E3B7B" w:rsidRPr="008E3B7B" w:rsidRDefault="008E3B7B" w:rsidP="008E3B7B">
            <w:pPr>
              <w:spacing w:after="160" w:line="259" w:lineRule="auto"/>
              <w:rPr>
                <w:lang w:val="en-US"/>
              </w:rPr>
            </w:pPr>
          </w:p>
        </w:tc>
      </w:tr>
    </w:tbl>
    <w:p w14:paraId="1C916D8C" w14:textId="77777777" w:rsidR="00C1356E" w:rsidRDefault="00C1356E" w:rsidP="00C1356E"/>
    <w:p w14:paraId="7861F58C" w14:textId="0A358F20" w:rsidR="006771B0" w:rsidRDefault="006771B0" w:rsidP="006771B0">
      <w:pPr>
        <w:pStyle w:val="Heading2"/>
      </w:pPr>
      <w:r>
        <w:t xml:space="preserve">3.5 </w:t>
      </w:r>
      <w:proofErr w:type="gramStart"/>
      <w:r>
        <w:t>Non-</w:t>
      </w:r>
      <w:r w:rsidR="00164076">
        <w:t>F</w:t>
      </w:r>
      <w:r>
        <w:t>unctional</w:t>
      </w:r>
      <w:proofErr w:type="gramEnd"/>
      <w:r>
        <w:t xml:space="preserve"> requirements</w:t>
      </w:r>
    </w:p>
    <w:p w14:paraId="4ACBEB43" w14:textId="77777777" w:rsidR="00164076" w:rsidRDefault="00164076" w:rsidP="00164076"/>
    <w:tbl>
      <w:tblPr>
        <w:tblStyle w:val="TableGrid"/>
        <w:tblW w:w="0" w:type="auto"/>
        <w:tblLook w:val="04A0" w:firstRow="1" w:lastRow="0" w:firstColumn="1" w:lastColumn="0" w:noHBand="0" w:noVBand="1"/>
      </w:tblPr>
      <w:tblGrid>
        <w:gridCol w:w="711"/>
        <w:gridCol w:w="2075"/>
        <w:gridCol w:w="1264"/>
        <w:gridCol w:w="1523"/>
        <w:gridCol w:w="1292"/>
        <w:gridCol w:w="904"/>
        <w:gridCol w:w="1247"/>
      </w:tblGrid>
      <w:tr w:rsidR="00FE5FAD" w:rsidRPr="007A206E" w14:paraId="55A4B7A0" w14:textId="77777777" w:rsidTr="0074055D">
        <w:tc>
          <w:tcPr>
            <w:tcW w:w="682" w:type="dxa"/>
          </w:tcPr>
          <w:p w14:paraId="781EB6F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lastRenderedPageBreak/>
              <w:t>ID</w:t>
            </w:r>
          </w:p>
        </w:tc>
        <w:tc>
          <w:tcPr>
            <w:tcW w:w="2094" w:type="dxa"/>
          </w:tcPr>
          <w:p w14:paraId="4D5DDB9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category</w:t>
            </w:r>
          </w:p>
        </w:tc>
        <w:tc>
          <w:tcPr>
            <w:tcW w:w="1317" w:type="dxa"/>
          </w:tcPr>
          <w:p w14:paraId="24BD78E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Measurable Requirement</w:t>
            </w:r>
          </w:p>
        </w:tc>
        <w:tc>
          <w:tcPr>
            <w:tcW w:w="1350" w:type="dxa"/>
          </w:tcPr>
          <w:p w14:paraId="13D53D3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Metric/target</w:t>
            </w:r>
          </w:p>
        </w:tc>
        <w:tc>
          <w:tcPr>
            <w:tcW w:w="1344" w:type="dxa"/>
          </w:tcPr>
          <w:p w14:paraId="76996ED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Scope</w:t>
            </w:r>
          </w:p>
        </w:tc>
        <w:tc>
          <w:tcPr>
            <w:tcW w:w="909" w:type="dxa"/>
          </w:tcPr>
          <w:p w14:paraId="773F345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Priority</w:t>
            </w:r>
          </w:p>
        </w:tc>
        <w:tc>
          <w:tcPr>
            <w:tcW w:w="1320" w:type="dxa"/>
          </w:tcPr>
          <w:p w14:paraId="4EC77A1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Source</w:t>
            </w:r>
          </w:p>
        </w:tc>
      </w:tr>
      <w:tr w:rsidR="00FE5FAD" w:rsidRPr="007A206E" w14:paraId="5B1552B7" w14:textId="77777777" w:rsidTr="0074055D">
        <w:tc>
          <w:tcPr>
            <w:tcW w:w="682" w:type="dxa"/>
          </w:tcPr>
          <w:p w14:paraId="2B255017"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 1</w:t>
            </w:r>
          </w:p>
        </w:tc>
        <w:tc>
          <w:tcPr>
            <w:tcW w:w="2094" w:type="dxa"/>
          </w:tcPr>
          <w:p w14:paraId="517E497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Security</w:t>
            </w:r>
          </w:p>
        </w:tc>
        <w:tc>
          <w:tcPr>
            <w:tcW w:w="1317" w:type="dxa"/>
          </w:tcPr>
          <w:p w14:paraId="74D51C2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restrict access to authorized test environment users.</w:t>
            </w:r>
          </w:p>
        </w:tc>
        <w:tc>
          <w:tcPr>
            <w:tcW w:w="1350" w:type="dxa"/>
          </w:tcPr>
          <w:p w14:paraId="2EA6717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unauthorised access attempt rejected.</w:t>
            </w:r>
          </w:p>
        </w:tc>
        <w:tc>
          <w:tcPr>
            <w:tcW w:w="1344" w:type="dxa"/>
          </w:tcPr>
          <w:p w14:paraId="425BC5F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Test harness environment. </w:t>
            </w:r>
          </w:p>
        </w:tc>
        <w:tc>
          <w:tcPr>
            <w:tcW w:w="909" w:type="dxa"/>
          </w:tcPr>
          <w:p w14:paraId="55C63F2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31711A9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7CB425D4" w14:textId="77777777" w:rsidTr="0074055D">
        <w:tc>
          <w:tcPr>
            <w:tcW w:w="682" w:type="dxa"/>
          </w:tcPr>
          <w:p w14:paraId="5C132419"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NFR2</w:t>
            </w:r>
          </w:p>
        </w:tc>
        <w:tc>
          <w:tcPr>
            <w:tcW w:w="2094" w:type="dxa"/>
          </w:tcPr>
          <w:p w14:paraId="655CC95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Privacy</w:t>
            </w:r>
          </w:p>
        </w:tc>
        <w:tc>
          <w:tcPr>
            <w:tcW w:w="1317" w:type="dxa"/>
          </w:tcPr>
          <w:p w14:paraId="33A41A6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only use synthetic patient data.</w:t>
            </w:r>
          </w:p>
        </w:tc>
        <w:tc>
          <w:tcPr>
            <w:tcW w:w="1350" w:type="dxa"/>
          </w:tcPr>
          <w:p w14:paraId="399552B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synthetic patient records.</w:t>
            </w:r>
          </w:p>
        </w:tc>
        <w:tc>
          <w:tcPr>
            <w:tcW w:w="1344" w:type="dxa"/>
          </w:tcPr>
          <w:p w14:paraId="3093B90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Dataset</w:t>
            </w:r>
          </w:p>
        </w:tc>
        <w:tc>
          <w:tcPr>
            <w:tcW w:w="909" w:type="dxa"/>
          </w:tcPr>
          <w:p w14:paraId="2E2F483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66F26907"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r w:rsidR="00FE5FAD" w:rsidRPr="007A206E" w14:paraId="2E6C8C0D" w14:textId="77777777" w:rsidTr="0074055D">
        <w:tc>
          <w:tcPr>
            <w:tcW w:w="682" w:type="dxa"/>
          </w:tcPr>
          <w:p w14:paraId="261C32A0"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NFR3</w:t>
            </w:r>
          </w:p>
        </w:tc>
        <w:tc>
          <w:tcPr>
            <w:tcW w:w="2094" w:type="dxa"/>
          </w:tcPr>
          <w:p w14:paraId="22CEDA4D"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Compliance</w:t>
            </w:r>
          </w:p>
        </w:tc>
        <w:tc>
          <w:tcPr>
            <w:tcW w:w="1317" w:type="dxa"/>
          </w:tcPr>
          <w:p w14:paraId="74997BF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will only use synthetic dataset.</w:t>
            </w:r>
          </w:p>
        </w:tc>
        <w:tc>
          <w:tcPr>
            <w:tcW w:w="1350" w:type="dxa"/>
          </w:tcPr>
          <w:p w14:paraId="3F356AD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100% synthetic patient records used or stored during testing.</w:t>
            </w:r>
          </w:p>
        </w:tc>
        <w:tc>
          <w:tcPr>
            <w:tcW w:w="1344" w:type="dxa"/>
          </w:tcPr>
          <w:p w14:paraId="7F5108FB"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Entire Test Environment</w:t>
            </w:r>
          </w:p>
        </w:tc>
        <w:tc>
          <w:tcPr>
            <w:tcW w:w="909" w:type="dxa"/>
          </w:tcPr>
          <w:p w14:paraId="62D2729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3E827919"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r w:rsidR="00FE5FAD" w:rsidRPr="007A206E" w14:paraId="4208B4E7" w14:textId="77777777" w:rsidTr="0074055D">
        <w:tc>
          <w:tcPr>
            <w:tcW w:w="682" w:type="dxa"/>
          </w:tcPr>
          <w:p w14:paraId="15458BA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NFR4</w:t>
            </w:r>
          </w:p>
        </w:tc>
        <w:tc>
          <w:tcPr>
            <w:tcW w:w="2094" w:type="dxa"/>
          </w:tcPr>
          <w:p w14:paraId="280ADFE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Performance</w:t>
            </w:r>
          </w:p>
        </w:tc>
        <w:tc>
          <w:tcPr>
            <w:tcW w:w="1317" w:type="dxa"/>
          </w:tcPr>
          <w:p w14:paraId="443C8C2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process standard test case within acceptable response time.</w:t>
            </w:r>
          </w:p>
        </w:tc>
        <w:tc>
          <w:tcPr>
            <w:tcW w:w="1350" w:type="dxa"/>
          </w:tcPr>
          <w:p w14:paraId="61D9182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results are returned within 5 seconds under normal test conditions</w:t>
            </w:r>
          </w:p>
        </w:tc>
        <w:tc>
          <w:tcPr>
            <w:tcW w:w="1344" w:type="dxa"/>
          </w:tcPr>
          <w:p w14:paraId="60801FD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harness</w:t>
            </w:r>
          </w:p>
        </w:tc>
        <w:tc>
          <w:tcPr>
            <w:tcW w:w="909" w:type="dxa"/>
          </w:tcPr>
          <w:p w14:paraId="2E51E06F"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Medium</w:t>
            </w:r>
          </w:p>
        </w:tc>
        <w:tc>
          <w:tcPr>
            <w:tcW w:w="1320" w:type="dxa"/>
          </w:tcPr>
          <w:p w14:paraId="161BC2B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421A9D6F" w14:textId="77777777" w:rsidTr="0074055D">
        <w:tc>
          <w:tcPr>
            <w:tcW w:w="682" w:type="dxa"/>
          </w:tcPr>
          <w:p w14:paraId="6310C90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NFR5</w:t>
            </w:r>
          </w:p>
        </w:tc>
        <w:tc>
          <w:tcPr>
            <w:tcW w:w="2094" w:type="dxa"/>
          </w:tcPr>
          <w:p w14:paraId="15FCD37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Reliability/ Availability</w:t>
            </w:r>
          </w:p>
        </w:tc>
        <w:tc>
          <w:tcPr>
            <w:tcW w:w="1317" w:type="dxa"/>
          </w:tcPr>
          <w:p w14:paraId="1F49E98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consistently complete automated tests without unexpected system failures.</w:t>
            </w:r>
          </w:p>
        </w:tc>
        <w:tc>
          <w:tcPr>
            <w:tcW w:w="1350" w:type="dxa"/>
          </w:tcPr>
          <w:p w14:paraId="7190C3B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95% of the test runs complete successfully.</w:t>
            </w:r>
          </w:p>
        </w:tc>
        <w:tc>
          <w:tcPr>
            <w:tcW w:w="1344" w:type="dxa"/>
          </w:tcPr>
          <w:p w14:paraId="59B073D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harness</w:t>
            </w:r>
          </w:p>
        </w:tc>
        <w:tc>
          <w:tcPr>
            <w:tcW w:w="909" w:type="dxa"/>
          </w:tcPr>
          <w:p w14:paraId="6158891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1C8F5773" w14:textId="77777777" w:rsidR="00FE5FAD" w:rsidRPr="007A206E" w:rsidRDefault="00FE5FAD" w:rsidP="0074055D">
            <w:pPr>
              <w:rPr>
                <w:rFonts w:ascii="Times New Roman" w:hAnsi="Times New Roman" w:cs="Times New Roman"/>
              </w:rPr>
            </w:pPr>
          </w:p>
        </w:tc>
      </w:tr>
      <w:tr w:rsidR="00FE5FAD" w:rsidRPr="007A206E" w14:paraId="31E43B6B" w14:textId="77777777" w:rsidTr="0074055D">
        <w:tc>
          <w:tcPr>
            <w:tcW w:w="682" w:type="dxa"/>
          </w:tcPr>
          <w:p w14:paraId="1216902E"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NFR6</w:t>
            </w:r>
          </w:p>
        </w:tc>
        <w:tc>
          <w:tcPr>
            <w:tcW w:w="2094" w:type="dxa"/>
          </w:tcPr>
          <w:p w14:paraId="06A5FAEC"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Usability/Accessibility </w:t>
            </w:r>
          </w:p>
        </w:tc>
        <w:tc>
          <w:tcPr>
            <w:tcW w:w="1317" w:type="dxa"/>
          </w:tcPr>
          <w:p w14:paraId="2897EAC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The test harness shall allow the project users to execute tests easily </w:t>
            </w:r>
            <w:r w:rsidRPr="007A206E">
              <w:rPr>
                <w:rFonts w:ascii="Times New Roman" w:hAnsi="Times New Roman" w:cs="Times New Roman"/>
              </w:rPr>
              <w:lastRenderedPageBreak/>
              <w:t>and understand results without technical knowledge.</w:t>
            </w:r>
          </w:p>
        </w:tc>
        <w:tc>
          <w:tcPr>
            <w:tcW w:w="1350" w:type="dxa"/>
          </w:tcPr>
          <w:p w14:paraId="6716B33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lastRenderedPageBreak/>
              <w:t>Users can start test run and get results with 3 steps. Results report would be self-descriptive.</w:t>
            </w:r>
          </w:p>
        </w:tc>
        <w:tc>
          <w:tcPr>
            <w:tcW w:w="1344" w:type="dxa"/>
          </w:tcPr>
          <w:p w14:paraId="6CE6973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Test interface and Reports</w:t>
            </w:r>
          </w:p>
        </w:tc>
        <w:tc>
          <w:tcPr>
            <w:tcW w:w="909" w:type="dxa"/>
          </w:tcPr>
          <w:p w14:paraId="6544802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Medium</w:t>
            </w:r>
          </w:p>
        </w:tc>
        <w:tc>
          <w:tcPr>
            <w:tcW w:w="1320" w:type="dxa"/>
          </w:tcPr>
          <w:p w14:paraId="0FF48021"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requirement</w:t>
            </w:r>
          </w:p>
        </w:tc>
      </w:tr>
      <w:tr w:rsidR="00FE5FAD" w:rsidRPr="007A206E" w14:paraId="26759666" w14:textId="77777777" w:rsidTr="0074055D">
        <w:tc>
          <w:tcPr>
            <w:tcW w:w="682" w:type="dxa"/>
          </w:tcPr>
          <w:p w14:paraId="1BC85203"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NFR7</w:t>
            </w:r>
          </w:p>
        </w:tc>
        <w:tc>
          <w:tcPr>
            <w:tcW w:w="2094" w:type="dxa"/>
          </w:tcPr>
          <w:p w14:paraId="6EFF0445"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Interoperability</w:t>
            </w:r>
          </w:p>
        </w:tc>
        <w:tc>
          <w:tcPr>
            <w:tcW w:w="1317" w:type="dxa"/>
          </w:tcPr>
          <w:p w14:paraId="4853BA56"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The test harness shall support exchange of test data using the FHIR standard.</w:t>
            </w:r>
          </w:p>
        </w:tc>
        <w:tc>
          <w:tcPr>
            <w:tcW w:w="1350" w:type="dxa"/>
          </w:tcPr>
          <w:p w14:paraId="4F20450A"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 xml:space="preserve">100% defined FHIR test messages include predefined request payload, expected responses/status outcome and validation against the FHIR standards. </w:t>
            </w:r>
          </w:p>
        </w:tc>
        <w:tc>
          <w:tcPr>
            <w:tcW w:w="1344" w:type="dxa"/>
          </w:tcPr>
          <w:p w14:paraId="24057BA2"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FHIR interface (data exchange layer) being tested via the test harness and halo connect integration.</w:t>
            </w:r>
          </w:p>
        </w:tc>
        <w:tc>
          <w:tcPr>
            <w:tcW w:w="909" w:type="dxa"/>
          </w:tcPr>
          <w:p w14:paraId="0164B804"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High</w:t>
            </w:r>
          </w:p>
        </w:tc>
        <w:tc>
          <w:tcPr>
            <w:tcW w:w="1320" w:type="dxa"/>
          </w:tcPr>
          <w:p w14:paraId="0FF433D8" w14:textId="77777777" w:rsidR="00FE5FAD" w:rsidRPr="007A206E" w:rsidRDefault="00FE5FAD" w:rsidP="0074055D">
            <w:pPr>
              <w:rPr>
                <w:rFonts w:ascii="Times New Roman" w:hAnsi="Times New Roman" w:cs="Times New Roman"/>
              </w:rPr>
            </w:pPr>
            <w:r w:rsidRPr="007A206E">
              <w:rPr>
                <w:rFonts w:ascii="Times New Roman" w:hAnsi="Times New Roman" w:cs="Times New Roman"/>
              </w:rPr>
              <w:t>Project Brief</w:t>
            </w:r>
          </w:p>
        </w:tc>
      </w:tr>
    </w:tbl>
    <w:p w14:paraId="0903F6C6" w14:textId="77777777" w:rsidR="00FE5FAD" w:rsidRDefault="00FE5FAD" w:rsidP="00164076"/>
    <w:p w14:paraId="0CA43AC1" w14:textId="42134CBE" w:rsidR="006C4F96" w:rsidRDefault="006C4F96" w:rsidP="006C4F96">
      <w:pPr>
        <w:pStyle w:val="Heading2"/>
      </w:pPr>
      <w:r>
        <w:t>3.6 Requirements Prioritisation</w:t>
      </w:r>
    </w:p>
    <w:p w14:paraId="7103D5EB" w14:textId="77777777" w:rsidR="006C4F96" w:rsidRPr="00164076" w:rsidRDefault="006C4F96" w:rsidP="00164076"/>
    <w:tbl>
      <w:tblPr>
        <w:tblStyle w:val="TableGrid"/>
        <w:tblW w:w="0" w:type="auto"/>
        <w:tblLook w:val="04A0" w:firstRow="1" w:lastRow="0" w:firstColumn="1" w:lastColumn="0" w:noHBand="0" w:noVBand="1"/>
      </w:tblPr>
      <w:tblGrid>
        <w:gridCol w:w="2405"/>
        <w:gridCol w:w="6611"/>
      </w:tblGrid>
      <w:tr w:rsidR="0047272F" w:rsidRPr="007A206E" w14:paraId="05B3BCA2" w14:textId="77777777" w:rsidTr="0074055D">
        <w:tc>
          <w:tcPr>
            <w:tcW w:w="2405" w:type="dxa"/>
          </w:tcPr>
          <w:p w14:paraId="4800C068"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Priority</w:t>
            </w:r>
          </w:p>
        </w:tc>
        <w:tc>
          <w:tcPr>
            <w:tcW w:w="6611" w:type="dxa"/>
          </w:tcPr>
          <w:p w14:paraId="5FE23FBA"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Project requirements assigned</w:t>
            </w:r>
          </w:p>
        </w:tc>
      </w:tr>
      <w:tr w:rsidR="0047272F" w:rsidRPr="007A206E" w14:paraId="47AF0017" w14:textId="77777777" w:rsidTr="0074055D">
        <w:tc>
          <w:tcPr>
            <w:tcW w:w="2405" w:type="dxa"/>
          </w:tcPr>
          <w:p w14:paraId="5B584234"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Must have</w:t>
            </w:r>
          </w:p>
        </w:tc>
        <w:tc>
          <w:tcPr>
            <w:tcW w:w="6611" w:type="dxa"/>
          </w:tcPr>
          <w:p w14:paraId="63F0BD4C"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FR1, FR2, FR3, FR</w:t>
            </w:r>
            <w:proofErr w:type="gramStart"/>
            <w:r w:rsidRPr="007A206E">
              <w:rPr>
                <w:rFonts w:ascii="Times New Roman" w:hAnsi="Times New Roman" w:cs="Times New Roman"/>
              </w:rPr>
              <w:t>4,FR</w:t>
            </w:r>
            <w:proofErr w:type="gramEnd"/>
            <w:r w:rsidRPr="007A206E">
              <w:rPr>
                <w:rFonts w:ascii="Times New Roman" w:hAnsi="Times New Roman" w:cs="Times New Roman"/>
              </w:rPr>
              <w:t>5, FR6, FR7, FR8, FR10, FR11, FR12,</w:t>
            </w:r>
          </w:p>
          <w:p w14:paraId="259B08D8"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NFR1, NFR2, NFR3, NFR7,</w:t>
            </w:r>
          </w:p>
        </w:tc>
      </w:tr>
      <w:tr w:rsidR="0047272F" w:rsidRPr="007A206E" w14:paraId="58C4DDF4" w14:textId="77777777" w:rsidTr="0074055D">
        <w:tc>
          <w:tcPr>
            <w:tcW w:w="2405" w:type="dxa"/>
          </w:tcPr>
          <w:p w14:paraId="1FA33FFC"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Should have</w:t>
            </w:r>
          </w:p>
        </w:tc>
        <w:tc>
          <w:tcPr>
            <w:tcW w:w="6611" w:type="dxa"/>
          </w:tcPr>
          <w:p w14:paraId="54DA60EA"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FR9, FR13, NFR4, NFR5</w:t>
            </w:r>
          </w:p>
        </w:tc>
      </w:tr>
      <w:tr w:rsidR="0047272F" w:rsidRPr="007A206E" w14:paraId="765D9D8A" w14:textId="77777777" w:rsidTr="0074055D">
        <w:tc>
          <w:tcPr>
            <w:tcW w:w="2405" w:type="dxa"/>
          </w:tcPr>
          <w:p w14:paraId="1383B787"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Could have</w:t>
            </w:r>
          </w:p>
        </w:tc>
        <w:tc>
          <w:tcPr>
            <w:tcW w:w="6611" w:type="dxa"/>
          </w:tcPr>
          <w:p w14:paraId="3F24805F"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NFR6</w:t>
            </w:r>
          </w:p>
        </w:tc>
      </w:tr>
      <w:tr w:rsidR="0047272F" w:rsidRPr="007A206E" w14:paraId="24494E91" w14:textId="77777777" w:rsidTr="0074055D">
        <w:tc>
          <w:tcPr>
            <w:tcW w:w="2405" w:type="dxa"/>
          </w:tcPr>
          <w:p w14:paraId="0071BFF5"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Will not have now</w:t>
            </w:r>
          </w:p>
        </w:tc>
        <w:tc>
          <w:tcPr>
            <w:tcW w:w="6611" w:type="dxa"/>
          </w:tcPr>
          <w:p w14:paraId="26DDC131" w14:textId="77777777" w:rsidR="0047272F" w:rsidRPr="007A206E" w:rsidRDefault="0047272F" w:rsidP="0074055D">
            <w:pPr>
              <w:rPr>
                <w:rFonts w:ascii="Times New Roman" w:hAnsi="Times New Roman" w:cs="Times New Roman"/>
              </w:rPr>
            </w:pPr>
            <w:r w:rsidRPr="007A206E">
              <w:rPr>
                <w:rFonts w:ascii="Times New Roman" w:hAnsi="Times New Roman" w:cs="Times New Roman"/>
              </w:rPr>
              <w:t>Medtalk integration, real patient billing, real patient data</w:t>
            </w:r>
          </w:p>
        </w:tc>
      </w:tr>
    </w:tbl>
    <w:p w14:paraId="5D5A9AE7" w14:textId="77777777" w:rsidR="006771B0" w:rsidRDefault="006771B0" w:rsidP="006771B0"/>
    <w:p w14:paraId="65FB9DAC" w14:textId="10850941" w:rsidR="0047272F" w:rsidRDefault="006D46E8" w:rsidP="006D46E8">
      <w:pPr>
        <w:pStyle w:val="Heading2"/>
      </w:pPr>
      <w:r>
        <w:t>3.7 Assumptions and Constraints</w:t>
      </w:r>
    </w:p>
    <w:tbl>
      <w:tblPr>
        <w:tblStyle w:val="TableGrid"/>
        <w:tblW w:w="0" w:type="auto"/>
        <w:tblLook w:val="04A0" w:firstRow="1" w:lastRow="0" w:firstColumn="1" w:lastColumn="0" w:noHBand="0" w:noVBand="1"/>
      </w:tblPr>
      <w:tblGrid>
        <w:gridCol w:w="777"/>
        <w:gridCol w:w="1347"/>
        <w:gridCol w:w="2111"/>
        <w:gridCol w:w="2111"/>
        <w:gridCol w:w="1672"/>
        <w:gridCol w:w="998"/>
      </w:tblGrid>
      <w:tr w:rsidR="006D46E8" w:rsidRPr="007A206E" w14:paraId="22936F81" w14:textId="77777777" w:rsidTr="0074055D">
        <w:tc>
          <w:tcPr>
            <w:tcW w:w="777" w:type="dxa"/>
          </w:tcPr>
          <w:p w14:paraId="1E1BBEB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ID</w:t>
            </w:r>
          </w:p>
        </w:tc>
        <w:tc>
          <w:tcPr>
            <w:tcW w:w="1347" w:type="dxa"/>
          </w:tcPr>
          <w:p w14:paraId="296F9C77"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Type </w:t>
            </w:r>
          </w:p>
        </w:tc>
        <w:tc>
          <w:tcPr>
            <w:tcW w:w="2111" w:type="dxa"/>
          </w:tcPr>
          <w:p w14:paraId="39D246F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Statement</w:t>
            </w:r>
          </w:p>
        </w:tc>
        <w:tc>
          <w:tcPr>
            <w:tcW w:w="2111" w:type="dxa"/>
          </w:tcPr>
          <w:p w14:paraId="52FA35D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Project impact </w:t>
            </w:r>
          </w:p>
        </w:tc>
        <w:tc>
          <w:tcPr>
            <w:tcW w:w="1672" w:type="dxa"/>
          </w:tcPr>
          <w:p w14:paraId="63F17D4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Validation</w:t>
            </w:r>
          </w:p>
        </w:tc>
        <w:tc>
          <w:tcPr>
            <w:tcW w:w="998" w:type="dxa"/>
          </w:tcPr>
          <w:p w14:paraId="42611C9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Owner</w:t>
            </w:r>
          </w:p>
        </w:tc>
      </w:tr>
      <w:tr w:rsidR="006D46E8" w:rsidRPr="007A206E" w14:paraId="18831201" w14:textId="77777777" w:rsidTr="0074055D">
        <w:tc>
          <w:tcPr>
            <w:tcW w:w="777" w:type="dxa"/>
          </w:tcPr>
          <w:p w14:paraId="0D2971B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AC1</w:t>
            </w:r>
          </w:p>
        </w:tc>
        <w:tc>
          <w:tcPr>
            <w:tcW w:w="1347" w:type="dxa"/>
          </w:tcPr>
          <w:p w14:paraId="09FD639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58E32C7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Stage 1 only focuses on requirements and analysis following a waterfall model approach to project.</w:t>
            </w:r>
          </w:p>
        </w:tc>
        <w:tc>
          <w:tcPr>
            <w:tcW w:w="2111" w:type="dxa"/>
          </w:tcPr>
          <w:p w14:paraId="1E2EA8E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No precoding to be done to validate proposed architecture and design.</w:t>
            </w:r>
          </w:p>
        </w:tc>
        <w:tc>
          <w:tcPr>
            <w:tcW w:w="1672" w:type="dxa"/>
          </w:tcPr>
          <w:p w14:paraId="7F136D0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Alignment to assessment brief.</w:t>
            </w:r>
          </w:p>
        </w:tc>
        <w:tc>
          <w:tcPr>
            <w:tcW w:w="998" w:type="dxa"/>
          </w:tcPr>
          <w:p w14:paraId="274B8D9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Team</w:t>
            </w:r>
          </w:p>
        </w:tc>
      </w:tr>
      <w:tr w:rsidR="006D46E8" w:rsidRPr="007A206E" w14:paraId="24AF0052" w14:textId="77777777" w:rsidTr="0074055D">
        <w:tc>
          <w:tcPr>
            <w:tcW w:w="777" w:type="dxa"/>
          </w:tcPr>
          <w:p w14:paraId="77565C6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AC2</w:t>
            </w:r>
          </w:p>
        </w:tc>
        <w:tc>
          <w:tcPr>
            <w:tcW w:w="1347" w:type="dxa"/>
          </w:tcPr>
          <w:p w14:paraId="47246D95"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5B8CB895"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Budget and cloud services are not provided by both client and College</w:t>
            </w:r>
          </w:p>
        </w:tc>
        <w:tc>
          <w:tcPr>
            <w:tcW w:w="2111" w:type="dxa"/>
          </w:tcPr>
          <w:p w14:paraId="40920299"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would not be accessible on the internet.</w:t>
            </w:r>
          </w:p>
        </w:tc>
        <w:tc>
          <w:tcPr>
            <w:tcW w:w="1672" w:type="dxa"/>
          </w:tcPr>
          <w:p w14:paraId="3C7A729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Client confirmation and College conformation.</w:t>
            </w:r>
          </w:p>
        </w:tc>
        <w:tc>
          <w:tcPr>
            <w:tcW w:w="998" w:type="dxa"/>
          </w:tcPr>
          <w:p w14:paraId="408AB78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Team</w:t>
            </w:r>
          </w:p>
        </w:tc>
      </w:tr>
      <w:tr w:rsidR="006D46E8" w:rsidRPr="007A206E" w14:paraId="636B8047" w14:textId="77777777" w:rsidTr="0074055D">
        <w:tc>
          <w:tcPr>
            <w:tcW w:w="777" w:type="dxa"/>
          </w:tcPr>
          <w:p w14:paraId="68AC1A8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AC3</w:t>
            </w:r>
          </w:p>
        </w:tc>
        <w:tc>
          <w:tcPr>
            <w:tcW w:w="1347" w:type="dxa"/>
          </w:tcPr>
          <w:p w14:paraId="2D83D8C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3621568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Halo connect will provide a set of defined FHIR resources/endpoints to ensure the test harness send/receive data. </w:t>
            </w:r>
          </w:p>
        </w:tc>
        <w:tc>
          <w:tcPr>
            <w:tcW w:w="2111" w:type="dxa"/>
          </w:tcPr>
          <w:p w14:paraId="3800CD3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If Halo Connect expects different resources/endpoints the test harness would not run or </w:t>
            </w:r>
            <w:proofErr w:type="gramStart"/>
            <w:r w:rsidRPr="007A206E">
              <w:rPr>
                <w:rFonts w:ascii="Times New Roman" w:hAnsi="Times New Roman" w:cs="Times New Roman"/>
              </w:rPr>
              <w:t>mimic</w:t>
            </w:r>
            <w:proofErr w:type="gramEnd"/>
            <w:r w:rsidRPr="007A206E">
              <w:rPr>
                <w:rFonts w:ascii="Times New Roman" w:hAnsi="Times New Roman" w:cs="Times New Roman"/>
              </w:rPr>
              <w:t xml:space="preserve"> the real-world integration. </w:t>
            </w:r>
          </w:p>
        </w:tc>
        <w:tc>
          <w:tcPr>
            <w:tcW w:w="1672" w:type="dxa"/>
          </w:tcPr>
          <w:p w14:paraId="11CD607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 xml:space="preserve">Halo connect documentation to be reviewed and confirm the integration supported resources or </w:t>
            </w:r>
            <w:r w:rsidRPr="007A206E">
              <w:rPr>
                <w:rFonts w:ascii="Times New Roman" w:hAnsi="Times New Roman" w:cs="Times New Roman"/>
              </w:rPr>
              <w:lastRenderedPageBreak/>
              <w:t>endpoints or profiles.</w:t>
            </w:r>
          </w:p>
        </w:tc>
        <w:tc>
          <w:tcPr>
            <w:tcW w:w="998" w:type="dxa"/>
          </w:tcPr>
          <w:p w14:paraId="0EFB8D6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lastRenderedPageBreak/>
              <w:t>Rikesh</w:t>
            </w:r>
          </w:p>
        </w:tc>
      </w:tr>
      <w:tr w:rsidR="006D46E8" w:rsidRPr="007A206E" w14:paraId="2D368C94" w14:textId="77777777" w:rsidTr="0074055D">
        <w:tc>
          <w:tcPr>
            <w:tcW w:w="777" w:type="dxa"/>
          </w:tcPr>
          <w:p w14:paraId="2E250CE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AC4</w:t>
            </w:r>
          </w:p>
        </w:tc>
        <w:tc>
          <w:tcPr>
            <w:tcW w:w="1347" w:type="dxa"/>
          </w:tcPr>
          <w:p w14:paraId="5E6D672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261AACC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will only use synthetic patient records only.</w:t>
            </w:r>
          </w:p>
        </w:tc>
        <w:tc>
          <w:tcPr>
            <w:tcW w:w="2111" w:type="dxa"/>
          </w:tcPr>
          <w:p w14:paraId="6862A920"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Breach of healthcare privacy laws and internal data governance policies.</w:t>
            </w:r>
          </w:p>
        </w:tc>
        <w:tc>
          <w:tcPr>
            <w:tcW w:w="1672" w:type="dxa"/>
          </w:tcPr>
          <w:p w14:paraId="2BFF2D3B"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Confirm data generation method and verify dataset does not contain personal identifiers.</w:t>
            </w:r>
          </w:p>
        </w:tc>
        <w:tc>
          <w:tcPr>
            <w:tcW w:w="998" w:type="dxa"/>
          </w:tcPr>
          <w:p w14:paraId="77770CE4"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Charity</w:t>
            </w:r>
          </w:p>
        </w:tc>
      </w:tr>
      <w:tr w:rsidR="006D46E8" w:rsidRPr="007A206E" w14:paraId="5CB17586" w14:textId="77777777" w:rsidTr="0074055D">
        <w:tc>
          <w:tcPr>
            <w:tcW w:w="777" w:type="dxa"/>
          </w:tcPr>
          <w:p w14:paraId="20BBC61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AC5</w:t>
            </w:r>
          </w:p>
        </w:tc>
        <w:tc>
          <w:tcPr>
            <w:tcW w:w="1347" w:type="dxa"/>
          </w:tcPr>
          <w:p w14:paraId="5EAAF5E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5FA9B7A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mapping of SNOMED-CT-AU to ICD-10-AM used by the test harness is defined and agreed on in stage 1</w:t>
            </w:r>
          </w:p>
        </w:tc>
        <w:tc>
          <w:tcPr>
            <w:tcW w:w="2111" w:type="dxa"/>
          </w:tcPr>
          <w:p w14:paraId="0CF755B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Wrong billing/clinical records mapping results in misleading outcomes or test fails.</w:t>
            </w:r>
          </w:p>
        </w:tc>
        <w:tc>
          <w:tcPr>
            <w:tcW w:w="1672" w:type="dxa"/>
          </w:tcPr>
          <w:p w14:paraId="07A105D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Validating mapping rules against the mapping documentation.</w:t>
            </w:r>
          </w:p>
        </w:tc>
        <w:tc>
          <w:tcPr>
            <w:tcW w:w="998" w:type="dxa"/>
          </w:tcPr>
          <w:p w14:paraId="476A865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Charity</w:t>
            </w:r>
          </w:p>
        </w:tc>
      </w:tr>
      <w:tr w:rsidR="006D46E8" w:rsidRPr="007A206E" w14:paraId="72B273AE" w14:textId="77777777" w:rsidTr="0074055D">
        <w:tc>
          <w:tcPr>
            <w:tcW w:w="777" w:type="dxa"/>
          </w:tcPr>
          <w:p w14:paraId="1EF68A6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AC6</w:t>
            </w:r>
          </w:p>
        </w:tc>
        <w:tc>
          <w:tcPr>
            <w:tcW w:w="1347" w:type="dxa"/>
          </w:tcPr>
          <w:p w14:paraId="7329048F"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Assumption</w:t>
            </w:r>
          </w:p>
        </w:tc>
        <w:tc>
          <w:tcPr>
            <w:tcW w:w="2111" w:type="dxa"/>
          </w:tcPr>
          <w:p w14:paraId="07A0CC0D"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test harness will be able to simulate / validate/ detect good data, bad data, dropped/ slow response.</w:t>
            </w:r>
          </w:p>
        </w:tc>
        <w:tc>
          <w:tcPr>
            <w:tcW w:w="2111" w:type="dxa"/>
          </w:tcPr>
          <w:p w14:paraId="3EC0C9FE"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Tests would not prove robustness of the test harness which lead to system failures to go undetected.</w:t>
            </w:r>
          </w:p>
        </w:tc>
        <w:tc>
          <w:tcPr>
            <w:tcW w:w="1672" w:type="dxa"/>
          </w:tcPr>
          <w:p w14:paraId="0511E2C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Create fault test plans to validate whether the test harness detects them.</w:t>
            </w:r>
          </w:p>
        </w:tc>
        <w:tc>
          <w:tcPr>
            <w:tcW w:w="998" w:type="dxa"/>
          </w:tcPr>
          <w:p w14:paraId="1A34B28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Zubair</w:t>
            </w:r>
          </w:p>
        </w:tc>
      </w:tr>
      <w:tr w:rsidR="006D46E8" w:rsidRPr="007A206E" w14:paraId="78DA3030" w14:textId="77777777" w:rsidTr="0074055D">
        <w:tc>
          <w:tcPr>
            <w:tcW w:w="777" w:type="dxa"/>
          </w:tcPr>
          <w:p w14:paraId="430CDDB6"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AC7</w:t>
            </w:r>
          </w:p>
        </w:tc>
        <w:tc>
          <w:tcPr>
            <w:tcW w:w="1347" w:type="dxa"/>
          </w:tcPr>
          <w:p w14:paraId="5FA26090"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Constraint</w:t>
            </w:r>
          </w:p>
        </w:tc>
        <w:tc>
          <w:tcPr>
            <w:tcW w:w="2111" w:type="dxa"/>
          </w:tcPr>
          <w:p w14:paraId="735F5F28"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The project stakeholder will provide the necessary documentation (FHIR, Halo Connect, connection specifications)</w:t>
            </w:r>
          </w:p>
        </w:tc>
        <w:tc>
          <w:tcPr>
            <w:tcW w:w="2111" w:type="dxa"/>
          </w:tcPr>
          <w:p w14:paraId="2CD2827C"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Delays in defining project scope/ requirements leading to schedule slip.</w:t>
            </w:r>
          </w:p>
        </w:tc>
        <w:tc>
          <w:tcPr>
            <w:tcW w:w="1672" w:type="dxa"/>
          </w:tcPr>
          <w:p w14:paraId="22E499C1"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Tracking document requests and obtain versions/links on an agreed deadline.</w:t>
            </w:r>
          </w:p>
        </w:tc>
        <w:tc>
          <w:tcPr>
            <w:tcW w:w="998" w:type="dxa"/>
          </w:tcPr>
          <w:p w14:paraId="36EB3843" w14:textId="77777777" w:rsidR="006D46E8" w:rsidRPr="007A206E" w:rsidRDefault="006D46E8" w:rsidP="0074055D">
            <w:pPr>
              <w:rPr>
                <w:rFonts w:ascii="Times New Roman" w:hAnsi="Times New Roman" w:cs="Times New Roman"/>
              </w:rPr>
            </w:pPr>
            <w:r w:rsidRPr="007A206E">
              <w:rPr>
                <w:rFonts w:ascii="Times New Roman" w:hAnsi="Times New Roman" w:cs="Times New Roman"/>
              </w:rPr>
              <w:t>Sonam</w:t>
            </w:r>
          </w:p>
        </w:tc>
      </w:tr>
    </w:tbl>
    <w:p w14:paraId="290E212F" w14:textId="77777777" w:rsidR="006D46E8" w:rsidRDefault="006D46E8" w:rsidP="006D46E8"/>
    <w:p w14:paraId="07A793C9" w14:textId="77777777" w:rsidR="006D46E8" w:rsidRDefault="006D46E8" w:rsidP="006D46E8"/>
    <w:p w14:paraId="3CB14646" w14:textId="2EDA4580" w:rsidR="006D46E8" w:rsidRDefault="006D46E8" w:rsidP="00487E15">
      <w:pPr>
        <w:pStyle w:val="Heading2"/>
      </w:pPr>
      <w:r>
        <w:t xml:space="preserve">3.8 </w:t>
      </w:r>
      <w:r w:rsidR="005E5EA6">
        <w:t xml:space="preserve">Open Questions for client </w:t>
      </w:r>
    </w:p>
    <w:tbl>
      <w:tblPr>
        <w:tblStyle w:val="TableGrid"/>
        <w:tblW w:w="0" w:type="auto"/>
        <w:tblLook w:val="04A0" w:firstRow="1" w:lastRow="0" w:firstColumn="1" w:lastColumn="0" w:noHBand="0" w:noVBand="1"/>
      </w:tblPr>
      <w:tblGrid>
        <w:gridCol w:w="608"/>
        <w:gridCol w:w="2435"/>
        <w:gridCol w:w="1503"/>
        <w:gridCol w:w="1488"/>
        <w:gridCol w:w="1495"/>
        <w:gridCol w:w="1487"/>
      </w:tblGrid>
      <w:tr w:rsidR="00487E15" w:rsidRPr="007A206E" w14:paraId="73DA3FAC" w14:textId="77777777" w:rsidTr="0074055D">
        <w:tc>
          <w:tcPr>
            <w:tcW w:w="569" w:type="dxa"/>
          </w:tcPr>
          <w:p w14:paraId="6CB4239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QID</w:t>
            </w:r>
          </w:p>
        </w:tc>
        <w:tc>
          <w:tcPr>
            <w:tcW w:w="2440" w:type="dxa"/>
          </w:tcPr>
          <w:p w14:paraId="55C5F04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Question</w:t>
            </w:r>
          </w:p>
        </w:tc>
        <w:tc>
          <w:tcPr>
            <w:tcW w:w="1503" w:type="dxa"/>
          </w:tcPr>
          <w:p w14:paraId="259FDC6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Why needed</w:t>
            </w:r>
          </w:p>
        </w:tc>
        <w:tc>
          <w:tcPr>
            <w:tcW w:w="1501" w:type="dxa"/>
          </w:tcPr>
          <w:p w14:paraId="00D6A0D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Asked to</w:t>
            </w:r>
          </w:p>
        </w:tc>
        <w:tc>
          <w:tcPr>
            <w:tcW w:w="1502" w:type="dxa"/>
          </w:tcPr>
          <w:p w14:paraId="44E496D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Response / decision</w:t>
            </w:r>
          </w:p>
        </w:tc>
        <w:tc>
          <w:tcPr>
            <w:tcW w:w="1501" w:type="dxa"/>
          </w:tcPr>
          <w:p w14:paraId="107BAE4B"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Status</w:t>
            </w:r>
          </w:p>
        </w:tc>
      </w:tr>
      <w:tr w:rsidR="00487E15" w:rsidRPr="007A206E" w14:paraId="1612A3E2" w14:textId="77777777" w:rsidTr="0074055D">
        <w:tc>
          <w:tcPr>
            <w:tcW w:w="569" w:type="dxa"/>
          </w:tcPr>
          <w:p w14:paraId="16C98DD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Q1</w:t>
            </w:r>
          </w:p>
        </w:tc>
        <w:tc>
          <w:tcPr>
            <w:tcW w:w="2440" w:type="dxa"/>
          </w:tcPr>
          <w:p w14:paraId="4D5246CB"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What are the specific Best Practice systems /tools other than Halo Connect that will integrate with the test harness?</w:t>
            </w:r>
          </w:p>
        </w:tc>
        <w:tc>
          <w:tcPr>
            <w:tcW w:w="1503" w:type="dxa"/>
          </w:tcPr>
          <w:p w14:paraId="6872B89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define the exact connection points, data flows and requirements for the architecture diagram and test harness</w:t>
            </w:r>
          </w:p>
        </w:tc>
        <w:tc>
          <w:tcPr>
            <w:tcW w:w="1501" w:type="dxa"/>
          </w:tcPr>
          <w:p w14:paraId="1420EA8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4DD1025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6652EB1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60729249" w14:textId="77777777" w:rsidTr="0074055D">
        <w:tc>
          <w:tcPr>
            <w:tcW w:w="569" w:type="dxa"/>
          </w:tcPr>
          <w:p w14:paraId="6425E19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Q2</w:t>
            </w:r>
          </w:p>
        </w:tc>
        <w:tc>
          <w:tcPr>
            <w:tcW w:w="2440" w:type="dxa"/>
          </w:tcPr>
          <w:p w14:paraId="1C4CBC3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 xml:space="preserve">What are the exact FHIR resources and endpoints required and are there any must use profiles/constraints?  </w:t>
            </w:r>
          </w:p>
        </w:tc>
        <w:tc>
          <w:tcPr>
            <w:tcW w:w="1503" w:type="dxa"/>
          </w:tcPr>
          <w:p w14:paraId="46DE748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 xml:space="preserve">To ensure the synthetic dataset and mapping are compatible with the real </w:t>
            </w:r>
            <w:r w:rsidRPr="007A206E">
              <w:rPr>
                <w:rFonts w:ascii="Times New Roman" w:hAnsi="Times New Roman" w:cs="Times New Roman"/>
              </w:rPr>
              <w:lastRenderedPageBreak/>
              <w:t>FHIR expectations of the target systems.</w:t>
            </w:r>
          </w:p>
        </w:tc>
        <w:tc>
          <w:tcPr>
            <w:tcW w:w="1501" w:type="dxa"/>
          </w:tcPr>
          <w:p w14:paraId="5F2A6A3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lastRenderedPageBreak/>
              <w:t>Mentor</w:t>
            </w:r>
          </w:p>
        </w:tc>
        <w:tc>
          <w:tcPr>
            <w:tcW w:w="1502" w:type="dxa"/>
          </w:tcPr>
          <w:p w14:paraId="793998C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1A6A0C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5813F18F" w14:textId="77777777" w:rsidTr="0074055D">
        <w:tc>
          <w:tcPr>
            <w:tcW w:w="569" w:type="dxa"/>
          </w:tcPr>
          <w:p w14:paraId="2662E9D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Q3</w:t>
            </w:r>
          </w:p>
        </w:tc>
        <w:tc>
          <w:tcPr>
            <w:tcW w:w="2440" w:type="dxa"/>
          </w:tcPr>
          <w:p w14:paraId="3BB299F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For the dataset how many synthetic records and diversity level are expected for a meaning edge case testing?</w:t>
            </w:r>
          </w:p>
        </w:tc>
        <w:tc>
          <w:tcPr>
            <w:tcW w:w="1503" w:type="dxa"/>
          </w:tcPr>
          <w:p w14:paraId="4DC9EBB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dataset size and coverage is sufficient.</w:t>
            </w:r>
          </w:p>
        </w:tc>
        <w:tc>
          <w:tcPr>
            <w:tcW w:w="1501" w:type="dxa"/>
          </w:tcPr>
          <w:p w14:paraId="56652B9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024624B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57FB2053"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0B1FD3CA" w14:textId="77777777" w:rsidTr="0074055D">
        <w:tc>
          <w:tcPr>
            <w:tcW w:w="569" w:type="dxa"/>
          </w:tcPr>
          <w:p w14:paraId="1026F0E4"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Q4</w:t>
            </w:r>
          </w:p>
        </w:tc>
        <w:tc>
          <w:tcPr>
            <w:tcW w:w="2440" w:type="dxa"/>
          </w:tcPr>
          <w:p w14:paraId="40F40A8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Apart from the SNOMED-CT-AU coding rules are there any internal reference?</w:t>
            </w:r>
          </w:p>
        </w:tc>
        <w:tc>
          <w:tcPr>
            <w:tcW w:w="1503" w:type="dxa"/>
          </w:tcPr>
          <w:p w14:paraId="6D45DE7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produce correct SNOMED input that matches the systems intended to work on.</w:t>
            </w:r>
          </w:p>
        </w:tc>
        <w:tc>
          <w:tcPr>
            <w:tcW w:w="1501" w:type="dxa"/>
          </w:tcPr>
          <w:p w14:paraId="2C74AF9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1380C910"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4EAE2DCC"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232BFF45" w14:textId="77777777" w:rsidTr="0074055D">
        <w:tc>
          <w:tcPr>
            <w:tcW w:w="569" w:type="dxa"/>
          </w:tcPr>
          <w:p w14:paraId="5F0C965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Q5</w:t>
            </w:r>
          </w:p>
        </w:tc>
        <w:tc>
          <w:tcPr>
            <w:tcW w:w="2440" w:type="dxa"/>
          </w:tcPr>
          <w:p w14:paraId="00F07D06"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Are there any library/version/service to be used when translating from SNOMED=CT-AU to ICD-10AM and MBS?</w:t>
            </w:r>
          </w:p>
        </w:tc>
        <w:tc>
          <w:tcPr>
            <w:tcW w:w="1503" w:type="dxa"/>
          </w:tcPr>
          <w:p w14:paraId="24F8F47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the mapping approach is up to date and verify billings correctly.</w:t>
            </w:r>
          </w:p>
        </w:tc>
        <w:tc>
          <w:tcPr>
            <w:tcW w:w="1501" w:type="dxa"/>
          </w:tcPr>
          <w:p w14:paraId="7DC8712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0DA988F3"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BF78EB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24C25D54" w14:textId="77777777" w:rsidTr="0074055D">
        <w:tc>
          <w:tcPr>
            <w:tcW w:w="569" w:type="dxa"/>
          </w:tcPr>
          <w:p w14:paraId="69ECB14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Q6</w:t>
            </w:r>
          </w:p>
        </w:tc>
        <w:tc>
          <w:tcPr>
            <w:tcW w:w="2440" w:type="dxa"/>
          </w:tcPr>
          <w:p w14:paraId="385A38B4" w14:textId="77777777" w:rsidR="00487E15" w:rsidRPr="007A206E" w:rsidRDefault="00487E15" w:rsidP="0074055D">
            <w:pPr>
              <w:rPr>
                <w:rFonts w:ascii="Times New Roman" w:hAnsi="Times New Roman" w:cs="Times New Roman"/>
              </w:rPr>
            </w:pPr>
            <w:proofErr w:type="gramStart"/>
            <w:r w:rsidRPr="007A206E">
              <w:rPr>
                <w:rFonts w:ascii="Times New Roman" w:hAnsi="Times New Roman" w:cs="Times New Roman"/>
              </w:rPr>
              <w:t>Is</w:t>
            </w:r>
            <w:proofErr w:type="gramEnd"/>
            <w:r w:rsidRPr="007A206E">
              <w:rPr>
                <w:rFonts w:ascii="Times New Roman" w:hAnsi="Times New Roman" w:cs="Times New Roman"/>
              </w:rPr>
              <w:t xml:space="preserve"> there any security/privacy requirements that apply for using synthetic data e.g. deidentification rules, network access restrictions or logging redaction?</w:t>
            </w:r>
          </w:p>
        </w:tc>
        <w:tc>
          <w:tcPr>
            <w:tcW w:w="1503" w:type="dxa"/>
          </w:tcPr>
          <w:p w14:paraId="783E1C8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ensure compliance in not breached accidentally.</w:t>
            </w:r>
          </w:p>
        </w:tc>
        <w:tc>
          <w:tcPr>
            <w:tcW w:w="1501" w:type="dxa"/>
          </w:tcPr>
          <w:p w14:paraId="01D9E175"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1EAAFAC8"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206383C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612BCA3D" w14:textId="77777777" w:rsidTr="0074055D">
        <w:tc>
          <w:tcPr>
            <w:tcW w:w="569" w:type="dxa"/>
          </w:tcPr>
          <w:p w14:paraId="4F832DA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Q7</w:t>
            </w:r>
          </w:p>
        </w:tc>
        <w:tc>
          <w:tcPr>
            <w:tcW w:w="2440" w:type="dxa"/>
          </w:tcPr>
          <w:p w14:paraId="767BBDE7"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Is MedTalk the record system in scope and is the integration in scope only limited to test connectivity or is there a need to validate real authentication and authorisation?</w:t>
            </w:r>
          </w:p>
        </w:tc>
        <w:tc>
          <w:tcPr>
            <w:tcW w:w="1503" w:type="dxa"/>
          </w:tcPr>
          <w:p w14:paraId="04313D62"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define how the security and configurations would be tested.</w:t>
            </w:r>
          </w:p>
        </w:tc>
        <w:tc>
          <w:tcPr>
            <w:tcW w:w="1501" w:type="dxa"/>
          </w:tcPr>
          <w:p w14:paraId="700C92D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2D69614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Not specified</w:t>
            </w:r>
          </w:p>
        </w:tc>
        <w:tc>
          <w:tcPr>
            <w:tcW w:w="1501" w:type="dxa"/>
          </w:tcPr>
          <w:p w14:paraId="3EC686BD"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Open</w:t>
            </w:r>
          </w:p>
        </w:tc>
      </w:tr>
      <w:tr w:rsidR="00487E15" w:rsidRPr="007A206E" w14:paraId="7AAD0597" w14:textId="77777777" w:rsidTr="0074055D">
        <w:tc>
          <w:tcPr>
            <w:tcW w:w="569" w:type="dxa"/>
          </w:tcPr>
          <w:p w14:paraId="67FA6E3C"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Q8</w:t>
            </w:r>
          </w:p>
        </w:tc>
        <w:tc>
          <w:tcPr>
            <w:tcW w:w="2440" w:type="dxa"/>
          </w:tcPr>
          <w:p w14:paraId="0D63D91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Which systems are the source in the test harness? Does the test harness receive or send first?</w:t>
            </w:r>
          </w:p>
        </w:tc>
        <w:tc>
          <w:tcPr>
            <w:tcW w:w="1503" w:type="dxa"/>
          </w:tcPr>
          <w:p w14:paraId="4A8C8419"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To determine architecture design of the test harness.</w:t>
            </w:r>
          </w:p>
        </w:tc>
        <w:tc>
          <w:tcPr>
            <w:tcW w:w="1501" w:type="dxa"/>
          </w:tcPr>
          <w:p w14:paraId="0BB4A221"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Mentor</w:t>
            </w:r>
          </w:p>
        </w:tc>
        <w:tc>
          <w:tcPr>
            <w:tcW w:w="1502" w:type="dxa"/>
          </w:tcPr>
          <w:p w14:paraId="2BBC86CF"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Test harness would receive to validate the integration and data sent.</w:t>
            </w:r>
          </w:p>
        </w:tc>
        <w:tc>
          <w:tcPr>
            <w:tcW w:w="1501" w:type="dxa"/>
          </w:tcPr>
          <w:p w14:paraId="7A8C7D3A" w14:textId="77777777" w:rsidR="00487E15" w:rsidRPr="007A206E" w:rsidRDefault="00487E15" w:rsidP="0074055D">
            <w:pPr>
              <w:rPr>
                <w:rFonts w:ascii="Times New Roman" w:hAnsi="Times New Roman" w:cs="Times New Roman"/>
              </w:rPr>
            </w:pPr>
            <w:r w:rsidRPr="007A206E">
              <w:rPr>
                <w:rFonts w:ascii="Times New Roman" w:hAnsi="Times New Roman" w:cs="Times New Roman"/>
              </w:rPr>
              <w:t>Closed</w:t>
            </w:r>
          </w:p>
        </w:tc>
      </w:tr>
    </w:tbl>
    <w:p w14:paraId="30594B8D" w14:textId="77777777" w:rsidR="00487E15" w:rsidRDefault="00487E15" w:rsidP="00487E15"/>
    <w:p w14:paraId="32D16B61" w14:textId="77777777" w:rsidR="00487E15" w:rsidRDefault="00487E15" w:rsidP="00487E15"/>
    <w:p w14:paraId="588EB410" w14:textId="27A3E9BA" w:rsidR="00487E15" w:rsidRDefault="00487E15" w:rsidP="00487E15">
      <w:pPr>
        <w:pStyle w:val="Heading2"/>
      </w:pPr>
      <w:r>
        <w:t>3.9 Requirements Traceability Snapshot</w:t>
      </w:r>
    </w:p>
    <w:tbl>
      <w:tblPr>
        <w:tblStyle w:val="TableGrid"/>
        <w:tblW w:w="0" w:type="auto"/>
        <w:tblLook w:val="04A0" w:firstRow="1" w:lastRow="0" w:firstColumn="1" w:lastColumn="0" w:noHBand="0" w:noVBand="1"/>
      </w:tblPr>
      <w:tblGrid>
        <w:gridCol w:w="1235"/>
        <w:gridCol w:w="1305"/>
        <w:gridCol w:w="1305"/>
        <w:gridCol w:w="1206"/>
        <w:gridCol w:w="1214"/>
        <w:gridCol w:w="1487"/>
        <w:gridCol w:w="1264"/>
      </w:tblGrid>
      <w:tr w:rsidR="005617FB" w:rsidRPr="007A206E" w14:paraId="7C9FD135" w14:textId="77777777" w:rsidTr="0074055D">
        <w:tc>
          <w:tcPr>
            <w:tcW w:w="1285" w:type="dxa"/>
          </w:tcPr>
          <w:p w14:paraId="30CD0E6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Business req.</w:t>
            </w:r>
          </w:p>
        </w:tc>
        <w:tc>
          <w:tcPr>
            <w:tcW w:w="1313" w:type="dxa"/>
          </w:tcPr>
          <w:p w14:paraId="45AD551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Stakeholder req.</w:t>
            </w:r>
          </w:p>
        </w:tc>
        <w:tc>
          <w:tcPr>
            <w:tcW w:w="1284" w:type="dxa"/>
          </w:tcPr>
          <w:p w14:paraId="25A7040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FR/NFR IDs</w:t>
            </w:r>
          </w:p>
        </w:tc>
        <w:tc>
          <w:tcPr>
            <w:tcW w:w="1283" w:type="dxa"/>
          </w:tcPr>
          <w:p w14:paraId="1351D61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Source</w:t>
            </w:r>
          </w:p>
        </w:tc>
        <w:tc>
          <w:tcPr>
            <w:tcW w:w="1283" w:type="dxa"/>
          </w:tcPr>
          <w:p w14:paraId="458DD7A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Priority</w:t>
            </w:r>
          </w:p>
        </w:tc>
        <w:tc>
          <w:tcPr>
            <w:tcW w:w="1286" w:type="dxa"/>
          </w:tcPr>
          <w:p w14:paraId="6D9762E8"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Planned validation</w:t>
            </w:r>
          </w:p>
        </w:tc>
        <w:tc>
          <w:tcPr>
            <w:tcW w:w="1282" w:type="dxa"/>
          </w:tcPr>
          <w:p w14:paraId="63BA496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Status</w:t>
            </w:r>
          </w:p>
        </w:tc>
      </w:tr>
      <w:tr w:rsidR="005617FB" w:rsidRPr="007A206E" w14:paraId="5E7841BD" w14:textId="77777777" w:rsidTr="0074055D">
        <w:tc>
          <w:tcPr>
            <w:tcW w:w="1285" w:type="dxa"/>
          </w:tcPr>
          <w:p w14:paraId="1A29CCB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lastRenderedPageBreak/>
              <w:t>BR1</w:t>
            </w:r>
          </w:p>
        </w:tc>
        <w:tc>
          <w:tcPr>
            <w:tcW w:w="1313" w:type="dxa"/>
          </w:tcPr>
          <w:p w14:paraId="509EBEF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SR1</w:t>
            </w:r>
          </w:p>
        </w:tc>
        <w:tc>
          <w:tcPr>
            <w:tcW w:w="1284" w:type="dxa"/>
          </w:tcPr>
          <w:p w14:paraId="75114F6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FR1, NFR2, NFR3</w:t>
            </w:r>
          </w:p>
        </w:tc>
        <w:tc>
          <w:tcPr>
            <w:tcW w:w="1283" w:type="dxa"/>
          </w:tcPr>
          <w:p w14:paraId="341F8F9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39D53D3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449B711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Preventing any real identifier usage.</w:t>
            </w:r>
          </w:p>
        </w:tc>
        <w:tc>
          <w:tcPr>
            <w:tcW w:w="1282" w:type="dxa"/>
          </w:tcPr>
          <w:p w14:paraId="1A4EDCC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FAA24E9" w14:textId="77777777" w:rsidTr="0074055D">
        <w:tc>
          <w:tcPr>
            <w:tcW w:w="1285" w:type="dxa"/>
          </w:tcPr>
          <w:p w14:paraId="467ED72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BR2</w:t>
            </w:r>
          </w:p>
        </w:tc>
        <w:tc>
          <w:tcPr>
            <w:tcW w:w="1313" w:type="dxa"/>
          </w:tcPr>
          <w:p w14:paraId="0B102DA3"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SR2</w:t>
            </w:r>
          </w:p>
        </w:tc>
        <w:tc>
          <w:tcPr>
            <w:tcW w:w="1284" w:type="dxa"/>
          </w:tcPr>
          <w:p w14:paraId="06B38A7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FR2, NFR7</w:t>
            </w:r>
          </w:p>
        </w:tc>
        <w:tc>
          <w:tcPr>
            <w:tcW w:w="1283" w:type="dxa"/>
          </w:tcPr>
          <w:p w14:paraId="30D43001"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57426D5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2A6A117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Reviewing FHIR interface configurations against Halo Connect to validate responses against FHIR</w:t>
            </w:r>
          </w:p>
        </w:tc>
        <w:tc>
          <w:tcPr>
            <w:tcW w:w="1282" w:type="dxa"/>
          </w:tcPr>
          <w:p w14:paraId="422D51D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6AA14E2" w14:textId="77777777" w:rsidTr="0074055D">
        <w:tc>
          <w:tcPr>
            <w:tcW w:w="1285" w:type="dxa"/>
          </w:tcPr>
          <w:p w14:paraId="1D56DD22"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BR3</w:t>
            </w:r>
          </w:p>
        </w:tc>
        <w:tc>
          <w:tcPr>
            <w:tcW w:w="1313" w:type="dxa"/>
          </w:tcPr>
          <w:p w14:paraId="286E16B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SR5</w:t>
            </w:r>
          </w:p>
        </w:tc>
        <w:tc>
          <w:tcPr>
            <w:tcW w:w="1284" w:type="dxa"/>
          </w:tcPr>
          <w:p w14:paraId="2269B77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FR8, FR9, FR10</w:t>
            </w:r>
          </w:p>
        </w:tc>
        <w:tc>
          <w:tcPr>
            <w:tcW w:w="1283" w:type="dxa"/>
          </w:tcPr>
          <w:p w14:paraId="4CAFC298"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0DC918D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76C9A3F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 xml:space="preserve">Execute pass/fail tests for all edge-cases to confirm system behaviours. </w:t>
            </w:r>
          </w:p>
        </w:tc>
        <w:tc>
          <w:tcPr>
            <w:tcW w:w="1282" w:type="dxa"/>
          </w:tcPr>
          <w:p w14:paraId="30A575EF"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9B3A7AB" w14:textId="77777777" w:rsidTr="0074055D">
        <w:tc>
          <w:tcPr>
            <w:tcW w:w="1285" w:type="dxa"/>
          </w:tcPr>
          <w:p w14:paraId="55F011B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BR4</w:t>
            </w:r>
          </w:p>
        </w:tc>
        <w:tc>
          <w:tcPr>
            <w:tcW w:w="1313" w:type="dxa"/>
          </w:tcPr>
          <w:p w14:paraId="75E59896"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SR3</w:t>
            </w:r>
          </w:p>
        </w:tc>
        <w:tc>
          <w:tcPr>
            <w:tcW w:w="1284" w:type="dxa"/>
          </w:tcPr>
          <w:p w14:paraId="041BA849"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FR6, FR7</w:t>
            </w:r>
          </w:p>
        </w:tc>
        <w:tc>
          <w:tcPr>
            <w:tcW w:w="1283" w:type="dxa"/>
          </w:tcPr>
          <w:p w14:paraId="34139A5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6F13C5D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64993CE4"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Test SNOMED-CT-AU to ICD-10-AM mapping including mapped and unmapped codes.</w:t>
            </w:r>
          </w:p>
        </w:tc>
        <w:tc>
          <w:tcPr>
            <w:tcW w:w="1282" w:type="dxa"/>
          </w:tcPr>
          <w:p w14:paraId="65C1DFCD"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47AF1848" w14:textId="77777777" w:rsidTr="0074055D">
        <w:tc>
          <w:tcPr>
            <w:tcW w:w="1285" w:type="dxa"/>
          </w:tcPr>
          <w:p w14:paraId="5C34300C"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BR5</w:t>
            </w:r>
          </w:p>
        </w:tc>
        <w:tc>
          <w:tcPr>
            <w:tcW w:w="1313" w:type="dxa"/>
          </w:tcPr>
          <w:p w14:paraId="59242FE6"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SR4</w:t>
            </w:r>
          </w:p>
        </w:tc>
        <w:tc>
          <w:tcPr>
            <w:tcW w:w="1284" w:type="dxa"/>
          </w:tcPr>
          <w:p w14:paraId="5C4E67D7"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FR5</w:t>
            </w:r>
          </w:p>
        </w:tc>
        <w:tc>
          <w:tcPr>
            <w:tcW w:w="1283" w:type="dxa"/>
          </w:tcPr>
          <w:p w14:paraId="46F2826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6081F825"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751982E6" w14:textId="459919DF" w:rsidR="005617FB" w:rsidRPr="007A206E" w:rsidRDefault="005617FB" w:rsidP="0074055D">
            <w:pPr>
              <w:rPr>
                <w:rFonts w:ascii="Times New Roman" w:hAnsi="Times New Roman" w:cs="Times New Roman"/>
              </w:rPr>
            </w:pPr>
            <w:r w:rsidRPr="007A206E">
              <w:rPr>
                <w:rFonts w:ascii="Times New Roman" w:hAnsi="Times New Roman" w:cs="Times New Roman"/>
              </w:rPr>
              <w:t>Confirm architecture diagram using requirements in FR5 to match the test harness interface.</w:t>
            </w:r>
          </w:p>
        </w:tc>
        <w:tc>
          <w:tcPr>
            <w:tcW w:w="1282" w:type="dxa"/>
          </w:tcPr>
          <w:p w14:paraId="6EBF9B20"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r w:rsidR="005617FB" w:rsidRPr="007A206E" w14:paraId="503AAB8C" w14:textId="77777777" w:rsidTr="0074055D">
        <w:tc>
          <w:tcPr>
            <w:tcW w:w="1285" w:type="dxa"/>
          </w:tcPr>
          <w:p w14:paraId="23434D29"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BR6</w:t>
            </w:r>
          </w:p>
        </w:tc>
        <w:tc>
          <w:tcPr>
            <w:tcW w:w="1313" w:type="dxa"/>
          </w:tcPr>
          <w:p w14:paraId="67F3F0EA"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SR6</w:t>
            </w:r>
          </w:p>
        </w:tc>
        <w:tc>
          <w:tcPr>
            <w:tcW w:w="1284" w:type="dxa"/>
          </w:tcPr>
          <w:p w14:paraId="146E24B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FR11, FR</w:t>
            </w:r>
            <w:proofErr w:type="gramStart"/>
            <w:r w:rsidRPr="007A206E">
              <w:rPr>
                <w:rFonts w:ascii="Times New Roman" w:hAnsi="Times New Roman" w:cs="Times New Roman"/>
              </w:rPr>
              <w:t>12,FR</w:t>
            </w:r>
            <w:proofErr w:type="gramEnd"/>
            <w:r w:rsidRPr="007A206E">
              <w:rPr>
                <w:rFonts w:ascii="Times New Roman" w:hAnsi="Times New Roman" w:cs="Times New Roman"/>
              </w:rPr>
              <w:t>13, NFR5</w:t>
            </w:r>
          </w:p>
        </w:tc>
        <w:tc>
          <w:tcPr>
            <w:tcW w:w="1283" w:type="dxa"/>
          </w:tcPr>
          <w:p w14:paraId="6084376E"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Project brief</w:t>
            </w:r>
          </w:p>
        </w:tc>
        <w:tc>
          <w:tcPr>
            <w:tcW w:w="1283" w:type="dxa"/>
          </w:tcPr>
          <w:p w14:paraId="4B4F6FD2"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High</w:t>
            </w:r>
          </w:p>
        </w:tc>
        <w:tc>
          <w:tcPr>
            <w:tcW w:w="1286" w:type="dxa"/>
          </w:tcPr>
          <w:p w14:paraId="4181A49B"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Executing full test suite per integration and generating summary report.</w:t>
            </w:r>
          </w:p>
        </w:tc>
        <w:tc>
          <w:tcPr>
            <w:tcW w:w="1282" w:type="dxa"/>
          </w:tcPr>
          <w:p w14:paraId="25949591" w14:textId="77777777" w:rsidR="005617FB" w:rsidRPr="007A206E" w:rsidRDefault="005617FB" w:rsidP="0074055D">
            <w:pPr>
              <w:rPr>
                <w:rFonts w:ascii="Times New Roman" w:hAnsi="Times New Roman" w:cs="Times New Roman"/>
              </w:rPr>
            </w:pPr>
            <w:r w:rsidRPr="007A206E">
              <w:rPr>
                <w:rFonts w:ascii="Times New Roman" w:hAnsi="Times New Roman" w:cs="Times New Roman"/>
              </w:rPr>
              <w:t>To be confirmed</w:t>
            </w:r>
          </w:p>
        </w:tc>
      </w:tr>
    </w:tbl>
    <w:p w14:paraId="33CF3FBD" w14:textId="77777777" w:rsidR="005617FB" w:rsidRPr="005617FB" w:rsidRDefault="005617FB" w:rsidP="005617FB"/>
    <w:p w14:paraId="09C29393" w14:textId="6923ECD7" w:rsidR="2F16368E" w:rsidRDefault="2F16368E" w:rsidP="50299AF9">
      <w:pPr>
        <w:pStyle w:val="Heading2"/>
      </w:pPr>
      <w:r w:rsidRPr="50299AF9">
        <w:rPr>
          <w:rStyle w:val="Heading1Char"/>
        </w:rPr>
        <w:t>Bibliography</w:t>
      </w:r>
    </w:p>
    <w:p w14:paraId="18EFE7AF" w14:textId="540626D5" w:rsidR="0B1490BA" w:rsidRDefault="0B1490BA" w:rsidP="50299AF9">
      <w:pPr>
        <w:spacing w:after="0"/>
      </w:pPr>
      <w:r w:rsidRPr="50299AF9">
        <w:rPr>
          <w:rFonts w:ascii="Calibri" w:eastAsia="Calibri" w:hAnsi="Calibri" w:cs="Calibri"/>
        </w:rPr>
        <w:t xml:space="preserve">AI, M. (2025). </w:t>
      </w:r>
      <w:r w:rsidRPr="50299AF9">
        <w:rPr>
          <w:rFonts w:ascii="Calibri" w:eastAsia="Calibri" w:hAnsi="Calibri" w:cs="Calibri"/>
          <w:i/>
          <w:iCs/>
        </w:rPr>
        <w:t>MedTalk AI — Ambient Clinical Intelligence for Australian Healthcare</w:t>
      </w:r>
      <w:r w:rsidRPr="50299AF9">
        <w:rPr>
          <w:rFonts w:ascii="Calibri" w:eastAsia="Calibri" w:hAnsi="Calibri" w:cs="Calibri"/>
        </w:rPr>
        <w:t xml:space="preserve">. MedTalk AI. </w:t>
      </w:r>
      <w:hyperlink r:id="rId7">
        <w:r w:rsidRPr="50299AF9">
          <w:rPr>
            <w:rStyle w:val="Hyperlink"/>
          </w:rPr>
          <w:t>https://medtalk.co/au</w:t>
        </w:r>
      </w:hyperlink>
    </w:p>
    <w:p w14:paraId="2BF565FD" w14:textId="30D07C25" w:rsidR="50299AF9" w:rsidRDefault="50299AF9" w:rsidP="50299AF9">
      <w:pPr>
        <w:spacing w:after="0"/>
      </w:pPr>
    </w:p>
    <w:p w14:paraId="430A8AFB" w14:textId="664B0C0C" w:rsidR="0B1490BA" w:rsidRDefault="0B1490BA" w:rsidP="50299AF9">
      <w:pPr>
        <w:spacing w:after="0"/>
      </w:pPr>
      <w:r w:rsidRPr="50299AF9">
        <w:rPr>
          <w:rFonts w:ascii="Calibri" w:eastAsia="Calibri" w:hAnsi="Calibri" w:cs="Calibri"/>
          <w:i/>
          <w:iCs/>
        </w:rPr>
        <w:lastRenderedPageBreak/>
        <w:t>National Clinical Terminology Service - National Clinical Terminology Service</w:t>
      </w:r>
      <w:r w:rsidRPr="50299AF9">
        <w:rPr>
          <w:rFonts w:ascii="Calibri" w:eastAsia="Calibri" w:hAnsi="Calibri" w:cs="Calibri"/>
        </w:rPr>
        <w:t xml:space="preserve">. (2019, June 6). National Clinical Terminology Service. </w:t>
      </w:r>
      <w:hyperlink r:id="rId8">
        <w:r w:rsidRPr="50299AF9">
          <w:rPr>
            <w:rStyle w:val="Hyperlink"/>
          </w:rPr>
          <w:t>https://www.healthterminologies.gov.au/learn/clinical-terminology/snomed-ct-au/</w:t>
        </w:r>
      </w:hyperlink>
    </w:p>
    <w:p w14:paraId="534DA1E2" w14:textId="3DCAAF09" w:rsidR="50299AF9" w:rsidRDefault="50299AF9" w:rsidP="50299AF9">
      <w:pPr>
        <w:spacing w:after="0"/>
      </w:pPr>
    </w:p>
    <w:p w14:paraId="1F0A1C9C" w14:textId="6E260D58" w:rsidR="40000112" w:rsidRDefault="40000112" w:rsidP="50299AF9">
      <w:pPr>
        <w:spacing w:after="0"/>
      </w:pPr>
      <w:r w:rsidRPr="50299AF9">
        <w:rPr>
          <w:rFonts w:ascii="Calibri" w:eastAsia="Calibri" w:hAnsi="Calibri" w:cs="Calibri"/>
          <w:i/>
          <w:iCs/>
        </w:rPr>
        <w:t>FAZ Australia</w:t>
      </w:r>
      <w:r w:rsidRPr="50299AF9">
        <w:rPr>
          <w:rFonts w:ascii="Calibri" w:eastAsia="Calibri" w:hAnsi="Calibri" w:cs="Calibri"/>
        </w:rPr>
        <w:t xml:space="preserve">. (2026). FAZ Australia. </w:t>
      </w:r>
      <w:hyperlink r:id="rId9">
        <w:r w:rsidRPr="50299AF9">
          <w:rPr>
            <w:rStyle w:val="Hyperlink"/>
          </w:rPr>
          <w:t>https://fazaustralia.com/</w:t>
        </w:r>
      </w:hyperlink>
    </w:p>
    <w:p w14:paraId="1E83B65D" w14:textId="05878102" w:rsidR="50299AF9" w:rsidRDefault="50299AF9" w:rsidP="50299AF9">
      <w:pPr>
        <w:spacing w:after="0"/>
      </w:pPr>
    </w:p>
    <w:p w14:paraId="6EFA5DA0" w14:textId="6178B402" w:rsidR="50299AF9" w:rsidRDefault="50299AF9" w:rsidP="50299AF9">
      <w:pPr>
        <w:spacing w:after="0"/>
      </w:pPr>
    </w:p>
    <w:p w14:paraId="6C3E9963" w14:textId="74F6E349" w:rsidR="3FA2F199" w:rsidRDefault="3FA2F199" w:rsidP="50299AF9">
      <w:pPr>
        <w:pStyle w:val="Heading1"/>
      </w:pPr>
      <w:r w:rsidRPr="50299AF9">
        <w:t>Appe</w:t>
      </w:r>
      <w:r w:rsidR="02085595" w:rsidRPr="50299AF9">
        <w:t>ndices</w:t>
      </w:r>
    </w:p>
    <w:p w14:paraId="0DE6F3D5" w14:textId="7754A623" w:rsidR="02085595" w:rsidRDefault="02085595" w:rsidP="50299AF9">
      <w:pPr>
        <w:pStyle w:val="ListParagraph"/>
        <w:numPr>
          <w:ilvl w:val="0"/>
          <w:numId w:val="1"/>
        </w:numPr>
        <w:tabs>
          <w:tab w:val="left" w:pos="0"/>
          <w:tab w:val="left" w:pos="720"/>
        </w:tabs>
        <w:spacing w:after="0"/>
        <w:rPr>
          <w:rFonts w:ascii="Times New Roman" w:eastAsia="Times New Roman" w:hAnsi="Times New Roman" w:cs="Times New Roman"/>
          <w:color w:val="000000" w:themeColor="text1"/>
          <w:sz w:val="24"/>
          <w:szCs w:val="24"/>
        </w:rPr>
      </w:pPr>
      <w:r w:rsidRPr="50299AF9">
        <w:rPr>
          <w:rFonts w:ascii="Times New Roman" w:eastAsia="Times New Roman" w:hAnsi="Times New Roman" w:cs="Times New Roman"/>
          <w:color w:val="000000" w:themeColor="text1"/>
          <w:sz w:val="24"/>
          <w:szCs w:val="24"/>
        </w:rPr>
        <w:t>Appendices (Interview Notes, Meeting Minutes, Results, Diagrams)</w:t>
      </w:r>
    </w:p>
    <w:p w14:paraId="39A00590" w14:textId="7C95A203" w:rsidR="50299AF9" w:rsidRDefault="50299AF9" w:rsidP="50299AF9">
      <w:pPr>
        <w:spacing w:after="0"/>
      </w:pPr>
    </w:p>
    <w:p w14:paraId="41FDC46D" w14:textId="431AC8BD" w:rsidR="50299AF9" w:rsidRDefault="50299AF9" w:rsidP="50299AF9">
      <w:pPr>
        <w:spacing w:after="0"/>
      </w:pPr>
    </w:p>
    <w:p w14:paraId="17ECDEB8" w14:textId="254CAE8B" w:rsidR="50299AF9" w:rsidRDefault="50299AF9" w:rsidP="50299AF9">
      <w:pPr>
        <w:spacing w:after="0"/>
      </w:pPr>
    </w:p>
    <w:p w14:paraId="44E75678" w14:textId="324CC252" w:rsidR="50299AF9" w:rsidRDefault="50299AF9" w:rsidP="50299AF9">
      <w:pPr>
        <w:spacing w:after="0"/>
      </w:pPr>
    </w:p>
    <w:p w14:paraId="217E3DB8" w14:textId="643D7EF2" w:rsidR="50299AF9" w:rsidRDefault="50299AF9"/>
    <w:sectPr w:rsidR="50299AF9">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0D636" w14:textId="77777777" w:rsidR="008F0FA5" w:rsidRDefault="008F0FA5" w:rsidP="00EA0F1F">
      <w:pPr>
        <w:spacing w:after="0" w:line="240" w:lineRule="auto"/>
      </w:pPr>
      <w:r>
        <w:separator/>
      </w:r>
    </w:p>
  </w:endnote>
  <w:endnote w:type="continuationSeparator" w:id="0">
    <w:p w14:paraId="11BAB42A" w14:textId="77777777" w:rsidR="008F0FA5" w:rsidRDefault="008F0FA5" w:rsidP="00EA0F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1BC58" w14:textId="77777777" w:rsidR="008F0FA5" w:rsidRDefault="008F0FA5" w:rsidP="00EA0F1F">
      <w:pPr>
        <w:spacing w:after="0" w:line="240" w:lineRule="auto"/>
      </w:pPr>
      <w:r>
        <w:separator/>
      </w:r>
    </w:p>
  </w:footnote>
  <w:footnote w:type="continuationSeparator" w:id="0">
    <w:p w14:paraId="63BCC14B" w14:textId="77777777" w:rsidR="008F0FA5" w:rsidRDefault="008F0FA5" w:rsidP="00EA0F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9A3F" w14:textId="4D2D6BEE" w:rsidR="00EA0F1F" w:rsidRDefault="00EA0F1F">
    <w:pPr>
      <w:pStyle w:val="Header"/>
    </w:pPr>
    <w:r>
      <w:rPr>
        <w:noProof/>
      </w:rPr>
      <w:drawing>
        <wp:inline distT="0" distB="0" distL="0" distR="0" wp14:anchorId="629277E7" wp14:editId="2A7F3A14">
          <wp:extent cx="922020" cy="670241"/>
          <wp:effectExtent l="0" t="0" r="0" b="0"/>
          <wp:docPr id="561118324" name="Picture 4"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932741" cy="678035"/>
                  </a:xfrm>
                  <a:prstGeom prst="rect">
                    <a:avLst/>
                  </a:prstGeom>
                  <a:noFill/>
                  <a:ln>
                    <a:noFill/>
                    <a:prstDash/>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num w:numId="1" w16cid:durableId="375550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31D1E"/>
    <w:rsid w:val="00081117"/>
    <w:rsid w:val="00120568"/>
    <w:rsid w:val="00164076"/>
    <w:rsid w:val="001E0440"/>
    <w:rsid w:val="001F57F3"/>
    <w:rsid w:val="00215B8E"/>
    <w:rsid w:val="002628C2"/>
    <w:rsid w:val="002A6496"/>
    <w:rsid w:val="0033495F"/>
    <w:rsid w:val="00446F43"/>
    <w:rsid w:val="0047272F"/>
    <w:rsid w:val="00487E15"/>
    <w:rsid w:val="004B41D2"/>
    <w:rsid w:val="004E6EDF"/>
    <w:rsid w:val="004F5DD1"/>
    <w:rsid w:val="00526D4A"/>
    <w:rsid w:val="005617FB"/>
    <w:rsid w:val="005D612C"/>
    <w:rsid w:val="005E5EA6"/>
    <w:rsid w:val="006527CD"/>
    <w:rsid w:val="006771B0"/>
    <w:rsid w:val="006C4F96"/>
    <w:rsid w:val="006D46E8"/>
    <w:rsid w:val="00794312"/>
    <w:rsid w:val="007E51DD"/>
    <w:rsid w:val="008061A9"/>
    <w:rsid w:val="00811576"/>
    <w:rsid w:val="008176A9"/>
    <w:rsid w:val="008E3B7B"/>
    <w:rsid w:val="008F0FA5"/>
    <w:rsid w:val="009750CC"/>
    <w:rsid w:val="00992F54"/>
    <w:rsid w:val="00A05D9B"/>
    <w:rsid w:val="00A63F16"/>
    <w:rsid w:val="00B07ECD"/>
    <w:rsid w:val="00C06CEC"/>
    <w:rsid w:val="00C1356E"/>
    <w:rsid w:val="00C46F63"/>
    <w:rsid w:val="00DB3206"/>
    <w:rsid w:val="00E30703"/>
    <w:rsid w:val="00EA0F1F"/>
    <w:rsid w:val="00EB7999"/>
    <w:rsid w:val="00F57980"/>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206"/>
  </w:style>
  <w:style w:type="paragraph" w:styleId="Heading1">
    <w:name w:val="heading 1"/>
    <w:basedOn w:val="Normal"/>
    <w:next w:val="Normal"/>
    <w:link w:val="Heading1Char"/>
    <w:uiPriority w:val="9"/>
    <w:qFormat/>
    <w:rsid w:val="0044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ealthterminologies.gov.au/learn/clinical-terminology/snomed-ct-au/" TargetMode="External"/><Relationship Id="rId3" Type="http://schemas.openxmlformats.org/officeDocument/2006/relationships/settings" Target="settings.xml"/><Relationship Id="rId7" Type="http://schemas.openxmlformats.org/officeDocument/2006/relationships/hyperlink" Target="https://medtalk.co/a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fazaustralia.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2365</Words>
  <Characters>13486</Characters>
  <Application>Microsoft Office Word</Application>
  <DocSecurity>0</DocSecurity>
  <Lines>112</Lines>
  <Paragraphs>31</Paragraphs>
  <ScaleCrop>false</ScaleCrop>
  <Company/>
  <LinksUpToDate>false</LinksUpToDate>
  <CharactersWithSpaces>15820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Charity Gwese</cp:lastModifiedBy>
  <cp:revision>2</cp:revision>
  <dcterms:created xsi:type="dcterms:W3CDTF">2026-08-23T05:10:00Z</dcterms:created>
  <dcterms:modified xsi:type="dcterms:W3CDTF">2026-08-23T05:10:00Z</dcterms:modified>
</cp:coreProperties>
</file>