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A86BC" w14:textId="77777777" w:rsidR="003448FD" w:rsidRDefault="00000000">
      <w:pPr>
        <w:pStyle w:val="Heading1"/>
      </w:pPr>
      <w:r>
        <w:rPr>
          <w:color w:val="008080"/>
        </w:rPr>
        <w:t>0. Status of this document</w:t>
      </w:r>
    </w:p>
    <w:p w14:paraId="6FFA86BC" w14:textId="77777777" w:rsidR="003448FD" w:rsidRDefault="00000000">
      <w:pPr/>
      <w:r>
        <w:rPr>
          <w:color w:val="008080"/>
        </w:rPr>
        <w:t>Sections 1 through 12 are superseded. They describe a pipeline that was replaced, and a secret that is no longer held. They are retained because they record what was decided and why, and are marked section by section below. Section 13 is current. Everything in teal was written against the system as built.</w:t>
      </w:r>
    </w:p>
    <w:p w14:paraId="6FFA86BC" w14:textId="77777777" w:rsidR="003448FD" w:rsidRDefault="00000000">
      <w:pPr>
        <w:pStyle w:val="Heading2"/>
      </w:pPr>
      <w:r>
        <w:rPr>
          <w:color w:val="008080"/>
        </w:rPr>
        <w:t>0.1 What changed</w:t>
      </w:r>
    </w:p>
    <w:p w14:paraId="6FFA86BC" w14:textId="77777777" w:rsidR="003448FD" w:rsidRDefault="00000000">
      <w:pPr/>
      <w:r>
        <w:rPr>
          <w:color w:val="008080"/>
        </w:rPr>
        <w:t>The subject of Part A no longer exists. This document recommends storing MONGO_FRONTEND_connectionString in HKLM with an ACL. Mongo authentication is now X.509 mutual TLS: the certificate is the credential, it is issued to a named identity, and it is read from Azure Key Vault under that identity's own name. There is no connection string, no password and no machine-scope environment variable, so there is nothing for Sections 4, 5, 10 and 12 to secure, rotate or migrate. The pipeline's own source carries no occurrence of the name.</w:t>
      </w:r>
    </w:p>
    <w:p w14:paraId="6FFA86BC" w14:textId="77777777" w:rsidR="003448FD" w:rsidRDefault="00000000">
      <w:pPr/>
      <w:r>
        <w:rPr>
          <w:color w:val="008080"/>
        </w:rPr>
        <w:t>Kafka and the HTTP producer sidecar were removed on 2026-08-07. They were two additional components that could be down, and both were, while adding nothing a local filesystem does not already provide for a single workstation. The spool is now the queue: durable, with an explicit acknowledgement, because a spool file is deleted only after MongoDB confirms the write.</w:t>
      </w:r>
    </w:p>
    <w:p w14:paraId="6FFA86BC" w14:textId="77777777" w:rsidR="003448FD" w:rsidRDefault="00000000">
      <w:pPr>
        <w:pStyle w:val="Heading2"/>
      </w:pPr>
      <w:r>
        <w:rPr>
          <w:color w:val="008080"/>
        </w:rPr>
        <w:t>0.2 The pipeline as built</w:t>
      </w:r>
    </w:p>
    <w:p w14:paraId="6FFA86BC" w14:textId="77777777" w:rsidR="003448FD" w:rsidRDefault="00000000">
      <w:pPr>
        <w:pStyle w:val="ListBullet"/>
      </w:pPr>
      <w:r>
        <w:rPr>
          <w:color w:val="008080"/>
        </w:rPr>
        <w:t>A hook writes. On UserPromptSubmit and on Stop, conversation_log_writer.py writes the raw payload to C:/tmp/ChatHealthySpool as write-&lt;guid&gt;-&lt;time_ns&gt;.txt and renames it in place to read-&lt;guid&gt;-&lt;time_ns&gt;.txt. The rename is what makes a file visible only once it is complete. The writer parses nothing and opens no network connection, so no remote outage can slow or fail an utterance.</w:t>
      </w:r>
    </w:p>
    <w:p w14:paraId="6FFA86BC" w14:textId="77777777" w:rsidR="003448FD" w:rsidRDefault="00000000">
      <w:pPr>
        <w:pStyle w:val="ListBullet"/>
      </w:pPr>
      <w:r>
        <w:rPr>
          <w:color w:val="008080"/>
        </w:rPr>
        <w:t>A drain ships. conversation_log_drain.py polls the spool every 5 seconds, one file at a time, and deletes each only after the insert is acknowledged. Batching would be faster and would make a mid-batch failure ambiguous about which files had landed. It is a single Python child, not two.</w:t>
      </w:r>
    </w:p>
    <w:p w14:paraId="6FFA86BC" w14:textId="77777777" w:rsidR="003448FD" w:rsidRDefault="00000000">
      <w:pPr>
        <w:pStyle w:val="ListBullet"/>
      </w:pPr>
      <w:r>
        <w:rPr>
          <w:color w:val="008080"/>
        </w:rPr>
        <w:t>A record is built and redacted. conversation_log_record.py decides who spoke from the payload's shape, removes credentials against both stores per Section 13, and removes profanity with a model.</w:t>
      </w:r>
    </w:p>
    <w:p w14:paraId="6FFA86BC" w14:textId="77777777" w:rsidR="003448FD" w:rsidRDefault="00000000">
      <w:pPr>
        <w:pStyle w:val="ListBullet"/>
      </w:pPr>
      <w:r>
        <w:rPr>
          <w:color w:val="008080"/>
        </w:rPr>
        <w:t>A sweep classifies. Once a day the drain spawns a pass that labels what ingest could not, and checks for credentials as belt and suspenders.</w:t>
      </w:r>
    </w:p>
    <w:p w14:paraId="6FFA86BC" w14:textId="77777777" w:rsidR="003448FD" w:rsidRDefault="00000000">
      <w:pPr>
        <w:pStyle w:val="ListBullet"/>
      </w:pPr>
      <w:r>
        <w:rPr>
          <w:color w:val="008080"/>
        </w:rPr>
        <w:t>A supervisor keeps it alive. The C# Windows Service in Worker.cs and Program.cs starts the drain from CHATHEALTHY_PROJECT_ROOT using the repository's own .venv interpreter, and restarts it 5 seconds after it dies. The project is ClaudeCodeConversationPersistenceService.csproj.</w:t>
      </w:r>
    </w:p>
    <w:p w14:paraId="6FFA86BC" w14:textId="77777777" w:rsidR="003448FD" w:rsidRDefault="00000000">
      <w:pPr>
        <w:pStyle w:val="Heading2"/>
      </w:pPr>
      <w:r>
        <w:rPr>
          <w:color w:val="008080"/>
        </w:rPr>
        <w:t>0.3 Corrected facts</w:t>
      </w:r>
    </w:p>
    <w:p w14:paraId="6FFA86BC" w14:textId="77777777" w:rsidR="003448FD" w:rsidRDefault="00000000">
      <w:pPr>
        <w:pStyle w:val="ListBullet"/>
      </w:pPr>
      <w:r>
        <w:rPr>
          <w:color w:val="008080"/>
        </w:rPr>
        <w:t>Where the document says architecture/Conversation-logPipeline, the path is architecture/ClaudeCodeConversationPersistence.</w:t>
      </w:r>
    </w:p>
    <w:p w14:paraId="6FFA86BC" w14:textId="77777777" w:rsidR="003448FD" w:rsidRDefault="00000000">
      <w:pPr>
        <w:pStyle w:val="ListBullet"/>
      </w:pPr>
      <w:r>
        <w:rPr>
          <w:color w:val="008080"/>
        </w:rPr>
        <w:t>Where it says conversation_log_producer.py and conversation_log_consumer.py, neither file exists. The current files are conversation_log_writer.py, conversation_log_drain.py, conversation_log_record.py, conversation_log_sweep.py, conversation_log_alarm.py and conversation_log_classifier.py.</w:t>
      </w:r>
    </w:p>
    <w:p w14:paraId="6FFA86BC" w14:textId="77777777" w:rsidR="003448FD" w:rsidRDefault="00000000">
      <w:pPr>
        <w:pStyle w:val="ListBullet"/>
      </w:pPr>
      <w:r>
        <w:rPr>
          <w:color w:val="008080"/>
        </w:rPr>
        <w:t>Where it says the archive is ClaudeCodeLog.conversation_log_archive, the archive is ClaudeCodeUtterances.utterances, reached as the DevOpsUser identity on the ChatHealthyFrontEnd cluster.</w:t>
      </w:r>
    </w:p>
    <w:p w14:paraId="6FFA86BC" w14:textId="77777777" w:rsidR="003448FD" w:rsidRDefault="00000000">
      <w:pPr>
        <w:pStyle w:val="ListBullet"/>
      </w:pPr>
      <w:r>
        <w:rPr>
          <w:color w:val="008080"/>
        </w:rPr>
        <w:t>Where it says Code/.env, the file is .env at the repository root.</w:t>
      </w:r>
    </w:p>
    <w:p w14:paraId="6FFA86BC" w14:textId="77777777" w:rsidR="003448FD" w:rsidRDefault="00000000">
      <w:pPr>
        <w:pStyle w:val="ListBullet"/>
      </w:pPr>
      <w:r>
        <w:rPr>
          <w:color w:val="008080"/>
        </w:rPr>
        <w:t>Where Section 8 proposes Windows event-log sources and EventIDs 1001 and 1002, that is not the surface. The drain records a failure reason to a marker file under %TEMP% and clears it on any clean pass; the writer reads that marker and raises a full-screen browser page, because the drain runs in Session 0 and is the one component that cannot tell the operator anything. Routine logging goes through ChatHealthyLoggingService to stderr, which the supervisor captures.</w:t>
      </w:r>
    </w:p>
    <w:p w14:paraId="6FFA86BC" w14:textId="77777777" w:rsidR="003448FD" w:rsidRDefault="00000000">
      <w:pPr>
        <w:pStyle w:val="Heading2"/>
      </w:pPr>
      <w:r>
        <w:rPr>
          <w:color w:val="008080"/>
        </w:rPr>
        <w:t>0.4 What survived</w:t>
      </w:r>
    </w:p>
    <w:p w14:paraId="6FFA86BC" w14:textId="77777777" w:rsidR="003448FD" w:rsidRDefault="00000000">
      <w:pPr>
        <w:pStyle w:val="ListBullet"/>
      </w:pPr>
      <w:r>
        <w:rPr>
          <w:color w:val="008080"/>
        </w:rPr>
        <w:t>The threat model in Section 2 still holds, and still governs. It is stated in terms of who can read a secret on this workstation, which is unchanged by the secret becoming a certificate.</w:t>
      </w:r>
    </w:p>
    <w:p w14:paraId="6FFA86BC" w14:textId="77777777" w:rsidR="003448FD" w:rsidRDefault="00000000">
      <w:pPr>
        <w:pStyle w:val="ListBullet"/>
      </w:pPr>
      <w:r>
        <w:rPr>
          <w:color w:val="008080"/>
        </w:rPr>
        <w:t>Section 6's premise holds: a credential failure that no one can see is worse than one that stops the system. Section 13.3 applies the same reasoning to redaction, where a sweep that repairs something is reporting that ingest failed.</w:t>
      </w:r>
    </w:p>
    <w:p w14:paraId="6FFA86BC" w14:textId="77777777" w:rsidR="003448FD" w:rsidRDefault="00000000">
      <w:pPr>
        <w:pStyle w:val="ListBullet"/>
      </w:pPr>
      <w:r>
        <w:rPr>
          <w:color w:val="008080"/>
        </w:rPr>
        <w:t>Section 7.9 is built. The boot compares the consumer error log's line count to a semaphore and reports new lines through additionalContext, per Rule-002 statement 5.</w:t>
      </w:r>
    </w:p>
    <w:p w14:paraId="6FFA86BC" w14:textId="77777777" w:rsidR="003448FD" w:rsidRDefault="00000000">
      <w:pPr>
        <w:pStyle w:val="ListBullet"/>
      </w:pPr>
      <w:r>
        <w:rPr>
          <w:color w:val="008080"/>
        </w:rPr>
        <w:t>Section 11's second bullet is closed. OPENAI_API_KEY is declared under '# Secrets' in .env and is removed from every utterance by the redaction in Section 13.</w:t>
      </w:r>
    </w:p>
    <w:p w14:paraId="6FFA86BC" w14:textId="77777777" w:rsidR="003448FD" w:rsidRDefault="00000000">
      <w:pPr>
        <w:pStyle w:val="Title"/>
      </w:pPr>
      <w:r>
        <w:t>Secret Management Architecture for the Conversation-log Pipeline (v2.2)</w:t>
      </w:r>
    </w:p>
    <w:p w14:paraId="790FCE5C" w14:textId="77777777" w:rsidR="003448FD" w:rsidRDefault="00000000">
      <w:pPr>
        <w:pStyle w:val="Heading1"/>
      </w:pPr>
      <w:r>
        <w:t>1. Introduction</w:t>
      </w:r>
    </w:p>
    <w:p w14:paraId="790FCE5C" w14:textId="77777777" w:rsidR="003448FD" w:rsidRDefault="00000000">
      <w:pPr/>
      <w:r>
        <w:rPr>
          <w:color w:val="008080"/>
        </w:rPr>
        <w:t>SUPERSEDED. The connection string this section introduces does not exist. Mongo authentication is X.509; see Section 0.</w:t>
      </w:r>
    </w:p>
    <w:p w14:paraId="6E6C8732" w14:textId="77777777" w:rsidR="003448FD" w:rsidRDefault="00000000">
      <w:r>
        <w:t>This document recommends an architecture for storing and supplying the single MongoDB connection-string secret (MONGO_FRONTEND_connectionString) consumed by the ChatHealthy Claude Log Mgmt Windows Service and the two Python child processes it supervises. It is the remediation design for BUG-012 (brain/machine_artifacts/content/bugs.json): the secret is currently set at Windows machine scope, which wins over Code/.env (because python-dotenv defaults to non-override) and silently breaks credential rotation. BUG-012's stated fix removes the OS-level variable.</w:t>
      </w:r>
    </w:p>
    <w:p w14:paraId="05AF0918" w14:textId="77777777" w:rsidR="003448FD" w:rsidRDefault="00000000">
      <w:r>
        <w:t>Audience: the CTO. Scope: the C# Windows Service (architecture/Conversation-logPipeline/Worker.cs and Program.cs), the two Python child processes (architecture/Conversation-logPipeline/conversation_log_producer.py and conversation_log_consumer.py), the Windows-side storage of MONGO_FRONTEND_connectionString, and — new in v2.2 — every other Mongo code path on the runtime stack that touches the same credential.</w:t>
      </w:r>
    </w:p>
    <w:p w14:paraId="26FC8163" w14:textId="77777777" w:rsidR="003448FD" w:rsidRDefault="00000000">
      <w:pPr>
        <w:pStyle w:val="Heading1"/>
      </w:pPr>
      <w:r>
        <w:t>2. Threat Model</w:t>
      </w:r>
    </w:p>
    <w:p w14:paraId="3FFC7820" w14:textId="77777777" w:rsidR="003448FD" w:rsidRDefault="00000000">
      <w:r>
        <w:t>The threat model below was stated verbatim by the operator and is the controlling input for every design decision in Part A. Any mechanism that does not satisfy both bullets is rejected; any mechanism that does is in scope for the comparison in Section 4.</w:t>
      </w:r>
    </w:p>
    <w:p w14:paraId="53993033" w14:textId="77777777" w:rsidR="003448FD" w:rsidRDefault="00000000">
      <w:pPr>
        <w:pStyle w:val="Heading2"/>
      </w:pPr>
      <w:r>
        <w:t>2.1 In scope</w:t>
      </w:r>
    </w:p>
    <w:p w14:paraId="36DB06CB" w14:textId="77777777" w:rsidR="003448FD" w:rsidRDefault="00000000">
      <w:pPr>
        <w:pStyle w:val="ListBullet"/>
      </w:pPr>
      <w:r>
        <w:t>"No other users are affected by this key being somewhere" — i.e., no other Windows user account on this box can read the MongoDB connection string.</w:t>
      </w:r>
    </w:p>
    <w:p w14:paraId="0BA073AA" w14:textId="77777777" w:rsidR="003448FD" w:rsidRDefault="00000000">
      <w:pPr>
        <w:pStyle w:val="ListBullet"/>
      </w:pPr>
      <w:r>
        <w:t>"No foreign process that has not compromised my computer as a system administrator can access it" — i.e., any process WITHOUT SYSTEM-level privileges must be unable to read the secret.</w:t>
      </w:r>
    </w:p>
    <w:p w14:paraId="2581F309" w14:textId="77777777" w:rsidR="003448FD" w:rsidRDefault="00000000">
      <w:pPr>
        <w:pStyle w:val="Heading2"/>
      </w:pPr>
      <w:r>
        <w:t>2.2 Out of scope</w:t>
      </w:r>
    </w:p>
    <w:p w14:paraId="0555758B" w14:textId="77777777" w:rsidR="003448FD" w:rsidRDefault="00000000">
      <w:pPr>
        <w:pStyle w:val="ListBullet"/>
      </w:pPr>
      <w:r>
        <w:t>Attackers who already hold SYSTEM. A SYSTEM-equivalent attacker can read any registry key, attach a debugger to any process and dump heap, or replace the C# binary outright. No Windows-local secret-storage choice defends against this threat. The operator explicitly accepted this limitation.</w:t>
      </w:r>
    </w:p>
    <w:p w14:paraId="3A8AFDBC" w14:textId="77777777" w:rsidR="003448FD" w:rsidRDefault="00000000">
      <w:pPr>
        <w:pStyle w:val="ListBullet"/>
      </w:pPr>
      <w:r>
        <w:t xml:space="preserve">Attackers who already hold local Administrator. Administrators can escalate to SYSTEM at will (psexec -s, scheduled task as SYSTEM, service install). Any mechanism whose protection </w:t>
      </w:r>
      <w:r>
        <w:lastRenderedPageBreak/>
        <w:t>model is "only SYSTEM and Administrators can read" is therefore equivalently scoped to the SYSTEM out-of-scope bullet above.</w:t>
      </w:r>
    </w:p>
    <w:p w14:paraId="0134DD88" w14:textId="77777777" w:rsidR="003448FD" w:rsidRDefault="00000000">
      <w:pPr>
        <w:pStyle w:val="ListBullet"/>
      </w:pPr>
      <w:r>
        <w:t>Disk-image theft of an unencrypted workstation drive. BitLocker on the workstation volume is the correct control here; the secret-storage choice does not change the answer.</w:t>
      </w:r>
    </w:p>
    <w:p w14:paraId="642361C7" w14:textId="77777777" w:rsidR="003448FD" w:rsidRDefault="00000000">
      <w:pPr>
        <w:pStyle w:val="ListBullet"/>
      </w:pPr>
      <w:r>
        <w:t>Process-memory inspection after MongoClient is instantiated. The connection string is resident in the Python heap and remains so for the life of the process. Mitigation requires X.509 client authentication to Atlas in place of a shared connection string, which is out of scope for BUG-012.</w:t>
      </w:r>
    </w:p>
    <w:p w14:paraId="3C6AF20D" w14:textId="77777777" w:rsidR="003448FD" w:rsidRDefault="00000000">
      <w:pPr>
        <w:pStyle w:val="Heading1"/>
      </w:pPr>
      <w:r>
        <w:t>3. Per-Component Secret Inventory</w:t>
      </w:r>
    </w:p>
    <w:p w14:paraId="3C6AF20D" w14:textId="77777777" w:rsidR="003448FD" w:rsidRDefault="00000000">
      <w:pPr/>
      <w:r>
        <w:rPr>
          <w:color w:val="008080"/>
        </w:rPr>
        <w:t>SUPERSEDED. The inventory traces two Python children and a Kafka sidecar. There is one child, and no Kafka; see Section 0.2.</w:t>
      </w:r>
    </w:p>
    <w:p w14:paraId="6DD4AB18" w14:textId="77777777" w:rsidR="003448FD" w:rsidRDefault="00000000">
      <w:r>
        <w:t>Every process in the conversation-log pipeline was traced for secret reads. The result is summarized in the table; specific call sites follow.</w:t>
      </w:r>
    </w:p>
    <w:tbl>
      <w:tblPr>
        <w:tblStyle w:val="LightGrid-Accent1"/>
        <w:tblW w:w="0" w:type="auto"/>
        <w:tblLook w:val="04A0" w:firstRow="1" w:lastRow="0" w:firstColumn="1" w:lastColumn="0" w:noHBand="0" w:noVBand="1"/>
      </w:tblPr>
      <w:tblGrid>
        <w:gridCol w:w="2617"/>
        <w:gridCol w:w="956"/>
        <w:gridCol w:w="2562"/>
        <w:gridCol w:w="2721"/>
      </w:tblGrid>
      <w:tr w:rsidR="003448FD" w14:paraId="25690BD6" w14:textId="77777777" w:rsidTr="003448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B4B7C6" w14:textId="77777777" w:rsidR="003448FD" w:rsidRDefault="00000000">
            <w:r>
              <w:t>Component</w:t>
            </w:r>
          </w:p>
        </w:tc>
        <w:tc>
          <w:tcPr>
            <w:tcW w:w="2160" w:type="dxa"/>
          </w:tcPr>
          <w:p w14:paraId="39FAEABE" w14:textId="77777777" w:rsidR="003448FD" w:rsidRDefault="00000000">
            <w:pPr>
              <w:cnfStyle w:val="100000000000" w:firstRow="1" w:lastRow="0" w:firstColumn="0" w:lastColumn="0" w:oddVBand="0" w:evenVBand="0" w:oddHBand="0" w:evenHBand="0" w:firstRowFirstColumn="0" w:firstRowLastColumn="0" w:lastRowFirstColumn="0" w:lastRowLastColumn="0"/>
            </w:pPr>
            <w:r>
              <w:t>Identity</w:t>
            </w:r>
          </w:p>
        </w:tc>
        <w:tc>
          <w:tcPr>
            <w:tcW w:w="2160" w:type="dxa"/>
          </w:tcPr>
          <w:p w14:paraId="6A0C3D42" w14:textId="77777777" w:rsidR="003448FD" w:rsidRDefault="00000000">
            <w:pPr>
              <w:cnfStyle w:val="100000000000" w:firstRow="1" w:lastRow="0" w:firstColumn="0" w:lastColumn="0" w:oddVBand="0" w:evenVBand="0" w:oddHBand="0" w:evenHBand="0" w:firstRowFirstColumn="0" w:firstRowLastColumn="0" w:lastRowFirstColumn="0" w:lastRowLastColumn="0"/>
            </w:pPr>
            <w:r>
              <w:t>Secret read</w:t>
            </w:r>
          </w:p>
        </w:tc>
        <w:tc>
          <w:tcPr>
            <w:tcW w:w="2160" w:type="dxa"/>
          </w:tcPr>
          <w:p w14:paraId="7296FCB1" w14:textId="77777777" w:rsidR="003448FD" w:rsidRDefault="00000000">
            <w:pPr>
              <w:cnfStyle w:val="100000000000" w:firstRow="1" w:lastRow="0" w:firstColumn="0" w:lastColumn="0" w:oddVBand="0" w:evenVBand="0" w:oddHBand="0" w:evenHBand="0" w:firstRowFirstColumn="0" w:firstRowLastColumn="0" w:lastRowFirstColumn="0" w:lastRowLastColumn="0"/>
            </w:pPr>
            <w:r>
              <w:t>Why</w:t>
            </w:r>
          </w:p>
        </w:tc>
      </w:tr>
      <w:tr w:rsidR="003448FD" w14:paraId="5F9B3E7E" w14:textId="77777777" w:rsidTr="003448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F7DC32" w14:textId="77777777" w:rsidR="003448FD" w:rsidRDefault="00000000">
            <w:r>
              <w:t>ChatHealthy Claude Log Mgmt (Worker.cs)</w:t>
            </w:r>
          </w:p>
        </w:tc>
        <w:tc>
          <w:tcPr>
            <w:tcW w:w="2160" w:type="dxa"/>
          </w:tcPr>
          <w:p w14:paraId="44C740A2" w14:textId="77777777" w:rsidR="003448FD" w:rsidRDefault="00000000">
            <w:pPr>
              <w:cnfStyle w:val="000000100000" w:firstRow="0" w:lastRow="0" w:firstColumn="0" w:lastColumn="0" w:oddVBand="0" w:evenVBand="0" w:oddHBand="1" w:evenHBand="0" w:firstRowFirstColumn="0" w:firstRowLastColumn="0" w:lastRowFirstColumn="0" w:lastRowLastColumn="0"/>
            </w:pPr>
            <w:r>
              <w:t>LocalSystem (Windows Service)</w:t>
            </w:r>
          </w:p>
        </w:tc>
        <w:tc>
          <w:tcPr>
            <w:tcW w:w="2160" w:type="dxa"/>
          </w:tcPr>
          <w:p w14:paraId="2B0751DB" w14:textId="77777777" w:rsidR="003448FD" w:rsidRDefault="00000000">
            <w:pPr>
              <w:cnfStyle w:val="000000100000" w:firstRow="0" w:lastRow="0" w:firstColumn="0" w:lastColumn="0" w:oddVBand="0" w:evenVBand="0" w:oddHBand="1" w:evenHBand="0" w:firstRowFirstColumn="0" w:firstRowLastColumn="0" w:lastRowFirstColumn="0" w:lastRowLastColumn="0"/>
            </w:pPr>
            <w:r>
              <w:t>None today; CHATHEALTHY_PROJECT_ROOT only (Worker.cs line 36) — that is a path, not a secret.</w:t>
            </w:r>
          </w:p>
        </w:tc>
        <w:tc>
          <w:tcPr>
            <w:tcW w:w="2160" w:type="dxa"/>
          </w:tcPr>
          <w:p w14:paraId="52DC1194" w14:textId="77777777" w:rsidR="003448FD" w:rsidRDefault="00000000">
            <w:pPr>
              <w:cnfStyle w:val="000000100000" w:firstRow="0" w:lastRow="0" w:firstColumn="0" w:lastColumn="0" w:oddVBand="0" w:evenVBand="0" w:oddHBand="1" w:evenHBand="0" w:firstRowFirstColumn="0" w:firstRowLastColumn="0" w:lastRowFirstColumn="0" w:lastRowLastColumn="0"/>
            </w:pPr>
            <w:r>
              <w:t>Supervisor: starts Docker/Kafka, spawns the two Python children, monitors PIDs (Worker.cs lines 78-108). No MongoDB client, no Kafka credentials.</w:t>
            </w:r>
          </w:p>
        </w:tc>
      </w:tr>
      <w:tr w:rsidR="003448FD" w14:paraId="4BC1FC27" w14:textId="77777777" w:rsidTr="003448F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B95EE8" w14:textId="77777777" w:rsidR="003448FD" w:rsidRDefault="00000000">
            <w:r>
              <w:t>conversation_log_producer.py (sidecar, PID 1)</w:t>
            </w:r>
          </w:p>
        </w:tc>
        <w:tc>
          <w:tcPr>
            <w:tcW w:w="2160" w:type="dxa"/>
          </w:tcPr>
          <w:p w14:paraId="1F7AE325" w14:textId="77777777" w:rsidR="003448FD" w:rsidRDefault="00000000">
            <w:pPr>
              <w:cnfStyle w:val="000000010000" w:firstRow="0" w:lastRow="0" w:firstColumn="0" w:lastColumn="0" w:oddVBand="0" w:evenVBand="0" w:oddHBand="0" w:evenHBand="1" w:firstRowFirstColumn="0" w:firstRowLastColumn="0" w:lastRowFirstColumn="0" w:lastRowLastColumn="0"/>
            </w:pPr>
            <w:r>
              <w:t>LocalSystem (inherited from C# parent)</w:t>
            </w:r>
          </w:p>
        </w:tc>
        <w:tc>
          <w:tcPr>
            <w:tcW w:w="2160" w:type="dxa"/>
          </w:tcPr>
          <w:p w14:paraId="4868B564" w14:textId="77777777" w:rsidR="003448FD" w:rsidRDefault="00000000">
            <w:pPr>
              <w:cnfStyle w:val="000000010000" w:firstRow="0" w:lastRow="0" w:firstColumn="0" w:lastColumn="0" w:oddVBand="0" w:evenVBand="0" w:oddHBand="0" w:evenHBand="1" w:firstRowFirstColumn="0" w:firstRowLastColumn="0" w:lastRowFirstColumn="0" w:lastRowLastColumn="0"/>
            </w:pPr>
            <w:r>
              <w:t>MONGO_FRONTEND_connectionString (conversation_log_producer.py line 37); reads from os.environ at module-import time.</w:t>
            </w:r>
          </w:p>
        </w:tc>
        <w:tc>
          <w:tcPr>
            <w:tcW w:w="2160" w:type="dxa"/>
          </w:tcPr>
          <w:p w14:paraId="7403AAF2" w14:textId="77777777" w:rsidR="003448FD" w:rsidRDefault="00000000">
            <w:pPr>
              <w:cnfStyle w:val="000000010000" w:firstRow="0" w:lastRow="0" w:firstColumn="0" w:lastColumn="0" w:oddVBand="0" w:evenVBand="0" w:oddHBand="0" w:evenHBand="1" w:firstRowFirstColumn="0" w:firstRowLastColumn="0" w:lastRowFirstColumn="0" w:lastRowLastColumn="0"/>
            </w:pPr>
            <w:r>
              <w:t>Reads admin.Versions on FastAPI startup to seed the in-memory {build, version, framework} static for Kafka message headers (_load_initial_version_from_mongo, lines 74-107). No write.</w:t>
            </w:r>
          </w:p>
        </w:tc>
      </w:tr>
      <w:tr w:rsidR="003448FD" w14:paraId="0F8E46B1" w14:textId="77777777" w:rsidTr="003448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BF32FEB" w14:textId="77777777" w:rsidR="003448FD" w:rsidRDefault="00000000">
            <w:r>
              <w:t>conversation_log_consumer.py (PID 2)</w:t>
            </w:r>
          </w:p>
        </w:tc>
        <w:tc>
          <w:tcPr>
            <w:tcW w:w="2160" w:type="dxa"/>
          </w:tcPr>
          <w:p w14:paraId="6B823CB6" w14:textId="77777777" w:rsidR="003448FD" w:rsidRDefault="00000000">
            <w:pPr>
              <w:cnfStyle w:val="000000100000" w:firstRow="0" w:lastRow="0" w:firstColumn="0" w:lastColumn="0" w:oddVBand="0" w:evenVBand="0" w:oddHBand="1" w:evenHBand="0" w:firstRowFirstColumn="0" w:firstRowLastColumn="0" w:lastRowFirstColumn="0" w:lastRowLastColumn="0"/>
            </w:pPr>
            <w:r>
              <w:t>LocalSystem (inherited from C# parent)</w:t>
            </w:r>
          </w:p>
        </w:tc>
        <w:tc>
          <w:tcPr>
            <w:tcW w:w="2160" w:type="dxa"/>
          </w:tcPr>
          <w:p w14:paraId="7E5FF325" w14:textId="77777777" w:rsidR="003448FD" w:rsidRDefault="00000000">
            <w:pPr>
              <w:cnfStyle w:val="000000100000" w:firstRow="0" w:lastRow="0" w:firstColumn="0" w:lastColumn="0" w:oddVBand="0" w:evenVBand="0" w:oddHBand="1" w:evenHBand="0" w:firstRowFirstColumn="0" w:firstRowLastColumn="0" w:lastRowFirstColumn="0" w:lastRowLastColumn="0"/>
            </w:pPr>
            <w:r>
              <w:t>MONGO_FRONTEND_connectionString (conversation_log_consumer.py line 40), OPENAI_API_KEY (line 314).</w:t>
            </w:r>
          </w:p>
        </w:tc>
        <w:tc>
          <w:tcPr>
            <w:tcW w:w="2160" w:type="dxa"/>
          </w:tcPr>
          <w:p w14:paraId="41FFDB56" w14:textId="77777777" w:rsidR="003448FD" w:rsidRDefault="00000000">
            <w:pPr>
              <w:cnfStyle w:val="000000100000" w:firstRow="0" w:lastRow="0" w:firstColumn="0" w:lastColumn="0" w:oddVBand="0" w:evenVBand="0" w:oddHBand="1" w:evenHBand="0" w:firstRowFirstColumn="0" w:firstRowLastColumn="0" w:lastRowFirstColumn="0" w:lastRowLastColumn="0"/>
            </w:pPr>
            <w:r>
              <w:t>Long-lived MongoClient writes the archive to ClaudeCodeLog.conversation_log_archive (line 320, flush at line 404) and reads prior utterances for the credentials-redaction prompt (lines 110-121). OpenAI client used for the same redaction (line 314).</w:t>
            </w:r>
          </w:p>
        </w:tc>
      </w:tr>
      <w:tr w:rsidR="003448FD" w14:paraId="727AFF2E" w14:textId="77777777" w:rsidTr="003448F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03A9C9C" w14:textId="77777777" w:rsidR="003448FD" w:rsidRDefault="00000000">
            <w:r>
              <w:t>conversation_log_publisher_worker.py (hook)</w:t>
            </w:r>
          </w:p>
        </w:tc>
        <w:tc>
          <w:tcPr>
            <w:tcW w:w="2160" w:type="dxa"/>
          </w:tcPr>
          <w:p w14:paraId="4397023C" w14:textId="77777777" w:rsidR="003448FD" w:rsidRDefault="00000000">
            <w:pPr>
              <w:cnfStyle w:val="000000010000" w:firstRow="0" w:lastRow="0" w:firstColumn="0" w:lastColumn="0" w:oddVBand="0" w:evenVBand="0" w:oddHBand="0" w:evenHBand="1" w:firstRowFirstColumn="0" w:firstRowLastColumn="0" w:lastRowFirstColumn="0" w:lastRowLastColumn="0"/>
            </w:pPr>
            <w:r>
              <w:t>Claude Code user (the operator's interact</w:t>
            </w:r>
            <w:r>
              <w:lastRenderedPageBreak/>
              <w:t>ive account)</w:t>
            </w:r>
          </w:p>
        </w:tc>
        <w:tc>
          <w:tcPr>
            <w:tcW w:w="2160" w:type="dxa"/>
          </w:tcPr>
          <w:p w14:paraId="133D916A" w14:textId="77777777" w:rsidR="003448FD" w:rsidRDefault="00000000">
            <w:pPr>
              <w:cnfStyle w:val="000000010000" w:firstRow="0" w:lastRow="0" w:firstColumn="0" w:lastColumn="0" w:oddVBand="0" w:evenVBand="0" w:oddHBand="0" w:evenHBand="1" w:firstRowFirstColumn="0" w:firstRowLastColumn="0" w:lastRowFirstColumn="0" w:lastRowLastColumn="0"/>
            </w:pPr>
            <w:r>
              <w:lastRenderedPageBreak/>
              <w:t>None.</w:t>
            </w:r>
          </w:p>
        </w:tc>
        <w:tc>
          <w:tcPr>
            <w:tcW w:w="2160" w:type="dxa"/>
          </w:tcPr>
          <w:p w14:paraId="3C004C46" w14:textId="77777777" w:rsidR="003448FD" w:rsidRDefault="00000000">
            <w:pPr>
              <w:cnfStyle w:val="000000010000" w:firstRow="0" w:lastRow="0" w:firstColumn="0" w:lastColumn="0" w:oddVBand="0" w:evenVBand="0" w:oddHBand="0" w:evenHBand="1" w:firstRowFirstColumn="0" w:firstRowLastColumn="0" w:lastRowFirstColumn="0" w:lastRowLastColumn="0"/>
            </w:pPr>
            <w:r>
              <w:t>Stateless HTTP POST to 127.0.0.1:8100/produce. Never touches MongoDB. Never reads any secret.</w:t>
            </w:r>
          </w:p>
        </w:tc>
      </w:tr>
      <w:tr w:rsidR="003448FD" w14:paraId="6AD22019" w14:textId="77777777" w:rsidTr="003448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39C7B2C" w14:textId="77777777" w:rsidR="003448FD" w:rsidRDefault="00000000">
            <w:r>
              <w:t>Kafka broker (docker-compose.yml)</w:t>
            </w:r>
          </w:p>
        </w:tc>
        <w:tc>
          <w:tcPr>
            <w:tcW w:w="2160" w:type="dxa"/>
          </w:tcPr>
          <w:p w14:paraId="552E43BD" w14:textId="77777777" w:rsidR="003448FD" w:rsidRDefault="00000000">
            <w:pPr>
              <w:cnfStyle w:val="000000100000" w:firstRow="0" w:lastRow="0" w:firstColumn="0" w:lastColumn="0" w:oddVBand="0" w:evenVBand="0" w:oddHBand="1" w:evenHBand="0" w:firstRowFirstColumn="0" w:firstRowLastColumn="0" w:lastRowFirstColumn="0" w:lastRowLastColumn="0"/>
            </w:pPr>
            <w:r>
              <w:t>Docker container</w:t>
            </w:r>
          </w:p>
        </w:tc>
        <w:tc>
          <w:tcPr>
            <w:tcW w:w="2160" w:type="dxa"/>
          </w:tcPr>
          <w:p w14:paraId="6AE99422" w14:textId="77777777" w:rsidR="003448FD" w:rsidRDefault="00000000">
            <w:pPr>
              <w:cnfStyle w:val="000000100000" w:firstRow="0" w:lastRow="0" w:firstColumn="0" w:lastColumn="0" w:oddVBand="0" w:evenVBand="0" w:oddHBand="1" w:evenHBand="0" w:firstRowFirstColumn="0" w:firstRowLastColumn="0" w:lastRowFirstColumn="0" w:lastRowLastColumn="0"/>
            </w:pPr>
            <w:r>
              <w:t>None.</w:t>
            </w:r>
          </w:p>
        </w:tc>
        <w:tc>
          <w:tcPr>
            <w:tcW w:w="2160" w:type="dxa"/>
          </w:tcPr>
          <w:p w14:paraId="1DE4BA77" w14:textId="77777777" w:rsidR="003448FD" w:rsidRDefault="00000000">
            <w:pPr>
              <w:cnfStyle w:val="000000100000" w:firstRow="0" w:lastRow="0" w:firstColumn="0" w:lastColumn="0" w:oddVBand="0" w:evenVBand="0" w:oddHBand="1" w:evenHBand="0" w:firstRowFirstColumn="0" w:firstRowLastColumn="0" w:lastRowFirstColumn="0" w:lastRowLastColumn="0"/>
            </w:pPr>
            <w:r>
              <w:t>PLAINTEXT listener on localhost:9092, no SASL/SSL. Neither the producer nor the consumer presents Kafka credentials because none are configured.</w:t>
            </w:r>
          </w:p>
        </w:tc>
      </w:tr>
    </w:tbl>
    <w:p w14:paraId="1A265A1E" w14:textId="77777777" w:rsidR="003448FD" w:rsidRDefault="003448FD"/>
    <w:p w14:paraId="4C5BEE44" w14:textId="77777777" w:rsidR="003448FD" w:rsidRDefault="00000000">
      <w:pPr>
        <w:pStyle w:val="Heading2"/>
      </w:pPr>
      <w:r>
        <w:t>3.1 The secret is needed only by code that opens a Mongo client</w:t>
      </w:r>
    </w:p>
    <w:p w14:paraId="7DD07779" w14:textId="77777777" w:rsidR="003448FD" w:rsidRDefault="00000000">
      <w:r>
        <w:t>Tracing every use of MONGO_FRONTEND_connectionString in the pipeline confirms it is consumed solely by the two Python child processes' MongoClient instantiations: producer line 81 (inside _load_initial_version_from_mongo) and consumer line 320 (long-lived MongoClient for the archive write and redaction lookups). Kafka in this design is PLAINTEXT without auth; the previously-circulated framing that "Kafka uses the token" is incorrect against the as-implemented pipeline and is explicitly retracted here.</w:t>
      </w:r>
    </w:p>
    <w:p w14:paraId="418455D1" w14:textId="77777777" w:rsidR="003448FD" w:rsidRDefault="00000000">
      <w:pPr>
        <w:pStyle w:val="Heading2"/>
      </w:pPr>
      <w:r>
        <w:t>3.2 How the secret reaches Python today</w:t>
      </w:r>
    </w:p>
    <w:p w14:paraId="0CDD0C52" w14:textId="77777777" w:rsidR="003448FD" w:rsidRDefault="00000000">
      <w:r>
        <w:t>By environment inheritance:</w:t>
      </w:r>
    </w:p>
    <w:p w14:paraId="172E4DA7" w14:textId="77777777" w:rsidR="003448FD" w:rsidRDefault="00000000">
      <w:pPr>
        <w:pStyle w:val="ListBullet"/>
      </w:pPr>
      <w:r>
        <w:t>The Windows Service runs as LocalSystem. LocalSystem inherits the Machine-scope environment block when the SCM starts the service.</w:t>
      </w:r>
    </w:p>
    <w:p w14:paraId="6665CB6B" w14:textId="77777777" w:rsidR="003448FD" w:rsidRDefault="00000000">
      <w:pPr>
        <w:pStyle w:val="ListBullet"/>
      </w:pPr>
      <w:r>
        <w:t>Worker.StartPython (Worker.cs lines 176-199) creates ProcessStartInfo with UseShellExecute=false and does NOT populate EnvironmentVariables. The child Python process therefore inherits the C# service's full environment block, including the machine-scope MONGO_FRONTEND_connectionString.</w:t>
      </w:r>
    </w:p>
    <w:p w14:paraId="6A39BA36" w14:textId="77777777" w:rsidR="003448FD" w:rsidRDefault="00000000">
      <w:pPr>
        <w:pStyle w:val="ListBullet"/>
      </w:pPr>
      <w:r>
        <w:t>conversation_log_producer.py reads os.environ at line 37 with no load_dotenv call.</w:t>
      </w:r>
    </w:p>
    <w:p w14:paraId="43A98A80" w14:textId="275CFD8F" w:rsidR="0003362F" w:rsidRDefault="00000000">
      <w:pPr>
        <w:pStyle w:val="ListBullet"/>
      </w:pPr>
      <w:r>
        <w:t>conversation_log_consumer.py calls load_dotenv(PROJECT_ROOT / "Code" / ".env") at line 27, but WITHOUT override=True. python-dotenv's default is non-override, so the machine-scope value wins over Code/.env. This is the precise mechanism BUG-012 names.</w:t>
      </w:r>
    </w:p>
    <w:p w14:paraId="35782E2B" w14:textId="77777777" w:rsidR="0003362F" w:rsidRDefault="0003362F">
      <w:r>
        <w:br w:type="page"/>
      </w:r>
    </w:p>
    <w:p w14:paraId="2E5FAC2D" w14:textId="77777777" w:rsidR="003448FD" w:rsidRDefault="003448FD">
      <w:pPr>
        <w:pStyle w:val="ListBullet"/>
      </w:pPr>
    </w:p>
    <w:p w14:paraId="5A332505" w14:textId="77777777" w:rsidR="003448FD" w:rsidRDefault="00000000">
      <w:pPr>
        <w:pStyle w:val="Heading1"/>
      </w:pPr>
      <w:r>
        <w:t>Part A — Secret-Management Recommendation</w:t>
      </w:r>
    </w:p>
    <w:p w14:paraId="5A332505" w14:textId="77777777" w:rsidR="003448FD" w:rsidRDefault="00000000">
      <w:pPr/>
      <w:r>
        <w:rPr>
          <w:color w:val="008080"/>
        </w:rPr>
        <w:t>SUPERSEDED IN WHOLE. Part A secures a connection string that is not held anywhere. No part of it is implemented and none should be.</w:t>
      </w:r>
    </w:p>
    <w:p w14:paraId="77200675" w14:textId="77777777" w:rsidR="003448FD" w:rsidRDefault="00000000">
      <w:pPr>
        <w:pStyle w:val="Heading1"/>
      </w:pPr>
      <w:r>
        <w:t>4. Mechanism Comparison Against the Stated Threat Model</w:t>
      </w:r>
    </w:p>
    <w:p w14:paraId="22A4A7F3" w14:textId="77777777" w:rsidR="003448FD" w:rsidRDefault="00000000">
      <w:r>
        <w:t>The table below evaluates each candidate Windows-local storage mechanism against the two in-scope threats from Section 2: "non-admin user can read?" (must be NO to pass) and "non-SYSTEM process can read?" (must be NO to pass). "Pass" means both columns are NO.</w:t>
      </w:r>
    </w:p>
    <w:tbl>
      <w:tblPr>
        <w:tblStyle w:val="LightGrid-Accent1"/>
        <w:tblW w:w="0" w:type="auto"/>
        <w:tblLook w:val="04A0" w:firstRow="1" w:lastRow="0" w:firstColumn="1" w:lastColumn="0" w:noHBand="0" w:noVBand="1"/>
      </w:tblPr>
      <w:tblGrid>
        <w:gridCol w:w="2644"/>
        <w:gridCol w:w="3048"/>
        <w:gridCol w:w="1427"/>
        <w:gridCol w:w="1737"/>
      </w:tblGrid>
      <w:tr w:rsidR="003448FD" w14:paraId="609C38BD" w14:textId="77777777" w:rsidTr="003448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1CBC90E" w14:textId="77777777" w:rsidR="003448FD" w:rsidRDefault="00000000">
            <w:r>
              <w:t>Mechanism</w:t>
            </w:r>
          </w:p>
        </w:tc>
        <w:tc>
          <w:tcPr>
            <w:tcW w:w="2160" w:type="dxa"/>
          </w:tcPr>
          <w:p w14:paraId="21ECE545" w14:textId="77777777" w:rsidR="003448FD" w:rsidRDefault="00000000">
            <w:pPr>
              <w:cnfStyle w:val="100000000000" w:firstRow="1" w:lastRow="0" w:firstColumn="0" w:lastColumn="0" w:oddVBand="0" w:evenVBand="0" w:oddHBand="0" w:evenHBand="0" w:firstRowFirstColumn="0" w:firstRowLastColumn="0" w:lastRowFirstColumn="0" w:lastRowLastColumn="0"/>
            </w:pPr>
            <w:r>
              <w:t>Non-admin user can read?</w:t>
            </w:r>
          </w:p>
        </w:tc>
        <w:tc>
          <w:tcPr>
            <w:tcW w:w="2160" w:type="dxa"/>
          </w:tcPr>
          <w:p w14:paraId="182450F9" w14:textId="77777777" w:rsidR="003448FD" w:rsidRDefault="00000000">
            <w:pPr>
              <w:cnfStyle w:val="100000000000" w:firstRow="1" w:lastRow="0" w:firstColumn="0" w:lastColumn="0" w:oddVBand="0" w:evenVBand="0" w:oddHBand="0" w:evenHBand="0" w:firstRowFirstColumn="0" w:firstRowLastColumn="0" w:lastRowFirstColumn="0" w:lastRowLastColumn="0"/>
            </w:pPr>
            <w:r>
              <w:t>Non-SYSTEM process can read?</w:t>
            </w:r>
          </w:p>
        </w:tc>
        <w:tc>
          <w:tcPr>
            <w:tcW w:w="2160" w:type="dxa"/>
          </w:tcPr>
          <w:p w14:paraId="4443302E" w14:textId="77777777" w:rsidR="003448FD" w:rsidRDefault="00000000">
            <w:pPr>
              <w:cnfStyle w:val="100000000000" w:firstRow="1" w:lastRow="0" w:firstColumn="0" w:lastColumn="0" w:oddVBand="0" w:evenVBand="0" w:oddHBand="0" w:evenHBand="0" w:firstRowFirstColumn="0" w:firstRowLastColumn="0" w:lastRowFirstColumn="0" w:lastRowLastColumn="0"/>
            </w:pPr>
            <w:r>
              <w:t>Verdict</w:t>
            </w:r>
          </w:p>
        </w:tc>
      </w:tr>
      <w:tr w:rsidR="003448FD" w14:paraId="674C24E3" w14:textId="77777777" w:rsidTr="003448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439974E" w14:textId="77777777" w:rsidR="003448FD" w:rsidRDefault="00000000">
            <w:r>
              <w:t>Machine-scope env var (status quo)</w:t>
            </w:r>
          </w:p>
        </w:tc>
        <w:tc>
          <w:tcPr>
            <w:tcW w:w="2160" w:type="dxa"/>
          </w:tcPr>
          <w:p w14:paraId="106E73B7" w14:textId="77777777" w:rsidR="003448FD" w:rsidRDefault="00000000">
            <w:pPr>
              <w:cnfStyle w:val="000000100000" w:firstRow="0" w:lastRow="0" w:firstColumn="0" w:lastColumn="0" w:oddVBand="0" w:evenVBand="0" w:oddHBand="1" w:evenHBand="0" w:firstRowFirstColumn="0" w:firstRowLastColumn="0" w:lastRowFirstColumn="0" w:lastRowLastColumn="0"/>
            </w:pPr>
            <w:r>
              <w:t>YES — readable via [Environment]::GetEnvironmentVariable(name, "Machine") from any user session.</w:t>
            </w:r>
          </w:p>
        </w:tc>
        <w:tc>
          <w:tcPr>
            <w:tcW w:w="2160" w:type="dxa"/>
          </w:tcPr>
          <w:p w14:paraId="7859E7ED" w14:textId="77777777" w:rsidR="003448FD" w:rsidRDefault="00000000">
            <w:pPr>
              <w:cnfStyle w:val="000000100000" w:firstRow="0" w:lastRow="0" w:firstColumn="0" w:lastColumn="0" w:oddVBand="0" w:evenVBand="0" w:oddHBand="1" w:evenHBand="0" w:firstRowFirstColumn="0" w:firstRowLastColumn="0" w:lastRowFirstColumn="0" w:lastRowLastColumn="0"/>
            </w:pPr>
            <w:r>
              <w:t>YES — every process inherits it.</w:t>
            </w:r>
          </w:p>
        </w:tc>
        <w:tc>
          <w:tcPr>
            <w:tcW w:w="2160" w:type="dxa"/>
          </w:tcPr>
          <w:p w14:paraId="2C2374FF" w14:textId="77777777" w:rsidR="003448FD" w:rsidRDefault="00000000">
            <w:pPr>
              <w:cnfStyle w:val="000000100000" w:firstRow="0" w:lastRow="0" w:firstColumn="0" w:lastColumn="0" w:oddVBand="0" w:evenVBand="0" w:oddHBand="1" w:evenHBand="0" w:firstRowFirstColumn="0" w:firstRowLastColumn="0" w:lastRowFirstColumn="0" w:lastRowLastColumn="0"/>
            </w:pPr>
            <w:r>
              <w:t>FAIL. This is the breach BUG-012 names.</w:t>
            </w:r>
          </w:p>
        </w:tc>
      </w:tr>
      <w:tr w:rsidR="003448FD" w14:paraId="358E2F4D" w14:textId="77777777" w:rsidTr="003448F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F3018E4" w14:textId="77777777" w:rsidR="003448FD" w:rsidRDefault="00000000">
            <w:r>
              <w:t>HKLM\SOFTWARE\ChatHealthy\Secrets with SYSTEM+Administrators ACL only (inheritance disabled)</w:t>
            </w:r>
          </w:p>
        </w:tc>
        <w:tc>
          <w:tcPr>
            <w:tcW w:w="2160" w:type="dxa"/>
          </w:tcPr>
          <w:p w14:paraId="2337C968" w14:textId="77777777" w:rsidR="003448FD" w:rsidRDefault="00000000">
            <w:pPr>
              <w:cnfStyle w:val="000000010000" w:firstRow="0" w:lastRow="0" w:firstColumn="0" w:lastColumn="0" w:oddVBand="0" w:evenVBand="0" w:oddHBand="0" w:evenHBand="1" w:firstRowFirstColumn="0" w:firstRowLastColumn="0" w:lastRowFirstColumn="0" w:lastRowLastColumn="0"/>
            </w:pPr>
            <w:r>
              <w:t>NO — Users, Authenticated Users, INTERACTIVE removed; a non-admin shell receives access-denied on RegOpenKeyEx.</w:t>
            </w:r>
          </w:p>
        </w:tc>
        <w:tc>
          <w:tcPr>
            <w:tcW w:w="2160" w:type="dxa"/>
          </w:tcPr>
          <w:p w14:paraId="2E3667E2" w14:textId="77777777" w:rsidR="003448FD" w:rsidRDefault="00000000">
            <w:pPr>
              <w:cnfStyle w:val="000000010000" w:firstRow="0" w:lastRow="0" w:firstColumn="0" w:lastColumn="0" w:oddVBand="0" w:evenVBand="0" w:oddHBand="0" w:evenHBand="1" w:firstRowFirstColumn="0" w:firstRowLastColumn="0" w:lastRowFirstColumn="0" w:lastRowLastColumn="0"/>
            </w:pPr>
            <w:r>
              <w:t>NO — process token must include SYSTEM or Administrators in its effective ACL match.</w:t>
            </w:r>
          </w:p>
        </w:tc>
        <w:tc>
          <w:tcPr>
            <w:tcW w:w="2160" w:type="dxa"/>
          </w:tcPr>
          <w:p w14:paraId="783C1F6A" w14:textId="77777777" w:rsidR="003448FD" w:rsidRDefault="00000000">
            <w:pPr>
              <w:cnfStyle w:val="000000010000" w:firstRow="0" w:lastRow="0" w:firstColumn="0" w:lastColumn="0" w:oddVBand="0" w:evenVBand="0" w:oddHBand="0" w:evenHBand="1" w:firstRowFirstColumn="0" w:firstRowLastColumn="0" w:lastRowFirstColumn="0" w:lastRowLastColumn="0"/>
            </w:pPr>
            <w:r>
              <w:t>PASS. C# service is already LocalSystem; reads via Microsoft.Win32.Registry (framework, no NuGet).</w:t>
            </w:r>
          </w:p>
        </w:tc>
      </w:tr>
      <w:tr w:rsidR="003448FD" w14:paraId="671CD1E3" w14:textId="77777777" w:rsidTr="003448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AB97850" w14:textId="77777777" w:rsidR="003448FD" w:rsidRDefault="00000000">
            <w:r>
              <w:t>HKCU (current user hive)</w:t>
            </w:r>
          </w:p>
        </w:tc>
        <w:tc>
          <w:tcPr>
            <w:tcW w:w="2160" w:type="dxa"/>
          </w:tcPr>
          <w:p w14:paraId="284958A6" w14:textId="77777777" w:rsidR="003448FD" w:rsidRDefault="00000000">
            <w:pPr>
              <w:cnfStyle w:val="000000100000" w:firstRow="0" w:lastRow="0" w:firstColumn="0" w:lastColumn="0" w:oddVBand="0" w:evenVBand="0" w:oddHBand="1" w:evenHBand="0" w:firstRowFirstColumn="0" w:firstRowLastColumn="0" w:lastRowFirstColumn="0" w:lastRowLastColumn="0"/>
            </w:pPr>
            <w:r>
              <w:t>Depends on which user — readable by the hive's owner.</w:t>
            </w:r>
          </w:p>
        </w:tc>
        <w:tc>
          <w:tcPr>
            <w:tcW w:w="2160" w:type="dxa"/>
          </w:tcPr>
          <w:p w14:paraId="20DAAC00" w14:textId="77777777" w:rsidR="003448FD" w:rsidRDefault="00000000">
            <w:pPr>
              <w:cnfStyle w:val="000000100000" w:firstRow="0" w:lastRow="0" w:firstColumn="0" w:lastColumn="0" w:oddVBand="0" w:evenVBand="0" w:oddHBand="1" w:evenHBand="0" w:firstRowFirstColumn="0" w:firstRowLastColumn="0" w:lastRowFirstColumn="0" w:lastRowLastColumn="0"/>
            </w:pPr>
            <w:r>
              <w:t>Process running as that user can read.</w:t>
            </w:r>
          </w:p>
        </w:tc>
        <w:tc>
          <w:tcPr>
            <w:tcW w:w="2160" w:type="dxa"/>
          </w:tcPr>
          <w:p w14:paraId="000551B9" w14:textId="77777777" w:rsidR="003448FD" w:rsidRDefault="00000000">
            <w:pPr>
              <w:cnfStyle w:val="000000100000" w:firstRow="0" w:lastRow="0" w:firstColumn="0" w:lastColumn="0" w:oddVBand="0" w:evenVBand="0" w:oddHBand="1" w:evenHBand="0" w:firstRowFirstColumn="0" w:firstRowLastColumn="0" w:lastRowFirstColumn="0" w:lastRowLastColumn="0"/>
            </w:pPr>
            <w:r>
              <w:t xml:space="preserve">FAIL by construction. The C# service runs as LocalSystem, not as the operator; HKCU under LocalSystem is a different hive than the operator's HKCU. Storing in the operator's HKCU also leaves the secret readable by every process the operator runs, including </w:t>
            </w:r>
            <w:r>
              <w:lastRenderedPageBreak/>
              <w:t>IDE extensions and helper scripts. Storing in LocalSystem's HKCU forces rotation to run AS LocalSystem (psexec -s) every time.</w:t>
            </w:r>
          </w:p>
        </w:tc>
      </w:tr>
      <w:tr w:rsidR="003448FD" w14:paraId="5F7AC742" w14:textId="77777777" w:rsidTr="003448F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ACEDB2" w14:textId="77777777" w:rsidR="003448FD" w:rsidRDefault="00000000">
            <w:r>
              <w:lastRenderedPageBreak/>
              <w:t>Windows Credential Manager (CurrentUser vault) / DPAPI CurrentUser scope</w:t>
            </w:r>
          </w:p>
        </w:tc>
        <w:tc>
          <w:tcPr>
            <w:tcW w:w="2160" w:type="dxa"/>
          </w:tcPr>
          <w:p w14:paraId="2027B383" w14:textId="77777777" w:rsidR="003448FD" w:rsidRDefault="00000000">
            <w:pPr>
              <w:cnfStyle w:val="000000010000" w:firstRow="0" w:lastRow="0" w:firstColumn="0" w:lastColumn="0" w:oddVBand="0" w:evenVBand="0" w:oddHBand="0" w:evenHBand="1" w:firstRowFirstColumn="0" w:firstRowLastColumn="0" w:lastRowFirstColumn="0" w:lastRowLastColumn="0"/>
            </w:pPr>
            <w:r>
              <w:t>NO — the vault is scoped to one user account.</w:t>
            </w:r>
          </w:p>
        </w:tc>
        <w:tc>
          <w:tcPr>
            <w:tcW w:w="2160" w:type="dxa"/>
          </w:tcPr>
          <w:p w14:paraId="2E1E6702" w14:textId="77777777" w:rsidR="003448FD" w:rsidRDefault="00000000">
            <w:pPr>
              <w:cnfStyle w:val="000000010000" w:firstRow="0" w:lastRow="0" w:firstColumn="0" w:lastColumn="0" w:oddVBand="0" w:evenVBand="0" w:oddHBand="0" w:evenHBand="1" w:firstRowFirstColumn="0" w:firstRowLastColumn="0" w:lastRowFirstColumn="0" w:lastRowLastColumn="0"/>
            </w:pPr>
            <w:r>
              <w:t>Process must run as the owning user to call CryptUnprotectData without LocalMachine flag.</w:t>
            </w:r>
          </w:p>
        </w:tc>
        <w:tc>
          <w:tcPr>
            <w:tcW w:w="2160" w:type="dxa"/>
          </w:tcPr>
          <w:p w14:paraId="5F6276F7" w14:textId="77777777" w:rsidR="003448FD" w:rsidRDefault="00000000">
            <w:pPr>
              <w:cnfStyle w:val="000000010000" w:firstRow="0" w:lastRow="0" w:firstColumn="0" w:lastColumn="0" w:oddVBand="0" w:evenVBand="0" w:oddHBand="0" w:evenHBand="1" w:firstRowFirstColumn="0" w:firstRowLastColumn="0" w:lastRowFirstColumn="0" w:lastRowLastColumn="0"/>
            </w:pPr>
            <w:r>
              <w:t>PASS the threat model IF the owning user is LocalSystem (the C# service's identity). However, this requires every rotation to be performed AS LocalSystem (psexec -s, or a helper tool that the service itself exposes), because the operator's interactive admin session cannot read or write LocalSystem's vault. Operational friction is significantly higher than an ACL'd registry key for no additional defense against the in-scope threats.</w:t>
            </w:r>
          </w:p>
        </w:tc>
      </w:tr>
      <w:tr w:rsidR="003448FD" w14:paraId="11479894" w14:textId="77777777" w:rsidTr="003448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43B0D8A" w14:textId="77777777" w:rsidR="003448FD" w:rsidRDefault="00000000">
            <w:r>
              <w:t>DPAPI LocalMachine scope (CryptProtectData with CRYPTPROTECT_LOCAL_MACHINE)</w:t>
            </w:r>
          </w:p>
        </w:tc>
        <w:tc>
          <w:tcPr>
            <w:tcW w:w="2160" w:type="dxa"/>
          </w:tcPr>
          <w:p w14:paraId="68832373" w14:textId="77777777" w:rsidR="003448FD" w:rsidRDefault="00000000">
            <w:pPr>
              <w:cnfStyle w:val="000000100000" w:firstRow="0" w:lastRow="0" w:firstColumn="0" w:lastColumn="0" w:oddVBand="0" w:evenVBand="0" w:oddHBand="1" w:evenHBand="0" w:firstRowFirstColumn="0" w:firstRowLastColumn="0" w:lastRowFirstColumn="0" w:lastRowLastColumn="0"/>
            </w:pPr>
            <w:r>
              <w:t xml:space="preserve">YES — any process on the machine can call CryptUnprotectData with the LocalMachine flag and recover the plaintext. LocalMachine </w:t>
            </w:r>
            <w:r>
              <w:lastRenderedPageBreak/>
              <w:t>scope explicitly offers no per-principal gating.</w:t>
            </w:r>
          </w:p>
        </w:tc>
        <w:tc>
          <w:tcPr>
            <w:tcW w:w="2160" w:type="dxa"/>
          </w:tcPr>
          <w:p w14:paraId="09F3D516" w14:textId="77777777" w:rsidR="003448FD" w:rsidRDefault="00000000">
            <w:pPr>
              <w:cnfStyle w:val="000000100000" w:firstRow="0" w:lastRow="0" w:firstColumn="0" w:lastColumn="0" w:oddVBand="0" w:evenVBand="0" w:oddHBand="1" w:evenHBand="0" w:firstRowFirstColumn="0" w:firstRowLastColumn="0" w:lastRowFirstColumn="0" w:lastRowLastColumn="0"/>
            </w:pPr>
            <w:r>
              <w:lastRenderedPageBreak/>
              <w:t>YES.</w:t>
            </w:r>
          </w:p>
        </w:tc>
        <w:tc>
          <w:tcPr>
            <w:tcW w:w="2160" w:type="dxa"/>
          </w:tcPr>
          <w:p w14:paraId="6A426C74" w14:textId="77777777" w:rsidR="003448FD" w:rsidRDefault="00000000">
            <w:pPr>
              <w:cnfStyle w:val="000000100000" w:firstRow="0" w:lastRow="0" w:firstColumn="0" w:lastColumn="0" w:oddVBand="0" w:evenVBand="0" w:oddHBand="1" w:evenHBand="0" w:firstRowFirstColumn="0" w:firstRowLastColumn="0" w:lastRowFirstColumn="0" w:lastRowLastColumn="0"/>
            </w:pPr>
            <w:r>
              <w:t>FAIL. Equivalent to obfuscation; does not satisfy the second in-scope bullet.</w:t>
            </w:r>
          </w:p>
        </w:tc>
      </w:tr>
      <w:tr w:rsidR="003448FD" w14:paraId="297284FA" w14:textId="77777777" w:rsidTr="003448F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B5119A" w14:textId="77777777" w:rsidR="003448FD" w:rsidRDefault="00000000">
            <w:r>
              <w:t>Encrypted blob on disk with key co-located</w:t>
            </w:r>
          </w:p>
        </w:tc>
        <w:tc>
          <w:tcPr>
            <w:tcW w:w="2160" w:type="dxa"/>
          </w:tcPr>
          <w:p w14:paraId="7770FE62" w14:textId="77777777" w:rsidR="003448FD" w:rsidRDefault="00000000">
            <w:pPr>
              <w:cnfStyle w:val="000000010000" w:firstRow="0" w:lastRow="0" w:firstColumn="0" w:lastColumn="0" w:oddVBand="0" w:evenVBand="0" w:oddHBand="0" w:evenHBand="1" w:firstRowFirstColumn="0" w:firstRowLastColumn="0" w:lastRowFirstColumn="0" w:lastRowLastColumn="0"/>
            </w:pPr>
            <w:r>
              <w:t>YES, if files are readable.</w:t>
            </w:r>
          </w:p>
        </w:tc>
        <w:tc>
          <w:tcPr>
            <w:tcW w:w="2160" w:type="dxa"/>
          </w:tcPr>
          <w:p w14:paraId="44DBF3B5" w14:textId="77777777" w:rsidR="003448FD" w:rsidRDefault="0000000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45214C22" w14:textId="77777777" w:rsidR="003448FD" w:rsidRDefault="00000000">
            <w:pPr>
              <w:cnfStyle w:val="000000010000" w:firstRow="0" w:lastRow="0" w:firstColumn="0" w:lastColumn="0" w:oddVBand="0" w:evenVBand="0" w:oddHBand="0" w:evenHBand="1" w:firstRowFirstColumn="0" w:firstRowLastColumn="0" w:lastRowFirstColumn="0" w:lastRowLastColumn="0"/>
            </w:pPr>
            <w:r>
              <w:t>FAIL. Hand-rolled crypto with co-located key is obfuscation, not protection.</w:t>
            </w:r>
          </w:p>
        </w:tc>
      </w:tr>
    </w:tbl>
    <w:p w14:paraId="29642F62" w14:textId="77777777" w:rsidR="003448FD" w:rsidRDefault="003448FD"/>
    <w:p w14:paraId="037A7DCD" w14:textId="77777777" w:rsidR="003448FD" w:rsidRDefault="00000000">
      <w:pPr>
        <w:pStyle w:val="Heading2"/>
      </w:pPr>
      <w:r>
        <w:t>4.1 Mechanisms that pass the operator's threat model</w:t>
      </w:r>
    </w:p>
    <w:p w14:paraId="0D38C19F" w14:textId="77777777" w:rsidR="003448FD" w:rsidRDefault="00000000">
      <w:r>
        <w:t>Two candidates pass: (a) HKLM under SYSTEM+Administrators ACL, and (b) Credential Manager / DPAPI CurrentUser scope where the owning user is LocalSystem. Both deny reads to non-admin users and to non-SYSTEM processes. They differ on operational cost.</w:t>
      </w:r>
    </w:p>
    <w:p w14:paraId="5568A150" w14:textId="77777777" w:rsidR="003448FD" w:rsidRDefault="00000000">
      <w:r>
        <w:t>HKLM-with-ACL is operationally simpler for three reasons. First, the C# service is already LocalSystem and reads HKLM via Microsoft.Win32.Registry from the framework — no NuGet dependency, no P/Invoke. Second, the operator's elevated PowerShell session can read, write, and re-ACL the key directly without a psexec -s indirection. Third, the value is human-inspectable when operating as admin, which matters for the rotation procedure in Section 10.</w:t>
      </w:r>
    </w:p>
    <w:p w14:paraId="2A016EE1" w14:textId="77777777" w:rsidR="003448FD" w:rsidRDefault="00000000">
      <w:r>
        <w:t>Credential Manager / DPAPI CurrentUser owned by LocalSystem passes the threat model equivalently but forces every rotation through psexec -s. The operator does not want rotation friction; HKLM-with-ACL wins on that axis at no security cost relative to the stated threat model.</w:t>
      </w:r>
    </w:p>
    <w:p w14:paraId="14076809" w14:textId="77777777" w:rsidR="003448FD" w:rsidRDefault="00000000">
      <w:pPr>
        <w:pStyle w:val="Heading1"/>
      </w:pPr>
      <w:r>
        <w:t>5. Recommendation</w:t>
      </w:r>
    </w:p>
    <w:p w14:paraId="7B2EE0E1" w14:textId="77777777" w:rsidR="003448FD" w:rsidRDefault="00000000">
      <w:r>
        <w:t>Store MONGO_FRONTEND_connectionString in HKLM under a ChatHealthy-namespaced subkey with an ACL that grants read access only to LocalSystem and the local Administrators group. The C# Windows Service reads the registry on startup and injects the value into each Python child's process environment via ProcessStartInfo.EnvironmentVariables before Process.Start. Python source continues to read MONGO_FRONTEND_connectionString from os.environ.</w:t>
      </w:r>
    </w:p>
    <w:p w14:paraId="5076201B" w14:textId="77777777" w:rsidR="003448FD" w:rsidRDefault="00000000">
      <w:r>
        <w:t>This satisfies both in-scope threat-model bullets: non-admin users receive access-denied on the registry key (so "no other user is affected"), and non-SYSTEM processes cannot read it (so "no foreign process without SYSTEM access can access it").</w:t>
      </w:r>
    </w:p>
    <w:p w14:paraId="5EBA9C20" w14:textId="77777777" w:rsidR="003448FD" w:rsidRDefault="00000000">
      <w:pPr>
        <w:pStyle w:val="Heading2"/>
      </w:pPr>
      <w:r>
        <w:t>5.1 Storage</w:t>
      </w:r>
    </w:p>
    <w:p w14:paraId="38045C2E" w14:textId="77777777" w:rsidR="003448FD" w:rsidRDefault="00000000">
      <w:pPr>
        <w:pStyle w:val="Heading3"/>
      </w:pPr>
      <w:r>
        <w:t>Registry path</w:t>
      </w:r>
    </w:p>
    <w:p w14:paraId="1A512169" w14:textId="77777777" w:rsidR="003448FD" w:rsidRDefault="00000000">
      <w:r>
        <w:rPr>
          <w:rFonts w:ascii="Consolas" w:hAnsi="Consolas"/>
          <w:sz w:val="20"/>
        </w:rPr>
        <w:t>HKLM\SOFTWARE\ChatHealthy\Secrets</w:t>
      </w:r>
    </w:p>
    <w:p w14:paraId="357B84AC" w14:textId="77777777" w:rsidR="003448FD" w:rsidRDefault="00000000">
      <w:r>
        <w:t xml:space="preserve">Value name: MONGO_FRONTEND_connectionString. Value type: REG_SZ. The ACL is the protection; encrypting REG_SZ adds no defense against the in-scope threats while complicating </w:t>
      </w:r>
      <w:r>
        <w:lastRenderedPageBreak/>
        <w:t>rotation. One subkey is sufficient; any future ChatHealthy secret on this workstation lives as a sibling value under the same subkey.</w:t>
      </w:r>
    </w:p>
    <w:p w14:paraId="5E9D97EB" w14:textId="77777777" w:rsidR="003448FD" w:rsidRDefault="00000000">
      <w:pPr>
        <w:pStyle w:val="Heading3"/>
      </w:pPr>
      <w:r>
        <w:t>ACL</w:t>
      </w:r>
    </w:p>
    <w:p w14:paraId="5ED9FF9D" w14:textId="77777777" w:rsidR="003448FD" w:rsidRDefault="00000000">
      <w:r>
        <w:t>Inheritance disabled. Explicit ACEs:</w:t>
      </w:r>
    </w:p>
    <w:p w14:paraId="6C3023CB" w14:textId="77777777" w:rsidR="003448FD" w:rsidRDefault="00000000">
      <w:pPr>
        <w:pStyle w:val="ListBullet"/>
      </w:pPr>
      <w:r>
        <w:t>NT AUTHORITY\SYSTEM — Full Control</w:t>
      </w:r>
    </w:p>
    <w:p w14:paraId="0DDA02F5" w14:textId="77777777" w:rsidR="003448FD" w:rsidRDefault="00000000">
      <w:pPr>
        <w:pStyle w:val="ListBullet"/>
      </w:pPr>
      <w:r>
        <w:t>BUILTIN\Administrators — Full Control</w:t>
      </w:r>
    </w:p>
    <w:p w14:paraId="7FB02D2B" w14:textId="77777777" w:rsidR="003448FD" w:rsidRDefault="00000000">
      <w:r>
        <w:t>All other principals absent. Users, Authenticated Users, INTERACTIVE, and any inherited rules are explicitly removed during the migration (Section 12).</w:t>
      </w:r>
    </w:p>
    <w:p w14:paraId="24C1C55B" w14:textId="77777777" w:rsidR="003448FD" w:rsidRDefault="00000000">
      <w:pPr>
        <w:pStyle w:val="Heading2"/>
      </w:pPr>
      <w:r>
        <w:t>5.2 C# read path</w:t>
      </w:r>
    </w:p>
    <w:p w14:paraId="38BCFBEA" w14:textId="77777777" w:rsidR="003448FD" w:rsidRDefault="00000000">
      <w:r>
        <w:t>In Worker.ExecuteAsync, immediately after the existing CHATHEALTHY_PROJECT_ROOT validation (Worker.cs lines 36-46) and before the first StartPython call (Worker.cs line 78), read the secret once into a private field _mongoConnectionString. Use Microsoft.Win32.Registry — already in the framework, no NuGet dependency to add to ChatHealthyLogService.csproj. On read failure, log critical and call lifetime.StopApplication() — the same fail-fast pattern Worker.cs already uses for CHATHEALTHY_PROJECT_ROOT.</w:t>
      </w:r>
    </w:p>
    <w:p w14:paraId="45192144" w14:textId="77777777" w:rsidR="003448FD" w:rsidRDefault="00000000">
      <w:r>
        <w:rPr>
          <w:rFonts w:ascii="Consolas" w:hAnsi="Consolas"/>
          <w:sz w:val="20"/>
        </w:rPr>
        <w:t>using Microsoft.Win32;</w:t>
      </w:r>
      <w:r>
        <w:rPr>
          <w:rFonts w:ascii="Consolas" w:hAnsi="Consolas"/>
          <w:sz w:val="20"/>
        </w:rPr>
        <w:br/>
        <w:t>string? secret;</w:t>
      </w:r>
      <w:r>
        <w:rPr>
          <w:rFonts w:ascii="Consolas" w:hAnsi="Consolas"/>
          <w:sz w:val="20"/>
        </w:rPr>
        <w:br/>
        <w:t>using (var key = Registry.LocalMachine.OpenSubKey(</w:t>
      </w:r>
      <w:r>
        <w:rPr>
          <w:rFonts w:ascii="Consolas" w:hAnsi="Consolas"/>
          <w:sz w:val="20"/>
        </w:rPr>
        <w:br/>
        <w:t xml:space="preserve">        @"SOFTWARE\ChatHealthy\Secrets"))</w:t>
      </w:r>
      <w:r>
        <w:rPr>
          <w:rFonts w:ascii="Consolas" w:hAnsi="Consolas"/>
          <w:sz w:val="20"/>
        </w:rPr>
        <w:br/>
        <w:t>{</w:t>
      </w:r>
      <w:r>
        <w:rPr>
          <w:rFonts w:ascii="Consolas" w:hAnsi="Consolas"/>
          <w:sz w:val="20"/>
        </w:rPr>
        <w:br/>
        <w:t xml:space="preserve">    secret = key?.GetValue("MONGO_FRONTEND_connectionString") as string;</w:t>
      </w:r>
      <w:r>
        <w:rPr>
          <w:rFonts w:ascii="Consolas" w:hAnsi="Consolas"/>
          <w:sz w:val="20"/>
        </w:rPr>
        <w:br/>
        <w:t>}</w:t>
      </w:r>
      <w:r>
        <w:rPr>
          <w:rFonts w:ascii="Consolas" w:hAnsi="Consolas"/>
          <w:sz w:val="20"/>
        </w:rPr>
        <w:br/>
        <w:t>if (string.IsNullOrWhiteSpace(secret))</w:t>
      </w:r>
      <w:r>
        <w:rPr>
          <w:rFonts w:ascii="Consolas" w:hAnsi="Consolas"/>
          <w:sz w:val="20"/>
        </w:rPr>
        <w:br/>
        <w:t>{</w:t>
      </w:r>
      <w:r>
        <w:rPr>
          <w:rFonts w:ascii="Consolas" w:hAnsi="Consolas"/>
          <w:sz w:val="20"/>
        </w:rPr>
        <w:br/>
        <w:t xml:space="preserve">    logger.LogCritical(</w:t>
      </w:r>
      <w:r>
        <w:rPr>
          <w:rFonts w:ascii="Consolas" w:hAnsi="Consolas"/>
          <w:sz w:val="20"/>
        </w:rPr>
        <w:br/>
        <w:t xml:space="preserve">        "Missing HKLM\\SOFTWARE\\ChatHealthy\\Secrets\\MONGO_FRONTEND_connectionString. Create the value and restart.");</w:t>
      </w:r>
      <w:r>
        <w:rPr>
          <w:rFonts w:ascii="Consolas" w:hAnsi="Consolas"/>
          <w:sz w:val="20"/>
        </w:rPr>
        <w:br/>
        <w:t xml:space="preserve">    lifetime.StopApplication();</w:t>
      </w:r>
      <w:r>
        <w:rPr>
          <w:rFonts w:ascii="Consolas" w:hAnsi="Consolas"/>
          <w:sz w:val="20"/>
        </w:rPr>
        <w:br/>
        <w:t xml:space="preserve">    return;</w:t>
      </w:r>
      <w:r>
        <w:rPr>
          <w:rFonts w:ascii="Consolas" w:hAnsi="Consolas"/>
          <w:sz w:val="20"/>
        </w:rPr>
        <w:br/>
        <w:t>}</w:t>
      </w:r>
      <w:r>
        <w:rPr>
          <w:rFonts w:ascii="Consolas" w:hAnsi="Consolas"/>
          <w:sz w:val="20"/>
        </w:rPr>
        <w:br/>
        <w:t>_mongoConnectionString = secret;</w:t>
      </w:r>
    </w:p>
    <w:p w14:paraId="701DFEB3" w14:textId="77777777" w:rsidR="003448FD" w:rsidRDefault="00000000">
      <w:pPr>
        <w:pStyle w:val="Heading2"/>
      </w:pPr>
      <w:r>
        <w:t>5.3 Pass-through to Python children</w:t>
      </w:r>
    </w:p>
    <w:p w14:paraId="49C1006E" w14:textId="77777777" w:rsidR="003448FD" w:rsidRDefault="00000000">
      <w:r>
        <w:t>Modify StartPython (Worker.cs lines 176-199) to populate psi.EnvironmentVariables before Process.Start. When UseShellExecute is false, .NET pre-populates ProcessStartInfo.EnvironmentVariables with the parent process's current environment block, so PATH, CHATHEALTHY_PROJECT_ROOT, and every other inherited variable continue to flow. We add one entry and proceed.</w:t>
      </w:r>
    </w:p>
    <w:p w14:paraId="0C3A48EA" w14:textId="77777777" w:rsidR="003448FD" w:rsidRDefault="00000000">
      <w:r>
        <w:rPr>
          <w:rFonts w:ascii="Consolas" w:hAnsi="Consolas"/>
          <w:sz w:val="20"/>
        </w:rPr>
        <w:lastRenderedPageBreak/>
        <w:t>psi.EnvironmentVariables["MONGO_FRONTEND_connectionString"] = _mongoConnectionString;</w:t>
      </w:r>
    </w:p>
    <w:p w14:paraId="330C0164" w14:textId="77777777" w:rsidR="003448FD" w:rsidRDefault="00000000">
      <w:r>
        <w:t>Per-process environment variables live in the target process's Process Environment Block (PEB) at startup and are not enumerable across user sessions. The secret never enters any user-visible environment, never lands on disk, and is scoped to the lifetime of the child process. The Python source contract — os.environ.get("MONGO_FRONTEND_connectionString") — is unchanged.</w:t>
      </w:r>
    </w:p>
    <w:p w14:paraId="6E9E1EA2" w14:textId="77777777" w:rsidR="003448FD" w:rsidRDefault="00000000">
      <w:pPr>
        <w:pStyle w:val="Heading2"/>
      </w:pPr>
      <w:r>
        <w:t>5.4 Python source changes</w:t>
      </w:r>
    </w:p>
    <w:p w14:paraId="430A2DBA" w14:textId="77777777" w:rsidR="003448FD" w:rsidRDefault="00000000">
      <w:r>
        <w:t>Producer (conversation_log_producer.py): no change required. The os.environ.get call at line 37 reads the value the C# parent now injects. The producer does not call load_dotenv today and should continue not to.</w:t>
      </w:r>
    </w:p>
    <w:p w14:paraId="78892297" w14:textId="77777777" w:rsidR="003448FD" w:rsidRDefault="00000000">
      <w:r>
        <w:t>Consumer (conversation_log_consumer.py): one targeted edit at line 27. Change:</w:t>
      </w:r>
    </w:p>
    <w:p w14:paraId="4000FBE2" w14:textId="77777777" w:rsidR="003448FD" w:rsidRDefault="00000000">
      <w:r>
        <w:rPr>
          <w:rFonts w:ascii="Consolas" w:hAnsi="Consolas"/>
          <w:sz w:val="20"/>
        </w:rPr>
        <w:t>load_dotenv(PROJECT_ROOT / "Code" / ".env")</w:t>
      </w:r>
    </w:p>
    <w:p w14:paraId="00CBDEDA" w14:textId="77777777" w:rsidR="003448FD" w:rsidRDefault="00000000">
      <w:r>
        <w:t>to:</w:t>
      </w:r>
    </w:p>
    <w:p w14:paraId="28310B31" w14:textId="77777777" w:rsidR="003448FD" w:rsidRDefault="00000000">
      <w:r>
        <w:rPr>
          <w:rFonts w:ascii="Consolas" w:hAnsi="Consolas"/>
          <w:sz w:val="20"/>
        </w:rPr>
        <w:t>load_dotenv(PROJECT_ROOT / "Code" / ".env", override=True)</w:t>
      </w:r>
    </w:p>
    <w:p w14:paraId="7C8720E7" w14:textId="77777777" w:rsidR="003448FD" w:rsidRDefault="00000000">
      <w:r>
        <w:t>Rationale: when the service is the parent, the registry-sourced env var is what we want; Code/.env will either not contain the key (after Section 12 Step 6) or will contain the same value. When the consumer is run by hand for debugging out of a venv shell, Code/.env becomes authoritative — matching BUG-012's stated fix.</w:t>
      </w:r>
    </w:p>
    <w:p w14:paraId="67063BE8" w14:textId="77777777" w:rsidR="003448FD" w:rsidRDefault="00000000">
      <w:pPr>
        <w:pStyle w:val="Heading2"/>
      </w:pPr>
      <w:r>
        <w:t>5.5 Disposition of Code/.env</w:t>
      </w:r>
    </w:p>
    <w:p w14:paraId="753530C9" w14:textId="77777777" w:rsidR="003448FD" w:rsidRDefault="00000000">
      <w:r>
        <w:t>MONGO_FRONTEND_connectionString stays in Code/.env. The .env file is the source of truth for every non-service consumer: local pytest runs, ops scripts (Code/Shared/ops/bump_build.py, Code/Shared/ops/promote_data.py), pipeline scripts (pipeline/Code/pipeline_db.py), the ChatHealthyLib, sharedServices, and the FindCare backend test harness. The Windows Service is the only consumer that switches to a registry source; every other call site continues to read from Code/.env via the project's established load_dotenv pattern.</w:t>
      </w:r>
    </w:p>
    <w:p w14:paraId="149D7261" w14:textId="77777777" w:rsidR="003448FD" w:rsidRDefault="00000000">
      <w:pPr>
        <w:pStyle w:val="Heading1"/>
      </w:pPr>
      <w:r>
        <w:t>Part B — Mongo-Failure-Path Hardening</w:t>
      </w:r>
    </w:p>
    <w:p w14:paraId="149D7261" w14:textId="77777777" w:rsidR="003448FD" w:rsidRDefault="00000000">
      <w:pPr/>
      <w:r>
        <w:rPr>
          <w:color w:val="008080"/>
        </w:rPr>
        <w:t>PARTLY SUPERSEDED. The premise holds -- an invisible credential failure is worse than a loud one -- but every file:line below refers to files that no longer exist, and the Kafka offset semantics no longer apply.</w:t>
      </w:r>
    </w:p>
    <w:p w14:paraId="7739A151" w14:textId="77777777" w:rsidR="003448FD" w:rsidRDefault="00000000">
      <w:pPr>
        <w:pStyle w:val="Heading1"/>
      </w:pPr>
      <w:r>
        <w:t>6. Why Part B Exists</w:t>
      </w:r>
    </w:p>
    <w:p w14:paraId="78EE9576" w14:textId="77777777" w:rsidR="003448FD" w:rsidRDefault="00000000">
      <w:r>
        <w:t>Part A's rotation procedure (Section 10) treats Mongo credential rotation as an operational response: the rotated credential fails, the operator sees the failure, the operator updates the registry, the operator restarts the service. The procedure is sound only if the failure surfaces to the operator within a defined latency. The parallel DB-failure-path audit at _oneshots/test_output/db_failure_path_audit.md established that today, the failure does not surface in 9 of 10 places.</w:t>
      </w:r>
    </w:p>
    <w:p w14:paraId="73E8C594" w14:textId="77777777" w:rsidR="003448FD" w:rsidRDefault="00000000">
      <w:r>
        <w:lastRenderedPageBreak/>
        <w:t>The audit's verdict, quoted verbatim:</w:t>
      </w:r>
    </w:p>
    <w:p w14:paraId="43F0A664" w14:textId="77777777" w:rsidR="003448FD" w:rsidRDefault="00000000">
      <w:r>
        <w:rPr>
          <w:rFonts w:ascii="Consolas" w:hAnsi="Consolas"/>
          <w:sz w:val="20"/>
        </w:rPr>
        <w:t>NO — the asserted behaviour does NOT hold uniformly. Two front-end</w:t>
      </w:r>
      <w:r>
        <w:rPr>
          <w:rFonts w:ascii="Consolas" w:hAnsi="Consolas"/>
          <w:sz w:val="20"/>
        </w:rPr>
        <w:br/>
        <w:t>components (SharedServices /gate + Website wrapper) do surface a</w:t>
      </w:r>
      <w:r>
        <w:rPr>
          <w:rFonts w:ascii="Consolas" w:hAnsi="Consolas"/>
          <w:sz w:val="20"/>
        </w:rPr>
        <w:br/>
        <w:t>Mongo failure as a browser overlay. However, four runtime components</w:t>
      </w:r>
      <w:r>
        <w:rPr>
          <w:rFonts w:ascii="Consolas" w:hAnsi="Consolas"/>
          <w:sz w:val="20"/>
        </w:rPr>
        <w:br/>
        <w:t>silently swallow Mongo failures and keep running: (1) the</w:t>
      </w:r>
      <w:r>
        <w:rPr>
          <w:rFonts w:ascii="Consolas" w:hAnsi="Consolas"/>
          <w:sz w:val="20"/>
        </w:rPr>
        <w:br/>
        <w:t>conversation-log consumer logs to a tempdir file and stays alive</w:t>
      </w:r>
      <w:r>
        <w:rPr>
          <w:rFonts w:ascii="Consolas" w:hAnsi="Consolas"/>
          <w:sz w:val="20"/>
        </w:rPr>
        <w:br/>
        <w:t>without surfacing anything to the operator's browser; (2) the</w:t>
      </w:r>
      <w:r>
        <w:rPr>
          <w:rFonts w:ascii="Consolas" w:hAnsi="Consolas"/>
          <w:sz w:val="20"/>
        </w:rPr>
        <w:br/>
        <w:t>conversation-log producer's startup version-seed swallows; (3)</w:t>
      </w:r>
      <w:r>
        <w:rPr>
          <w:rFonts w:ascii="Consolas" w:hAnsi="Consolas"/>
          <w:sz w:val="20"/>
        </w:rPr>
        <w:br/>
        <w:t>FindCare backend's _get_db() returns None and degrades; (4)</w:t>
      </w:r>
      <w:r>
        <w:rPr>
          <w:rFonts w:ascii="Consolas" w:hAnsi="Consolas"/>
          <w:sz w:val="20"/>
        </w:rPr>
        <w:br/>
        <w:t>FindCare's /health reports db: "unreachable" in JSON but the</w:t>
      </w:r>
      <w:r>
        <w:rPr>
          <w:rFonts w:ascii="Consolas" w:hAnsi="Consolas"/>
          <w:sz w:val="20"/>
        </w:rPr>
        <w:br/>
        <w:t>route itself returns 200. Critically, the operator CAN miss a Mongo</w:t>
      </w:r>
      <w:r>
        <w:rPr>
          <w:rFonts w:ascii="Consolas" w:hAnsi="Consolas"/>
          <w:sz w:val="20"/>
        </w:rPr>
        <w:br/>
        <w:t>failure entirely if it occurs only in the conversation-log</w:t>
      </w:r>
      <w:r>
        <w:rPr>
          <w:rFonts w:ascii="Consolas" w:hAnsi="Consolas"/>
          <w:sz w:val="20"/>
        </w:rPr>
        <w:br/>
        <w:t>consumer's write path — which is where BUG-012's secret-rotation</w:t>
      </w:r>
      <w:r>
        <w:rPr>
          <w:rFonts w:ascii="Consolas" w:hAnsi="Consolas"/>
          <w:sz w:val="20"/>
        </w:rPr>
        <w:br/>
        <w:t>drift would manifest.</w:t>
      </w:r>
    </w:p>
    <w:p w14:paraId="022C2C43" w14:textId="77777777" w:rsidR="003448FD" w:rsidRDefault="00000000">
      <w:r>
        <w:t>BUG-012's specific scenario is the one the audit calls out as invisible: a rotated Mongo password against an OS-level cached MONGO_FRONTEND_connectionString manifests in the consumer's batch write, which logs and continues. Hook events keep flowing into Kafka. The conversation_log_archive collection stops growing. The operator notices nothing in the moment. The rotation procedure in Part A breaks at that exact point.</w:t>
      </w:r>
    </w:p>
    <w:p w14:paraId="73AAC953" w14:textId="77777777" w:rsidR="003448FD" w:rsidRDefault="00000000">
      <w:r>
        <w:t>Part B is the set of code changes that closes the visibility gap. Each subsection below addresses one silent-failure path the audit identifies, with: the file:line citation, what the path does today, what it should do under the operational-response model, the proposed fix, and the risk of leaving the path unfixed.</w:t>
      </w:r>
    </w:p>
    <w:p w14:paraId="79FA5DD4" w14:textId="77777777" w:rsidR="003448FD" w:rsidRDefault="00000000">
      <w:pPr>
        <w:pStyle w:val="Heading1"/>
      </w:pPr>
      <w:r>
        <w:t>7. Enumerated Silent-Failure Paths</w:t>
      </w:r>
    </w:p>
    <w:p w14:paraId="14EE7558" w14:textId="77777777" w:rsidR="003448FD" w:rsidRDefault="00000000">
      <w:pPr>
        <w:pStyle w:val="Heading2"/>
      </w:pPr>
      <w:r>
        <w:t>7.1 conversation_log_consumer.py batch write (audit path #1)</w:t>
      </w:r>
    </w:p>
    <w:p w14:paraId="1B187707" w14:textId="77777777" w:rsidR="003448FD" w:rsidRDefault="00000000">
      <w:r>
        <w:t>File:line — architecture/Conversation-logPipeline/conversation_log_consumer.py lines 419-421 (the except PyMongoError handler in _flush_batch). The long-lived MongoClient is constructed lazy at line 320 with no startup ping; the first connection-opening call is the existing-key check at line 395 and the insert_many at line 404.</w:t>
      </w:r>
    </w:p>
    <w:p w14:paraId="149B1B04" w14:textId="77777777" w:rsidR="003448FD" w:rsidRDefault="00000000">
      <w:r>
        <w:t>What the current code does on failure:</w:t>
      </w:r>
    </w:p>
    <w:p w14:paraId="1D682945" w14:textId="77777777" w:rsidR="003448FD" w:rsidRDefault="00000000">
      <w:r>
        <w:rPr>
          <w:rFonts w:ascii="Consolas" w:hAnsi="Consolas"/>
          <w:sz w:val="20"/>
        </w:rPr>
        <w:t>except PyMongoError as e:</w:t>
      </w:r>
      <w:r>
        <w:rPr>
          <w:rFonts w:ascii="Consolas" w:hAnsi="Consolas"/>
          <w:sz w:val="20"/>
        </w:rPr>
        <w:br/>
        <w:t xml:space="preserve">    _log.error("MongoDB write failed: %s — will retry on next flush", e)</w:t>
      </w:r>
      <w:r>
        <w:rPr>
          <w:rFonts w:ascii="Consolas" w:hAnsi="Consolas"/>
          <w:sz w:val="20"/>
        </w:rPr>
        <w:br/>
        <w:t xml:space="preserve">    _write_error(f"MongoDB batch write failed: {e}")</w:t>
      </w:r>
    </w:p>
    <w:p w14:paraId="4003F41D" w14:textId="77777777" w:rsidR="003448FD" w:rsidRDefault="00000000">
      <w:r>
        <w:t xml:space="preserve">The Kafka offset is NOT committed (the commit at line 416 is inside the try block), so messages will be retried on the next poll. The consumer process stays alive. _log.error writes to stderr, which Worker.cs line 185 sets RedirectStandardError=false on, so the C# supervisor never sees it. _write_error writes a JSON entry to brain/machine_artifacts/content/errors.json (line 47), a </w:t>
      </w:r>
      <w:r>
        <w:lastRenderedPageBreak/>
        <w:t>file the operator must open by hand. There is no browser popup, no Event Log entry, no service status change.</w:t>
      </w:r>
    </w:p>
    <w:p w14:paraId="72B8D147" w14:textId="77777777" w:rsidR="003448FD" w:rsidRDefault="00000000">
      <w:r>
        <w:t>What it should do under the operational-response model: the failure must be detectable by a check the operator runs (or the operator's machine emits) within minutes of occurrence, NOT "by inspecting errors.json next time the operator thinks to look."</w:t>
      </w:r>
    </w:p>
    <w:p w14:paraId="37417B58" w14:textId="77777777" w:rsidR="003448FD" w:rsidRDefault="00000000">
      <w:r>
        <w:t>Proposed fix:</w:t>
      </w:r>
    </w:p>
    <w:p w14:paraId="66259DD5" w14:textId="77777777" w:rsidR="003448FD" w:rsidRDefault="00000000">
      <w:pPr>
        <w:pStyle w:val="ListBullet"/>
      </w:pPr>
      <w:r>
        <w:t>Keep the catch + log + don't-commit pattern (correct for transient Kafka-side issues), AND add a Windows Event Log write on every PyMongoError. Edit architecture/Conversation-logPipeline/conversation_log_consumer.py lines 419-421 to add a new helper _emit_eventlog_critical(message) that writes to the Windows Application event log under the source name "ChatHealthy Conversation Log Consumer" with EventID 1001 (reserved for Mongo write failure) and Level=Error. The helper uses win32evtlogutil.ReportEvent from the pywin32 package. The handler becomes:</w:t>
      </w:r>
    </w:p>
    <w:p w14:paraId="4C24DD6E" w14:textId="77777777" w:rsidR="003448FD" w:rsidRDefault="00000000">
      <w:r>
        <w:rPr>
          <w:rFonts w:ascii="Consolas" w:hAnsi="Consolas"/>
          <w:sz w:val="20"/>
        </w:rPr>
        <w:t>except PyMongoError as e:</w:t>
      </w:r>
      <w:r>
        <w:rPr>
          <w:rFonts w:ascii="Consolas" w:hAnsi="Consolas"/>
          <w:sz w:val="20"/>
        </w:rPr>
        <w:br/>
        <w:t xml:space="preserve">    _log.error("MongoDB write failed: %s — will retry on next flush", e)</w:t>
      </w:r>
      <w:r>
        <w:rPr>
          <w:rFonts w:ascii="Consolas" w:hAnsi="Consolas"/>
          <w:sz w:val="20"/>
        </w:rPr>
        <w:br/>
        <w:t xml:space="preserve">    _write_error(f"MongoDB batch write failed: {e}")</w:t>
      </w:r>
      <w:r>
        <w:rPr>
          <w:rFonts w:ascii="Consolas" w:hAnsi="Consolas"/>
          <w:sz w:val="20"/>
        </w:rPr>
        <w:br/>
        <w:t xml:space="preserve">    _emit_eventlog_critical(</w:t>
      </w:r>
      <w:r>
        <w:rPr>
          <w:rFonts w:ascii="Consolas" w:hAnsi="Consolas"/>
          <w:sz w:val="20"/>
        </w:rPr>
        <w:br/>
        <w:t xml:space="preserve">        f"MongoDB batch write failed (rotation drift suspected): {e}")</w:t>
      </w:r>
      <w:r>
        <w:rPr>
          <w:rFonts w:ascii="Consolas" w:hAnsi="Consolas"/>
          <w:sz w:val="20"/>
        </w:rPr>
        <w:br/>
        <w:t xml:space="preserve">    _bump_consecutive_mongo_failure_counter()</w:t>
      </w:r>
    </w:p>
    <w:p w14:paraId="3D4F91C3" w14:textId="77777777" w:rsidR="003448FD" w:rsidRDefault="00000000">
      <w:pPr>
        <w:pStyle w:val="ListBullet"/>
      </w:pPr>
      <w:r>
        <w:t>_bump_consecutive_mongo_failure_counter writes a single-int file at %TEMP%/chathealthy_consecutive_mongo_failures.txt. On a successful flush (after the existing consumer.commit at line 416), the counter is reset to 0. When the counter crosses 3 consecutive failures, the consumer process sys.exit(1)s, letting Worker.cs's restart loop (line 102) restart it. The restart is the operator's signal: Windows Service restart event ID 7036 lands in the System log.</w:t>
      </w:r>
    </w:p>
    <w:p w14:paraId="3097C6A6" w14:textId="77777777" w:rsidR="003448FD" w:rsidRDefault="00000000">
      <w:pPr>
        <w:pStyle w:val="ListBullet"/>
      </w:pPr>
      <w:r>
        <w:t>Add pywin32 to architecture/Conversation-logPipeline/requirements.txt (currently not present).</w:t>
      </w:r>
    </w:p>
    <w:p w14:paraId="49AC9BDB" w14:textId="77777777" w:rsidR="003448FD" w:rsidRDefault="00000000">
      <w:pPr>
        <w:pStyle w:val="ListBullet"/>
      </w:pPr>
      <w:r>
        <w:t>Add a sibling helper _emit_eventlog_info on first successful flush per process so the operator can confirm green state via Get-EventLog -LogName Application -Source 'ChatHealthy Conversation Log Consumer'.</w:t>
      </w:r>
    </w:p>
    <w:p w14:paraId="7DE3FA52" w14:textId="77777777" w:rsidR="003448FD" w:rsidRDefault="00000000">
      <w:r>
        <w:t>Risk if NOT applied: this is the canonical BUG-012 manifestation path. After Part A migration, a rotated Atlas credential fails here. With no Event Log entry and no service restart, the rotation procedure has no trigger. The operator continues to believe the archive is being written. Hook events accumulate in Kafka until the broker exceeds its retention window, at which point Claude Code conversation history is permanently lost.</w:t>
      </w:r>
    </w:p>
    <w:p w14:paraId="2E070CDB" w14:textId="77777777" w:rsidR="003448FD" w:rsidRDefault="00000000">
      <w:pPr>
        <w:pStyle w:val="Heading2"/>
      </w:pPr>
      <w:r>
        <w:lastRenderedPageBreak/>
        <w:t>7.2 conversation_log_consumer.py prior-utterance redaction context (audit path #2)</w:t>
      </w:r>
    </w:p>
    <w:p w14:paraId="5F850B24" w14:textId="77777777" w:rsidR="003448FD" w:rsidRDefault="00000000">
      <w:r>
        <w:t>File:line — conversation_log_consumer.py lines 110-121 (_get_prior_utterances). Wraps the Mongo find().sort().limit() in except Exception: return []. A Mongo failure during the credentials-redaction context lookup silently produces an empty prior-utterance list, and the LLM-driven redaction proceeds with degraded context.</w:t>
      </w:r>
    </w:p>
    <w:p w14:paraId="0E095F43" w14:textId="77777777" w:rsidR="003448FD" w:rsidRDefault="00000000">
      <w:r>
        <w:t>What it should do: when the Mongo lookup fails for a rotation reason, the consumer should NOT silently degrade redaction. Redaction with empty context is materially worse — secrets that would normally be redacted because they appear in prior utterances leak through.</w:t>
      </w:r>
    </w:p>
    <w:p w14:paraId="1898587F" w14:textId="77777777" w:rsidR="003448FD" w:rsidRDefault="00000000">
      <w:r>
        <w:t>Proposed fix:</w:t>
      </w:r>
    </w:p>
    <w:p w14:paraId="2787BABC" w14:textId="77777777" w:rsidR="003448FD" w:rsidRDefault="00000000">
      <w:pPr>
        <w:pStyle w:val="ListBullet"/>
      </w:pPr>
      <w:r>
        <w:t>Edit conversation_log_consumer.py lines 110-121: re-raise PyMongoError; catch only OperationFailure with explicit codes that indicate empty-result-set semantics (currently the catch-all swallows everything). A re-raised PyMongoError will propagate out of _build_record into the run_consumer main loop's exception handler at line 362-364, which logs and continues. Combined with the counter from 7.1, this surfaces as a service restart.</w:t>
      </w:r>
    </w:p>
    <w:p w14:paraId="1D13736C" w14:textId="77777777" w:rsidR="003448FD" w:rsidRDefault="00000000">
      <w:r>
        <w:t>Risk if NOT applied: redaction quality degrades silently during rotation drift. Plaintext credentials land in conversation_log_archive. Not a critical path for the rotation trigger (path 7.1 handles that) but a meaningful data-quality risk.</w:t>
      </w:r>
    </w:p>
    <w:p w14:paraId="0E3FC7C2" w14:textId="77777777" w:rsidR="003448FD" w:rsidRDefault="00000000">
      <w:pPr>
        <w:pStyle w:val="Heading2"/>
      </w:pPr>
      <w:r>
        <w:t>7.3 conversation_log_producer.py startup version seed (audit path #3)</w:t>
      </w:r>
    </w:p>
    <w:p w14:paraId="3FDF28EE" w14:textId="77777777" w:rsidR="003448FD" w:rsidRDefault="00000000">
      <w:r>
        <w:t>File:line — conversation_log_producer.py lines 106-107 (the except Exception handler in _load_initial_version_from_mongo). The sidecar process keeps running with _version_info = {"build": 0, "version": "?", "framework": "?"}. /produce continues to accept hook payloads and stamps every Kafka message with _build=0/_version=?/_framework=?.</w:t>
      </w:r>
    </w:p>
    <w:p w14:paraId="6F3208ED" w14:textId="77777777" w:rsidR="003448FD" w:rsidRDefault="00000000">
      <w:r>
        <w:t>What it should do under the operational-response model: a Mongo failure at sidecar startup is the earliest possible signal of credential drift and the simplest to surface. The sidecar should fail fast — exit non-zero — and let Worker.cs's restart loop surface the failure as repeated service restarts in the Windows Service Control Manager event log.</w:t>
      </w:r>
    </w:p>
    <w:p w14:paraId="6D8D5D76" w14:textId="77777777" w:rsidR="003448FD" w:rsidRDefault="00000000">
      <w:r>
        <w:t>Proposed fix:</w:t>
      </w:r>
    </w:p>
    <w:p w14:paraId="63477153" w14:textId="77777777" w:rsidR="003448FD" w:rsidRDefault="00000000">
      <w:pPr>
        <w:pStyle w:val="ListBullet"/>
      </w:pPr>
      <w:r>
        <w:t>Edit conversation_log_producer.py lines 106-107: replace the bare _log.error with a critical log + sys.exit(1). The supervisor's monitor loop (Worker.cs lines 81-108) will observe the exit, log "Sidecar (PID 1) died — restarting in 5000ms" (Worker.cs line 96), and restart. With a persistently-bad credential, the sidecar will enter a restart loop that the operator sees in Get-EventLog -LogName System -Source 'Service Control Manager'.</w:t>
      </w:r>
    </w:p>
    <w:p w14:paraId="46D367ED" w14:textId="77777777" w:rsidR="003448FD" w:rsidRDefault="00000000">
      <w:pPr>
        <w:pStyle w:val="ListBullet"/>
      </w:pPr>
      <w:r>
        <w:t>Add the same _emit_eventlog_critical helper introduced in 7.1 to the producer; emit on startup-seed failure with EventID 1002 (reserved for sidecar version-seed failure) before the sys.exit.</w:t>
      </w:r>
    </w:p>
    <w:p w14:paraId="3746C2B8" w14:textId="77777777" w:rsidR="003448FD" w:rsidRDefault="00000000">
      <w:pPr>
        <w:pStyle w:val="ListBullet"/>
      </w:pPr>
      <w:r>
        <w:lastRenderedPageBreak/>
        <w:t>Add a circuit-breaker in Worker.cs lines 102-107: if the same child has crashed 3 times within 60 seconds, write a LogCritical("Child {Name} crash-looping — credential drift suspected; check HKLM\\SOFTWARE\\ChatHealthy\\Secrets") and call lifetime.StopApplication(). A stopped service is what the operator's monitoring sees.</w:t>
      </w:r>
    </w:p>
    <w:p w14:paraId="30A8DB98" w14:textId="77777777" w:rsidR="003448FD" w:rsidRDefault="00000000">
      <w:r>
        <w:t>Risk if NOT applied: the sidecar runs forever with build=0/version=?/framework=?, and every archived conversation carries unknown version stamps until either the next deploy (/version_bump) lands or the service is restarted for an unrelated reason. Worse, the producer is the FIRST process to hit Mongo after a service restart; if the sidecar crash-loops fast enough to surface the credential failure here, the consumer never even tries — the operator gets one clean signal instead of two muddled ones.</w:t>
      </w:r>
    </w:p>
    <w:p w14:paraId="58FD2C63" w14:textId="77777777" w:rsidR="003448FD" w:rsidRDefault="00000000">
      <w:pPr>
        <w:pStyle w:val="Heading2"/>
      </w:pPr>
      <w:r>
        <w:t>7.4 FindCare backend _get_db() (audit path #4)</w:t>
      </w:r>
    </w:p>
    <w:p w14:paraId="039CA776" w14:textId="77777777" w:rsidR="003448FD" w:rsidRDefault="00000000">
      <w:r>
        <w:t>File:line — Code/ConversationalUX/FindCareChat/backend/app.py lines 86-97. Lazy singleton wrapping ChatHealthyMongoUtilities (which calls client.admin.command("ping") on construction). On exception, logs at WARNING, sets _db_manager = None, returns None. Every downstream caller (commitSignificantActivity line 140; /health line 601; /classify line 454; /search line 426; /chat line 664) has its own degraded-mode path that returns 200 with an error field.</w:t>
      </w:r>
    </w:p>
    <w:p w14:paraId="2BD11703" w14:textId="77777777" w:rsidR="003448FD" w:rsidRDefault="00000000">
      <w:r>
        <w:t>What it should do under the operational-response model: this is the second-most-likely manifestation surface for a rotated credential (after the consumer batch write). Browser sees 200 responses with error fields, not 503; the index.html global fetch wrapper does NOT trigger chFatalError. The operator notices only if they actually drive a query.</w:t>
      </w:r>
    </w:p>
    <w:p w14:paraId="0F6C89F6" w14:textId="77777777" w:rsidR="003448FD" w:rsidRDefault="00000000">
      <w:r>
        <w:t>Proposed fix — two-pronged:</w:t>
      </w:r>
    </w:p>
    <w:p w14:paraId="51F55ADD" w14:textId="77777777" w:rsidR="003448FD" w:rsidRDefault="00000000">
      <w:pPr>
        <w:pStyle w:val="ListBullet"/>
      </w:pPr>
      <w:r>
        <w:t>Convert _get_db()'s except Exception at lines 94-97 into a hard failure during startup. Specifically, augment Code/ConversationalUX/FindCareChat/backend/app.py around line 263 (the existing _bind_data_collections() call) with an explicit _get_db() probe that raises if the ping fails. A startup-time hard fail crashes the FindCare container at startup, which the HF deployment surface presents as a build/health failure the operator actively monitors. After startup, the lazy-degraded behavior of lines 86-97 is preserved for steady-state Atlas blips, which are NOT rotation events.</w:t>
      </w:r>
    </w:p>
    <w:p w14:paraId="4CABA87A" w14:textId="77777777" w:rsidR="003448FD" w:rsidRDefault="00000000">
      <w:pPr>
        <w:pStyle w:val="ListBullet"/>
      </w:pPr>
      <w:r>
        <w:t>For the lazy-degraded path (still entered on mid-flight Mongo failures), bump the consecutive_db_failure_counter helper from 7.1 (reused as a small utility module under Code/Shared/ops/db_failure_signal.py). When the counter crosses 5 in 60 seconds, write a CRITICAL log and sys.exit(1); HF restarts the container; restart loops register in HF's health dashboard.</w:t>
      </w:r>
    </w:p>
    <w:p w14:paraId="706B2224" w14:textId="77777777" w:rsidR="003448FD" w:rsidRDefault="00000000">
      <w:r>
        <w:t xml:space="preserve">Risk if NOT applied: a rotated credential against a deployed FindCare backend silently breaks every /classify and /search call. The user sees "FindCare /classify temporarily unavailable" (the </w:t>
      </w:r>
      <w:r>
        <w:lastRenderedPageBreak/>
        <w:t>sanitized error at lines 471-473) and assumes a transient issue. The operator's dashboards stay green. The rotation procedure never fires.</w:t>
      </w:r>
    </w:p>
    <w:p w14:paraId="5909A667" w14:textId="77777777" w:rsidR="003448FD" w:rsidRDefault="00000000">
      <w:pPr>
        <w:pStyle w:val="Heading2"/>
      </w:pPr>
      <w:r>
        <w:t>7.5 FindCare /classify Mongo unavailable (audit path #5)</w:t>
      </w:r>
    </w:p>
    <w:p w14:paraId="6241A9D6" w14:textId="77777777" w:rsidR="003448FD" w:rsidRDefault="00000000">
      <w:r>
        <w:t>File:line — Code/ConversationalUX/FindCareChat/backend/app.py lines 454-475. _get_db() returns None, raises RuntimeError("Mongo unavailable"), the outer except at line 463 returns 200 with {"specialties": [], "error": "FindCare /classify temporarily unavailable ..."}.</w:t>
      </w:r>
    </w:p>
    <w:p w14:paraId="0C1D7094" w14:textId="77777777" w:rsidR="003448FD" w:rsidRDefault="00000000">
      <w:r>
        <w:t>What it should do: the same path-4 fix (startup hard-fail + consecutive-failure counter) covers this transitively because /classify reaches _get_db. No /classify-specific change is required if path 7.4 ships.</w:t>
      </w:r>
    </w:p>
    <w:p w14:paraId="60749E94" w14:textId="77777777" w:rsidR="003448FD" w:rsidRDefault="00000000">
      <w:r>
        <w:t>Proposed fix: no separate change. Covered by 7.4.</w:t>
      </w:r>
    </w:p>
    <w:p w14:paraId="74F4722C" w14:textId="77777777" w:rsidR="003448FD" w:rsidRDefault="00000000">
      <w:r>
        <w:t>Risk if NOT applied: identical to 7.4.</w:t>
      </w:r>
    </w:p>
    <w:p w14:paraId="60CCFD17" w14:textId="77777777" w:rsidR="003448FD" w:rsidRDefault="00000000">
      <w:pPr>
        <w:pStyle w:val="Heading2"/>
      </w:pPr>
      <w:r>
        <w:t>7.6 FindCare /health returns degraded (audit path #6)</w:t>
      </w:r>
    </w:p>
    <w:p w14:paraId="331645FB" w14:textId="77777777" w:rsidR="003448FD" w:rsidRDefault="00000000">
      <w:r>
        <w:t>File:line — Code/ConversationalUX/FindCareChat/backend/app.py lines 582-646. Returns HTTP 200 with {"status": "degraded", "db": "unavailable"} when the Mongo client is unreachable. The Website's global fetch wrapper does NOT trigger chFatalError on 200, so the only surface is the non-prod banner's rendering of degraded state.</w:t>
      </w:r>
    </w:p>
    <w:p w14:paraId="788773DD" w14:textId="77777777" w:rsidR="003448FD" w:rsidRDefault="00000000">
      <w:r>
        <w:t>What it should do: /health for FindCare must return 503 (not 200) when the Mongo client is unreachable. The Website fetch wrapper at Website/index.html lines 670-688 already paints chFatalError on 503 from any service. Changing this one path's status code turns the /health endpoint into a useful rotation-failure trigger for the non-prod operator screen.</w:t>
      </w:r>
    </w:p>
    <w:p w14:paraId="7F74E2A3" w14:textId="77777777" w:rsidR="003448FD" w:rsidRDefault="00000000">
      <w:r>
        <w:t>Proposed fix:</w:t>
      </w:r>
    </w:p>
    <w:p w14:paraId="42278312" w14:textId="77777777" w:rsidR="003448FD" w:rsidRDefault="00000000">
      <w:pPr>
        <w:pStyle w:val="ListBullet"/>
      </w:pPr>
      <w:r>
        <w:t>Edit Code/ConversationalUX/FindCareChat/backend/app.py lines 582-646 (the /health handler). When _get_db() returns None or the ping fails, return JSONResponse(status_code=503, content={...}) instead of HTTP 200. Preserve the degraded JSON body so the existing non-prod banner rendering of degraded state continues to work; only the status code changes.</w:t>
      </w:r>
    </w:p>
    <w:p w14:paraId="00DC2D1F" w14:textId="77777777" w:rsidR="003448FD" w:rsidRDefault="00000000">
      <w:pPr>
        <w:pStyle w:val="ListBullet"/>
      </w:pPr>
      <w:r>
        <w:t>Apply the identical fix to sharedServices/Code/healthcheck/health_endpoint.py lines 47-55 (audit path #7). Return 503 on the except branch instead of 200. The endpoint already produces the right body; only the status code needs to flip.</w:t>
      </w:r>
    </w:p>
    <w:p w14:paraId="19BBC11A" w14:textId="77777777" w:rsidR="003448FD" w:rsidRDefault="00000000">
      <w:pPr>
        <w:pStyle w:val="ListBullet"/>
      </w:pPr>
      <w:r>
        <w:t>Apply the identical fix to evaluateCare/Code/healthcheck/health_endpoint.py (audit's brief list of "same shape as SharedServices health endpoint" components). Verify the line range fresh at implementation time.</w:t>
      </w:r>
    </w:p>
    <w:p w14:paraId="52EBB6D2" w14:textId="77777777" w:rsidR="003448FD" w:rsidRDefault="00000000">
      <w:r>
        <w:t xml:space="preserve">Risk if NOT applied: the operator's primary live-traffic surface for noticing a rotated credential — the non-prod banner showing service health — silently shows the service as healthy because </w:t>
      </w:r>
      <w:r>
        <w:lastRenderedPageBreak/>
        <w:t>HTTP 200 is the banner's success indicator. Browser fetch wrapper never triggers chFatalError. Operator has no in-browser signal.</w:t>
      </w:r>
    </w:p>
    <w:p w14:paraId="37D17A5B" w14:textId="77777777" w:rsidR="003448FD" w:rsidRDefault="00000000">
      <w:pPr>
        <w:pStyle w:val="Heading2"/>
      </w:pPr>
      <w:r>
        <w:t>7.7 SharedServices /health returns degraded (audit path #7)</w:t>
      </w:r>
    </w:p>
    <w:p w14:paraId="7A4FD1F7" w14:textId="77777777" w:rsidR="003448FD" w:rsidRDefault="00000000">
      <w:r>
        <w:t>File:line — sharedServices/Code/healthcheck/health_endpoint.py lines 47-55. Identical shape to FindCare /health (path 7.6): 200 with db="unreachable" instead of 503.</w:t>
      </w:r>
    </w:p>
    <w:p w14:paraId="6336F9EC" w14:textId="77777777" w:rsidR="003448FD" w:rsidRDefault="00000000">
      <w:r>
        <w:t>What it should do: return 503 on the Mongo-unreachable branch.</w:t>
      </w:r>
    </w:p>
    <w:p w14:paraId="4F1EC30D" w14:textId="77777777" w:rsidR="003448FD" w:rsidRDefault="00000000">
      <w:r>
        <w:t>Proposed fix: covered by 7.6 (the SharedServices fix is one of the three bullets there). No additional change here.</w:t>
      </w:r>
    </w:p>
    <w:p w14:paraId="6A2DAE46" w14:textId="77777777" w:rsidR="003448FD" w:rsidRDefault="00000000">
      <w:r>
        <w:t>Risk if NOT applied: identical to 7.6.</w:t>
      </w:r>
    </w:p>
    <w:p w14:paraId="7583AA7D" w14:textId="77777777" w:rsidR="003448FD" w:rsidRDefault="00000000">
      <w:pPr>
        <w:pStyle w:val="Heading2"/>
      </w:pPr>
      <w:r>
        <w:t>7.8 SharedServices login_register persist (audit path #8)</w:t>
      </w:r>
    </w:p>
    <w:p w14:paraId="57306F4D" w14:textId="77777777" w:rsidR="003448FD" w:rsidRDefault="00000000">
      <w:r>
        <w:t>File:line — sharedServices/Code/AuthorizationsAndAuthentications/universal_navigation_tool.py lines 685-687. The authn.TOOL.persist(...) call on the OAuth-start redirect path is wrapped in try / except Exception: _log.exception(...). A Mongo failure during OAuth-start session persistence is logged and the redirect to Google proceeds. The OAuth callback later silently fails to find the session.</w:t>
      </w:r>
    </w:p>
    <w:p w14:paraId="782ABA68" w14:textId="77777777" w:rsidR="003448FD" w:rsidRDefault="00000000">
      <w:r>
        <w:t>What it should do: this is a security-sensitive failure (the user's OAuth callback will find a missing session and produce an indistinguishable-from-attack experience). A Mongo failure here MUST propagate to the global 503 handler at sharedServices/Code/app.py lines 84-91, which IS already a browser-popup-triggering surface.</w:t>
      </w:r>
    </w:p>
    <w:p w14:paraId="1A3E1508" w14:textId="77777777" w:rsidR="003448FD" w:rsidRDefault="00000000">
      <w:r>
        <w:t>Proposed fix:</w:t>
      </w:r>
    </w:p>
    <w:p w14:paraId="5AB98116" w14:textId="77777777" w:rsidR="003448FD" w:rsidRDefault="00000000">
      <w:pPr>
        <w:pStyle w:val="ListBullet"/>
      </w:pPr>
      <w:r>
        <w:t>Edit sharedServices/Code/AuthorizationsAndAuthentications/universal_navigation_tool.py lines 684-687: remove the try/except. Let PyMongoError propagate. The global handler at app.py lines 84-91 will return 503, the Website fetch wrapper at Website/index.html lines 670-688 will paint chFatalError, the operator sees the browser overlay.</w:t>
      </w:r>
    </w:p>
    <w:p w14:paraId="199A1724" w14:textId="77777777" w:rsidR="003448FD" w:rsidRDefault="00000000">
      <w:r>
        <w:t>Risk if NOT applied: a credential rotation that lands precisely during an OAuth-start redirect produces an OAuth callback failure that looks like an attack signal, not a credential drift. The operator's incident response is misdirected.</w:t>
      </w:r>
    </w:p>
    <w:p w14:paraId="47767401" w14:textId="77777777" w:rsidR="003448FD" w:rsidRDefault="00000000">
      <w:pPr>
        <w:pStyle w:val="Heading2"/>
      </w:pPr>
      <w:r>
        <w:t>7.9 DevOps boot SessionStart context replay (audit path #9)</w:t>
      </w:r>
    </w:p>
    <w:p w14:paraId="264D1F7C" w14:textId="77777777" w:rsidR="003448FD" w:rsidRDefault="00000000">
      <w:r>
        <w:t>File:line — Code/Shared/ops/tools/chathealthy_devops_boot.py (per Rule-002 Statement 1 in engineering_rules.json). The boot executes "on SessionStart and PostCompact, the boot MUST read the 170 most recent utterance documents... If the MongoDB read fails, the boot MUST fail open — log the failure and continue with remaining duties."</w:t>
      </w:r>
    </w:p>
    <w:p w14:paraId="77BD98B5" w14:textId="77777777" w:rsidR="003448FD" w:rsidRDefault="00000000">
      <w:r>
        <w:lastRenderedPageBreak/>
        <w:t>What it should do: Rule-002 Statement 1 explicitly mandates fail-open on Mongo failure. The rule's intent is correct (a Mongo outage must not prevent Claude Code session start). However, the rule does not currently require the boot to SURFACE the failure to the operator. Under the operational-response model, every boot-time Mongo failure should appear in the boot's additionalContext output (the same channel Statement 5 already uses for the consumer-errors semaphore).</w:t>
      </w:r>
    </w:p>
    <w:p w14:paraId="3F984E97" w14:textId="77777777" w:rsidR="003448FD" w:rsidRDefault="00000000">
      <w:r>
        <w:t>Proposed fix:</w:t>
      </w:r>
    </w:p>
    <w:p w14:paraId="510BD3FE" w14:textId="77777777" w:rsidR="003448FD" w:rsidRDefault="00000000">
      <w:pPr>
        <w:pStyle w:val="ListBullet"/>
      </w:pPr>
      <w:r>
        <w:t>Edit Code/Shared/ops/tools/chathealthy_devops_boot.py (in the Statement-1 implementation block). On the existing fail-open Mongo catch, ALSO emit one line to additionalContext naming "Mongo read failed in boot context replay — credential drift suspected" plus the exception class name. The operator sees this on the very next Claude Code prompt after the failure, which is the same surface that Statement 5 uses for the consumer error semaphore.</w:t>
      </w:r>
    </w:p>
    <w:p w14:paraId="4DD088A5" w14:textId="77777777" w:rsidR="003448FD" w:rsidRDefault="00000000">
      <w:pPr>
        <w:pStyle w:val="ListBullet"/>
      </w:pPr>
      <w:r>
        <w:t>Optionally also amend Rule-002 Statement 1 in brain/machine_artifacts/content/engineering_rules.json to add a second sentence: "On read failure, additionalContext MUST include one line naming the failure so the operator learns about it on the very next session." This is a rule edit and is out of scope for the code-only Part B; surface this to the operator as a separate approval ask.</w:t>
      </w:r>
    </w:p>
    <w:p w14:paraId="541705D2" w14:textId="77777777" w:rsidR="003448FD" w:rsidRDefault="00000000">
      <w:r>
        <w:t>Risk if NOT applied: the boot fails open silently, by design. After a rotation, every Claude Code session starts without recent conversation context, and the operator has no in-context signal that this is happening. The compounding effect across many sessions is significant.</w:t>
      </w:r>
    </w:p>
    <w:p w14:paraId="12472800" w14:textId="77777777" w:rsidR="003448FD" w:rsidRDefault="00000000">
      <w:pPr>
        <w:pStyle w:val="Heading1"/>
      </w:pPr>
      <w:r>
        <w:t>8. Visibility Surface for Non-Frontend Failures</w:t>
      </w:r>
    </w:p>
    <w:p w14:paraId="12472800" w14:textId="77777777" w:rsidR="003448FD" w:rsidRDefault="00000000">
      <w:pPr/>
      <w:r>
        <w:rPr>
          <w:color w:val="008080"/>
        </w:rPr>
        <w:t>SUPERSEDED. The visibility surface is the %TEMP% failure marker and the writer's full-screen browser page, not event-log sources; see Section 0.3.</w:t>
      </w:r>
    </w:p>
    <w:p w14:paraId="4ED65241" w14:textId="77777777" w:rsidR="003448FD" w:rsidRDefault="00000000">
      <w:r>
        <w:t>The conversation-log pipeline runs as a Windows Service, not as a page the operator is looking at. The browser-popup mechanism that covers SharedServices /gate and the FindCare browser flows (audit path A and B) is not available here. Part B's path 7.1 and 7.3 fixes depend on a different visibility surface. This section specifies the three concrete surfaces and their roles.</w:t>
      </w:r>
    </w:p>
    <w:p w14:paraId="0F1E61AE" w14:textId="77777777" w:rsidR="003448FD" w:rsidRDefault="00000000">
      <w:pPr>
        <w:pStyle w:val="Heading2"/>
      </w:pPr>
      <w:r>
        <w:t>8.1 Windows Application Event Log — the primary surface</w:t>
      </w:r>
    </w:p>
    <w:p w14:paraId="1B96106D" w14:textId="77777777" w:rsidR="003448FD" w:rsidRDefault="00000000">
      <w:r>
        <w:t>Both Python child processes emit structured Windows event-log entries on every Mongo failure (path 7.1 and 7.3). The entries use two reserved source names:</w:t>
      </w:r>
    </w:p>
    <w:p w14:paraId="6700F29F" w14:textId="77777777" w:rsidR="003448FD" w:rsidRDefault="00000000">
      <w:pPr>
        <w:pStyle w:val="ListBullet"/>
      </w:pPr>
      <w:r>
        <w:t>"ChatHealthy Conversation Log Sidecar" — EventID 1002, Level Error: producer startup version-seed failure.</w:t>
      </w:r>
    </w:p>
    <w:p w14:paraId="2A68B37A" w14:textId="77777777" w:rsidR="003448FD" w:rsidRDefault="00000000">
      <w:pPr>
        <w:pStyle w:val="ListBullet"/>
      </w:pPr>
      <w:r>
        <w:t>"ChatHealthy Conversation Log Consumer" — EventID 1001, Level Error: consumer batch-write failure.</w:t>
      </w:r>
    </w:p>
    <w:p w14:paraId="0DBA1083" w14:textId="77777777" w:rsidR="003448FD" w:rsidRDefault="00000000">
      <w:r>
        <w:t>The source names are registered as a one-time setup step (New-EventLog -LogName Application -Source "...") in the Section 12 migration plan. Event IDs are chosen at write time inside the emitting Python code via win32evtlogutil.ReportEvent; the registration step (Section 12 Step 5) only registers the source with the Windows Application log, not the IDs. The operator's existing Windows monitoring (Task Scheduler watcher, Sysmon, or just Get-EventLog -LogName Application -EntryType Error) sees these entries. Operator-facing PowerShell:</w:t>
      </w:r>
    </w:p>
    <w:p w14:paraId="3618261E" w14:textId="77777777" w:rsidR="003448FD" w:rsidRDefault="00000000">
      <w:r>
        <w:rPr>
          <w:rFonts w:ascii="Consolas" w:hAnsi="Consolas"/>
          <w:sz w:val="20"/>
        </w:rPr>
        <w:t>Get-EventLog -LogName Application -Source 'ChatHealthy Conversation Log Consumer' -EntryType Error -Newest 10</w:t>
      </w:r>
    </w:p>
    <w:p w14:paraId="577B0D09" w14:textId="77777777" w:rsidR="003448FD" w:rsidRDefault="00000000">
      <w:pPr>
        <w:pStyle w:val="Heading2"/>
      </w:pPr>
      <w:r>
        <w:t>8.2 Service restart loop — the secondary surface</w:t>
      </w:r>
    </w:p>
    <w:p w14:paraId="26AFFEB1" w14:textId="77777777" w:rsidR="003448FD" w:rsidRDefault="00000000">
      <w:r>
        <w:t>When a Mongo failure persists past the path-7.1 consecutive-failure threshold (3 within 60 seconds in the consumer; 1 at startup in the sidecar), the child sys.exit(1)s. Worker.cs's monitor loop (lines 81-108) restarts it. If the credential is still rotated, the child immediately re-fails. The path-7.3 circuit breaker in Worker.cs (a new addition in 7.3) detects the crash-loop and calls lifetime.StopApplication(), which stops the service. Service stop events land in the System log under Service Control Manager / EventID 7036. Operator-facing PowerShell:</w:t>
      </w:r>
    </w:p>
    <w:p w14:paraId="48CA9FC5" w14:textId="77777777" w:rsidR="003448FD" w:rsidRDefault="00000000">
      <w:r>
        <w:rPr>
          <w:rFonts w:ascii="Consolas" w:hAnsi="Consolas"/>
          <w:sz w:val="20"/>
        </w:rPr>
        <w:t>Get-EventLog -LogName System -Source 'Service Control Manager' -Message '*ChatHealthy Claude Log Mgmt*' -Newest 10</w:t>
      </w:r>
    </w:p>
    <w:p w14:paraId="20602FBF" w14:textId="77777777" w:rsidR="003448FD" w:rsidRDefault="00000000">
      <w:pPr>
        <w:pStyle w:val="Heading2"/>
      </w:pPr>
      <w:r>
        <w:t>8.3 Boot additionalContext — the late surface</w:t>
      </w:r>
    </w:p>
    <w:p w14:paraId="25146A6F" w14:textId="77777777" w:rsidR="003448FD" w:rsidRDefault="00000000">
      <w:r>
        <w:t>The path-7.9 fix injects boot-time Mongo failures into the very next Claude Code prompt via additionalContext. This is not a real-time signal (the operator may be in a long session before the next SessionStart fires), but it is a near-zero-cost addition that guarantees the operator eventually sees a failure they could otherwise miss entirely.</w:t>
      </w:r>
    </w:p>
    <w:p w14:paraId="1B43F912" w14:textId="77777777" w:rsidR="003448FD" w:rsidRDefault="00000000">
      <w:pPr>
        <w:pStyle w:val="Heading2"/>
      </w:pPr>
      <w:r>
        <w:t>8.4 What this section does NOT propose</w:t>
      </w:r>
    </w:p>
    <w:p w14:paraId="19B6EBBA" w14:textId="77777777" w:rsidR="003448FD" w:rsidRDefault="00000000">
      <w:r>
        <w:t>No new dashboard. No new service health endpoint. No HTTP callback to an external monitoring system. The three surfaces above use Windows-native mechanisms the operator already has on the workstation. Adding a dashboard is appropriate scope creep for a later cycle once a real monitoring need is observed.</w:t>
      </w:r>
    </w:p>
    <w:p w14:paraId="197DFD4A" w14:textId="77777777" w:rsidR="003448FD" w:rsidRDefault="00000000">
      <w:pPr>
        <w:pStyle w:val="Heading1"/>
      </w:pPr>
      <w:r>
        <w:t>9. Order of Operations</w:t>
      </w:r>
    </w:p>
    <w:p w14:paraId="197DFD4A" w14:textId="77777777" w:rsidR="003448FD" w:rsidRDefault="00000000">
      <w:pPr/>
      <w:r>
        <w:rPr>
          <w:color w:val="008080"/>
        </w:rPr>
        <w:t>SUPERSEDED. Part A is withdrawn, so the ordering it constrains is moot.</w:t>
      </w:r>
    </w:p>
    <w:p w14:paraId="116AB4A3" w14:textId="77777777" w:rsidR="003448FD" w:rsidRDefault="00000000">
      <w:r>
        <w:t>The secret-management migration in Part A cannot be safely deployed until the silent-failure paths in Part B are tightened. Without Part B, the operator will not learn that the rotated credential is bad; rotation is reduced to a hope. State the dependency explicitly:</w:t>
      </w:r>
    </w:p>
    <w:p w14:paraId="45A07FE5" w14:textId="77777777" w:rsidR="003448FD" w:rsidRDefault="00000000">
      <w:pPr>
        <w:pStyle w:val="ListBullet"/>
      </w:pPr>
      <w:r>
        <w:t>Part B ships FIRST. Every code change in Section 7 is committed, deployed, and validated against the test plan in Section 12 Step 1 before any Part A registry work begins.</w:t>
      </w:r>
    </w:p>
    <w:p w14:paraId="39575440" w14:textId="77777777" w:rsidR="003448FD" w:rsidRDefault="00000000">
      <w:pPr>
        <w:pStyle w:val="ListBullet"/>
      </w:pPr>
      <w:r>
        <w:t>Part A ships SECOND, but only after Part B is in production and the rotation-failure surfaces (Section 8) are verified to fire.</w:t>
      </w:r>
    </w:p>
    <w:p w14:paraId="6647EFD8" w14:textId="77777777" w:rsidR="003448FD" w:rsidRDefault="00000000">
      <w:r>
        <w:t>Skipping the order — landing Part A before Part B — produces a system where the secret is stored more securely but a rotation failure is invisible. That is a regression in operational posture, not an improvement.</w:t>
      </w:r>
    </w:p>
    <w:p w14:paraId="70C90E14" w14:textId="77777777" w:rsidR="003448FD" w:rsidRDefault="00000000">
      <w:pPr>
        <w:pStyle w:val="Heading1"/>
      </w:pPr>
      <w:r>
        <w:lastRenderedPageBreak/>
        <w:t>10. Rotation as Operational Response</w:t>
      </w:r>
    </w:p>
    <w:p w14:paraId="70C90E14" w14:textId="77777777" w:rsidR="003448FD" w:rsidRDefault="00000000">
      <w:pPr/>
      <w:r>
        <w:rPr>
          <w:color w:val="008080"/>
        </w:rPr>
        <w:t>SUPERSEDED. Rotating a connection string is not a procedure this system has. Certificate rotation belongs to EPIC-008-F-014.</w:t>
      </w:r>
    </w:p>
    <w:p w14:paraId="6C2E0295" w14:textId="77777777" w:rsidR="003448FD" w:rsidRDefault="00000000">
      <w:r>
        <w:t>Credential rotation is an operational procedure, not an automated code-level concern. After both Part B and Part A are deployed, the rotation flow is: the upstream Atlas credential is rotated; the service fails on its next Mongo call; the failure surfaces per Section 8 (Event Log entry, service restart loop, or boot additionalContext line); the operator updates the registry; the operator restarts the service; the service rereads the registry and injects the new value into the spawned Python children. There is no code-level retry loop, no hot-reload of the secret while the service runs.</w:t>
      </w:r>
    </w:p>
    <w:p w14:paraId="3C260EEE" w14:textId="77777777" w:rsidR="003448FD" w:rsidRDefault="00000000">
      <w:pPr>
        <w:pStyle w:val="Heading2"/>
      </w:pPr>
      <w:r>
        <w:t>10.1 The rotation procedure</w:t>
      </w:r>
    </w:p>
    <w:p w14:paraId="1B17A398" w14:textId="77777777" w:rsidR="003448FD" w:rsidRDefault="00000000">
      <w:r>
        <w:t>From an elevated PowerShell session on the workstation, with the new Atlas credential in hand:</w:t>
      </w:r>
    </w:p>
    <w:p w14:paraId="74EBBD9B" w14:textId="77777777" w:rsidR="003448FD" w:rsidRDefault="00000000">
      <w:r>
        <w:t>Step A — update the registry value:</w:t>
      </w:r>
    </w:p>
    <w:p w14:paraId="12D5D6C7" w14:textId="77777777" w:rsidR="003448FD" w:rsidRDefault="00000000">
      <w:r>
        <w:rPr>
          <w:rFonts w:ascii="Consolas" w:hAnsi="Consolas"/>
          <w:sz w:val="20"/>
        </w:rPr>
        <w:t>$path = "HKLM:\SOFTWARE\ChatHealthy\Secrets"</w:t>
      </w:r>
      <w:r>
        <w:rPr>
          <w:rFonts w:ascii="Consolas" w:hAnsi="Consolas"/>
          <w:sz w:val="20"/>
        </w:rPr>
        <w:br/>
        <w:t>Set-ItemProperty -Path $path -Name "MONGO_FRONTEND_connectionString" -Value $newSecret</w:t>
      </w:r>
    </w:p>
    <w:p w14:paraId="309D4053" w14:textId="77777777" w:rsidR="003448FD" w:rsidRDefault="00000000">
      <w:r>
        <w:t>$newSecret holds the rotated connection string. The ACL on the subkey already constrains read access; no additional ACL action is needed for a value update.</w:t>
      </w:r>
    </w:p>
    <w:p w14:paraId="1BB97431" w14:textId="77777777" w:rsidR="003448FD" w:rsidRDefault="00000000">
      <w:r>
        <w:t>Step B — restart the service:</w:t>
      </w:r>
    </w:p>
    <w:p w14:paraId="34AB2C95" w14:textId="77777777" w:rsidR="003448FD" w:rsidRDefault="00000000">
      <w:r>
        <w:rPr>
          <w:rFonts w:ascii="Consolas" w:hAnsi="Consolas"/>
          <w:sz w:val="20"/>
        </w:rPr>
        <w:t>Restart-Service -Name "ChatHealthy Claude Log Mgmt"</w:t>
      </w:r>
    </w:p>
    <w:p w14:paraId="25DA0D1F" w14:textId="77777777" w:rsidR="003448FD" w:rsidRDefault="00000000">
      <w:r>
        <w:t>Restart-Service stops the service (Worker.StopAsync at Worker.cs lines 201-207 kills both Python children) and starts it again. ExecuteAsync runs the registry read from Section 5.2, then StartPython spawns the children with the new value in their per-process environment.</w:t>
      </w:r>
    </w:p>
    <w:p w14:paraId="3936328F" w14:textId="77777777" w:rsidR="003448FD" w:rsidRDefault="00000000">
      <w:r>
        <w:t>Step C — validate that the new credential is in use:</w:t>
      </w:r>
    </w:p>
    <w:p w14:paraId="6F3E58AF" w14:textId="77777777" w:rsidR="003448FD" w:rsidRDefault="00000000">
      <w:r>
        <w:rPr>
          <w:rFonts w:ascii="Consolas" w:hAnsi="Consolas"/>
          <w:sz w:val="20"/>
        </w:rPr>
        <w:t>Get-Service -Name "ChatHealthy Claude Log Mgmt" | Select-Object Status, StartType</w:t>
      </w:r>
    </w:p>
    <w:p w14:paraId="45DD2F61" w14:textId="77777777" w:rsidR="003448FD" w:rsidRDefault="00000000">
      <w:r>
        <w:t>Service status is Running. Then confirm the Event Log shows no new EventID 1001/1002 entries since the restart:</w:t>
      </w:r>
    </w:p>
    <w:p w14:paraId="516F752D" w14:textId="77777777" w:rsidR="003448FD" w:rsidRDefault="00000000">
      <w:r>
        <w:rPr>
          <w:rFonts w:ascii="Consolas" w:hAnsi="Consolas"/>
          <w:sz w:val="20"/>
        </w:rPr>
        <w:t>Get-EventLog -LogName Application -Source 'ChatHealthy Conversation Log Consumer' -EntryType Error -After (Get-Date).AddMinutes(-5)</w:t>
      </w:r>
    </w:p>
    <w:p w14:paraId="3BEF307D" w14:textId="77777777" w:rsidR="003448FD" w:rsidRDefault="00000000">
      <w:r>
        <w:t>Expected: no entries. Then drive a UserPromptSubmit hook (e.g., send any prompt in Claude Code) and confirm a fresh document appears in ClaudeCodeLog.conversation_log_archive.</w:t>
      </w:r>
    </w:p>
    <w:p w14:paraId="62240FE3" w14:textId="77777777" w:rsidR="003448FD" w:rsidRDefault="00000000">
      <w:pPr>
        <w:pStyle w:val="Heading2"/>
      </w:pPr>
      <w:r>
        <w:t>10.2 What is explicitly not in this procedure</w:t>
      </w:r>
    </w:p>
    <w:p w14:paraId="1C82678F" w14:textId="77777777" w:rsidR="003448FD" w:rsidRDefault="00000000">
      <w:r>
        <w:t>No code-level retry loop on Mongo failures. No hot-reload of the registry value while the service runs. No degraded-mode operation while rotation is pending. The service either has a valid credential (serves) or it does not (logs the error via Section 8 surfaces, the operator restarts).</w:t>
      </w:r>
    </w:p>
    <w:p w14:paraId="51CBA899" w14:textId="77777777" w:rsidR="003448FD" w:rsidRDefault="00000000">
      <w:pPr>
        <w:pStyle w:val="Heading1"/>
      </w:pPr>
      <w:r>
        <w:lastRenderedPageBreak/>
        <w:t>11. What This Does NOT Solve</w:t>
      </w:r>
    </w:p>
    <w:p w14:paraId="0D0FD2A5" w14:textId="77777777" w:rsidR="003448FD" w:rsidRDefault="00000000">
      <w:pPr>
        <w:pStyle w:val="ListBullet"/>
      </w:pPr>
      <w:r>
        <w:t>A SYSTEM-equivalent attacker on the workstation can read HKLM\SOFTWARE\ChatHealthy\Secrets regardless of ACL, attach a debugger to either Python child and dump the connection string from heap, or replace the C# binary outright. The operator explicitly accepted this as out-of-scope in Section 2.2. Defense at this layer requires moving the workload off the workstation.</w:t>
      </w:r>
    </w:p>
    <w:p w14:paraId="3310CE59" w14:textId="77777777" w:rsidR="003448FD" w:rsidRDefault="00000000">
      <w:pPr>
        <w:pStyle w:val="ListBullet"/>
      </w:pPr>
      <w:r>
        <w:t>OPENAI_API_KEY (consumer line 314) is not addressed by this design. It currently reads from os.environ and is therefore subject to the same machine-scope-env-var anti-pattern if anyone sets it that way. The recommendation is to apply the identical registry-and-inject pattern to OPENAI_API_KEY as a follow-up after this plan ships and is validated.</w:t>
      </w:r>
    </w:p>
    <w:p w14:paraId="26C8EDF9" w14:textId="77777777" w:rsidR="003448FD" w:rsidRDefault="00000000">
      <w:pPr>
        <w:pStyle w:val="ListBullet"/>
      </w:pPr>
      <w:r>
        <w:t>Part B does NOT change the architecture of FindCare's graceful-degradation strategy in steady state. The mid-flight Mongo failure paths (path 7.4) continue to degrade gracefully for transient Atlas blips; the only change is that PERSISTENT failures now surface via the consecutive-failure counter and a sys.exit(1) that the deploy substrate sees.</w:t>
      </w:r>
    </w:p>
    <w:p w14:paraId="055E216F" w14:textId="77777777" w:rsidR="003448FD" w:rsidRDefault="00000000">
      <w:pPr>
        <w:pStyle w:val="Heading1"/>
      </w:pPr>
      <w:r>
        <w:t>12. Migration Plan</w:t>
      </w:r>
    </w:p>
    <w:p w14:paraId="055E216F" w14:textId="77777777" w:rsidR="003448FD" w:rsidRDefault="00000000">
      <w:pPr/>
      <w:r>
        <w:rPr>
          <w:color w:val="008080"/>
        </w:rPr>
        <w:t>SUPERSEDED IN WHOLE. The migration moves a secret that is not held into a registry key that is not read.</w:t>
      </w:r>
    </w:p>
    <w:p w14:paraId="073546BE" w14:textId="77777777" w:rsidR="003448FD" w:rsidRDefault="00000000">
      <w:r>
        <w:t>Run as local Administrator at the workstation. Order matters: Part B's failure-path fixes ship and are validated BEFORE Part A's registry changes are made.</w:t>
      </w:r>
    </w:p>
    <w:p w14:paraId="21E788F8" w14:textId="77777777" w:rsidR="003448FD" w:rsidRDefault="00000000">
      <w:pPr>
        <w:pStyle w:val="Heading2"/>
      </w:pPr>
      <w:r>
        <w:t>Step 1 — Implement Part B failure-path fixes</w:t>
      </w:r>
    </w:p>
    <w:p w14:paraId="4A7E506F" w14:textId="77777777" w:rsidR="003448FD" w:rsidRDefault="00000000">
      <w:r>
        <w:t>Apply every code change enumerated in Section 7. Commit through the standard engineering-rules gate (Rule-008, Rule-065). Deploy through the standard local_deploy.py path.</w:t>
      </w:r>
    </w:p>
    <w:p w14:paraId="6AE090F5" w14:textId="77777777" w:rsidR="003448FD" w:rsidRDefault="00000000">
      <w:r>
        <w:t>Per-fix verification:</w:t>
      </w:r>
    </w:p>
    <w:p w14:paraId="4425F0A7" w14:textId="77777777" w:rsidR="003448FD" w:rsidRDefault="00000000">
      <w:pPr>
        <w:pStyle w:val="ListBullet"/>
      </w:pPr>
      <w:r>
        <w:t>Path 7.1 (consumer batch write): with the service running and the real credential in place, temporarily set the registry value to a known-bad string (e.g., "mongodb://invalid:invalid@127.0.0.1"), restart the service, drive a UserPromptSubmit hook. Verify within 30 seconds: (a) an EventID 1001 entry appears under Get-EventLog -LogName Application -Source 'ChatHealthy Conversation Log Consumer' -EntryType Error -Newest 3; (b) after 3 consecutive failures the consumer process exits and Worker.cs's monitor loop logs "Consumer (PID 2) died — restarting"; (c) restore the real credential, Restart-Service, confirm no further EventID 1001 entries.</w:t>
      </w:r>
    </w:p>
    <w:p w14:paraId="7E8E1500" w14:textId="77777777" w:rsidR="003448FD" w:rsidRDefault="00000000">
      <w:pPr>
        <w:pStyle w:val="ListBullet"/>
      </w:pPr>
      <w:r>
        <w:t>Path 7.3 (producer startup seed): with a known-bad credential, Restart-Service; verify EventID 1002 appears once per restart, the sidecar enters a restart loop, and Worker.cs's new circuit-breaker fires after 3 crashes in 60 seconds with LogCritical and lifetime.StopApplication(). The service status changes to Stopped.</w:t>
      </w:r>
    </w:p>
    <w:p w14:paraId="2BC89524" w14:textId="77777777" w:rsidR="003448FD" w:rsidRDefault="00000000">
      <w:pPr>
        <w:pStyle w:val="ListBullet"/>
      </w:pPr>
      <w:r>
        <w:t>Path 7.4 (FindCare _get_db startup probe): in a local FindCare run with a bad MONGO_FRONTEND_connectionString in Code/.env, verify the container exits non-zero at startup (instead of starting and returning 200-with-error on /classify).</w:t>
      </w:r>
    </w:p>
    <w:p w14:paraId="490E4E89" w14:textId="77777777" w:rsidR="003448FD" w:rsidRDefault="00000000">
      <w:pPr>
        <w:pStyle w:val="ListBullet"/>
      </w:pPr>
      <w:r>
        <w:lastRenderedPageBreak/>
        <w:t>Path 7.6/7.7 (/health returns 503): with FindCare or SharedServices running and Mongo unreachable, curl the /health endpoint; verify 503 status. Open the Website wrapper in a browser; verify the chFatalError overlay paints.</w:t>
      </w:r>
    </w:p>
    <w:p w14:paraId="44E7AA0C" w14:textId="77777777" w:rsidR="003448FD" w:rsidRDefault="00000000">
      <w:pPr>
        <w:pStyle w:val="ListBullet"/>
      </w:pPr>
      <w:r>
        <w:t>Path 7.8 (login_register persist): drive an OAuth start with Mongo unreachable; verify the browser receives a 503 (and the chFatalError overlay) rather than the silent OAuth redirect.</w:t>
      </w:r>
    </w:p>
    <w:p w14:paraId="067364C1" w14:textId="77777777" w:rsidR="003448FD" w:rsidRDefault="00000000">
      <w:pPr>
        <w:pStyle w:val="ListBullet"/>
      </w:pPr>
      <w:r>
        <w:t>Path 7.9 (boot additionalContext): with Mongo unreachable, start a new Claude Code session; verify the first prompt's additionalContext includes the "Mongo read failed in boot context replay" line.</w:t>
      </w:r>
    </w:p>
    <w:p w14:paraId="13ED0427" w14:textId="77777777" w:rsidR="003448FD" w:rsidRDefault="00000000">
      <w:pPr>
        <w:pStyle w:val="Heading2"/>
      </w:pPr>
      <w:r>
        <w:t>Step 2 — Capture the current secret</w:t>
      </w:r>
    </w:p>
    <w:p w14:paraId="06C4FCF3" w14:textId="77777777" w:rsidR="003448FD" w:rsidRDefault="00000000">
      <w:r>
        <w:t>From any shell where the machine-scope value is loaded:</w:t>
      </w:r>
    </w:p>
    <w:p w14:paraId="4E28B345" w14:textId="77777777" w:rsidR="003448FD" w:rsidRDefault="00000000">
      <w:r>
        <w:rPr>
          <w:rFonts w:ascii="Consolas" w:hAnsi="Consolas"/>
          <w:sz w:val="20"/>
        </w:rPr>
        <w:t>[Environment]::GetEnvironmentVariable(</w:t>
      </w:r>
      <w:r>
        <w:rPr>
          <w:rFonts w:ascii="Consolas" w:hAnsi="Consolas"/>
          <w:sz w:val="20"/>
        </w:rPr>
        <w:br/>
        <w:t xml:space="preserve">    "MONGO_FRONTEND_connectionString", "Machine")</w:t>
      </w:r>
    </w:p>
    <w:p w14:paraId="0A72325D" w14:textId="77777777" w:rsidR="003448FD" w:rsidRDefault="00000000">
      <w:r>
        <w:t>Copy the printed value into the clipboard for Step 3. Do not echo it into a transcript file or paste it into chat.</w:t>
      </w:r>
    </w:p>
    <w:p w14:paraId="5A02DA86" w14:textId="77777777" w:rsidR="003448FD" w:rsidRDefault="00000000">
      <w:pPr>
        <w:pStyle w:val="Heading2"/>
      </w:pPr>
      <w:r>
        <w:t>Step 3 — Create the registry key and write the secret</w:t>
      </w:r>
    </w:p>
    <w:p w14:paraId="3A861E1F" w14:textId="77777777" w:rsidR="003448FD" w:rsidRDefault="00000000">
      <w:r>
        <w:t>Elevated PowerShell:</w:t>
      </w:r>
    </w:p>
    <w:p w14:paraId="463E6420" w14:textId="77777777" w:rsidR="003448FD" w:rsidRDefault="00000000">
      <w:r>
        <w:rPr>
          <w:rFonts w:ascii="Consolas" w:hAnsi="Consolas"/>
          <w:sz w:val="20"/>
        </w:rPr>
        <w:t>$path = "HKLM:\SOFTWARE\ChatHealthy\Secrets"</w:t>
      </w:r>
      <w:r>
        <w:rPr>
          <w:rFonts w:ascii="Consolas" w:hAnsi="Consolas"/>
          <w:sz w:val="20"/>
        </w:rPr>
        <w:br/>
        <w:t>New-Item -Path $path -Force | Out-Null</w:t>
      </w:r>
      <w:r>
        <w:rPr>
          <w:rFonts w:ascii="Consolas" w:hAnsi="Consolas"/>
          <w:sz w:val="20"/>
        </w:rPr>
        <w:br/>
        <w:t>$secret = "&lt;paste from clipboard&gt;"</w:t>
      </w:r>
      <w:r>
        <w:rPr>
          <w:rFonts w:ascii="Consolas" w:hAnsi="Consolas"/>
          <w:sz w:val="20"/>
        </w:rPr>
        <w:br/>
        <w:t>Set-ItemProperty -Path $path -Name "MONGO_FRONTEND_connectionString" -Value $secret</w:t>
      </w:r>
      <w:r>
        <w:rPr>
          <w:rFonts w:ascii="Consolas" w:hAnsi="Consolas"/>
          <w:sz w:val="20"/>
        </w:rPr>
        <w:br/>
        <w:t>Remove-Variable secret</w:t>
      </w:r>
    </w:p>
    <w:p w14:paraId="629409CC" w14:textId="77777777" w:rsidR="003448FD" w:rsidRDefault="00000000">
      <w:pPr>
        <w:pStyle w:val="Heading2"/>
      </w:pPr>
      <w:r>
        <w:t>Step 4 — Apply the ACL</w:t>
      </w:r>
    </w:p>
    <w:p w14:paraId="6448BFB5" w14:textId="77777777" w:rsidR="003448FD" w:rsidRDefault="00000000">
      <w:r>
        <w:t>Disable inheritance, strip default ACEs, grant only SYSTEM and Administrators:</w:t>
      </w:r>
    </w:p>
    <w:p w14:paraId="55EF7279" w14:textId="77777777" w:rsidR="003448FD" w:rsidRDefault="00000000">
      <w:r>
        <w:rPr>
          <w:rFonts w:ascii="Consolas" w:hAnsi="Consolas"/>
          <w:sz w:val="20"/>
        </w:rPr>
        <w:t>$path = "HKLM:\SOFTWARE\ChatHealthy\Secrets"</w:t>
      </w:r>
      <w:r>
        <w:rPr>
          <w:rFonts w:ascii="Consolas" w:hAnsi="Consolas"/>
          <w:sz w:val="20"/>
        </w:rPr>
        <w:br/>
        <w:t>$acl = Get-Acl $path</w:t>
      </w:r>
      <w:r>
        <w:rPr>
          <w:rFonts w:ascii="Consolas" w:hAnsi="Consolas"/>
          <w:sz w:val="20"/>
        </w:rPr>
        <w:br/>
        <w:t>$acl.SetAccessRuleProtection($true, $false)  # disable inheritance, drop inherited rules</w:t>
      </w:r>
      <w:r>
        <w:rPr>
          <w:rFonts w:ascii="Consolas" w:hAnsi="Consolas"/>
          <w:sz w:val="20"/>
        </w:rPr>
        <w:br/>
        <w:t>$rules = @(</w:t>
      </w:r>
      <w:r>
        <w:rPr>
          <w:rFonts w:ascii="Consolas" w:hAnsi="Consolas"/>
          <w:sz w:val="20"/>
        </w:rPr>
        <w:br/>
        <w:t xml:space="preserve">  New-Object System.Security.AccessControl.RegistryAccessRule(</w:t>
      </w:r>
      <w:r>
        <w:rPr>
          <w:rFonts w:ascii="Consolas" w:hAnsi="Consolas"/>
          <w:sz w:val="20"/>
        </w:rPr>
        <w:br/>
        <w:t xml:space="preserve">    "NT AUTHORITY\SYSTEM", "FullControl",</w:t>
      </w:r>
      <w:r>
        <w:rPr>
          <w:rFonts w:ascii="Consolas" w:hAnsi="Consolas"/>
          <w:sz w:val="20"/>
        </w:rPr>
        <w:br/>
        <w:t xml:space="preserve">    "ContainerInherit,ObjectInherit", "None", "Allow"),</w:t>
      </w:r>
      <w:r>
        <w:rPr>
          <w:rFonts w:ascii="Consolas" w:hAnsi="Consolas"/>
          <w:sz w:val="20"/>
        </w:rPr>
        <w:br/>
        <w:t xml:space="preserve">  New-Object System.Security.AccessControl.RegistryAccessRule(</w:t>
      </w:r>
      <w:r>
        <w:rPr>
          <w:rFonts w:ascii="Consolas" w:hAnsi="Consolas"/>
          <w:sz w:val="20"/>
        </w:rPr>
        <w:br/>
        <w:t xml:space="preserve">    "BUILTIN\Administrators", "FullControl",</w:t>
      </w:r>
      <w:r>
        <w:rPr>
          <w:rFonts w:ascii="Consolas" w:hAnsi="Consolas"/>
          <w:sz w:val="20"/>
        </w:rPr>
        <w:br/>
        <w:t xml:space="preserve">    "ContainerInherit,ObjectInherit", "None", "Allow")</w:t>
      </w:r>
      <w:r>
        <w:rPr>
          <w:rFonts w:ascii="Consolas" w:hAnsi="Consolas"/>
          <w:sz w:val="20"/>
        </w:rPr>
        <w:br/>
        <w:t>)</w:t>
      </w:r>
      <w:r>
        <w:rPr>
          <w:rFonts w:ascii="Consolas" w:hAnsi="Consolas"/>
          <w:sz w:val="20"/>
        </w:rPr>
        <w:br/>
        <w:t>foreach ($r in $rules) { $acl.SetAccessRule($r) }</w:t>
      </w:r>
      <w:r>
        <w:rPr>
          <w:rFonts w:ascii="Consolas" w:hAnsi="Consolas"/>
          <w:sz w:val="20"/>
        </w:rPr>
        <w:br/>
        <w:t>Set-Acl -Path $path -AclObject $acl</w:t>
      </w:r>
    </w:p>
    <w:p w14:paraId="5E075F20" w14:textId="77777777" w:rsidR="003448FD" w:rsidRDefault="00000000">
      <w:r>
        <w:t>Validate that a non-admin shell cannot read the key:</w:t>
      </w:r>
    </w:p>
    <w:p w14:paraId="5BD9404A" w14:textId="77777777" w:rsidR="003448FD" w:rsidRDefault="00000000">
      <w:r>
        <w:rPr>
          <w:rFonts w:ascii="Consolas" w:hAnsi="Consolas"/>
          <w:sz w:val="20"/>
        </w:rPr>
        <w:lastRenderedPageBreak/>
        <w:t>runas /trustlevel:0x20000 "powershell -NoProfile -Command \"Get-ItemProperty -Path HKLM:\\SOFTWARE\\ChatHealthy\\Secrets\""</w:t>
      </w:r>
    </w:p>
    <w:p w14:paraId="388445C7" w14:textId="77777777" w:rsidR="003448FD" w:rsidRDefault="00000000">
      <w:r>
        <w:t>Expected: "Requested registry access is not allowed."</w:t>
      </w:r>
    </w:p>
    <w:p w14:paraId="4575B68A" w14:textId="77777777" w:rsidR="003448FD" w:rsidRDefault="00000000">
      <w:pPr>
        <w:pStyle w:val="Heading2"/>
      </w:pPr>
      <w:r>
        <w:t>Step 5 — Register the event log sources</w:t>
      </w:r>
    </w:p>
    <w:p w14:paraId="4FE89E67" w14:textId="77777777" w:rsidR="003448FD" w:rsidRDefault="00000000">
      <w:r>
        <w:t>One-time setup so Section 8 / path-7.1 / path-7.3 emissions land under the right source names. Elevated PowerShell:</w:t>
      </w:r>
    </w:p>
    <w:p>
      <w:pPr/>
      <w:r>
        <w:t>The v2.2 draft used eventcreate /SO ... /ID 1001/1002. An AI audit of the doc caught that eventcreate /ID caps at 1000, so those calls fail with "Invalid value for /ID". The correction is to register sources only (with New-EventLog) and let the emitting Python code pick the event ID at write time via win32evtlogutil.ReportEvent — which is what the consumer (Section 7.1) and producer (Section 7.3) implementations do.</w:t>
      </w:r>
    </w:p>
    <w:p w14:paraId="2A11C031" w14:textId="77777777" w:rsidR="003448FD" w:rsidRDefault="00000000">
      <w:r>
        <w:rPr>
          <w:rFonts w:ascii="Consolas" w:hAnsi="Consolas"/>
        </w:rPr>
        <w:t># Step 5 — Register the event log sources (one-time, elevated PowerShell)</w:t>
        <w:br/>
      </w:r>
      <w:r>
        <w:rPr>
          <w:rFonts w:ascii="Consolas" w:hAnsi="Consolas"/>
        </w:rPr>
        <w:t># Replaces the eventcreate commands: eventcreate caps /ID at 1000, so</w:t>
        <w:br/>
      </w:r>
      <w:r>
        <w:rPr>
          <w:rFonts w:ascii="Consolas" w:hAnsi="Consolas"/>
        </w:rPr>
        <w:t># /ID 1001 and /ID 1002 fail with "Invalid value for /ID".</w:t>
        <w:br/>
      </w:r>
      <w:r>
        <w:rPr>
          <w:rFonts w:ascii="Consolas" w:hAnsi="Consolas"/>
        </w:rPr>
        <w:t># New-EventLog registers the source itself; event IDs are chosen at</w:t>
        <w:br/>
      </w:r>
      <w:r>
        <w:rPr>
          <w:rFonts w:ascii="Consolas" w:hAnsi="Consolas"/>
        </w:rPr>
        <w:t># write time by the emitting code (win32evtlogutil.ReportEvent), so</w:t>
        <w:br/>
      </w:r>
      <w:r>
        <w:rPr>
          <w:rFonts w:ascii="Consolas" w:hAnsi="Consolas"/>
        </w:rPr>
        <w:t># 1001/1002 remain valid as designed in Sections 7.1 / 7.3 / 8.1.</w:t>
        <w:br/>
      </w:r>
      <w:r>
        <w:rPr>
          <w:rFonts w:ascii="Consolas" w:hAnsi="Consolas"/>
        </w:rPr>
        <w:br/>
      </w:r>
      <w:r>
        <w:rPr>
          <w:rFonts w:ascii="Consolas" w:hAnsi="Consolas"/>
        </w:rPr>
        <w:t>$sources = @(</w:t>
        <w:br/>
      </w:r>
      <w:r>
        <w:rPr>
          <w:rFonts w:ascii="Consolas" w:hAnsi="Consolas"/>
        </w:rPr>
        <w:t xml:space="preserve">    "ChatHealthy Conversation Log Consumer",   # EventID 1001 — consumer batch-write failure</w:t>
        <w:br/>
      </w:r>
      <w:r>
        <w:rPr>
          <w:rFonts w:ascii="Consolas" w:hAnsi="Consolas"/>
        </w:rPr>
        <w:t xml:space="preserve">    "ChatHealthy Conversation Log Sidecar"     # EventID 1002 — producer version-seed failure</w:t>
        <w:br/>
      </w:r>
      <w:r>
        <w:rPr>
          <w:rFonts w:ascii="Consolas" w:hAnsi="Consolas"/>
        </w:rPr>
        <w:t>)</w:t>
        <w:br/>
      </w:r>
      <w:r>
        <w:rPr>
          <w:rFonts w:ascii="Consolas" w:hAnsi="Consolas"/>
        </w:rPr>
        <w:br/>
      </w:r>
      <w:r>
        <w:rPr>
          <w:rFonts w:ascii="Consolas" w:hAnsi="Consolas"/>
        </w:rPr>
        <w:t>foreach ($s in $sources) {</w:t>
        <w:br/>
      </w:r>
      <w:r>
        <w:rPr>
          <w:rFonts w:ascii="Consolas" w:hAnsi="Consolas"/>
        </w:rPr>
        <w:t xml:space="preserve">    if (-not [System.Diagnostics.EventLog]::SourceExists($s)) {</w:t>
        <w:br/>
      </w:r>
      <w:r>
        <w:rPr>
          <w:rFonts w:ascii="Consolas" w:hAnsi="Consolas"/>
        </w:rPr>
        <w:t xml:space="preserve">        New-EventLog -LogName Application -Source $s</w:t>
        <w:br/>
      </w:r>
      <w:r>
        <w:rPr>
          <w:rFonts w:ascii="Consolas" w:hAnsi="Consolas"/>
        </w:rPr>
        <w:t xml:space="preserve">        Write-Host "Registered event log source: $s"</w:t>
        <w:br/>
      </w:r>
      <w:r>
        <w:rPr>
          <w:rFonts w:ascii="Consolas" w:hAnsi="Consolas"/>
        </w:rPr>
        <w:t xml:space="preserve">    } else {</w:t>
        <w:br/>
      </w:r>
      <w:r>
        <w:rPr>
          <w:rFonts w:ascii="Consolas" w:hAnsi="Consolas"/>
        </w:rPr>
        <w:t xml:space="preserve">        Write-Host "Source already registered: $s"</w:t>
        <w:br/>
      </w:r>
      <w:r>
        <w:rPr>
          <w:rFonts w:ascii="Consolas" w:hAnsi="Consolas"/>
        </w:rPr>
        <w:t xml:space="preserve">    }</w:t>
        <w:br/>
      </w:r>
      <w:r>
        <w:rPr>
          <w:rFonts w:ascii="Consolas" w:hAnsi="Consolas"/>
        </w:rPr>
        <w:t>}</w:t>
        <w:br/>
      </w:r>
      <w:r>
        <w:rPr>
          <w:rFonts w:ascii="Consolas" w:hAnsi="Consolas"/>
        </w:rPr>
        <w:br/>
      </w:r>
      <w:r>
        <w:rPr>
          <w:rFonts w:ascii="Consolas" w:hAnsi="Consolas"/>
        </w:rPr>
        <w:t># Verification — write and read back a test entry per source:</w:t>
        <w:br/>
      </w:r>
      <w:r>
        <w:rPr>
          <w:rFonts w:ascii="Consolas" w:hAnsi="Consolas"/>
        </w:rPr>
        <w:t>foreach ($s in $sources) {</w:t>
        <w:br/>
      </w:r>
      <w:r>
        <w:rPr>
          <w:rFonts w:ascii="Consolas" w:hAnsi="Consolas"/>
        </w:rPr>
        <w:t xml:space="preserve">    Write-EventLog -LogName Application -Source $s -EntryType Information `</w:t>
        <w:br/>
      </w:r>
      <w:r>
        <w:rPr>
          <w:rFonts w:ascii="Consolas" w:hAnsi="Consolas"/>
        </w:rPr>
        <w:t xml:space="preserve">        -EventId 1000 -Message "Source registration verified ($s)."</w:t>
        <w:br/>
      </w:r>
      <w:r>
        <w:rPr>
          <w:rFonts w:ascii="Consolas" w:hAnsi="Consolas"/>
        </w:rPr>
        <w:t>}</w:t>
        <w:br/>
      </w:r>
      <w:r>
        <w:rPr>
          <w:rFonts w:ascii="Consolas" w:hAnsi="Consolas"/>
        </w:rPr>
        <w:t>Get-EventLog -LogName Application -Newest 5 |</w:t>
        <w:br/>
      </w:r>
      <w:r>
        <w:rPr>
          <w:rFonts w:ascii="Consolas" w:hAnsi="Consolas"/>
        </w:rPr>
        <w:t xml:space="preserve">    Where-Object { $_.Source -like "ChatHealthy*" } |</w:t>
        <w:br/>
      </w:r>
      <w:r>
        <w:rPr>
          <w:rFonts w:ascii="Consolas" w:hAnsi="Consolas"/>
        </w:rPr>
        <w:t xml:space="preserve">    Format-Table TimeGenerated, Source, EventID, EntryType -AutoSize</w:t>
      </w:r>
    </w:p>
    <w:p w14:paraId="0606EB6D" w14:textId="77777777" w:rsidR="003448FD" w:rsidRDefault="00000000">
      <w:pPr>
        <w:pStyle w:val="Heading2"/>
      </w:pPr>
      <w:r>
        <w:t>Step 6 — Update the C# service</w:t>
      </w:r>
    </w:p>
    <w:p w14:paraId="52825CFC" w14:textId="77777777" w:rsidR="003448FD" w:rsidRDefault="00000000">
      <w:r>
        <w:t>Apply the Worker.cs edits from Sections 5.2 and 5.3 (registry read + EnvironmentVariables pass-through) and the Section 7.3 circuit-breaker addition. Build and publish:</w:t>
      </w:r>
    </w:p>
    <w:p w14:paraId="6E3605B6" w14:textId="77777777" w:rsidR="003448FD" w:rsidRDefault="00000000">
      <w:r>
        <w:rPr>
          <w:rFonts w:ascii="Consolas" w:hAnsi="Consolas"/>
          <w:sz w:val="20"/>
        </w:rPr>
        <w:t>dotnet publish architecture\Conversation-logPipeline\ChatHealthyLogService.csproj -c Release</w:t>
      </w:r>
    </w:p>
    <w:p w14:paraId="298612FA" w14:textId="77777777" w:rsidR="003448FD" w:rsidRDefault="00000000">
      <w:r>
        <w:t>Reinstall the service per the existing installation runbook (out of scope for this document).</w:t>
      </w:r>
    </w:p>
    <w:p w14:paraId="1792BE0A" w14:textId="77777777" w:rsidR="003448FD" w:rsidRDefault="00000000">
      <w:pPr>
        <w:pStyle w:val="Heading2"/>
      </w:pPr>
      <w:r>
        <w:t>Step 7 — Apply the Python override edit</w:t>
      </w:r>
    </w:p>
    <w:p w14:paraId="73914877" w14:textId="77777777" w:rsidR="003448FD" w:rsidRDefault="00000000">
      <w:r>
        <w:t>Edit conversation_log_consumer.py line 27 to add override=True per Section 5.4.</w:t>
      </w:r>
    </w:p>
    <w:p w14:paraId="2795FE55" w14:textId="77777777" w:rsidR="003448FD" w:rsidRDefault="00000000">
      <w:pPr>
        <w:pStyle w:val="Heading2"/>
      </w:pPr>
      <w:r>
        <w:t>Step 8 — Confirm the Python child receives the registry value</w:t>
      </w:r>
    </w:p>
    <w:p w14:paraId="404ADB85" w14:textId="77777777" w:rsidR="003448FD" w:rsidRDefault="00000000">
      <w:r>
        <w:t>Start the service. In the Windows Application Event Log look for an informational entry from "ChatHealthy Conversation Log Sidecar" indicating the producer's startup log line at line 100 of conversation_log_producer.py:</w:t>
      </w:r>
    </w:p>
    <w:p w14:paraId="12D45296" w14:textId="77777777" w:rsidR="003448FD" w:rsidRDefault="00000000">
      <w:r>
        <w:rPr>
          <w:rFonts w:ascii="Consolas" w:hAnsi="Consolas"/>
          <w:sz w:val="20"/>
        </w:rPr>
        <w:t>Initial version loaded: build=N version=... framework=...</w:t>
      </w:r>
    </w:p>
    <w:p w14:paraId="76711317" w14:textId="77777777" w:rsidR="003448FD" w:rsidRDefault="00000000">
      <w:r>
        <w:t>That line proves _load_initial_version_from_mongo succeeded against Atlas using a connection string sourced from the registry via the C# parent's ProcessStartInfo.EnvironmentVariables.</w:t>
      </w:r>
    </w:p>
    <w:p w14:paraId="6AF647F3" w14:textId="77777777" w:rsidR="003448FD" w:rsidRDefault="00000000">
      <w:pPr>
        <w:pStyle w:val="Heading2"/>
      </w:pPr>
      <w:r>
        <w:t>Step 9 — Remove the machine-scope env var</w:t>
      </w:r>
    </w:p>
    <w:p w14:paraId="05331304" w14:textId="77777777" w:rsidR="003448FD" w:rsidRDefault="00000000">
      <w:r>
        <w:t>Elevated PowerShell:</w:t>
      </w:r>
    </w:p>
    <w:p w14:paraId="136D3CEC" w14:textId="77777777" w:rsidR="003448FD" w:rsidRDefault="00000000">
      <w:r>
        <w:rPr>
          <w:rFonts w:ascii="Consolas" w:hAnsi="Consolas"/>
          <w:sz w:val="20"/>
        </w:rPr>
        <w:t>[Environment]::SetEnvironmentVariable(</w:t>
      </w:r>
      <w:r>
        <w:rPr>
          <w:rFonts w:ascii="Consolas" w:hAnsi="Consolas"/>
          <w:sz w:val="20"/>
        </w:rPr>
        <w:br/>
        <w:t xml:space="preserve">    "MONGO_FRONTEND_connectionString", $null, "Machine")</w:t>
      </w:r>
    </w:p>
    <w:p w14:paraId="60C6F39D" w14:textId="77777777" w:rsidR="003448FD" w:rsidRDefault="00000000">
      <w:r>
        <w:t>Then reboot. A reboot — not just a service restart — is required because services, the shell, and long-lived user processes hold their own copy of the environment block captured at process start. The reboot guarantees no lingering process is operating off the stale machine-scope value.</w:t>
      </w:r>
    </w:p>
    <w:p w14:paraId="4B7CAB9F" w14:textId="77777777" w:rsidR="003448FD" w:rsidRDefault="00000000">
      <w:pPr>
        <w:pStyle w:val="Heading2"/>
      </w:pPr>
      <w:r>
        <w:lastRenderedPageBreak/>
        <w:t>Step 10 — Post-migration validation</w:t>
      </w:r>
    </w:p>
    <w:p w14:paraId="08D0C796" w14:textId="77777777" w:rsidR="003448FD" w:rsidRDefault="00000000">
      <w:pPr>
        <w:pStyle w:val="ListBullet"/>
      </w:pPr>
      <w:r>
        <w:t>From a fresh shell as a non-admin user: [Environment]::GetEnvironmentVariable("MONGO_FRONTEND_connectionString", "Machine") returns $null.</w:t>
      </w:r>
    </w:p>
    <w:p w14:paraId="4C856A48" w14:textId="77777777" w:rsidR="003448FD" w:rsidRDefault="00000000">
      <w:pPr>
        <w:pStyle w:val="ListBullet"/>
      </w:pPr>
      <w:r>
        <w:t>From a fresh shell as a non-admin user: Get-ItemProperty -Path HKLM:\SOFTWARE\ChatHealthy\Secrets returns access-denied.</w:t>
      </w:r>
    </w:p>
    <w:p w14:paraId="354B2D1D" w14:textId="77777777" w:rsidR="003448FD" w:rsidRDefault="00000000">
      <w:pPr>
        <w:pStyle w:val="ListBullet"/>
      </w:pPr>
      <w:r>
        <w:t>From an elevated shell: the same Get-ItemProperty returns the value.</w:t>
      </w:r>
    </w:p>
    <w:p w14:paraId="200E8D06" w14:textId="77777777" w:rsidR="003448FD" w:rsidRDefault="00000000">
      <w:pPr>
        <w:pStyle w:val="ListBullet"/>
      </w:pPr>
      <w:r>
        <w:t>ChatHealthy Claude Log Mgmt service status is Running; both the sidecar (PID 1) and consumer (PID 2) appear as child processes; the producer's startup log confirms admin.Versions was read; the next UserPromptSubmit hook results in a new document in ClaudeCodeLog.conversation_log_archive.</w:t>
      </w:r>
    </w:p>
    <w:p w14:paraId="6944F0B3" w14:textId="77777777" w:rsidR="003448FD" w:rsidRDefault="00000000">
      <w:pPr>
        <w:pStyle w:val="Heading2"/>
      </w:pPr>
      <w:r>
        <w:t>Step 11 — End-to-end rotation drill</w:t>
      </w:r>
    </w:p>
    <w:p w14:paraId="14D2F4D9" w14:textId="77777777" w:rsidR="003448FD" w:rsidRDefault="00000000">
      <w:r>
        <w:t>Sanity-check the full rotation-as-operational-response path before trusting it in production. From an elevated PowerShell session:</w:t>
      </w:r>
    </w:p>
    <w:p w14:paraId="7C07D8EF" w14:textId="77777777" w:rsidR="003448FD" w:rsidRDefault="00000000">
      <w:pPr>
        <w:pStyle w:val="ListNumber"/>
      </w:pPr>
      <w:r>
        <w:t>Set the registry value to a known-bad Atlas connection string (e.g., the real one with the password changed to a deliberately wrong value).</w:t>
      </w:r>
    </w:p>
    <w:p w14:paraId="541A3A31" w14:textId="77777777" w:rsidR="003448FD" w:rsidRDefault="00000000">
      <w:pPr>
        <w:pStyle w:val="ListNumber"/>
      </w:pPr>
      <w:r>
        <w:t>Restart-Service -Name "ChatHealthy Claude Log Mgmt".</w:t>
      </w:r>
    </w:p>
    <w:p w14:paraId="0D373CE6" w14:textId="77777777" w:rsidR="003448FD" w:rsidRDefault="00000000">
      <w:pPr>
        <w:pStyle w:val="ListNumber"/>
      </w:pPr>
      <w:r>
        <w:t>Drive a UserPromptSubmit hook by sending any prompt in Claude Code.</w:t>
      </w:r>
    </w:p>
    <w:p w14:paraId="1B2807E4" w14:textId="77777777" w:rsidR="003448FD" w:rsidRDefault="00000000">
      <w:pPr>
        <w:pStyle w:val="ListNumber"/>
      </w:pPr>
      <w:r>
        <w:t>Verify within 60 seconds: EventID 1001 entries appear under the ChatHealthy Conversation Log Consumer source AND/OR the consumer is observed restarting in the Worker.cs logs.</w:t>
      </w:r>
    </w:p>
    <w:p w14:paraId="69C3827A" w14:textId="77777777" w:rsidR="003448FD" w:rsidRDefault="00000000">
      <w:pPr>
        <w:pStyle w:val="ListNumber"/>
      </w:pPr>
      <w:r>
        <w:t>Restore the real Atlas credential via Set-ItemProperty + Restart-Service. Verify the EventID-1001 stream stops and the next hook lands in conversation_log_archive.</w:t>
      </w:r>
    </w:p>
    <w:p w14:paraId="0C717B8F" w14:textId="77777777" w:rsidR="003448FD" w:rsidRDefault="00000000">
      <w:r>
        <w:t>If steps 4 and 5 both fire as expected, the rotation-as-operational-response path is verified end-to-end and the migration is complete.</w:t>
      </w:r>
    </w:p>
    <w:p>
      <w:pPr>
        <w:pStyle w:val="Heading1"/>
      </w:pPr>
      <w:r>
        <w:rPr>
          <w:color w:val="008080"/>
        </w:rPr>
        <w:t>13. Redaction: what is a secret, and where its value ends</w:t>
      </w:r>
    </w:p>
    <w:p>
      <w:pPr/>
      <w:r>
        <w:rPr>
          <w:color w:val="008080"/>
        </w:rPr>
        <w:t>Sections 1 through 12 concern the one connection-string secret the pipeline consumes. This section concerns a different problem in the same pipeline: removing every secret from the utterances the pipeline archives. It records the design that satisfies EPIC-008-F-013-S-001-REQ-B-005, -B-006 and -B-010. Those requirements are unchanged.</w:t>
      </w:r>
    </w:p>
    <w:p>
      <w:pPr>
        <w:pStyle w:val="Heading2"/>
      </w:pPr>
      <w:r>
        <w:rPr>
          <w:color w:val="008080"/>
        </w:rPr>
        <w:t>13.1 Two stores, asked in real time</w:t>
      </w:r>
    </w:p>
    <w:p>
      <w:pPr/>
      <w:r>
        <w:rPr>
          <w:color w:val="008080"/>
        </w:rPr>
        <w:t>Which values are secret is not written down in the redactor and is not written down in a catalogue. It is asked of the two stores that hold secrets, before every batch and at the start of every archive sweep.</w:t>
      </w:r>
    </w:p>
    <w:p>
      <w:pPr>
        <w:pStyle w:val="ListBullet"/>
      </w:pPr>
      <w:r>
        <w:rPr>
          <w:color w:val="008080"/>
        </w:rPr>
        <w:t>Code/.env holds the secrets that live locally, and holds their values. It is re-read when it has changed, and every value declared under its '# Secrets' section is removed by exact match wherever it appears.</w:t>
      </w:r>
    </w:p>
    <w:p>
      <w:pPr>
        <w:pStyle w:val="ListBullet"/>
      </w:pPr>
      <w:r>
        <w:rPr>
          <w:color w:val="008080"/>
        </w:rPr>
        <w:t>Azure Key Vault holds the rest. The redactor asks it for the names it is holding and removes whatever each name is bound to. It never asks for a value: removing a credential does not require holding it, and an identity able to read all of them in order to redact one would be the widest grant in the estate, held by the component with the least need for it. Listing names requires list and not get.</w:t>
      </w:r>
    </w:p>
    <w:p>
      <w:pPr/>
      <w:r>
        <w:rPr>
          <w:color w:val="008080"/>
        </w:rPr>
        <w:t>Neither store is copied into the other, and neither is copied into code. A secret added to the vault this afternoon is covered this afternoon. The cost of asking is one subprocess call per batch; a cached answer is reused within a batch so that a sweep over the whole archive still asks once.</w:t>
      </w:r>
    </w:p>
    <w:p>
      <w:pPr/>
      <w:r>
        <w:rPr>
          <w:color w:val="008080"/>
        </w:rPr>
        <w:t>The refresh is per batch and not on a timer. A timer leaves a window in which a just-declared secret is archived in the clear, and that window is when it is most likely to happen: pasting a secret is what prompts declaring it.</w:t>
      </w:r>
    </w:p>
    <w:p>
      <w:pPr/>
      <w:r>
        <w:rPr>
          <w:color w:val="008080"/>
        </w:rPr>
        <w:t>A secret name is not a secret. ATLAS-PRIVATE-KEY names a credential without being one, so the name list needs no protection and is kept on disk. When the vault cannot be reached the last answer it gave is used, and nothing fails: names change only when a secret is added, so a list from yesterday redacts today's paste correctly.</w:t>
      </w:r>
    </w:p>
    <w:p>
      <w:pPr>
        <w:pStyle w:val="Heading2"/>
      </w:pPr>
      <w:r>
        <w:rPr>
          <w:color w:val="008080"/>
        </w:rPr>
        <w:t>13.2 Three shapes, and where a value ends</w:t>
      </w:r>
    </w:p>
    <w:p>
      <w:pPr/>
      <w:r>
        <w:rPr>
          <w:color w:val="008080"/>
        </w:rPr>
        <w:t>Knowing that a name is bound to a value is not enough to remove the value. The redactor must know where the value ENDS, and a secret arrives in three shapes that end in three different places. Ending a value at the line is correct for one of them; getting it wrong on the other two does not fail loudly, it leaves most of the credential in place while the marker states it was removed.</w:t>
      </w:r>
    </w:p>
    <w:p>
      <w:pPr>
        <w:pStyle w:val="ListBullet"/>
      </w:pPr>
      <w:r>
        <w:rPr>
          <w:color w:val="008080"/>
        </w:rPr>
        <w:t>Simple string — a token, a password, a base64-encoded PEM travelling as an environment variable. Ends at the end of the line, or at its closing quote if quoted, honouring a backslash-escaped quote.</w:t>
      </w:r>
    </w:p>
    <w:p>
      <w:pPr>
        <w:pStyle w:val="ListBullet"/>
      </w:pPr>
      <w:r>
        <w:rPr>
          <w:color w:val="008080"/>
        </w:rPr>
        <w:t>JSON — an object or array held as one secret. Ends at the delimiter matching the one it opened with, counting depth and skipping delimiters that fall inside its own strings. A value ended at the first comma or colon ends in the middle of the credential.</w:t>
      </w:r>
    </w:p>
    <w:p>
      <w:pPr>
        <w:pStyle w:val="ListBullet"/>
      </w:pPr>
      <w:r>
        <w:rPr>
          <w:color w:val="008080"/>
        </w:rPr>
        <w:t>PKI material — a certificate or private key in PEM form. Begins at its BEGIN header and ends at the line carrying its END footer, many lines later. This is the shape most likely to be half-removed: the first line goes and the key stays.</w:t>
      </w:r>
    </w:p>
    <w:p>
      <w:pPr/>
      <w:r>
        <w:rPr>
          <w:color w:val="008080"/>
        </w:rPr>
        <w:t>The redactor recognises formats and never a particular secret. A format tied to a named secret stops working the day that secret is stored differently, and no such name appears in the code.</w:t>
      </w:r>
    </w:p>
    <w:p>
      <w:pPr/>
      <w:r>
        <w:rPr>
          <w:color w:val="008080"/>
        </w:rPr>
        <w:t>A name is matched whole: a longer name that merely contains a secret's name is a different name and is left alone. Both spellings of a name are matched, because Key Vault admits no underscore and ATLAS_PRIVATE_KEY is stored as ATLAS-PRIVATE-KEY; a secret is not less exposed for having been written the other way. A name mentioned without being bound to anything is left alone, which keeps REQ-B-006 satisfied: only the credential is removed, never the sentence around it.</w:t>
      </w:r>
    </w:p>
    <w:p>
      <w:pPr/>
      <w:r>
        <w:rPr>
          <w:color w:val="008080"/>
        </w:rPr>
        <w:t>What replaces the value names the key it came from, per REQ-B-010, so a leak stays actionable without the value surviving: [Sensitive content redacted (key=NAME)].</w:t>
      </w:r>
    </w:p>
    <w:p>
      <w:pPr>
        <w:pStyle w:val="Heading2"/>
      </w:pPr>
      <w:r>
        <w:rPr>
          <w:color w:val="008080"/>
        </w:rPr>
        <w:t>13.3 Where the work happens</w:t>
      </w:r>
    </w:p>
    <w:p>
      <w:pPr/>
      <w:r>
        <w:rPr>
          <w:color w:val="008080"/>
        </w:rPr>
        <w:t>Ingest redacts. Every utterance is redacted against both stores before it reaches the archive, and that is the mechanism.</w:t>
      </w:r>
    </w:p>
    <w:p>
      <w:pPr/>
      <w:r>
        <w:rPr>
          <w:color w:val="008080"/>
        </w:rPr>
        <w:t>The archive sweep classifies. Its job is to finish the labelling that ingest could not do while the classifier was unavailable, which an absent classified_at field records and nothing else can find.</w:t>
      </w:r>
    </w:p>
    <w:p>
      <w:pPr/>
      <w:r>
        <w:rPr>
          <w:color w:val="008080"/>
        </w:rPr>
        <w:t>The sweep also checks for secrets, as belt and suspenders. Because it redacts against the same two stores ingest used, anything it finds reached the archive unredacted — so a repair is a defect report about ingest rather than routine housekeeping, and it is reported as a failure.</w:t>
      </w:r>
    </w:p>
    <w:p>
      <w:pPr>
        <w:pStyle w:val="Heading2"/>
      </w:pPr>
      <w:r>
        <w:rPr>
          <w:color w:val="008080"/>
        </w:rPr>
        <w:t>13.4 Two facts this design does not settle</w:t>
      </w:r>
    </w:p>
    <w:p>
      <w:pPr/>
      <w:r>
        <w:rPr>
          <w:color w:val="008080"/>
        </w:rPr>
        <w:t>The vault does not say which of its entries are credentials. It holds configuration alongside secrets — a project id, a host name, its own URI, notification addresses — and nothing distinguishes them, so everything it holds is treated as a secret. Key Vault tags could carry that distinction, the way the certificate secrets already carry host and connect-attempt facts, and the source would remain the source.</w:t>
      </w:r>
    </w:p>
    <w:p>
      <w:pPr/>
      <w:r>
        <w:rPr>
          <w:color w:val="008080"/>
        </w:rPr>
        <w:t>Code/.env and deployment_architecture.json disagree about two names. API_TOKEN_MAP and GITHUB_DEPLOY_TOKEN sit under '# SecretSafe' in the former and are declared azure_key_vault in the latter. Reading the vault covers them either way; the disagreement about what they are remains.</w:t>
      </w:r>
    </w:p>
    <w:sectPr w:rsidR="003448F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2741075">
    <w:abstractNumId w:val="8"/>
  </w:num>
  <w:num w:numId="2" w16cid:durableId="1593277606">
    <w:abstractNumId w:val="6"/>
  </w:num>
  <w:num w:numId="3" w16cid:durableId="1855537769">
    <w:abstractNumId w:val="5"/>
  </w:num>
  <w:num w:numId="4" w16cid:durableId="1974863635">
    <w:abstractNumId w:val="4"/>
  </w:num>
  <w:num w:numId="5" w16cid:durableId="1191534932">
    <w:abstractNumId w:val="7"/>
  </w:num>
  <w:num w:numId="6" w16cid:durableId="1451825688">
    <w:abstractNumId w:val="3"/>
  </w:num>
  <w:num w:numId="7" w16cid:durableId="59523313">
    <w:abstractNumId w:val="2"/>
  </w:num>
  <w:num w:numId="8" w16cid:durableId="1635062340">
    <w:abstractNumId w:val="1"/>
  </w:num>
  <w:num w:numId="9" w16cid:durableId="1438585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62F"/>
    <w:rsid w:val="00034616"/>
    <w:rsid w:val="0006063C"/>
    <w:rsid w:val="0015074B"/>
    <w:rsid w:val="001F0FBF"/>
    <w:rsid w:val="0029639D"/>
    <w:rsid w:val="00326F90"/>
    <w:rsid w:val="003448FD"/>
    <w:rsid w:val="00AA1D8D"/>
    <w:rsid w:val="00B47730"/>
    <w:rsid w:val="00B923D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D58AC8"/>
  <w14:defaultImageDpi w14:val="300"/>
  <w15:docId w15:val="{41EF1551-5796-4565-9185-5FD8523D0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21</Pages>
  <Words>6200</Words>
  <Characters>39619</Characters>
  <Application>Microsoft Office Word</Application>
  <DocSecurity>0</DocSecurity>
  <Lines>880</Lines>
  <Paragraphs>318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2</cp:revision>
  <dcterms:created xsi:type="dcterms:W3CDTF">2013-12-23T23:15:00Z</dcterms:created>
  <dcterms:modified xsi:type="dcterms:W3CDTF">2026-06-10T16:55:00Z</dcterms:modified>
  <cp:category/>
</cp:coreProperties>
</file>