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cs="Calibri"/>
          <w:b/>
          <w:i w:val="0"/>
          <w:color w:val="0D1117"/>
          <w:sz w:val="44"/>
        </w:rPr>
        <w:t>ChatHealthy Enforcement Manager</w:t>
      </w:r>
    </w:p>
    <w:p>
      <w:pPr>
        <w:jc w:val="left"/>
      </w:pPr>
      <w:r>
        <w:rPr>
          <w:rFonts w:ascii="Calibri" w:hAnsi="Calibri" w:cs="Calibri"/>
          <w:b w:val="0"/>
          <w:i w:val="0"/>
          <w:color w:val="4A5568"/>
          <w:sz w:val="22"/>
        </w:rPr>
        <w:t>EPIC-008-F-002 — Engineering Rules Enforcement</w:t>
        <w:br/>
      </w:r>
      <w:r>
        <w:rPr>
          <w:rFonts w:ascii="Calibri" w:hAnsi="Calibri" w:cs="Calibri"/>
          <w:b w:val="0"/>
          <w:i w:val="0"/>
          <w:color w:val="4A5568"/>
          <w:sz w:val="22"/>
        </w:rPr>
        <w:t>Design Document | V1 (dev) | April 25, 2026</w:t>
        <w:br/>
      </w:r>
      <w:r>
        <w:rPr>
          <w:rFonts w:ascii="Calibri" w:hAnsi="Calibri" w:cs="Calibri"/>
          <w:b w:val="0"/>
          <w:i w:val="0"/>
          <w:color w:val="4A5568"/>
          <w:sz w:val="22"/>
        </w:rPr>
        <w:t>Backlog: EPIC-008-F-002 · Author: Skip Snow (with Claude)</w:t>
      </w:r>
    </w:p>
    <w:p>
      <w:pPr>
        <w:pStyle w:val="Heading1"/>
      </w:pPr>
      <w:r>
        <w:rPr>
          <w:rFonts w:ascii="Calibri" w:hAnsi="Calibri" w:cs="Calibri"/>
          <w:b/>
          <w:i w:val="0"/>
          <w:color w:val="0B7A75"/>
          <w:sz w:val="32"/>
        </w:rPr>
        <w:t>1. Problem, Approach, and Background</w:t>
      </w:r>
    </w:p>
    <w:p>
      <w:r>
        <w:rPr>
          <w:rFonts w:ascii="Calibri" w:hAnsi="Calibri" w:cs="Calibri"/>
          <w:b w:val="0"/>
          <w:i w:val="0"/>
          <w:sz w:val="22"/>
        </w:rPr>
        <w:t>The repository has carried 50 engineering rules in engineering_rules.json for several months. Every rule has rule_statements that describe what must be true. Zero rules carry a populated enforcements.enforcement[] array. The rules are documentation. They do not govern.</w:t>
      </w:r>
    </w:p>
    <w:p>
      <w:r>
        <w:rPr>
          <w:rFonts w:ascii="Calibri" w:hAnsi="Calibri" w:cs="Calibri"/>
          <w:b w:val="0"/>
          <w:i w:val="0"/>
          <w:sz w:val="22"/>
        </w:rPr>
        <w:t>This document defines the architecture that converts the rules from documentation into runtime governance, executed deterministically by hooks and Git lifecycle events.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1.1 The six-week journey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Phase 1 — Rules without enforcement. The team wrote rules and trusted Claude to honor them. Drift was inevitable; rules slid out of compliance with no programmatic signal.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Phase 2 — The dead-script problem. Several governance scripts (pre_deploy_rule_check.py, brain-validation runtime checks, BRAIN-SCHEMA-REQ-001 enforcement) were wired into pre-commit but did not actually exercise the rules. They were quietly unwired in recent commits (3c0b27e, 85757d7, f29dbd6).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Phase 3 — The realization. engineering_rules.json is documentation, not code. Until each rule carries a concrete enforcement entry that names a hook and an executor, the brain cannot enforce anything.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Phase 4 — The proof point: conversation_log + Kafka. The conversation_log_hook.py started life as a single-process file writer. As soon as Claude Code spawned multiple PIDs concurrently, the JSON file corrupted. The fix was a Kafka producer sidecar (PID 1) plus a single consumer (PID 2) that batches into Mongo. That is the cross-PID race-condition pattern this design accepts as canonical.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Phase 5 — Today. Drop the empty enforcement[] arrays as documentation. Add real enforcement entries that map (rule, hook, worker_id). Build a single manager + worker pair as the proof of concept on pre-commit. Migrate the rest in priority order.</w:t>
      </w:r>
    </w:p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1.2 Locked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Decision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Resolution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Naming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PEP-8. ChatHealthyEnforcementManager and ScanFilesEnforcementWorker. UPPER_SNAKE constants.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Manager shape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One file, one main(), one class. Invoked by every hook with hook_name as the only positional arg.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Manager I/O on rules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Read-only. Filters enforcements by hook. Never edits.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Concurrency in manager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concurrent.futures.ThreadPoolExecutor. Manager dispatches, joins, aggregates exit codes, exits with worst.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Concurrency primitives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Owned by each worker. Allowed: filelock, Kafka pub + single consumer, Mongo atomic ops, POSIX O_APPEND. In-process locks forbidden — separate PIDs cannot see them.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Worker constructor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__init__(self, enforcement_id: str). One arg. Worker reads engineering_rules.json itself, finds its own entry by id.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POC scope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ScanFilesEnforcementWorker on pre-commit performs HTTP scan + JSON schema validation in parallel.</w:t>
            </w:r>
          </w:p>
        </w:tc>
      </w:tr>
    </w:tbl>
    <w:p>
      <w:pPr>
        <w:pStyle w:val="Heading1"/>
      </w:pPr>
      <w:r>
        <w:rPr>
          <w:rFonts w:ascii="Calibri" w:hAnsi="Calibri" w:cs="Calibri"/>
          <w:b/>
          <w:i w:val="0"/>
          <w:color w:val="0B7A75"/>
          <w:sz w:val="32"/>
        </w:rPr>
        <w:t>2. Business Requirements</w:t>
      </w:r>
    </w:p>
    <w:p>
      <w:r>
        <w:rPr>
          <w:rFonts w:ascii="Calibri" w:hAnsi="Calibri" w:cs="Calibri"/>
          <w:b w:val="0"/>
          <w:i w:val="0"/>
          <w:sz w:val="22"/>
        </w:rPr>
        <w:t>These are written in business language. They reflect what the operator actually wants this system to deliver, distilled from this session and the prior multi-week governance work. They are not yet in the backlog. They are the destination.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Business 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Every engineering rule that the team intends to enforce MUST carry at least one programmatic enforcement entry. A rule with an empty enforcement array is documentation, not governance, and SHALL be either populated, retired, or annotated as documentation-only.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Enforcement runs at the moment a violation can occur — the relevant Git or Claude Code hook — not on a separate cadence. There is no nightly job that catches yesterday's mistake.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An engineering rule MUST be able to reach beyond a single Git event. Rule-001 (no misrepresentation) fires on every UserPromptSubmit and Stop. Rule-008 (JSON schemas) fires on pre-commit. The framework is hook-agnostic; the rule declares which hook it cares about.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system MUST be debuggable by a human. One file per role. One class per file. One entry point. Per-rule, per-worker output to stdout, with worst exit code propagated.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framework MUST handle multi-PID race conditions correctly out of the box. The same hook can fire many times concurrently across different Claude Code PIDs and Git invocations. The conversation log proved this: file writes corrupted until Kafka serialized them.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Adding the next enforcement MUST be a small, additive change. New rule entries get a new enforcement_id and a new worker class; existing rules and workers are not touched.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pre-commit POC MUST replace the existing preCommitScan.py responsibilities for HTTP scanning and JSON validation. preCommitScan.py is then trimmed of those duties; redundancies (.json in SCAN_EXTENSIONS, \.json$ in HTTP_EXEMPT_PATTERNS) are removed.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Enforcement entries are first-class records: every entry carries a stable enforcement_id (format &lt;rule_id&gt;-ENF-NNN) and a declared hook. They can be cited in audit trails, bug reports, and the backlog like requirements are today.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architecture MUST be aligned with the EPIC / Feature / Story tree. The home for this work is EPIC-008-F-002. New code lives in Code/Shared/governance/. Stragglers are migrated opportunistically.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BR-10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doc the operator is reading right now is the artifact that moves the project from "we have rules" to "the rules govern." When the POC ships, BR-1 and BR-2 are satisfied for one rule, demonstrably.</w:t>
            </w:r>
          </w:p>
        </w:tc>
      </w:tr>
    </w:tbl>
    <w:p>
      <w:pPr>
        <w:pStyle w:val="Heading1"/>
      </w:pPr>
      <w:r>
        <w:rPr>
          <w:rFonts w:ascii="Calibri" w:hAnsi="Calibri" w:cs="Calibri"/>
          <w:b/>
          <w:i w:val="0"/>
          <w:color w:val="0B7A75"/>
          <w:sz w:val="32"/>
        </w:rPr>
        <w:t>3. Technical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Technical 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engineering_rules.json schema gains two required fields per enforcement entry: enforcement_id (string, format &lt;rule_id&gt;-ENF-NNN) and hook (enum: pre-commit, commit-msg, post-commit, pre-push, SessionStart, UserPromptSubmit, PreToolUse, Stop, SessionEnd, InstructionsLoaded).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ChatHealthyEnforcementManager lives at Code/Shared/governance/chathealthy_enforcement_manager.py. Single class. Single main(). Constructor takes hook_name. run() returns int.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Manager loads engineering_rules.json read-only, filters enforcement[] by hook, dispatches one task per matching enforcement to a concurrent.futures.ThreadPoolExecutor, joins all futures, returns max(exit_codes). Manager does not own any concurrency primitives beyond the pool.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ScanFilesEnforcementWorker lives at Code/Shared/governance/scan_files_enforcement_worker.py. __init__(enforcement_id: str). The worker re-reads engineering_rules.json and locates its own entry by id. Worker.run() returns int.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ScanFilesEnforcementWorker performs two checks in parallel on every staged file: (a) HTTP-vs-HTTPS regex scan ported from preCommitScan.py; (b) JSON schema validation ported from validate_all_json.py. Layered whitelists are enforced in declared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HTTP scan whitelist layers (in order): file-type whitelist (.py, .ts, .tsx, .js, .jsx, .html, .yml, .yaml, .cfg, .toml; .json is NOT included), file-level exemption (test_*, conftest.py, brain/BusinessArtifacts/, scanner files themselves), URL allowlist (localhost, 127.0.0.1, dev/qa/chathealthy.ai/index.html, w3.org, 169.254.169.254).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JSON validation: schema is resolved per-file via the file's own $schema field (Draft 2020-12). File-level exemption is config-driven (explicit list for fixtures, dumps, third-party). New JSON without $schema and not exempted MUST FAIL LOUD. This is desired behavior.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Workers MAY use cross-PID concurrency primitives only: filelock package, Kafka pub + single consumer, Mongo atomic ops, POSIX O_APPEND. In-process Python locks are forbidden.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preCommitScan.py SHALL drop ".json" from SCAN_EXTENSIONS and \.json$ from HTTP_EXEMPT_PATTERNS once ScanFilesEnforcementWorker is the single source of truth.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manager and the workers MUST NOT import each other's internals. The only contract is enforcement_id (str) in, exit code (int) out, and stdout.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Tests live at Code/Shared/governance/tests/. Each new worker ships with at least one happy-path and one violation-path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TR-12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Hook plumbing: .git/hooks/pre-commit invokes `python -m chathealthy_enforcement_manager pre-commit`. .claude/settings.json hook entries invoke the manager with the matching hook_name (SessionStart, UserPromptSubmit, PreToolUse, Stop, SessionEnd, InstructionsLoaded).</w:t>
            </w:r>
          </w:p>
        </w:tc>
      </w:tr>
    </w:tbl>
    <w:p>
      <w:pPr>
        <w:pStyle w:val="Heading1"/>
      </w:pPr>
      <w:r>
        <w:rPr>
          <w:rFonts w:ascii="Calibri" w:hAnsi="Calibri" w:cs="Calibri"/>
          <w:b/>
          <w:i w:val="0"/>
          <w:color w:val="0B7A75"/>
          <w:sz w:val="32"/>
        </w:rPr>
        <w:t>4. Design</w:t>
      </w:r>
    </w:p>
    <w:p>
      <w:r>
        <w:rPr>
          <w:rFonts w:ascii="Calibri" w:hAnsi="Calibri" w:cs="Calibri"/>
          <w:b w:val="0"/>
          <w:i w:val="0"/>
          <w:sz w:val="22"/>
        </w:rPr>
        <w:t>The design has three diagrams. The sequence diagram traces one pre-commit invocation end-to-end with the HTTP+JSON scanner as the worker. The class diagram captures the two classes and the read-only artifact they share. The folder diagram shows where every new file lives.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4.1 Sequence — pre-commit HTTP+JSON scan</w:t>
      </w:r>
    </w:p>
    <w:p>
      <w:r>
        <w:rPr>
          <w:rFonts w:ascii="Calibri" w:hAnsi="Calibri" w:cs="Calibri"/>
          <w:b w:val="0"/>
          <w:i w:val="0"/>
          <w:sz w:val="22"/>
        </w:rPr>
        <w:t>Worked example: developer runs git commit. The pre-commit hook invokes the manager with hook_name="pre-commit". The manager loads rules, filters to enforcements whose hook matches, dispatches each to a worker on a thread pool, joins, and exits with the worst exit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6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4.1 — pre-commit sequence</w:t>
      </w:r>
    </w:p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4.2 Class diagram</w:t>
      </w:r>
    </w:p>
    <w:p>
      <w:r>
        <w:rPr>
          <w:rFonts w:ascii="Calibri" w:hAnsi="Calibri" w:cs="Calibri"/>
          <w:b w:val="0"/>
          <w:i w:val="0"/>
          <w:sz w:val="22"/>
        </w:rPr>
        <w:t>Two production classes. The manager owns dispatch and aggregation. The worker owns its enforcement entry, its whitelists, its concurrency primitives, and its exit code. Neither class subclasses anything ChatHealthy-specific.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614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4.2 — Class structure</w:t>
      </w:r>
    </w:p>
    <w:p>
      <w:pPr>
        <w:pStyle w:val="Heading3"/>
      </w:pPr>
      <w:r>
        <w:rPr>
          <w:rFonts w:ascii="Calibri" w:hAnsi="Calibri" w:cs="Calibri"/>
          <w:b/>
          <w:i w:val="0"/>
          <w:color w:val="0D1117"/>
          <w:sz w:val="22"/>
        </w:rPr>
        <w:t>4.2.1 ChatHealthyEnforcementManager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Member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HOOKS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tuple[str, ...]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Frozen enum of allowed hook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ENGINEERING_RULES_PATH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brain/machine_artifacts/content/engineering_rules.json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__init__(hook_name)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Validate hook_name; 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run()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Load rules, filter, dispatch, aggregate, return worst exit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_load_rules()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list[dict]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Read-only load; supports old/new rules shape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_filter_enforcements(rules, hook)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list[dict]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Return enforcement entries whose hook matches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_dispatch(enforcements)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list[int]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Parallel ThreadPoolExecutor; one worker per enforcement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_aggregate(exit_codes)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max(exit_codes), defaulting to 0 if empty</w:t>
            </w:r>
          </w:p>
        </w:tc>
      </w:tr>
    </w:tbl>
    <w:p>
      <w:pPr>
        <w:pStyle w:val="Heading3"/>
      </w:pPr>
      <w:r>
        <w:rPr>
          <w:rFonts w:ascii="Calibri" w:hAnsi="Calibri" w:cs="Calibri"/>
          <w:b/>
          <w:i w:val="0"/>
          <w:color w:val="0D1117"/>
          <w:sz w:val="22"/>
        </w:rPr>
        <w:t>4.2.2 ScanFilesEnforcementWorker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Member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SCAN_TYPE_WHITELIST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tuple[str, ...]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Extensions that the HTTP scan reads (.py, .ts, .tsx, .js, .jsx, .html, .yml, .yaml, .cfg, .toml)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URL_ALLOWLIST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tuple[Pattern, ...]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Compiled regex patterns for allowed http URLs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FILE_EXEMPT_PATTERNS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tuple[Pattern, ...]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Files exempt from HTTP scan (test_*, conftest.py, brain/BusinessArtifacts/, scanner files)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SCHEMA_EXEMPT_FILES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tuple[str, ...]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Config-driven list of JSON files exempt from $schema 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__init__(enforcement_id)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Store id; lazy-load own enforcement entry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run()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Run HTTP scan and JSON validation in parallel; return worst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_load_enforcement()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dict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Read engineering_rules.json; return entry whose enforcement_id matches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_staged_files()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list[str]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git diff --cached --name-only --diff-filter=ACM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_scan_http(files)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list[str]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Apply layered whitelists; return violations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_validate_json(files)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list[str]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jsonschema Draft 2020-12 against file's $schema</w:t>
            </w:r>
          </w:p>
        </w:tc>
      </w:tr>
    </w:tbl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4.3 Physical folder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6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4.3 — Where every new file lives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Code/Shared/governance/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Biz-aligned home for all enforcement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Code/Shared/governance/chathealthy_enforcement_manager.py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The manager — one class, one main()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Code/Shared/governance/scan_files_enforcement_worker.py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POC worker for pre-commit HTTP+JSON scan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Code/Shared/governance/tests/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Pytest tree for manager + workers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brain/machine_artifacts/content/engineering_rules.json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EXISTING (schema extended)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Authoritative rule registry; gains enforcement_id and hook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Code/Shared/ops/tools/preCommitScan.py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EXISTING (trimmed)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Drop .json from SCAN_EXTENSIONS and \.json$ from HTTP_EXEMPT_PATTERNS once worker is 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.claude/settings.json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EXISTING (hook entries updated)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Each hook event invokes the manager with its own hook_name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.git/hooks/pre-commit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EXISTING (rewired)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Invokes the manager with hook_name="pre-commit"</w:t>
            </w:r>
          </w:p>
        </w:tc>
      </w:tr>
    </w:tbl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4.4 Enforcement schema additions</w:t>
      </w:r>
    </w:p>
    <w:p>
      <w:r>
        <w:rPr>
          <w:rFonts w:ascii="Calibri" w:hAnsi="Calibri" w:cs="Calibri"/>
          <w:b w:val="0"/>
          <w:i w:val="0"/>
          <w:sz w:val="22"/>
        </w:rPr>
        <w:t>Every entry inside rule.enforcements.enforcement[] gains two required fields. The schema for engineering_rules.json is updated in lockstep.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Format / Enum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enforcement_id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&lt;rule_id&gt;-ENF-NNN  (e.g. Rule-008-ENF-001)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hook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pre-commit | commit-msg | post-commit | pre-push | SessionStart | UserPromptSubmit | PreToolUse | Stop | SessionEnd | InstructionsLoaded</w:t>
            </w:r>
          </w:p>
        </w:tc>
      </w:tr>
    </w:tbl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4.5 Whitelist semantics</w:t>
      </w:r>
    </w:p>
    <w:p>
      <w:pPr>
        <w:pStyle w:val="Heading3"/>
      </w:pPr>
      <w:r>
        <w:rPr>
          <w:rFonts w:ascii="Calibri" w:hAnsi="Calibri" w:cs="Calibri"/>
          <w:b/>
          <w:i w:val="0"/>
          <w:color w:val="0D1117"/>
          <w:sz w:val="22"/>
        </w:rPr>
        <w:t>4.5.1 HTTP scan — three ordered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Type whitelist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If file extension is not in SCAN_TYPE_WHITELIST, skip. (.json is intentionally absent — JSON validation handles those.)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File-level exemption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If file matches FILE_EXEMPT_PATTERNS, skip the HTTP scan.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URL allowlist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If a matched http URL matches URL_ALLOWLIST, the line is not a violation.</w:t>
            </w:r>
          </w:p>
        </w:tc>
      </w:tr>
    </w:tbl>
    <w:p>
      <w:pPr>
        <w:pStyle w:val="Heading3"/>
      </w:pPr>
      <w:r>
        <w:rPr>
          <w:rFonts w:ascii="Calibri" w:hAnsi="Calibri" w:cs="Calibri"/>
          <w:b/>
          <w:i w:val="0"/>
          <w:color w:val="0D1117"/>
          <w:sz w:val="22"/>
        </w:rPr>
        <w:t>4.5.2 JSON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$schema present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Fetch and validate Draft 2020-12. Errors = violation.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$schema missing AND file in SCHEMA_EXEMPT_FILES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Skip silently.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$schema missing AND not exempt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FAIL LOUD. Desired behavior.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$schema points at relaxed placeholder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FAIL. Strict validation only.</w:t>
            </w:r>
          </w:p>
        </w:tc>
      </w:tr>
    </w:tbl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4.6 Worker accountability — concurrency story</w:t>
      </w:r>
    </w:p>
    <w:p>
      <w:r>
        <w:rPr>
          <w:rFonts w:ascii="Calibri" w:hAnsi="Calibri" w:cs="Calibri"/>
          <w:b w:val="0"/>
          <w:i w:val="0"/>
          <w:sz w:val="22"/>
        </w:rPr>
        <w:t>Every worker owns its concurrency story end-to-end. The manager does not provide locks. This is forced by reality: Claude Code spawns multiple PIDs, and a Python lock created in one PID is invisible to another. The conversation_log proved this in production.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Primitive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Allowed in workers?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filelock package (advisory file lock)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Coarse mutual exclusion across PIDs on a single host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Kafka pub + single consumer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Serialize a high-volume write stream (conversation_log pattern)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Mongo atomic op (findOneAndUpdate, $inc)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Distributed counter or claim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POSIX O_APPEND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Single-line append to a shared log 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threading.Lock / multiprocessing.Lock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In-process only; invisible across PIDs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No</w:t>
            </w:r>
          </w:p>
        </w:tc>
      </w:tr>
    </w:tbl>
    <w:p>
      <w:r>
        <w:rPr>
          <w:rFonts w:ascii="Calibri" w:hAnsi="Calibri" w:cs="Calibri"/>
          <w:b w:val="0"/>
          <w:i w:val="0"/>
          <w:sz w:val="22"/>
        </w:rPr>
        <w:t>ScanFilesEnforcementWorker is read-only against staged files and engineering_rules.json. It needs no concurrency primitive today. Future workers (e.g. those that append to a violations ledger) will declare and use one of the allowed primitives.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4.7 preCommitScan.py — what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Today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After POC ships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.json in SCAN_EXTENSIONS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Removed (covered by JSON validation in worker)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\.json$ in HTTP_EXEMPT_PATTERNS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Removed (redundant once .json is out of SCAN_EXTENSIONS)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HTTP scan logic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Lives here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Migrated into ScanFilesEnforcementWorker._scan_http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Pre-push rule executor loop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Stays for now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Migrates to manager when pre-push hook is wired in Phase 6</w:t>
            </w:r>
          </w:p>
        </w:tc>
      </w:tr>
    </w:tbl>
    <w:p>
      <w:pPr>
        <w:pStyle w:val="Heading2"/>
      </w:pPr>
      <w:r>
        <w:rPr>
          <w:rFonts w:ascii="Calibri" w:hAnsi="Calibri" w:cs="Calibri"/>
          <w:b/>
          <w:i w:val="0"/>
          <w:color w:val="0D1117"/>
          <w:sz w:val="26"/>
        </w:rPr>
        <w:t>4.8 Phase 6 — migration backlog</w:t>
      </w:r>
    </w:p>
    <w:p>
      <w:r>
        <w:rPr>
          <w:rFonts w:ascii="Calibri" w:hAnsi="Calibri" w:cs="Calibri"/>
          <w:b w:val="0"/>
          <w:i w:val="0"/>
          <w:sz w:val="22"/>
        </w:rPr>
        <w:t>Out of scope for V1 but explicitly tracked. Each item is a future enforcement entry that wires an existing in-the-wild behavior into the manager.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Rule-001 prompt-injection executor → UserPromptSubmit hook (today lives in CLAUDE.md preamble only).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Mode-selection rules (Unattended / Normal / Idiot) → SessionStart / UserPromptSubmit hook.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Boot orchestration (chathealthy_devops_boot) → SessionStart / InstructionsLoaded hook.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conversation_log_hook.py → migrate to a dedicated ConversationLogEnforcementWorker registered against UserPromptSubmit + Stop, dispatched by the manager.</w:t>
      </w:r>
    </w:p>
    <w:p>
      <w:pPr>
        <w:pStyle w:val="ListBullet"/>
      </w:pPr>
      <w:r>
        <w:rPr>
          <w:rFonts w:ascii="Calibri" w:hAnsi="Calibri" w:cs="Calibri"/>
          <w:b w:val="0"/>
          <w:i w:val="0"/>
          <w:sz w:val="22"/>
        </w:rPr>
        <w:t>Pre-push rule executors (file_present, file_absent, json_check, no_pattern) → migrate from preCommitScan.py to per-rule workers under the manager on pre-push.</w:t>
      </w:r>
    </w:p>
    <w:p>
      <w:pPr>
        <w:pStyle w:val="Heading1"/>
      </w:pPr>
      <w:r>
        <w:rPr>
          <w:rFonts w:ascii="Calibri" w:hAnsi="Calibri" w:cs="Calibri"/>
          <w:b/>
          <w:i w:val="0"/>
          <w:color w:val="0B7A75"/>
          <w:sz w:val="32"/>
        </w:rPr>
        <w:t>5. Open Items</w:t>
      </w:r>
    </w:p>
    <w:p>
      <w:r>
        <w:rPr>
          <w:rFonts w:ascii="Calibri" w:hAnsi="Calibri" w:cs="Calibri"/>
          <w:b w:val="0"/>
          <w:i w:val="0"/>
          <w:sz w:val="22"/>
        </w:rPr>
        <w:t>Documented and deferred. Resolve before code lands.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Resolution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O-1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Manager class name. This design says ChatHealthyEnforcementManager. Backlog story EPIC-008-F-002-S-002 references AnthropicsClaudeCodeHookManager.py. Naming inconsistency.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Pick one before the file is created. Recommendation: ChatHealthyEnforcementManager (it manages enforcement, not just Claude Code hooks; pre-commit and pre-push are Git hooks).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O-2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Parent rule for the HTTP scan. The current scan in preCommitScan.py cites a requirement_id (EPIC-002-F-001-S-012-REQ-B-004), not a rule.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Either elevate REQ-B-004 to a rule, or attach the HTTP scan as a rule_statement under an existing security rule. Decide before the first enforcement_id is minted.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O-3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Confirm Rule-008 is the parent rule for JSON validation.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Rule-008 today reads: "Brain JSONs must conform to human-approved schemas." Confirmed match. Adopt Rule-008-ENF-001 = JSON schema validation on pre-commit.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O-4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v4-028 backlog cleanup is partial; agent classified 71 entities (test_output/scan_validate_relevance.json) but full cleanup is pending.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Triage in a follow-up backlog grooming session. Not blocking V1.</w:t>
            </w:r>
          </w:p>
        </w:tc>
      </w:tr>
    </w:tbl>
    <w:p>
      <w:pPr>
        <w:pStyle w:val="Heading1"/>
      </w:pPr>
      <w:r>
        <w:rPr>
          <w:rFonts w:ascii="Calibri" w:hAnsi="Calibri" w:cs="Calibri"/>
          <w:b/>
          <w:i w:val="0"/>
          <w:color w:val="0B7A75"/>
          <w:sz w:val="32"/>
        </w:rPr>
        <w:t>6. Sources and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Reachable?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/>
                <w:i w:val="0"/>
                <w:sz w:val="22"/>
              </w:rPr>
              <w:t>Used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This session's transcript (C:/Users/skips/.claude/projects/c--chatHealthy-findCare/f52a6998-5f63-4ff6-b1a6-a0f75cd69d1a.jsonl, ~17 MB)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Decision history; locked decisions; open items.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MongoDB conversation_log_archive (ClaudeCodeLog database)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 (5,052 docs; latest archived utterance is 2026-04-19; today's entries are still in the local rolling log and the transcript)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Confirmed Kafka cross-PID pattern; pulled prior architectural context from earlier sessions.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brain/machine_artifacts/content/conversation_log.json (rolling 24 h)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Filling the gap between today's transcript and Mongo's last archived day.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brain/machine_artifacts/content/engineering_rules.json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Confirmed: 50 rules, 0 of 50 with a non-empty enforcement[] array. Rule-008 confirmed as parent for JSON validation.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Code/Shared/ops/tools/preCommitScan.py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Source of HTTP-scan logic to port into the worker.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brain/enforcement_code/validate_all_json.py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Source of JSON validation logic to port into the worker.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Code/Shared/ops/conversation_log_hook.py and Code/Shared/ops/kafka/conversation_log_producer.py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Reference implementation for the cross-PID pattern.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brain/BusinessArtifacts/ops-manager-design-EPIC3-V1.docx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b w:val="0"/>
                <w:i w:val="0"/>
                <w:sz w:val="22"/>
              </w:rPr>
              <w:t>Style and structural template for this document.</w:t>
            </w:r>
          </w:p>
        </w:tc>
      </w:tr>
    </w:tbl>
    <w:p>
      <w:pPr>
        <w:jc w:val="center"/>
      </w:pPr>
      <w:r>
        <w:rPr>
          <w:rFonts w:ascii="Calibri" w:hAnsi="Calibri" w:cs="Calibri"/>
          <w:b w:val="0"/>
          <w:i w:val="0"/>
          <w:color w:val="4A5568"/>
          <w:sz w:val="18"/>
        </w:rPr>
        <w:t>Copyright 2026 Skip Snow / ChatHealthy.ai LLC.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