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Build, Deploy, Promote — Substrate Design and Execution Plan</w:t>
      </w:r>
    </w:p>
    <w:p>
      <w:r>
        <w:t>Owning feature: EPIC-008-F-012 (Deployment), specifically EPIC-008-F-012-S-001.</w:t>
      </w:r>
    </w:p>
    <w:p>
      <w:r>
        <w:t>Audience: CTO. Status: DRAFT for approval.</w:t>
      </w:r>
    </w:p>
    <w:p>
      <w:r>
        <w:t>Confirmed script names: build_chathealthy.py, deploy_chathealthy.py, promote_chathealthy.py.</w:t>
      </w:r>
    </w:p>
    <w:p>
      <w:r>
        <w:t>This document is the clean final after the operator's v2 review. The prior iterative analysis (v1-v5 of unified_build_deploy_plan) is retained as the foundation; this is the document that goes into execution.</w:t>
      </w:r>
    </w:p>
    <w:p>
      <w:pPr>
        <w:pStyle w:val="Heading1"/>
      </w:pPr>
      <w:r>
        <w:t>1. The three-script contract</w:t>
      </w:r>
    </w:p>
    <w:p>
      <w:r>
        <w:t>The substrate consists of three operator-facing or CI-facing Python entry points. No others exist on the chain. Each script does one thing; the three operations are governance-independent of each other.</w:t>
      </w:r>
    </w:p>
    <w:p>
      <w:pPr>
        <w:pStyle w:val="Heading2"/>
      </w:pPr>
      <w:r>
        <w:t>1.1 build_chathealthy.py</w:t>
      </w:r>
    </w:p>
    <w:p>
      <w:r>
        <w:t>Materializes deploy packages for an environment. By default produces packages for EVERY target registered in deployment_architecture.json under the requested env (see invariant INV-3); the optional --target arg narrows to a subset when the operator already knows what changed. Produces per-target staging directories under localBuild/&lt;target_id&gt;/ (or remoteBuild/&lt;target_id&gt;/ when GITHUB_ACTIONS=true). Writes manifest.json stamping every fact needed to verify the build at deploy time: env, git_head_sha, build counter, built_at.</w:t>
      </w:r>
    </w:p>
    <w:p>
      <w:r>
        <w:t>Future direction: once BUG-011 closes (deployment_architecture.json carries exact per-target file lists with no dead bytes), --target can auto-discover from the changed-file set against the current HEAD. Today --target defaults to 'all' — the safe behavior given the current manifest state.</w:t>
      </w:r>
    </w:p>
    <w:p>
      <w:pPr>
        <w:pStyle w:val="Heading2"/>
      </w:pPr>
      <w:r>
        <w:t>1.2 deploy_chathealthy.py</w:t>
      </w:r>
    </w:p>
    <w:p>
      <w:r>
        <w:t>Ships the staged packages to the named environment. By default ships every target the build produced; --target narrows. Verifies each staged build matches what is about to deploy (env match, git_head_sha match for git-sourced builds, build counter match) and refuses any mismatch with an explicit fix-it error. Per-target handler set is unchanged from today's local_deploy (cloudflare_pages, hf_space, azure_function_app, azure_container_app, azure_automation_runbook). For --env local, runs LocalStandUp (today's LocalDeploy class, lifted to _local_stand_up.py).</w:t>
      </w:r>
    </w:p>
    <w:p>
      <w:pPr>
        <w:pStyle w:val="Heading2"/>
      </w:pPr>
      <w:r>
        <w:t>1.3 promote_chathealthy.py</w:t>
      </w:r>
    </w:p>
    <w:p>
      <w:r>
        <w:t>Atomic git commit-and-push that advances the substrate by one environment in the promote chain. For local→dev: stages every modified + untracked file in the working tree, commits, pushes to the dev branch as ONE operation. For dev→qa and qa→prod: merges and pushes on the destination branch. Does NOT rebuild. Does NOT bypass any pre-commit gate — the commit it creates runs through Rule-008 schema validation, Rule-065 commit authorization, and every other post-commit/pre-commit enforcement exactly like a hand-authored commit. The value the script adds is atomicity: no partial commits, no mid-stream Claude-initiated commits — the operator's recovery-point semantics are restored.</w:t>
      </w:r>
    </w:p>
    <w:p>
      <w:pPr>
        <w:pStyle w:val="Heading1"/>
      </w:pPr>
      <w:r>
        <w:t>2. CLI shape</w:t>
      </w:r>
    </w:p>
    <w:p>
      <w:pPr>
        <w:pStyle w:val="Heading2"/>
      </w:pPr>
      <w:r>
        <w:t>2.1 build_chathealthy.py</w:t>
      </w:r>
    </w:p>
    <w:p>
      <w:r>
        <w:rPr>
          <w:rFonts w:ascii="Consolas" w:hAnsi="Consolas"/>
          <w:sz w:val="20"/>
        </w:rPr>
        <w:t>python build_chathealthy.py --env &lt;env&gt; [--target &lt;target_list&gt;]</w:t>
      </w:r>
    </w:p>
    <w:p>
      <w:pPr>
        <w:pStyle w:val="ListBullet"/>
      </w:pPr>
      <w:r>
        <w:t>--env: required, single value from {local, dev, qa, prod}.</w:t>
      </w:r>
    </w:p>
    <w:p>
      <w:pPr>
        <w:pStyle w:val="ListBullet"/>
      </w:pPr>
      <w:r>
        <w:t>--target: optional, comma-separated list of target_id values or kind aliases (cloudflare, hf, azure). Defaults to 'all'.</w:t>
      </w:r>
    </w:p>
    <w:p>
      <w:pPr>
        <w:pStyle w:val="Heading2"/>
      </w:pPr>
      <w:r>
        <w:t>2.2 deploy_chathealthy.py</w:t>
      </w:r>
    </w:p>
    <w:p>
      <w:r>
        <w:rPr>
          <w:rFonts w:ascii="Consolas" w:hAnsi="Consolas"/>
          <w:sz w:val="20"/>
        </w:rPr>
        <w:t>python deploy_chathealthy.py --env &lt;env&gt; [--target &lt;target_list&gt;] [--tests &lt;test_list&gt;]</w:t>
      </w:r>
    </w:p>
    <w:p>
      <w:pPr>
        <w:pStyle w:val="ListBullet"/>
      </w:pPr>
      <w:r>
        <w:t>--env: required, single value.</w:t>
      </w:r>
    </w:p>
    <w:p>
      <w:pPr>
        <w:pStyle w:val="ListBullet"/>
      </w:pPr>
      <w:r>
        <w:t>--target: optional list, defaults to 'all'.</w:t>
      </w:r>
    </w:p>
    <w:p>
      <w:pPr>
        <w:pStyle w:val="ListBullet"/>
      </w:pPr>
      <w:r>
        <w:t>--tests: optional list of test names to run after the deploy completes. Empty by default. The list takes test_id values resolved against the test inventory (e.g. 'find_care_smoke', 'ur_um_regression'). Operator picks what to run per invocation; no implicit test runs.</w:t>
      </w:r>
    </w:p>
    <w:p>
      <w:pPr>
        <w:pStyle w:val="Heading2"/>
      </w:pPr>
      <w:r>
        <w:t>2.3 promote_chathealthy.py</w:t>
      </w:r>
    </w:p>
    <w:p>
      <w:r>
        <w:rPr>
          <w:rFonts w:ascii="Consolas" w:hAnsi="Consolas"/>
          <w:sz w:val="20"/>
        </w:rPr>
        <w:t>python promote_chathealthy.py --from &lt;env&gt; --to &lt;env&gt;</w:t>
      </w:r>
    </w:p>
    <w:p>
      <w:pPr>
        <w:pStyle w:val="ListBullet"/>
      </w:pPr>
      <w:r>
        <w:t>--from: required, single value from {local, dev, qa}.</w:t>
      </w:r>
    </w:p>
    <w:p>
      <w:pPr>
        <w:pStyle w:val="ListBullet"/>
      </w:pPr>
      <w:r>
        <w:t>--to: required, single value from {dev, qa, prod}. Must be the next env in the promote chain (local→dev, dev→qa, qa→prod). Any other pairing is rejected.</w:t>
      </w:r>
    </w:p>
    <w:p>
      <w:pPr>
        <w:pStyle w:val="ListBullet"/>
      </w:pPr>
      <w:r>
        <w:t>Local→dev semantics: atomic full-tree commit + push. dev→qa and qa→prod semantics: workflow-driven merge + push on the destination branch.</w:t>
      </w:r>
    </w:p>
    <w:p>
      <w:pPr>
        <w:pStyle w:val="Heading1"/>
      </w:pPr>
      <w:r>
        <w:t>3. admin.Versions — simplified record</w:t>
      </w:r>
    </w:p>
    <w:p>
      <w:r>
        <w:t>Today's per-env builds array is removed entirely. The record carries one build counter and one forensic anchor:</w:t>
      </w:r>
    </w:p>
    <w:p>
      <w:r>
        <w:rPr>
          <w:rFonts w:ascii="Consolas" w:hAnsi="Consolas"/>
          <w:sz w:val="20"/>
        </w:rPr>
        <w:t>{</w:t>
        <w:br/>
        <w:t xml:space="preserve">  "_id": ObjectId(...),</w:t>
        <w:br/>
        <w:t xml:space="preserve">  "from": &lt;ISO-8601 datetime&gt;,</w:t>
        <w:br/>
        <w:t xml:space="preserve">  "build": &lt;int&gt;,         // single global counter; bumps once per git-based build</w:t>
        <w:br/>
        <w:t xml:space="preserve">  "git_number": "&lt;sha7&gt;",  // short git HEAD SHA at build time; forensic anchor</w:t>
        <w:br/>
        <w:t xml:space="preserve">  "version": "1.4.1"      // human-bumped; public-facing</w:t>
        <w:br/>
        <w:t>}</w:t>
      </w:r>
    </w:p>
    <w:p>
      <w:pPr>
        <w:pStyle w:val="ListBullet"/>
      </w:pPr>
      <w:r>
        <w:t>build: incremented by one on every invocation of build_chathealthy.py against --env dev | qa | prod. Local builds do NOT bump (filesystem-sourced; not release-meaningful).</w:t>
      </w:r>
    </w:p>
    <w:p>
      <w:pPr>
        <w:pStyle w:val="ListBullet"/>
      </w:pPr>
      <w:r>
        <w:t>git_number: short SHA from `git rev-parse --short HEAD` at the moment of the build. Lets an operator reconstruct any historical build from git when needed.</w:t>
      </w:r>
    </w:p>
    <w:p>
      <w:pPr>
        <w:pStyle w:val="ListBullet"/>
      </w:pPr>
      <w:r>
        <w:t>version: human-bumped, outside this script's responsibility. Stays as today.</w:t>
      </w:r>
    </w:p>
    <w:p>
      <w:pPr>
        <w:pStyle w:val="ListBullet"/>
      </w:pPr>
      <w:r>
        <w:t>framework_version: dropped. Non-operational construct; the few places that reference it become single-value reads of 'version' or are removed.</w:t>
      </w:r>
    </w:p>
    <w:p>
      <w:r>
        <w:t>Rule-063 (today's post-commit build-bump hook) is decommissioned as part of this push — see step 5.2 for the answer to 'is Rule-063 real?' and the removal mechanics. The build counter is bumped inside build_chathealthy.py at the point of build, not by a commit-time hook. Commits no longer carry a build implication — which matches the operator's stated mental model (commits are recovery points; builds are what get deployed).</w:t>
      </w:r>
    </w:p>
    <w:p>
      <w:pPr>
        <w:pStyle w:val="Heading1"/>
      </w:pPr>
      <w:r>
        <w:t>4. Governance invariants</w:t>
      </w:r>
    </w:p>
    <w:p>
      <w:r>
        <w:t>These are the non-negotiable rules the substrate enforces structurally. Each one closes a class of operational failure the operator has named.</w:t>
      </w:r>
    </w:p>
    <w:p>
      <w:pPr>
        <w:pStyle w:val="ListBullet"/>
      </w:pPr>
      <w:r>
        <w:t>INV-1. Local builds source from the working tree. build_chathealthy.py --env local reads files-as-they-are; it does not require a clean tree, a specific branch, or any git state. This is what lets Claude Code iterate without committing every change. Operator-stated non-negotiable.</w:t>
      </w:r>
    </w:p>
    <w:p>
      <w:pPr>
        <w:pStyle w:val="ListBullet"/>
      </w:pPr>
      <w:r>
        <w:t>INV-2. Non-local builds source from the env's branch. --env dev requires the dev branch; --env qa requires the qa branch; --env prod requires the main branch. Mismatch is rejected before any work happens. The check is a single `git symbolic-ref --short HEAD` comparison inside the script; not a git hook.</w:t>
      </w:r>
    </w:p>
    <w:p>
      <w:pPr>
        <w:pStyle w:val="ListBullet"/>
      </w:pPr>
      <w:r>
        <w:t>INV-3. Build is tagged with its target environment, immutably. manifest.json's env field is set at build time and is the contract between build and deploy.</w:t>
      </w:r>
    </w:p>
    <w:p>
      <w:pPr>
        <w:pStyle w:val="ListBullet"/>
      </w:pPr>
      <w:r>
        <w:t>INV-4. Deploy refuses any env mismatch. deploy_chathealthy.py reads manifest.json's env and rejects if it does not match --env. The deploy of a dev-tagged build to qa is structurally impossible.</w:t>
      </w:r>
    </w:p>
    <w:p>
      <w:pPr>
        <w:pStyle w:val="ListBullet"/>
      </w:pPr>
      <w:r>
        <w:t>INV-5. Promote is the only path between environments. No script combines build and promote, or deploy and promote. A promote happens, then a separate build, then a separate deploy.</w:t>
      </w:r>
    </w:p>
    <w:p>
      <w:pPr>
        <w:pStyle w:val="ListBullet"/>
      </w:pPr>
      <w:r>
        <w:t>INV-6. One build counter. Per-env build numbers do not exist anywhere in the substrate. The operator uses build counters to track 'when did this code ship' across all environments; multiple numbers would defeat this.</w:t>
      </w:r>
    </w:p>
    <w:p>
      <w:pPr>
        <w:pStyle w:val="ListBullet"/>
      </w:pPr>
      <w:r>
        <w:t>INV-7. Code is authored only on the local workstation. No script edits source files on dev, qa, or prod. The promote chain is one-way: local→dev→qa→prod.</w:t>
      </w:r>
    </w:p>
    <w:p>
      <w:pPr>
        <w:pStyle w:val="Heading1"/>
      </w:pPr>
      <w:r>
        <w:t>5. Execution plan</w:t>
      </w:r>
    </w:p>
    <w:p>
      <w:r>
        <w:t>Eight numbered steps. Each step is its own commit, explicitly authorized by the operator per the standing per-change-approval rule. No deprecation window once the old scripts come out — the rule_statement in step 8 prevents reintroduction.</w:t>
      </w:r>
    </w:p>
    <w:p>
      <w:pPr>
        <w:pStyle w:val="Heading2"/>
      </w:pPr>
      <w:r>
        <w:t>5.1 Step 1 — Simplify admin.Versions</w:t>
      </w:r>
    </w:p>
    <w:p>
      <w:pPr>
        <w:pStyle w:val="ListBullet"/>
      </w:pPr>
      <w:r>
        <w:t>WHAT: write a one-shot migration script (under _oneshots/) that reads the latest admin.Versions document, collapses the per-env builds array to a single build value (the highest counter across the per-env slots), drops framework_version, and writes a new latest document with the simplified shape.</w:t>
      </w:r>
    </w:p>
    <w:p>
      <w:pPr>
        <w:pStyle w:val="ListBullet"/>
      </w:pPr>
      <w:r>
        <w:t>WHAT: read paths in code that today reference admin.Versions.latest.builds[&lt;env&gt;] are updated to read admin.Versions.latest.build (single int). Write paths are removed pending step 2.</w:t>
      </w:r>
    </w:p>
    <w:p>
      <w:pPr>
        <w:pStyle w:val="ListBullet"/>
      </w:pPr>
      <w:r>
        <w:t>VERIFIES: read the simplified document; confirm shape. Confirm the local /health endpoints continue to report a build value.</w:t>
      </w:r>
    </w:p>
    <w:p>
      <w:pPr>
        <w:pStyle w:val="Heading2"/>
      </w:pPr>
      <w:r>
        <w:t>5.2 Step 2 — Decommission Rule-063</w:t>
      </w:r>
    </w:p>
    <w:p>
      <w:r>
        <w:t>Yes, Rule-063 is enforced today: it is registered in brain/machine_artifacts/content/engineering_rules.json, its worker lives at architecture/EngineeringRuleEnforcement/code/build_bump_enforcement_worker.py, and the worker fires on every post-commit hook (non-CI, non-deploy) to increment the dev slot in admin.Versions. Not legacy — actively running on every commit you make. The new build-counter model (one global counter bumped inside build_chathealthy.py) supersedes it.</w:t>
      </w:r>
    </w:p>
    <w:p>
      <w:pPr>
        <w:pStyle w:val="ListBullet"/>
      </w:pPr>
      <w:r>
        <w:t>WHAT: delete Rule-063 from engineering_rules.json. Delete the worker file. Remove all references in deployment_architecture.json source_locations.</w:t>
      </w:r>
    </w:p>
    <w:p>
      <w:pPr>
        <w:pStyle w:val="ListBullet"/>
      </w:pPr>
      <w:r>
        <w:t>VERIFIES: commit a no-op change; the build counter does not change in admin.Versions. The commit succeeds without the post-commit bump firing.</w:t>
      </w:r>
    </w:p>
    <w:p>
      <w:pPr>
        <w:pStyle w:val="Heading2"/>
      </w:pPr>
      <w:r>
        <w:t>5.3 Step 3 — Create build_chathealthy.py</w:t>
      </w:r>
    </w:p>
    <w:p>
      <w:pPr>
        <w:pStyle w:val="ListBullet"/>
      </w:pPr>
      <w:r>
        <w:t>WHAT: new file at architecture/DevOpsBuildDeployAndEnvironmentManagement/ build_chathealthy.py implementing the section 2.1 contract. The per-target_kind build handlers are imported from local_build.py initially (they don't move yet).</w:t>
      </w:r>
    </w:p>
    <w:p>
      <w:pPr>
        <w:pStyle w:val="ListBullet"/>
      </w:pPr>
      <w:r>
        <w:t>WHAT: build_chathealthy.py --env local takes filesystem state; --env dev|qa|prod verify the branch and read the latest build counter, increment it by one, write the new value back, and stamp the new value onto manifest.json.</w:t>
      </w:r>
    </w:p>
    <w:p>
      <w:pPr>
        <w:pStyle w:val="ListBullet"/>
      </w:pPr>
      <w:r>
        <w:t>VERIFIES:</w:t>
      </w:r>
    </w:p>
    <w:p>
      <w:r>
        <w:rPr>
          <w:rFonts w:ascii="Consolas" w:hAnsi="Consolas"/>
          <w:sz w:val="20"/>
        </w:rPr>
        <w:t>git checkout dev</w:t>
        <w:br/>
        <w:t>python build_chathealthy.py --env local</w:t>
        <w:br/>
        <w:t>diff -r localBuild/&lt;old build via local_build.py&gt; localBuild/&lt;new&gt;</w:t>
        <w:br/>
        <w:t># expected: only manifest.json's built_at + build counter differ</w:t>
      </w:r>
    </w:p>
    <w:p>
      <w:pPr>
        <w:pStyle w:val="ListBullet"/>
      </w:pPr>
      <w:r>
        <w:t>ON FAILURE: revert the new file; the old local_build.py is untouched so the substrate continues to work via the existing operator flow.</w:t>
      </w:r>
    </w:p>
    <w:p>
      <w:pPr>
        <w:pStyle w:val="Heading2"/>
      </w:pPr>
      <w:r>
        <w:t>5.4 Step 4 — Create deploy_chathealthy.py</w:t>
      </w:r>
    </w:p>
    <w:p>
      <w:pPr>
        <w:pStyle w:val="ListBullet"/>
      </w:pPr>
      <w:r>
        <w:t>WHAT: new file implementing the section 2.2 contract. The per-target_kind deploy handlers are imported from local_deploy.py. The LocalDeploy class is lifted to _local_stand_up.py (rename to LocalStandUp); the deploy script imports it for --env local.</w:t>
      </w:r>
    </w:p>
    <w:p>
      <w:pPr>
        <w:pStyle w:val="ListBullet"/>
      </w:pPr>
      <w:r>
        <w:t>WHAT: deploy_chathealthy.py reads manifest.json from the staging directory and runs the three-check staleness gate (env match, git_head_sha match if non-local, build counter match). Any mismatch rejects with a one-line fix-it message naming the rebuild command. SKIPPED_IDENTICAL outcomes are accepted (env-var or secret deltas are legitimate even when bytes are unchanged); the deploy reports PUSHED / SKIPPED / FAILED counts per target honestly.</w:t>
      </w:r>
    </w:p>
    <w:p>
      <w:pPr>
        <w:pStyle w:val="ListBullet"/>
      </w:pPr>
      <w:r>
        <w:t>VERIFIES:</w:t>
      </w:r>
    </w:p>
    <w:p>
      <w:r>
        <w:rPr>
          <w:rFonts w:ascii="Consolas" w:hAnsi="Consolas"/>
          <w:sz w:val="20"/>
        </w:rPr>
        <w:t>python build_chathealthy.py --env local</w:t>
        <w:br/>
        <w:t>python deploy_chathealthy.py --env local</w:t>
        <w:br/>
        <w:t># tests run only if --tests is passed; without --tests the deploy ends after handler dispatch</w:t>
      </w:r>
    </w:p>
    <w:p>
      <w:pPr>
        <w:pStyle w:val="ListBullet"/>
      </w:pPr>
      <w:r>
        <w:t>ON FAILURE: revert; local_deploy.py still works.</w:t>
      </w:r>
    </w:p>
    <w:p>
      <w:pPr>
        <w:pStyle w:val="Heading2"/>
      </w:pPr>
      <w:r>
        <w:t>5.5 Step 5 — Create promote_chathealthy.py</w:t>
      </w:r>
    </w:p>
    <w:p>
      <w:pPr>
        <w:pStyle w:val="ListBullet"/>
      </w:pPr>
      <w:r>
        <w:t>WHAT: new file implementing the section 2.3 contract. Local→dev: atomic full-tree commit + push. dev→qa, qa→prod: branch-merge + push on the destination branch.</w:t>
      </w:r>
    </w:p>
    <w:p>
      <w:pPr>
        <w:pStyle w:val="ListBullet"/>
      </w:pPr>
      <w:r>
        <w:t>WHAT: the script invokes git via subprocess and is the only place in the substrate that creates a commit on a non-local branch. Refuses any --from/--to pairing that is not adjacent in the promote chain. The commit it creates passes through every normal pre-commit and post-commit gate (Rule-008 schema validation, Rule-065 commit authorization, etc.) — promote does NOT have special git privileges.</w:t>
      </w:r>
    </w:p>
    <w:p>
      <w:pPr>
        <w:pStyle w:val="ListBullet"/>
      </w:pPr>
      <w:r>
        <w:t>VERIFIES: from a working tree with edits in three files,</w:t>
      </w:r>
    </w:p>
    <w:p>
      <w:r>
        <w:rPr>
          <w:rFonts w:ascii="Consolas" w:hAnsi="Consolas"/>
          <w:sz w:val="20"/>
        </w:rPr>
        <w:t>python promote_chathealthy.py --from local --to dev</w:t>
        <w:br/>
        <w:t># expected: one commit on dev with all three files; git push origin dev succeeds</w:t>
      </w:r>
    </w:p>
    <w:p>
      <w:pPr>
        <w:pStyle w:val="ListBullet"/>
      </w:pPr>
      <w:r>
        <w:t>ON FAILURE: revert the partial commit (git reset --soft HEAD~1 if the push has not happened); the working tree is restored.</w:t>
      </w:r>
    </w:p>
    <w:p>
      <w:pPr>
        <w:pStyle w:val="Heading2"/>
      </w:pPr>
      <w:r>
        <w:t>5.6 Step 6 — Migrate callers</w:t>
      </w:r>
    </w:p>
    <w:p>
      <w:pPr>
        <w:pStyle w:val="ListBullet"/>
      </w:pPr>
      <w:r>
        <w:t>WHAT: .github/workflows/remote-deploy.yml and promote-build.yml updated to invoke the new three scripts. Docstrings in find_care_smoke_test.py and findcare_ur_um_regression_test.py updated. Any other repo file that names the deprecated scripts gets a string edit.</w:t>
      </w:r>
    </w:p>
    <w:p>
      <w:pPr>
        <w:pStyle w:val="ListBullet"/>
      </w:pPr>
      <w:r>
        <w:t>VERIFIES: `rg -n '\b(local_build|local_deploy|remote_build|remote_deploy)\.py\b'` returns only the deprecated four files themselves plus their deployment_architecture.json content_hash entries.</w:t>
      </w:r>
    </w:p>
    <w:p>
      <w:pPr>
        <w:pStyle w:val="Heading2"/>
      </w:pPr>
      <w:r>
        <w:t>5.7 Step 7 — Remove the old entry points + delete REQ-T-049</w:t>
      </w:r>
    </w:p>
    <w:p>
      <w:pPr>
        <w:pStyle w:val="ListBullet"/>
      </w:pPr>
      <w:r>
        <w:t>WHAT: delete local_build.py, local_deploy.py, remote_build.py, remote_deploy.py. Remove their source_location entries from target_host_local_deploy_tool in deployment_architecture.json. Move any handler helpers the new scripts still need into the new files or into a private sibling module.</w:t>
      </w:r>
    </w:p>
    <w:p>
      <w:pPr>
        <w:pStyle w:val="ListBullet"/>
      </w:pPr>
      <w:r>
        <w:t>WHAT: delete REQ-T-049 from brain/machine_artifacts/content/agile_backlog.json — the requirement mandates the four-script symmetry the new design repudiates. Operator-authorized as part of this push (general T-cleanup remains deferred; T-049 is the single exception because it directly contradicts the new contract).</w:t>
      </w:r>
    </w:p>
    <w:p>
      <w:pPr>
        <w:pStyle w:val="ListBullet"/>
      </w:pPr>
      <w:r>
        <w:t>VERIFIES: full local stand-up via the new entry points; CI workflow_dispatch of the migrated remote-deploy.yml succeeds end-to-end. Schema validation on the edited agile_backlog.json passes.</w:t>
      </w:r>
    </w:p>
    <w:p>
      <w:pPr>
        <w:pStyle w:val="Heading2"/>
      </w:pPr>
      <w:r>
        <w:t>5.8 Step 8 — Lock the contract with a pre-commit rule</w:t>
      </w:r>
    </w:p>
    <w:p>
      <w:pPr>
        <w:pStyle w:val="ListBullet"/>
      </w:pPr>
      <w:r>
        <w:t>WHAT: add Rule-NNN ('Build/deploy/promote entry-point uniqueness') to engineering_rules.json. The rule forbids any committed Python file at the top level of architecture/DevOpsBuildDeployAndEnvironmentManagement/ other than build_chathealthy.py, deploy_chathealthy.py, promote_chathealthy.py, and the established helper modules. Imported-only helper modules are allowed; entry-point main blocks are not.</w:t>
      </w:r>
    </w:p>
    <w:p>
      <w:pPr>
        <w:pStyle w:val="ListBullet"/>
      </w:pPr>
      <w:r>
        <w:t>VERIFIES: attempt to commit a new file named architecture/.../local_build.py; the pre-commit hook rejects with the explicit rule violation message.</w:t>
      </w:r>
    </w:p>
    <w:p>
      <w:pPr>
        <w:pStyle w:val="Heading1"/>
      </w:pPr>
      <w:r>
        <w:t>6. Open questions</w:t>
      </w:r>
    </w:p>
    <w:p>
      <w:r>
        <w:t>Three of the five round-1 questions are now resolved. Two remain.</w:t>
      </w:r>
    </w:p>
    <w:p>
      <w:pPr>
        <w:pStyle w:val="ListBullet"/>
      </w:pPr>
      <w:r>
        <w:t>Q1 [RESOLVED]: T-requirement cleanup is OUT OF SCOPE except for REQ-T-049, which is deleted in step 5.7. General T-cleanup remains a separate future push because teasing legitimate technical-substrate requirements apart from Claude-authored noise requires real analysis.</w:t>
      </w:r>
    </w:p>
    <w:p>
      <w:pPr>
        <w:pStyle w:val="ListBullet"/>
      </w:pPr>
      <w:r>
        <w:t>Q2 [RESOLVED]: Promote-from-local stays in scope (step 5.5). It does NOT bypass pre-commit gates — the commit it creates runs through Rule-008 / Rule-065 / etc. exactly like a hand-authored commit. The value is atomicity, not gate-skipping.</w:t>
      </w:r>
    </w:p>
    <w:p>
      <w:pPr>
        <w:pStyle w:val="ListBullet"/>
      </w:pPr>
      <w:r>
        <w:t>Q3 [RESOLVED]: Push-outcome reporting accepts SKIPPED_IDENTICAL as a valid outcome on any env. The v4 'all skipped on fresh build = error' rule was wrong because env-var and secret deltas can legitimately be the only change. The deploy reports PUSHED / SKIPPED / FAILED counts honestly; the operator decides what to do with the report.</w:t>
      </w:r>
    </w:p>
    <w:p>
      <w:pPr>
        <w:pStyle w:val="ListBullet"/>
      </w:pPr>
      <w:r>
        <w:t>Q4 [OPEN]: Non-prod chrome divergence (banner + security widget visibility) and Cloudflare-as-static-target are biz requirements (CTO-imposed, operator-confirmed). The fact that they look 'technical' is exactly the T-vs-B fuzziness that makes general T-cleanup hard. Not in scope here; flagged so the eventual T-cleanup push knows to scrutinize the existing REQ-T-* set for biz substance hiding under a technical label.</w:t>
      </w:r>
    </w:p>
    <w:p>
      <w:pPr>
        <w:pStyle w:val="ListBullet"/>
      </w:pPr>
      <w:r>
        <w:t>Q5 [OPEN]: Future-direction auto-target-discovery (build --target = auto-detect from changed-file set vs HEAD) requires BUG-011 to be closed first. Tracked as a follow-up. Today --target defaults to 'all'.</w:t>
      </w:r>
    </w:p>
    <w:p>
      <w:r>
        <w:t>End of plan.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