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071" w14:textId="77777777" w:rsidR="00157A90" w:rsidRDefault="00544B8B">
      <w:pPr>
        <w:pStyle w:val="Title"/>
        <w:jc w:val="center"/>
      </w:pPr>
      <w:r>
        <w:t>Provider Pipeline</w:t>
      </w:r>
    </w:p>
    <w:p w14:paraId="6D2D233D" w14:textId="77777777" w:rsidR="00157A90" w:rsidRDefault="00544B8B">
      <w:pPr>
        <w:pStyle w:val="Subtitle"/>
        <w:jc w:val="center"/>
      </w:pPr>
      <w:r>
        <w:t>Low-Level Design</w:t>
      </w:r>
    </w:p>
    <w:p w14:paraId="77ADD118" w14:textId="77777777" w:rsidR="00157A90" w:rsidRDefault="00544B8B">
      <w:pPr>
        <w:jc w:val="center"/>
      </w:pPr>
      <w:r>
        <w:t>ChatHealthy.ai</w:t>
      </w:r>
    </w:p>
    <w:p w14:paraId="623B8253" w14:textId="77777777" w:rsidR="00157A90" w:rsidRDefault="00544B8B">
      <w:pPr>
        <w:jc w:val="center"/>
      </w:pPr>
      <w:r>
        <w:t xml:space="preserve"> </w:t>
      </w:r>
    </w:p>
    <w:p w14:paraId="200386B1" w14:textId="19D8A584" w:rsidR="00157A90" w:rsidRDefault="00544B8B">
      <w:pPr>
        <w:jc w:val="center"/>
        <w:rPr>
          <w:color w:val="003399"/>
        </w:rPr>
      </w:pPr>
      <w:r>
        <w:t>Version: 45</w:t>
      </w:r>
      <w:r w:rsidR="00C300BE">
        <w:t>.a</w:t>
      </w:r>
    </w:p>
    <w:p w14:paraId="4252F44A" w14:textId="77777777" w:rsidR="00157A90" w:rsidRDefault="00544B8B">
      <w:pPr>
        <w:jc w:val="center"/>
      </w:pPr>
      <w:r>
        <w:rPr>
          <w:b/>
        </w:rPr>
        <w:t>Date:</w:t>
      </w:r>
      <w:r>
        <w:t xml:space="preserve"> 2026-07-2</w:t>
      </w:r>
      <w:r w:rsidR="00F233FF">
        <w:t>9</w:t>
      </w:r>
    </w:p>
    <w:p w14:paraId="0372995F" w14:textId="77777777" w:rsidR="00157A90" w:rsidRDefault="00544B8B">
      <w:pPr>
        <w:jc w:val="center"/>
      </w:pPr>
      <w:r>
        <w:rPr>
          <w:b/>
        </w:rPr>
        <w:t>Author:</w:t>
      </w:r>
      <w:r>
        <w:t xml:space="preserve"> Claude Code (delegated engineering agent)</w:t>
      </w:r>
    </w:p>
    <w:p w14:paraId="5E7286DC" w14:textId="77777777" w:rsidR="00157A90" w:rsidRDefault="00544B8B">
      <w:pPr>
        <w:jc w:val="center"/>
      </w:pPr>
      <w:r>
        <w:rPr>
          <w:b/>
        </w:rPr>
        <w:t>Approver:</w:t>
      </w:r>
      <w:r>
        <w:t xml:space="preserve"> CTO</w:t>
      </w:r>
    </w:p>
    <w:p w14:paraId="6AAC8C59" w14:textId="77777777" w:rsidR="00157A90" w:rsidRDefault="00544B8B">
      <w:pPr>
        <w:jc w:val="center"/>
      </w:pPr>
      <w:r>
        <w:rPr>
          <w:b/>
        </w:rPr>
        <w:t>Status:</w:t>
      </w:r>
      <w:r>
        <w:t xml:space="preserve"> Draft for CTO review</w:t>
      </w:r>
    </w:p>
    <w:p w14:paraId="789117C8" w14:textId="77777777" w:rsidR="00157A90" w:rsidRDefault="00157A90">
      <w:pPr>
        <w:jc w:val="center"/>
      </w:pPr>
      <w:r>
        <w:rPr>
          <w:b/>
        </w:rPr>
        <w:t>Version:</w:t>
      </w:r>
      <w:r>
        <w:t xml:space="preserve"> v3</w:t>
      </w:r>
      <w:r w:rsidR="00CF388F">
        <w:t>3</w:t>
      </w:r>
      <w:r>
        <w:t xml:space="preserve"> </w:t>
      </w:r>
    </w:p>
    <w:p w14:paraId="714A519C" w14:textId="77777777" w:rsidR="00157A90" w:rsidRDefault="00544B8B">
      <w:r>
        <w:br w:type="page"/>
      </w:r>
    </w:p>
    <w:p w14:paraId="4B29B48C" w14:textId="77777777" w:rsidR="00157A90" w:rsidRDefault="00544B8B">
      <w:pPr>
        <w:jc w:val="center"/>
      </w:pPr>
      <w:r>
        <w:rPr>
          <w:b/>
        </w:rPr>
        <w:lastRenderedPageBreak/>
        <w:t>Table of Contents</w:t>
      </w:r>
    </w:p>
    <w:p w14:paraId="1A0047D6" w14:textId="661072D5"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17D0A294" w14:textId="793F143F"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39F9C655" w14:textId="7833BA7F"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3E3A780E" w14:textId="0A2FD792"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641C8E5F" w14:textId="539FA4DD"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368EB1D2" w14:textId="311F9558"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1B48A0EE" w14:textId="5F7C1098"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4C52838E" w14:textId="41C5D69F"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148DC82A" w14:textId="451354A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1E44A41D" w14:textId="4619CC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4A58B07F" w14:textId="4D23422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4777C84F" w14:textId="30E8C493"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594C662D" w14:textId="1F0843EC"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62F8A044" w14:textId="15578B03"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77293B53" w14:textId="7C0230AC"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03D5CB34" w14:textId="01AF7362"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3BE13AAB" w14:textId="2B549ED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4A94957A" w14:textId="082153A3"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41373D9D" w14:textId="6467BC60"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7F439722" w14:textId="3121EFDD"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5F09F128" w14:textId="3E30ED5E"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1B756479" w14:textId="3AD5983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019C40BD" w14:textId="4A466220"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626C50C6" w14:textId="7696B366"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7063AC05" w14:textId="0EA1F449"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3ACB3D4B" w14:textId="0E5EFDCA"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21FB3B4B" w14:textId="05315B08"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3E1E65F1" w14:textId="680204D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2F39A325" w14:textId="6B275275"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51349F0D" w14:textId="51CADEAD"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6AC6A30A" w14:textId="5C0B73DF"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6169B75C" w14:textId="627F1342"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2FAC20A9" w14:textId="27C5268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796DBDDF" w14:textId="7EEA1672"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021A02FC" w14:textId="4B708638"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3AF13179" w14:textId="6032A529"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5203C414" w14:textId="4B127D0D"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75860AEE" w14:textId="7F27097F"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325E3A3B" w14:textId="125235B9"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63ECC751" w14:textId="16E14BE1"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0DA75F1F" w14:textId="20F9BBEE"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68F8E2EE" w14:textId="715D28BD"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2F26A6EB" w14:textId="377FD648"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78DE52C5" w14:textId="10DD01E5"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041A41C3" w14:textId="1A8620C6"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7E59826B" w14:textId="7C142FC1"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4AED45FF" w14:textId="77777777" w:rsidR="00157A90" w:rsidRDefault="00544B8B">
      <w:r>
        <w:fldChar w:fldCharType="end"/>
      </w:r>
    </w:p>
    <w:p w14:paraId="0BA31CAF" w14:textId="77777777" w:rsidR="00157A90" w:rsidRDefault="00544B8B">
      <w:r>
        <w:br w:type="page"/>
      </w:r>
    </w:p>
    <w:p w14:paraId="0B901F46" w14:textId="77777777" w:rsidR="00157A90" w:rsidRDefault="00544B8B" w:rsidP="00804740">
      <w:pPr>
        <w:pStyle w:val="Heading1"/>
        <w:numPr>
          <w:ilvl w:val="0"/>
          <w:numId w:val="10"/>
        </w:numPr>
      </w:pPr>
      <w:r>
        <w:rPr>
          <w:color w:val="008000"/>
        </w:rPr>
        <w:lastRenderedPageBreak/>
        <w:t>v42 CHANGES (marked in green throughout the document):</w:t>
      </w:r>
    </w:p>
    <w:p w14:paraId="330C6EA9"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7EFE2601"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7704E1AE"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1152D104"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31294339"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1704A119" w14:textId="77777777" w:rsidR="00157A90" w:rsidRDefault="00544B8B" w:rsidP="00804740">
      <w:pPr>
        <w:numPr>
          <w:ilvl w:val="0"/>
          <w:numId w:val="10"/>
        </w:numPr>
      </w:pPr>
      <w:r>
        <w:rPr>
          <w:color w:val="008000"/>
        </w:rPr>
        <w:t xml:space="preserve">6) Sequencing is emergent from ordered step execution inside a single pipeline. The step that produces SpecialtyMetaData_v_3 (with embeddings) runs BEFORE the </w:t>
      </w:r>
      <w:r>
        <w:rPr>
          <w:color w:val="008000"/>
        </w:rPr>
        <w:lastRenderedPageBreak/>
        <w:t>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27A5092F"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15E2665"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13F3ADC3" w14:textId="77777777" w:rsidR="00157A90" w:rsidRDefault="00157A90" w:rsidP="00804740">
      <w:pPr>
        <w:numPr>
          <w:ilvl w:val="0"/>
          <w:numId w:val="10"/>
        </w:numPr>
      </w:pPr>
    </w:p>
    <w:p w14:paraId="065DC6BF"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569E2F24" w14:textId="77777777" w:rsidR="00157A90" w:rsidRDefault="00157A90" w:rsidP="00804740">
      <w:pPr>
        <w:numPr>
          <w:ilvl w:val="0"/>
          <w:numId w:val="10"/>
        </w:numPr>
      </w:pPr>
    </w:p>
    <w:p w14:paraId="0D835E8C" w14:textId="77777777" w:rsidR="00157A90" w:rsidRDefault="00544B8B" w:rsidP="00804740">
      <w:pPr>
        <w:pStyle w:val="Heading1"/>
        <w:numPr>
          <w:ilvl w:val="0"/>
          <w:numId w:val="10"/>
        </w:numPr>
      </w:pPr>
      <w:bookmarkStart w:id="0" w:name="_Toc235526912"/>
      <w:r>
        <w:rPr>
          <w:color w:val="008000"/>
        </w:rPr>
        <w:t>Executive Summary</w:t>
      </w:r>
      <w:bookmarkEnd w:id="0"/>
    </w:p>
    <w:p w14:paraId="03CED038" w14:textId="77777777" w:rsidR="00804740" w:rsidRDefault="00804740" w:rsidP="00804740">
      <w:r>
        <w:rPr>
          <w:color w:val="008000"/>
        </w:rPr>
        <w:t>The Provider data pipeline is a typical data pipeline within ChatHealhty.ai’s data infrastructure. IT realizes the goals, of:</w:t>
      </w:r>
    </w:p>
    <w:p w14:paraId="3016A007"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6F060269" w14:textId="77777777" w:rsidR="00804740" w:rsidRDefault="00804740" w:rsidP="00804740">
      <w:pPr>
        <w:pStyle w:val="ListParagraph"/>
        <w:numPr>
          <w:ilvl w:val="0"/>
          <w:numId w:val="11"/>
        </w:numPr>
      </w:pPr>
      <w:r>
        <w:rPr>
          <w:color w:val="008000"/>
        </w:rPr>
        <w:t>Enriching the data with several propiatory flags</w:t>
      </w:r>
    </w:p>
    <w:p w14:paraId="54975620"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4CCFFDB0" w14:textId="77777777" w:rsidR="00804740" w:rsidRDefault="00804740" w:rsidP="00804740">
      <w:pPr>
        <w:pStyle w:val="ListParagraph"/>
        <w:numPr>
          <w:ilvl w:val="0"/>
          <w:numId w:val="11"/>
        </w:numPr>
      </w:pPr>
      <w:r>
        <w:rPr>
          <w:color w:val="008000"/>
        </w:rPr>
        <w:t xml:space="preserve">Doing so at the lowest price point </w:t>
      </w:r>
    </w:p>
    <w:p w14:paraId="624430A3"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6D0AC609"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515C4BE4"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w:t>
      </w:r>
      <w:r w:rsidR="00804740">
        <w:rPr>
          <w:color w:val="008000"/>
        </w:rPr>
        <w:lastRenderedPageBreak/>
        <w:t>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5CD85726"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4272A"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38AF78B5"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3EB69ABC"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7E5AF61C"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02A08BE2" w14:textId="77777777" w:rsidR="00157A90" w:rsidRDefault="00544B8B">
      <w:r>
        <w:br w:type="page"/>
      </w:r>
    </w:p>
    <w:p w14:paraId="64230C61" w14:textId="77777777" w:rsidR="00157A90" w:rsidRDefault="00544B8B">
      <w:pPr>
        <w:pStyle w:val="Heading1"/>
      </w:pPr>
      <w:bookmarkStart w:id="1" w:name="_Toc235526913"/>
      <w:r>
        <w:lastRenderedPageBreak/>
        <w:t>2. Vision</w:t>
      </w:r>
      <w:bookmarkEnd w:id="1"/>
    </w:p>
    <w:p w14:paraId="2F9ED6AF"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7B9EC233"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48D1B70"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4624360"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8BF6961" w14:textId="77777777" w:rsidR="00157A90" w:rsidRDefault="00544B8B">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723A8E38" w14:textId="77777777" w:rsidR="00157A90" w:rsidRDefault="00544B8B">
      <w:pPr>
        <w:pStyle w:val="Heading1"/>
      </w:pPr>
      <w:bookmarkStart w:id="2" w:name="_Toc235526914"/>
      <w:r>
        <w:t>3. Components — Ecosystem Enumeration</w:t>
      </w:r>
      <w:bookmarkEnd w:id="2"/>
    </w:p>
    <w:p w14:paraId="4B6EEE55"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9BA139C"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728F349D"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AE26F6E" w14:textId="77777777" w:rsidR="00157A90" w:rsidRDefault="00544B8B">
      <w:pPr>
        <w:pStyle w:val="Heading2"/>
      </w:pPr>
      <w:bookmarkStart w:id="3" w:name="_Toc235526915"/>
      <w:r>
        <w:t>3.1 Component Descriptions</w:t>
      </w:r>
      <w:bookmarkEnd w:id="3"/>
    </w:p>
    <w:p w14:paraId="5BD9CDA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4DB3D297" w14:textId="77777777" w:rsidR="00157A90" w:rsidRDefault="00544B8B">
      <w:pPr>
        <w:pStyle w:val="Heading3"/>
      </w:pPr>
      <w:r>
        <w:t>3.1.1 Automation Runbook</w:t>
      </w:r>
    </w:p>
    <w:p w14:paraId="06A2D0E9"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2F353D42"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287BD2D0"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31533421" w14:textId="77777777" w:rsidR="00157A90" w:rsidRDefault="00544B8B">
      <w:pPr>
        <w:pStyle w:val="Heading3"/>
      </w:pPr>
      <w:r>
        <w:t>3.1.2 Watchdog Runbook</w:t>
      </w:r>
    </w:p>
    <w:p w14:paraId="6003A32A"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6975F8C"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783936CD"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5F85879"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6366F97D"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007E20F5"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1C303BD" w14:textId="77777777" w:rsidR="00157A90" w:rsidRDefault="00544B8B">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31732DFF" w14:textId="77777777" w:rsidR="00157A90" w:rsidRDefault="00544B8B">
      <w:r>
        <w:t>Cardinality: 1 per env. Reservation contract (see §4.3.1) is the source of truth for "this run is still legitimately alive" — the Watchdog never deletes a VM whose reservation is live.</w:t>
      </w:r>
    </w:p>
    <w:p w14:paraId="2AB867CA"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7F727AE5" w14:textId="77777777" w:rsidR="00157A90" w:rsidRDefault="00544B8B">
      <w:pPr>
        <w:pStyle w:val="Heading3"/>
      </w:pPr>
      <w:r>
        <w:t>3.1.3 Pipeline Run VM</w:t>
      </w:r>
    </w:p>
    <w:p w14:paraId="65E1A8D3"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1D169207"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5ECD530" w14:textId="77777777" w:rsidR="00846585" w:rsidRPr="00F233FF" w:rsidRDefault="00544B8B">
      <w:pPr>
        <w:pStyle w:val="ListNumber"/>
      </w:pPr>
      <w:r w:rsidRPr="00F233FF">
        <w:t>1. apt install docker.io ca-certificates curl jq -- install Docker Engine and its TLS + fetch prerequisites.</w:t>
      </w:r>
    </w:p>
    <w:p w14:paraId="69BB4037" w14:textId="77777777" w:rsidR="00846585" w:rsidRPr="00F233FF" w:rsidRDefault="00544B8B">
      <w:pPr>
        <w:pStyle w:val="ListNumber"/>
      </w:pPr>
      <w:r w:rsidRPr="00F233FF">
        <w:t>2. systemctl enable --now docker -- start the Docker daemon.</w:t>
      </w:r>
    </w:p>
    <w:p w14:paraId="4F9B7D82" w14:textId="77777777" w:rsidR="00846585" w:rsidRPr="00F233FF" w:rsidRDefault="00544B8B">
      <w:pPr>
        <w:pStyle w:val="ListNumber"/>
      </w:pPr>
      <w:r w:rsidRPr="00F233FF">
        <w:t>3. curl -sL https://aka.ms/InstallAzureCLIDeb | bash -- install the Azure CLI via Microsoft's Debian/Ubuntu install script.</w:t>
      </w:r>
    </w:p>
    <w:p w14:paraId="1B2AC3EA"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52AA99C2" w14:textId="77777777" w:rsidR="00157A90" w:rsidRDefault="00544B8B">
      <w:pPr>
        <w:pStyle w:val="Heading3"/>
      </w:pPr>
      <w:r>
        <w:t>3.1.4 Controller</w:t>
      </w:r>
    </w:p>
    <w:p w14:paraId="75D998B1"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37C3A9C0" w14:textId="77777777" w:rsidR="00157A90" w:rsidRDefault="00544B8B">
      <w:pPr>
        <w:pStyle w:val="Heading3"/>
      </w:pPr>
      <w:r>
        <w:t>3.1.5 Workers</w:t>
      </w:r>
    </w:p>
    <w:p w14:paraId="6853F082" w14:textId="77777777" w:rsidR="00157A90" w:rsidRPr="00F233FF" w:rsidRDefault="00544B8B">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773E892F" w14:textId="77777777" w:rsidR="00157A90" w:rsidRDefault="00544B8B">
      <w:pPr>
        <w:pStyle w:val="Heading3"/>
      </w:pPr>
      <w:r>
        <w:t>3.1.6 Azure Key Vault</w:t>
      </w:r>
    </w:p>
    <w:p w14:paraId="3521C7BC"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6BF85448" w14:textId="77777777" w:rsidR="00157A90" w:rsidRDefault="00544B8B">
      <w:pPr>
        <w:pStyle w:val="Heading3"/>
      </w:pPr>
      <w:r>
        <w:t>3.1.7 MongoDB Atlas — Front-end cluster</w:t>
      </w:r>
    </w:p>
    <w:p w14:paraId="30C637F5"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3F5D77C3" w14:textId="77777777" w:rsidR="00157A90" w:rsidRDefault="00544B8B">
      <w:pPr>
        <w:pStyle w:val="Heading3"/>
      </w:pPr>
      <w:r>
        <w:t>3.1.8 MongoDB Atlas — Pipeline cluster</w:t>
      </w:r>
    </w:p>
    <w:p w14:paraId="7FC851CC"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42F6F6C5" w14:textId="77777777" w:rsidR="00157A90" w:rsidRDefault="00544B8B">
      <w:pPr>
        <w:pStyle w:val="Heading3"/>
      </w:pPr>
      <w:r>
        <w:t>3.1.9 Azure Blob Storage</w:t>
      </w:r>
    </w:p>
    <w:p w14:paraId="1765C08E"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598CB06" w14:textId="77777777" w:rsidR="00157A90" w:rsidRDefault="00544B8B">
      <w:pPr>
        <w:pStyle w:val="Heading3"/>
      </w:pPr>
      <w:r>
        <w:t>3.1.10 Notification Library</w:t>
      </w:r>
    </w:p>
    <w:p w14:paraId="41B16AF0"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ChatHealthyLib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4E605726" w14:textId="77777777" w:rsidR="00157A90" w:rsidRDefault="00544B8B">
      <w:pPr>
        <w:pStyle w:val="Heading3"/>
      </w:pPr>
      <w:r>
        <w:t>3.1.11 GitHub *(external component)*</w:t>
      </w:r>
    </w:p>
    <w:p w14:paraId="60FC1E1A"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431BA85B" w14:textId="77777777" w:rsidR="00157A90" w:rsidRDefault="00544B8B">
      <w:pPr>
        <w:pStyle w:val="Heading3"/>
      </w:pPr>
      <w:r>
        <w:t>3.1.12 External Sources *(external component)*</w:t>
      </w:r>
    </w:p>
    <w:p w14:paraId="17168DE4"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74E2DB5" w14:textId="77777777" w:rsidR="00157A90" w:rsidRDefault="00544B8B">
      <w:pPr>
        <w:pStyle w:val="Heading3"/>
      </w:pPr>
      <w:r>
        <w:t>3.1.13 MongoDB Atlas Admin API *(external component)*</w:t>
      </w:r>
    </w:p>
    <w:p w14:paraId="6D3C5656"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3EC91C6D" w14:textId="77777777" w:rsidR="00157A90" w:rsidRDefault="00544B8B">
      <w:pPr>
        <w:pStyle w:val="Heading3"/>
      </w:pPr>
      <w:r>
        <w:t>3.1.14 Twilio + SparkPost APIs *(external component)*</w:t>
      </w:r>
    </w:p>
    <w:p w14:paraId="44544CC0"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711142B4" w14:textId="77777777" w:rsidR="00157A90" w:rsidRDefault="00544B8B">
      <w:pPr>
        <w:pStyle w:val="Heading3"/>
      </w:pPr>
      <w:r>
        <w:lastRenderedPageBreak/>
        <w:t>3.1.15 External Actor — CTO</w:t>
      </w:r>
    </w:p>
    <w:p w14:paraId="3E38F53E" w14:textId="77777777" w:rsidR="00157A90" w:rsidRDefault="00544B8B">
      <w:r>
        <w:t>The human operator. Authors natural-language instructions to Claude Code, echoes APPROVE tokens for Rule-065 commit and deploy gates, and receives the successful-run and abnormal-end notifications.</w:t>
      </w:r>
    </w:p>
    <w:p w14:paraId="2A251D1F" w14:textId="77777777" w:rsidR="00157A90" w:rsidRDefault="00544B8B">
      <w:pPr>
        <w:pStyle w:val="Heading3"/>
      </w:pPr>
      <w:r>
        <w:t>3.1.16 External Actor — Claude Code</w:t>
      </w:r>
    </w:p>
    <w:p w14:paraId="6CDB00AE" w14:textId="77777777" w:rsidR="00157A90" w:rsidRDefault="00544B8B">
      <w:r>
        <w:t>The delegated engineering agent. Executes commit / build / deploy on the operator's authorization but never without it. Rule-006 classifies its shell invocations at PreToolUse to block ad-hoc mutations.</w:t>
      </w:r>
    </w:p>
    <w:p w14:paraId="28B60BEC" w14:textId="77777777" w:rsidR="00157A90" w:rsidRDefault="00544B8B">
      <w:pPr>
        <w:pStyle w:val="Heading3"/>
      </w:pPr>
      <w:r>
        <w:t>3.1.17 External Actor — Scheduled Trigger (cron)</w:t>
      </w:r>
    </w:p>
    <w:p w14:paraId="6AF4282F"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3B68FE8" w14:textId="77777777" w:rsidR="00157A90" w:rsidRDefault="00544B8B">
      <w:pPr>
        <w:pStyle w:val="Heading2"/>
      </w:pPr>
      <w:bookmarkStart w:id="4" w:name="_Toc235526916"/>
      <w:r>
        <w:t>3.2 Prerequisites Not Managed by the Deployment Chain</w:t>
      </w:r>
      <w:bookmarkEnd w:id="4"/>
    </w:p>
    <w:p w14:paraId="7DBB826E"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1D87BD49"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7B754ECA" w14:textId="77777777" w:rsidR="00DB6305" w:rsidRDefault="00544B8B">
      <w:pPr>
        <w:pStyle w:val="ListBullet"/>
      </w:pPr>
      <w:r>
        <w:rPr>
          <w:b/>
        </w:rPr>
        <w:t>DevOpsUser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E5CA134"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DevOpsUser identity.</w:t>
      </w:r>
    </w:p>
    <w:p w14:paraId="22A1319E"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CF93931" w14:textId="77777777" w:rsidR="00DB6305" w:rsidRDefault="00544B8B">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2013C885"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3200673D"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54856F98" w14:textId="77777777" w:rsidR="003D3179" w:rsidRDefault="00544B8B">
      <w:pPr>
        <w:pStyle w:val="Heading3"/>
      </w:pPr>
      <w:r>
        <w:t>MongoDB X.509 User Setup</w:t>
      </w:r>
    </w:p>
    <w:p w14:paraId="1E16EB4B" w14:textId="77777777" w:rsidR="003D3179" w:rsidRDefault="00544B8B">
      <w:r>
        <w:rPr>
          <w:color w:val="00B050"/>
        </w:rPr>
        <w:t>Before deploying the pipelineEditor identity certificates, create the corresponding X.509 user in MongoDB on the front-end cluster:</w:t>
      </w:r>
    </w:p>
    <w:p w14:paraId="704D6440" w14:textId="77777777" w:rsidR="003D3179" w:rsidRDefault="003D3179"/>
    <w:p w14:paraId="640BDA71" w14:textId="77777777" w:rsidR="003D3179" w:rsidRDefault="00544B8B">
      <w:r>
        <w:rPr>
          <w:color w:val="00B050"/>
        </w:rPr>
        <w:t>db.getSiblingDB("$external").createUser({</w:t>
      </w:r>
    </w:p>
    <w:p w14:paraId="35C8102C" w14:textId="77777777" w:rsidR="003D3179" w:rsidRDefault="00544B8B">
      <w:r>
        <w:rPr>
          <w:color w:val="00B050"/>
        </w:rPr>
        <w:t xml:space="preserve">  user: "pipelineEditor",</w:t>
      </w:r>
    </w:p>
    <w:p w14:paraId="572129C5" w14:textId="77777777" w:rsidR="003D3179" w:rsidRDefault="00544B8B">
      <w:r>
        <w:rPr>
          <w:color w:val="00B050"/>
        </w:rPr>
        <w:t xml:space="preserve">  roles: [</w:t>
      </w:r>
    </w:p>
    <w:p w14:paraId="2E4C56D7" w14:textId="77777777" w:rsidR="003D3179" w:rsidRDefault="00544B8B">
      <w:r>
        <w:rPr>
          <w:color w:val="00B050"/>
        </w:rPr>
        <w:t xml:space="preserve">    { role: "readWrite", db: "chathealthyfrontend" }</w:t>
      </w:r>
    </w:p>
    <w:p w14:paraId="41AC3BA4" w14:textId="77777777" w:rsidR="003D3179" w:rsidRDefault="00544B8B">
      <w:r>
        <w:rPr>
          <w:color w:val="00B050"/>
        </w:rPr>
        <w:t xml:space="preserve">  ]</w:t>
      </w:r>
    </w:p>
    <w:p w14:paraId="0778CBA3" w14:textId="77777777" w:rsidR="003D3179" w:rsidRDefault="00544B8B">
      <w:r>
        <w:rPr>
          <w:color w:val="00B050"/>
        </w:rPr>
        <w:t>})</w:t>
      </w:r>
    </w:p>
    <w:p w14:paraId="4028E383" w14:textId="77777777" w:rsidR="003D3179" w:rsidRDefault="003D3179"/>
    <w:p w14:paraId="7BACF460"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3527F445" w14:textId="77777777" w:rsidR="00157A90" w:rsidRDefault="00544B8B">
      <w:pPr>
        <w:pStyle w:val="Heading1"/>
      </w:pPr>
      <w:bookmarkStart w:id="5" w:name="_Toc235526917"/>
      <w:r>
        <w:t>4. Topology</w:t>
      </w:r>
      <w:bookmarkEnd w:id="5"/>
    </w:p>
    <w:p w14:paraId="58D2DC66" w14:textId="77777777" w:rsidR="00157A90" w:rsidRDefault="00544B8B">
      <w:pPr>
        <w:pStyle w:val="Heading2"/>
      </w:pPr>
      <w:bookmarkStart w:id="6" w:name="_Toc235526918"/>
      <w:r>
        <w:t>4.1 Intro — Deploy Topology vs Runtime Topology</w:t>
      </w:r>
      <w:bookmarkEnd w:id="6"/>
    </w:p>
    <w:p w14:paraId="2C5E0D06"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w:t>
      </w:r>
      <w:r w:rsidRPr="00373B73">
        <w:lastRenderedPageBreak/>
        <w:t>pipeline-transients/{run_id}/ — every element that is created at run start and destroyed at run end. Deploy topology is provisioned once per manifest change; runtime topology is provisioned once per run.</w:t>
      </w:r>
    </w:p>
    <w:p w14:paraId="2F265C19" w14:textId="77777777" w:rsidR="00157A90" w:rsidRDefault="00544B8B">
      <w:pPr>
        <w:pStyle w:val="Heading2"/>
      </w:pPr>
      <w:bookmarkStart w:id="7" w:name="_Toc235526919"/>
      <w:r>
        <w:t>4.2 Deploy Topology</w:t>
      </w:r>
      <w:bookmarkEnd w:id="7"/>
    </w:p>
    <w:p w14:paraId="6DA7F868"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5FF19901"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52879281" w14:textId="77777777" w:rsidR="00DB6305" w:rsidRDefault="00544B8B">
      <w:r>
        <w:rPr>
          <w:b/>
        </w:rPr>
        <w:t>Networking:</w:t>
      </w:r>
    </w:p>
    <w:p w14:paraId="360C4238"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0F5532A4"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2847E51" w14:textId="77777777" w:rsidR="00DB6305" w:rsidRDefault="00544B8B">
      <w:pPr>
        <w:pStyle w:val="ListBullet"/>
      </w:pPr>
      <w:r>
        <w:rPr>
          <w:b/>
        </w:rPr>
        <w:t>Subnet `snet-pipeline-atlas`:</w:t>
      </w:r>
      <w:r>
        <w:t xml:space="preserve"> landing zone for the Atlas Private Endpoint. Contains the PE NIC; no compute.</w:t>
      </w:r>
    </w:p>
    <w:p w14:paraId="3FEEC0DE"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4569DD83"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0963D4C4" w14:textId="77777777" w:rsidR="00DB6305" w:rsidRDefault="00544B8B">
      <w:pPr>
        <w:pStyle w:val="Heading3"/>
      </w:pPr>
      <w:r>
        <w:rPr>
          <w:color w:val="003399"/>
        </w:rPr>
        <w:t>Trigger prerequisites</w:t>
      </w:r>
    </w:p>
    <w:p w14:paraId="55E62570"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79372967"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543C4DF3"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28875518"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6AD8502F" w14:textId="77777777" w:rsidR="00DB6305" w:rsidRDefault="00544B8B">
      <w:pPr>
        <w:pStyle w:val="ListBullet"/>
      </w:pPr>
      <w:r>
        <w:rPr>
          <w:b/>
        </w:rPr>
        <w:t>Provider Pipeline Runbook</w:t>
      </w:r>
      <w:r>
        <w:t xml:space="preserve"> (short-lived Python).</w:t>
      </w:r>
    </w:p>
    <w:p w14:paraId="07890C72" w14:textId="77777777" w:rsidR="00DB6305" w:rsidRDefault="00544B8B">
      <w:pPr>
        <w:pStyle w:val="ListBullet"/>
      </w:pPr>
      <w:r>
        <w:rPr>
          <w:b/>
        </w:rPr>
        <w:t>Watchdog Runbook</w:t>
      </w:r>
      <w:r>
        <w:t xml:space="preserve"> (30-minute cron).</w:t>
      </w:r>
    </w:p>
    <w:p w14:paraId="2FAF1E26" w14:textId="77777777" w:rsidR="00157A90" w:rsidRDefault="00544B8B">
      <w:pPr>
        <w:pStyle w:val="ListBullet"/>
      </w:pPr>
      <w:r>
        <w:rPr>
          <w:b/>
        </w:rPr>
        <w:lastRenderedPageBreak/>
        <w:t>Webhook</w:t>
      </w:r>
      <w:r>
        <w:t xml:space="preserve"> with signed token for on-demand invocation.</w:t>
      </w:r>
    </w:p>
    <w:p w14:paraId="6C245C23" w14:textId="77777777" w:rsidR="00DB6305" w:rsidRDefault="00544B8B" w:rsidP="0045151B">
      <w:pPr>
        <w:pStyle w:val="Heading3"/>
      </w:pPr>
      <w:r>
        <w:rPr>
          <w:color w:val="003399"/>
        </w:rPr>
        <w:t>Compute prerequisites</w:t>
      </w:r>
    </w:p>
    <w:p w14:paraId="49EF9DBB"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882E1E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20205180"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12E37066"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A5BA4D0" w14:textId="77777777" w:rsidR="00DB6305" w:rsidRDefault="00544B8B">
      <w:pPr>
        <w:pStyle w:val="Heading3"/>
      </w:pPr>
      <w:r>
        <w:rPr>
          <w:color w:val="003399"/>
        </w:rPr>
        <w:t>Secret prerequisites</w:t>
      </w:r>
    </w:p>
    <w:p w14:paraId="68CE9C66"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5952D0EA" w14:textId="77777777" w:rsidR="00DB6305" w:rsidRDefault="00544B8B">
      <w:pPr>
        <w:pStyle w:val="Heading3"/>
      </w:pPr>
      <w:r>
        <w:rPr>
          <w:color w:val="003399"/>
        </w:rPr>
        <w:t>Storage prerequisites</w:t>
      </w:r>
    </w:p>
    <w:p w14:paraId="5925955F"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11E03ABA" w14:textId="77777777" w:rsidR="00DB6305" w:rsidRDefault="00544B8B">
      <w:pPr>
        <w:pStyle w:val="Heading3"/>
      </w:pPr>
      <w:r>
        <w:rPr>
          <w:color w:val="003399"/>
        </w:rPr>
        <w:t>Data prerequisites</w:t>
      </w:r>
    </w:p>
    <w:p w14:paraId="6239A38C"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5844119E"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4664B97B" w14:textId="77777777" w:rsidR="00DB6305" w:rsidRDefault="00544B8B">
      <w:pPr>
        <w:pStyle w:val="Heading3"/>
      </w:pPr>
      <w:r>
        <w:rPr>
          <w:color w:val="003399"/>
        </w:rPr>
        <w:t>Observability prerequisites</w:t>
      </w:r>
    </w:p>
    <w:p w14:paraId="212C90C8"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45BB0E1D"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w:t>
      </w:r>
      <w:r>
        <w:lastRenderedPageBreak/>
        <w:t>its live substrate. Same-day Promote (dev → qa → prod) replays the identical build package via GitHub Actions.</w:t>
      </w:r>
    </w:p>
    <w:p w14:paraId="341956FC"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B2AE354"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75FE8E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4577BD04" w14:textId="77777777" w:rsidR="00157A90" w:rsidRDefault="00544B8B">
      <w:pPr>
        <w:pStyle w:val="Heading2"/>
      </w:pPr>
      <w:bookmarkStart w:id="8" w:name="_Toc235526920"/>
      <w:r>
        <w:t>4.3 Runtime Topology</w:t>
      </w:r>
      <w:bookmarkEnd w:id="8"/>
    </w:p>
    <w:p w14:paraId="1D9B1208" w14:textId="77777777" w:rsidR="00157A90" w:rsidRDefault="00544B8B">
      <w:r>
        <w:t>Every element here is created by the Provider Pipeline Runbook or the Controller at run start and destroyed by the Controller (or the Watchdog) at run end.</w:t>
      </w:r>
    </w:p>
    <w:p w14:paraId="610F6CA2" w14:textId="77777777" w:rsidR="00157A90" w:rsidRDefault="00544B8B">
      <w:pPr>
        <w:pStyle w:val="Heading3"/>
      </w:pPr>
      <w:r>
        <w:t>4.3.1 Compute — Pipeline Run VM</w:t>
      </w:r>
    </w:p>
    <w:p w14:paraId="27C777BE"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A49754A"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5F255360"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35FC6C42" w14:textId="77777777" w:rsidR="00157A90" w:rsidRDefault="00544B8B">
      <w:r>
        <w:rPr>
          <w:b/>
        </w:rPr>
        <w:t>Runtime.</w:t>
      </w:r>
      <w:r>
        <w:t xml:space="preserve"> No time cap. VM runs until deleted.</w:t>
      </w:r>
    </w:p>
    <w:p w14:paraId="2FD1E669" w14:textId="77777777" w:rsidR="00DB6305" w:rsidRDefault="00544B8B">
      <w:r>
        <w:rPr>
          <w:b/>
        </w:rPr>
        <w:t>Teardown.</w:t>
      </w:r>
    </w:p>
    <w:p w14:paraId="22811A18"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4DD2DD4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2D80402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2C2A74C2" w14:textId="77777777" w:rsidR="00157A90" w:rsidRDefault="00544B8B">
      <w:pPr>
        <w:pStyle w:val="Heading3"/>
      </w:pPr>
      <w:r>
        <w:lastRenderedPageBreak/>
        <w:t>4.3.2 Controller process</w:t>
      </w:r>
    </w:p>
    <w:p w14:paraId="73CE06B9" w14:textId="77777777" w:rsidR="00157A90" w:rsidRDefault="00544B8B">
      <w:r>
        <w:t xml:space="preserve">Single Python process </w:t>
      </w:r>
      <w:r w:rsidR="00157A90">
        <w:t>is launched</w:t>
      </w:r>
      <w:r>
        <w:t xml:space="preserve"> by cloud-init on the VM. Runs for the full duration of the pipeline. No time cap.</w:t>
      </w:r>
    </w:p>
    <w:p w14:paraId="41E4D5A7"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02E5379F"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2E937AF9" w14:textId="77777777" w:rsidR="00157A90" w:rsidRDefault="00544B8B">
      <w:r>
        <w:t xml:space="preserve">At shutdown: fires </w:t>
      </w:r>
      <w:r>
        <w:rPr>
          <w:rFonts w:ascii="Consolas" w:hAnsi="Consolas"/>
        </w:rPr>
        <w:t>quiesce_infrastructure</w:t>
      </w:r>
      <w:r>
        <w:t xml:space="preserve"> (including the farewell VM-delete script) and exits.</w:t>
      </w:r>
    </w:p>
    <w:p w14:paraId="6AE15C60"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chathealthy_lib symbols the runbook references. Azure Automation runbooks cannot pip-install at runtime; inlining sidesteps that constraint.</w:t>
      </w:r>
    </w:p>
    <w:p w14:paraId="62A1CF60"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749D837E" w14:textId="77777777" w:rsidR="00157A90" w:rsidRDefault="00544B8B">
      <w:pPr>
        <w:pStyle w:val="Heading3"/>
      </w:pPr>
      <w:r>
        <w:t>4.3.3 Worker subprocesses</w:t>
      </w:r>
    </w:p>
    <w:p w14:paraId="59CA6F02"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461191D8" w14:textId="77777777" w:rsidR="00157A90" w:rsidRDefault="00544B8B">
      <w:r>
        <w:t>Each Worker atomically claims one work-item from Mongo, executes, writes result and exit code to Mongo, exits. Controller reaps.</w:t>
      </w:r>
    </w:p>
    <w:p w14:paraId="2B14D773" w14:textId="77777777" w:rsidR="00157A90" w:rsidRDefault="00544B8B">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599A114C" w14:textId="77777777" w:rsidR="00157A90" w:rsidRDefault="00544B8B">
      <w:r>
        <w:rPr>
          <w:b/>
        </w:rPr>
        <w:t>No inter-process ports.</w:t>
      </w:r>
      <w:r>
        <w:t xml:space="preserve"> Workers do not bind any port. Workers do not communicate with each other. Workers only communicate with Controller through Mongo.</w:t>
      </w:r>
    </w:p>
    <w:p w14:paraId="06966522" w14:textId="77777777" w:rsidR="00157A90" w:rsidRDefault="00544B8B">
      <w:pPr>
        <w:pStyle w:val="Heading3"/>
      </w:pPr>
      <w:r>
        <w:t>4.3.4 Coordination — Mongo work-items</w:t>
      </w:r>
    </w:p>
    <w:p w14:paraId="52B278A1"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23CAA9EF" w14:textId="77777777" w:rsidR="00DB6305" w:rsidRDefault="00544B8B">
      <w:r>
        <w:rPr>
          <w:b/>
        </w:rPr>
        <w:t>Claim primitive.</w:t>
      </w:r>
    </w:p>
    <w:p w14:paraId="30E5E973"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7F39C062" w14:textId="77777777" w:rsidR="00157A90" w:rsidRDefault="00544B8B">
      <w:r>
        <w:t>Atomic; two Workers never claim the same document.</w:t>
      </w:r>
    </w:p>
    <w:p w14:paraId="6596671C"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55FE9295"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24A502C"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17F26CFF" w14:textId="77777777" w:rsidR="00157A90" w:rsidRDefault="00544B8B">
      <w:r>
        <w:rPr>
          <w:b/>
        </w:rPr>
        <w:t>Schema</w:t>
      </w:r>
      <w:r>
        <w:t xml:space="preserve"> is defined in §7.2.</w:t>
      </w:r>
    </w:p>
    <w:p w14:paraId="4A4C3147" w14:textId="77777777" w:rsidR="00157A90" w:rsidRDefault="00544B8B">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680B44EF" w14:textId="77777777" w:rsidR="00157A90" w:rsidRDefault="00544B8B">
      <w:pPr>
        <w:pStyle w:val="Heading3"/>
      </w:pPr>
      <w:r>
        <w:t>4.3.5 Transient storage</w:t>
      </w:r>
    </w:p>
    <w:p w14:paraId="1360845B"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78C25060" w14:textId="77777777" w:rsidR="00157A90" w:rsidRDefault="00544B8B">
      <w:pPr>
        <w:pStyle w:val="Heading3"/>
      </w:pPr>
      <w:r>
        <w:t>4.3.6 Runtime network paths</w:t>
      </w:r>
    </w:p>
    <w:p w14:paraId="5192715A"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7A137AE9" w14:textId="77777777" w:rsidR="00DB6305" w:rsidRDefault="00544B8B">
      <w:pPr>
        <w:pStyle w:val="ListBullet"/>
      </w:pPr>
      <w:r>
        <w:t>Controller / Workers → Key Vault: cert + vendor-key reads.</w:t>
      </w:r>
    </w:p>
    <w:p w14:paraId="585F2817" w14:textId="77777777" w:rsidR="00DB6305" w:rsidRDefault="00544B8B">
      <w:pPr>
        <w:pStyle w:val="ListBullet"/>
      </w:pPr>
      <w:r>
        <w:t>Controller / Workers → Blob Storage: source archive reads, transient writes.</w:t>
      </w:r>
    </w:p>
    <w:p w14:paraId="5591E67A" w14:textId="77777777" w:rsidR="00DB6305" w:rsidRDefault="00544B8B">
      <w:pPr>
        <w:pStyle w:val="ListBullet"/>
      </w:pPr>
      <w:r>
        <w:t>Controller / Workers → Vendor HTTPS endpoints: source fetches, geocoding calls. TLS 1.2+, egress via subnet NSG allow-list.</w:t>
      </w:r>
    </w:p>
    <w:p w14:paraId="5943B447" w14:textId="77777777" w:rsidR="00DB6305" w:rsidRDefault="00544B8B">
      <w:pPr>
        <w:pStyle w:val="ListBullet"/>
      </w:pPr>
      <w:r>
        <w:t>Controller → Twilio + SparkPost: notification sends at run end.</w:t>
      </w:r>
    </w:p>
    <w:p w14:paraId="1567FF75"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51BFE20D"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494FEF8E" w14:textId="77777777" w:rsidR="00157A90" w:rsidRDefault="00544B8B">
      <w:pPr>
        <w:pStyle w:val="Heading1"/>
      </w:pPr>
      <w:bookmarkStart w:id="9" w:name="_Toc235526921"/>
      <w:r>
        <w:lastRenderedPageBreak/>
        <w:t>5. Sequence of Operations</w:t>
      </w:r>
      <w:bookmarkEnd w:id="9"/>
    </w:p>
    <w:p w14:paraId="1AA5E478" w14:textId="77777777" w:rsidR="00157A90" w:rsidRDefault="00544B8B">
      <w:pPr>
        <w:pStyle w:val="Heading2"/>
      </w:pPr>
      <w:bookmarkStart w:id="10" w:name="_Toc235526922"/>
      <w:r>
        <w:t>5.1 Intro</w:t>
      </w:r>
      <w:bookmarkEnd w:id="10"/>
    </w:p>
    <w:p w14:paraId="693A86D0"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0552D4C0"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55B86E8A"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1F758518" w14:textId="77777777" w:rsidR="00DB6305" w:rsidRDefault="00544B8B">
      <w:pPr>
        <w:pStyle w:val="ListBullet"/>
      </w:pPr>
      <w:r>
        <w:rPr>
          <w:rFonts w:ascii="Consolas" w:hAnsi="Consolas"/>
        </w:rPr>
        <w:t>PIPELINE_NAME = "provider"</w:t>
      </w:r>
    </w:p>
    <w:p w14:paraId="7A7F9ED7"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0CFD95FF" w14:textId="77777777" w:rsidR="00157A90" w:rsidRDefault="00544B8B">
      <w:r>
        <w:t>The framework provides four guarantees to every subclass:</w:t>
      </w:r>
    </w:p>
    <w:p w14:paraId="776FFCB9"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1E3F420A"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7BD544C8"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3FBCB3FA"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4551597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5CE1BCF6"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5B1B12F1"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38B27EC5"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2B60F87" w14:textId="77777777" w:rsidR="00157A90" w:rsidRDefault="00544B8B">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0D7E7E38" w14:textId="77777777" w:rsidR="00157A90" w:rsidRDefault="00544B8B">
      <w:pPr>
        <w:pStyle w:val="Heading2"/>
      </w:pPr>
      <w:bookmarkStart w:id="11" w:name="_Toc235526923"/>
      <w:r>
        <w:t>5.2 Full load</w:t>
      </w:r>
      <w:bookmarkEnd w:id="11"/>
    </w:p>
    <w:p w14:paraId="48BCEB75" w14:textId="77777777" w:rsidR="00157A90" w:rsidRDefault="00544B8B">
      <w:r>
        <w:t xml:space="preserve">Every step below carries a fixed template: </w:t>
      </w:r>
      <w:r>
        <w:rPr>
          <w:b/>
        </w:rPr>
        <w:t>Purpose → REQ anchors → Inputs → Outputs → Skip-if-done → Failure modes → Mongo/Blob touches.</w:t>
      </w:r>
    </w:p>
    <w:p w14:paraId="12A1BB6D" w14:textId="77777777" w:rsidR="00157A90" w:rsidRDefault="00544B8B">
      <w:pPr>
        <w:pStyle w:val="Heading3"/>
      </w:pPr>
      <w:r>
        <w:t>5.2.1 Invoke</w:t>
      </w:r>
    </w:p>
    <w:p w14:paraId="61A008DB" w14:textId="77777777" w:rsidR="00157A90" w:rsidRDefault="00544B8B">
      <w:r>
        <w:rPr>
          <w:b/>
        </w:rPr>
        <w:t>Purpose.</w:t>
      </w:r>
      <w:r>
        <w:t xml:space="preserve"> Start a run and admit it to the orchestrator.</w:t>
      </w:r>
    </w:p>
    <w:p w14:paraId="5380A59B"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095E024E" w14:textId="77777777" w:rsidR="00157A90" w:rsidRDefault="00544B8B">
      <w:r>
        <w:rPr>
          <w:b/>
        </w:rPr>
        <w:t>Inputs.</w:t>
      </w:r>
      <w:r>
        <w:t xml:space="preserve"> </w:t>
      </w:r>
      <w:r>
        <w:rPr>
          <w:rFonts w:ascii="Consolas" w:hAnsi="Consolas"/>
        </w:rPr>
        <w:t>{pipeline_name="provider", load_mode="full", state_scope=["CA",…]|["ALL"], caller_identity}</w:t>
      </w:r>
      <w:r>
        <w:t>.</w:t>
      </w:r>
    </w:p>
    <w:p w14:paraId="768B1963"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5159EDDD" w14:textId="77777777" w:rsidR="00157A90" w:rsidRDefault="00544B8B">
      <w:r>
        <w:rPr>
          <w:b/>
        </w:rPr>
        <w:t>Skip-if-done.</w:t>
      </w:r>
      <w:r>
        <w:t xml:space="preserve"> N/A — every invocation writes a fresh run manifest.</w:t>
      </w:r>
    </w:p>
    <w:p w14:paraId="02071DB7"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660BB491"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6A1B1CA1"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2D264A4B" w14:textId="77777777" w:rsidR="00157A90" w:rsidRDefault="00544B8B">
      <w:pPr>
        <w:pStyle w:val="Heading3"/>
      </w:pPr>
      <w:r>
        <w:t>5.2.2 Prepare Infrastructure</w:t>
      </w:r>
    </w:p>
    <w:p w14:paraId="30FCF81D"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73C73458" w14:textId="77777777" w:rsidR="00157A90" w:rsidRDefault="00544B8B">
      <w:r>
        <w:rPr>
          <w:b/>
        </w:rPr>
        <w:t>REQ anchors.</w:t>
      </w:r>
      <w:r>
        <w:t xml:space="preserve"> EPIC-010-F-101-S-001-REQ-B-001, REQ-B-004; EPIC-002-F-003-S-006-REQ-B-004; EPIC-002-F-003-S-007-REQ-B-002; EPIC-008-F-012-S-019-REQ-B-001.</w:t>
      </w:r>
    </w:p>
    <w:p w14:paraId="3C2FFC92"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17F9366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0C29E3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893DC" w14:textId="77777777" w:rsidR="00DB6305" w:rsidRDefault="00544B8B">
            <w:r>
              <w:lastRenderedPageBreak/>
              <w:t>Sub-step</w:t>
            </w:r>
          </w:p>
        </w:tc>
        <w:tc>
          <w:tcPr>
            <w:tcW w:w="2880" w:type="dxa"/>
          </w:tcPr>
          <w:p w14:paraId="343D5097"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F497963"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4901B4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C4FE4" w14:textId="77777777" w:rsidR="00DB6305" w:rsidRDefault="00544B8B">
            <w:r>
              <w:t>A. Runbook `az vm create`</w:t>
            </w:r>
          </w:p>
        </w:tc>
        <w:tc>
          <w:tcPr>
            <w:tcW w:w="2880" w:type="dxa"/>
          </w:tcPr>
          <w:p w14:paraId="65D1A23C"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649D1C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31313B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2CFF2" w14:textId="77777777" w:rsidR="00DB6305" w:rsidRDefault="00544B8B">
            <w:r>
              <w:t>B. VM boot + cloud-init image pull</w:t>
            </w:r>
          </w:p>
        </w:tc>
        <w:tc>
          <w:tcPr>
            <w:tcW w:w="2880" w:type="dxa"/>
          </w:tcPr>
          <w:p w14:paraId="0CA072C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25FD31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6E9A7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ED36E" w14:textId="77777777" w:rsidR="00DB6305" w:rsidRDefault="00544B8B">
            <w:r>
              <w:t>C. Controller process start</w:t>
            </w:r>
          </w:p>
        </w:tc>
        <w:tc>
          <w:tcPr>
            <w:tcW w:w="2880" w:type="dxa"/>
          </w:tcPr>
          <w:p w14:paraId="4191EBC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60F93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DDC4F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33594" w14:textId="77777777" w:rsidR="00DB6305" w:rsidRDefault="00544B8B">
            <w:r>
              <w:t>D. KV cert fetch</w:t>
            </w:r>
          </w:p>
        </w:tc>
        <w:tc>
          <w:tcPr>
            <w:tcW w:w="2880" w:type="dxa"/>
          </w:tcPr>
          <w:p w14:paraId="3CBB346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4D516E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51175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327F4" w14:textId="77777777" w:rsidR="00DB6305" w:rsidRDefault="00544B8B">
            <w:r>
              <w:t>E. Atlas resume request + poll until `IDLE` ("wake Pipeline cluster")</w:t>
            </w:r>
          </w:p>
        </w:tc>
        <w:tc>
          <w:tcPr>
            <w:tcW w:w="2880" w:type="dxa"/>
          </w:tcPr>
          <w:p w14:paraId="7AB0AC7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6D5D9C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EBF3DB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D20E7" w14:textId="77777777" w:rsidR="00DB6305" w:rsidRDefault="00544B8B">
            <w:r>
              <w:t>F. Insert `pipeline.cluster_reservations` row</w:t>
            </w:r>
          </w:p>
        </w:tc>
        <w:tc>
          <w:tcPr>
            <w:tcW w:w="2880" w:type="dxa"/>
          </w:tcPr>
          <w:p w14:paraId="334425B2"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866E72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5143B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FF200" w14:textId="77777777" w:rsidR="00DB6305" w:rsidRDefault="00544B8B">
            <w:r>
              <w:t>G. Read `pipeline.config`</w:t>
            </w:r>
          </w:p>
        </w:tc>
        <w:tc>
          <w:tcPr>
            <w:tcW w:w="2880" w:type="dxa"/>
          </w:tcPr>
          <w:p w14:paraId="3DE38CF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5DA4BF7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698D672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FB261" w14:textId="77777777" w:rsidR="00DB6305" w:rsidRDefault="00544B8B">
            <w:r>
              <w:t>H. Cluster tier scale-up request (if needed)</w:t>
            </w:r>
          </w:p>
        </w:tc>
        <w:tc>
          <w:tcPr>
            <w:tcW w:w="2880" w:type="dxa"/>
          </w:tcPr>
          <w:p w14:paraId="658AE01E"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1BC4D78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3CC127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2354" w14:textId="77777777" w:rsidR="00DB6305" w:rsidRDefault="00544B8B">
            <w:r>
              <w:t>I. Vendor API key fetches (Google, Census, Twilio, SparkPost)</w:t>
            </w:r>
          </w:p>
        </w:tc>
        <w:tc>
          <w:tcPr>
            <w:tcW w:w="2880" w:type="dxa"/>
          </w:tcPr>
          <w:p w14:paraId="7CA442A0"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449CF0B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6ED6BF2" w14:textId="77777777" w:rsidR="00DB6305" w:rsidRDefault="00DB6305"/>
    <w:p w14:paraId="6D530165"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46981C5" w14:textId="77777777" w:rsidR="00DB6305" w:rsidRDefault="00544B8B">
      <w:r>
        <w:rPr>
          <w:b/>
        </w:rPr>
        <w:t>Sub-steps</w:t>
      </w:r>
      <w:r>
        <w:t xml:space="preserve"> (each executed as above):</w:t>
      </w:r>
    </w:p>
    <w:p w14:paraId="7EA422A0"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79D15FF0" w14:textId="77777777" w:rsidR="00DB6305" w:rsidRDefault="00544B8B">
      <w:pPr>
        <w:pStyle w:val="ListNumber"/>
      </w:pPr>
      <w:r>
        <w:t>Cloud-init pulls the image, extracts code, exec's Controller.</w:t>
      </w:r>
    </w:p>
    <w:p w14:paraId="705A784A" w14:textId="77777777" w:rsidR="00DB6305" w:rsidRDefault="00544B8B">
      <w:pPr>
        <w:pStyle w:val="ListNumber"/>
      </w:pPr>
      <w:r>
        <w:t>In parallel from Controller boot:</w:t>
      </w:r>
    </w:p>
    <w:p w14:paraId="59C5A3B2" w14:textId="77777777" w:rsidR="00DB6305" w:rsidRDefault="00544B8B">
      <w:r>
        <w:t xml:space="preserve">   - Load F-003 cert from Key Vault via the VM's Managed Identity.</w:t>
      </w:r>
    </w:p>
    <w:p w14:paraId="0E25C466" w14:textId="77777777" w:rsidR="00DB6305" w:rsidRDefault="00544B8B">
      <w:r>
        <w:t xml:space="preserve">   - Insert a reservation into </w:t>
      </w:r>
      <w:r>
        <w:rPr>
          <w:rFonts w:ascii="Consolas" w:hAnsi="Consolas"/>
        </w:rPr>
        <w:t>chathealthyfrontend.pipeline.cluster_reservations</w:t>
      </w:r>
      <w:r>
        <w:t>.</w:t>
      </w:r>
    </w:p>
    <w:p w14:paraId="59EC43A3" w14:textId="77777777" w:rsidR="00DB6305" w:rsidRDefault="00544B8B">
      <w:r>
        <w:t xml:space="preserve">   - Read </w:t>
      </w:r>
      <w:r>
        <w:rPr>
          <w:rFonts w:ascii="Consolas" w:hAnsi="Consolas"/>
        </w:rPr>
        <w:t>chathealthyfrontend.pipeline.config</w:t>
      </w:r>
      <w:r>
        <w:t>.</w:t>
      </w:r>
    </w:p>
    <w:p w14:paraId="57EBA219" w14:textId="77777777" w:rsidR="00DB6305" w:rsidRDefault="00544B8B">
      <w:r>
        <w:t xml:space="preserve">   - Call Atlas Admin API to resume the pipeline cluster if paused; poll until </w:t>
      </w:r>
      <w:r>
        <w:rPr>
          <w:rFonts w:ascii="Consolas" w:hAnsi="Consolas"/>
        </w:rPr>
        <w:t>IDLE</w:t>
      </w:r>
      <w:r>
        <w:t>.</w:t>
      </w:r>
    </w:p>
    <w:p w14:paraId="05B689C7"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6D051F6" w14:textId="77777777" w:rsidR="00DB6305" w:rsidRDefault="00544B8B">
      <w:r>
        <w:t xml:space="preserve">   - Fetch vendor API keys from Key Vault.</w:t>
      </w:r>
    </w:p>
    <w:p w14:paraId="40E52CD3" w14:textId="77777777" w:rsidR="00846585" w:rsidRPr="00381896" w:rsidRDefault="00544B8B">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32F5680E" w14:textId="77777777" w:rsidR="00DB6305" w:rsidRDefault="00544B8B">
      <w:pPr>
        <w:pStyle w:val="ListNumber"/>
      </w:pPr>
      <w:r>
        <w:t>Join point: wait for cert + config + cluster-idle.</w:t>
      </w:r>
    </w:p>
    <w:p w14:paraId="0BA5ACEB"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6DE75FF3"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6058F066"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4F0B7476"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57FB2EE"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0F0002B2"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E741CEA" w14:textId="77777777" w:rsidR="00157A90" w:rsidRDefault="00157A90"/>
    <w:p w14:paraId="178603F8" w14:textId="77777777" w:rsidR="00157A90" w:rsidRDefault="00544B8B">
      <w:pPr>
        <w:pStyle w:val="Heading3"/>
      </w:pPr>
      <w:r>
        <w:t>5.2.3 Source freshness gate</w:t>
      </w:r>
    </w:p>
    <w:p w14:paraId="0B52F519" w14:textId="77777777" w:rsidR="00157A90" w:rsidRDefault="00544B8B">
      <w:r>
        <w:rPr>
          <w:i/>
        </w:rPr>
        <w:t>(Structurally a sub-part of §5.2.4 Fetch, presented here for clarity of the check semantics.)</w:t>
      </w:r>
    </w:p>
    <w:p w14:paraId="089175CF"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4F6142BE" w14:textId="77777777" w:rsidR="00157A90" w:rsidRDefault="00544B8B">
      <w:r>
        <w:rPr>
          <w:b/>
        </w:rPr>
        <w:t>REQ anchors.</w:t>
      </w:r>
      <w:r>
        <w:t xml:space="preserve"> EPIC-010-F-102-S-003-REQ-B-002; REQ-T-004.</w:t>
      </w:r>
    </w:p>
    <w:p w14:paraId="614A43DF" w14:textId="77777777" w:rsidR="00157A90" w:rsidRDefault="00544B8B">
      <w:r>
        <w:rPr>
          <w:b/>
        </w:rPr>
        <w:t>Mechanism.</w:t>
      </w:r>
      <w:r>
        <w:t xml:space="preserve"> For each source, the Worker:</w:t>
      </w:r>
    </w:p>
    <w:p w14:paraId="791A9B79" w14:textId="77777777" w:rsidR="00DB6305" w:rsidRDefault="00544B8B">
      <w:pPr>
        <w:pStyle w:val="ListNumber"/>
      </w:pPr>
      <w:r>
        <w:rPr>
          <w:b/>
        </w:rPr>
        <w:lastRenderedPageBreak/>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0CCB6C8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30ECBA8"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A7E5B8"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592476B8"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66EB577E"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6D887721"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274F1E95" w14:textId="77777777" w:rsidR="00157A90" w:rsidRDefault="00544B8B">
      <w:r>
        <w:rPr>
          <w:b/>
        </w:rPr>
        <w:t>Mongo touches.</w:t>
      </w:r>
      <w:r>
        <w:t xml:space="preserve"> Writes </w:t>
      </w:r>
      <w:r>
        <w:rPr>
          <w:rFonts w:ascii="Consolas" w:hAnsi="Consolas"/>
        </w:rPr>
        <w:t>pipeline.runs.source_freshness_decisions</w:t>
      </w:r>
      <w:r>
        <w:t>.</w:t>
      </w:r>
    </w:p>
    <w:p w14:paraId="2154FBB2" w14:textId="77777777" w:rsidR="00157A90" w:rsidRPr="00810C8E" w:rsidRDefault="00157A90"/>
    <w:p w14:paraId="54488CAB" w14:textId="77777777" w:rsidR="00157A90" w:rsidRPr="00810C8E" w:rsidRDefault="00544B8B">
      <w:pPr>
        <w:pStyle w:val="Heading3"/>
        <w:rPr>
          <w:color w:val="auto"/>
        </w:rPr>
      </w:pPr>
      <w:r w:rsidRPr="00810C8E">
        <w:rPr>
          <w:color w:val="auto"/>
        </w:rPr>
        <w:lastRenderedPageBreak/>
        <w:t>5.2.4 Fetch all sources</w:t>
      </w:r>
    </w:p>
    <w:p w14:paraId="7E494E04"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5D42DDBF"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6941D09C" w14:textId="77777777" w:rsidR="00157A90" w:rsidRDefault="00544B8B">
      <w:r>
        <w:rPr>
          <w:b/>
        </w:rPr>
        <w:t>REQ anchors.</w:t>
      </w:r>
      <w:r>
        <w:t xml:space="preserve"> EPIC-010-F-102-S-003-REQ-B-001, REQ-T-002, REQ-T-003; EPIC-010-F-103-S-002, S-003, S-004, S-005; EPIC-002-F-003-S-007-REQ-B-001.</w:t>
      </w:r>
    </w:p>
    <w:p w14:paraId="1CECE3EA" w14:textId="77777777" w:rsidR="00157A90" w:rsidRDefault="00544B8B">
      <w:r>
        <w:rPr>
          <w:b/>
        </w:rPr>
        <w:t>Mechanism.</w:t>
      </w:r>
      <w:r>
        <w:t xml:space="preserve"> For each source declared in </w:t>
      </w:r>
      <w:r>
        <w:rPr>
          <w:rFonts w:ascii="Consolas" w:hAnsi="Consolas"/>
        </w:rPr>
        <w:t>pipeline.config.sources</w:t>
      </w:r>
      <w:r>
        <w:t>:</w:t>
      </w:r>
    </w:p>
    <w:p w14:paraId="46F0496C"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0B3D7DAB" w14:textId="77777777" w:rsidR="00DB6305" w:rsidRDefault="00544B8B">
      <w:pPr>
        <w:pStyle w:val="ListNumber"/>
      </w:pPr>
      <w:r>
        <w:t xml:space="preserve">If </w:t>
      </w:r>
      <w:r>
        <w:rPr>
          <w:rFonts w:ascii="Consolas" w:hAnsi="Consolas"/>
        </w:rPr>
        <w:t>action="fetch"</w:t>
      </w:r>
      <w:r>
        <w:t>:</w:t>
      </w:r>
    </w:p>
    <w:p w14:paraId="510ABCE5"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23FD8ABD" w14:textId="77777777" w:rsidR="00DB6305" w:rsidRDefault="00544B8B">
      <w:r>
        <w:t xml:space="preserve">   - Stream bytes to </w:t>
      </w:r>
      <w:r>
        <w:rPr>
          <w:rFonts w:ascii="Consolas" w:hAnsi="Consolas"/>
        </w:rPr>
        <w:t>{env}-pipeline-transients/{run_id}/fetch/{source_name}</w:t>
      </w:r>
      <w:r>
        <w:t xml:space="preserve"> computing SHA-256 incrementally.</w:t>
      </w:r>
    </w:p>
    <w:p w14:paraId="50C03D91"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7A06B365" w14:textId="77777777" w:rsidR="00DB6305" w:rsidRDefault="00544B8B">
      <w:pPr>
        <w:pStyle w:val="ListNumber"/>
      </w:pPr>
      <w:r>
        <w:t xml:space="preserve">If </w:t>
      </w:r>
      <w:r>
        <w:rPr>
          <w:rFonts w:ascii="Consolas" w:hAnsi="Consolas"/>
        </w:rPr>
        <w:t>action="reuse"</w:t>
      </w:r>
      <w:r>
        <w:t>:</w:t>
      </w:r>
    </w:p>
    <w:p w14:paraId="6E1D341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7163F659"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22EEA3C1" w14:textId="77777777" w:rsidR="00157A90" w:rsidRPr="00810C8E" w:rsidRDefault="00544B8B">
      <w:r w:rsidRPr="00810C8E">
        <w:rPr>
          <w:color w:val="008000"/>
        </w:rPr>
        <w:lastRenderedPageBreak/>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380CDA7C"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6026A9C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464D06BF"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1408AF19" w14:textId="77777777" w:rsidR="00157A90" w:rsidRDefault="00157A90"/>
    <w:p w14:paraId="2C32002A" w14:textId="77777777" w:rsidR="00157A90" w:rsidRDefault="00544B8B">
      <w:pPr>
        <w:pStyle w:val="Heading3"/>
      </w:pPr>
      <w:r>
        <w:t>5.2.5 Source archival</w:t>
      </w:r>
    </w:p>
    <w:p w14:paraId="153D19EF" w14:textId="77777777" w:rsidR="00157A90" w:rsidRDefault="00544B8B">
      <w:r>
        <w:rPr>
          <w:b/>
        </w:rPr>
        <w:t>Purpose.</w:t>
      </w:r>
      <w:r>
        <w:t xml:space="preserve"> Move fetched files from run-scoped transients into version-addressed permanent archive.</w:t>
      </w:r>
    </w:p>
    <w:p w14:paraId="6418B506" w14:textId="77777777" w:rsidR="00157A90" w:rsidRDefault="00544B8B">
      <w:r>
        <w:rPr>
          <w:b/>
        </w:rPr>
        <w:t>REQ anchors.</w:t>
      </w:r>
      <w:r>
        <w:t xml:space="preserve"> EPIC-010-F-102-S-004-REQ-B-001, REQ-T-001.</w:t>
      </w:r>
    </w:p>
    <w:p w14:paraId="22E580CC"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598ACEE0"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3D2F4D21" w14:textId="77777777" w:rsidR="00157A90" w:rsidRDefault="00544B8B">
      <w:r>
        <w:rPr>
          <w:b/>
        </w:rPr>
        <w:t>Failure modes.</w:t>
      </w:r>
      <w:r>
        <w:t xml:space="preserve"> Blob write failure → Worker retries 3× with backoff; terminal failure fails the step.</w:t>
      </w:r>
    </w:p>
    <w:p w14:paraId="5AAEB817" w14:textId="77777777" w:rsidR="00157A90" w:rsidRDefault="00544B8B">
      <w:r>
        <w:rPr>
          <w:b/>
        </w:rPr>
        <w:t>Mongo/Blob touches.</w:t>
      </w:r>
      <w:r>
        <w:t xml:space="preserve"> Reads Blob transient. Writes Blob source archive.</w:t>
      </w:r>
    </w:p>
    <w:p w14:paraId="7BD920AB" w14:textId="77777777" w:rsidR="00157A90" w:rsidRDefault="00544B8B">
      <w:pPr>
        <w:pStyle w:val="Heading3"/>
      </w:pPr>
      <w:r>
        <w:t>5.2.6 Delete target scope</w:t>
      </w:r>
    </w:p>
    <w:p w14:paraId="53C749EA"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1F6B7159" w14:textId="77777777" w:rsidR="00157A90" w:rsidRDefault="00544B8B">
      <w:r>
        <w:rPr>
          <w:b/>
        </w:rPr>
        <w:lastRenderedPageBreak/>
        <w:t>REQ anchors.</w:t>
      </w:r>
      <w:r>
        <w:t xml:space="preserve"> EPIC-010-F-103-S-001-REQ-B-002 (branch b: full-source-file → delete DB records absent from source); EPIC-010-F-101-S-005-REQ-B-001 (version management).</w:t>
      </w:r>
    </w:p>
    <w:p w14:paraId="77E826EA"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2029D911" w14:textId="77777777" w:rsidR="00157A90" w:rsidRDefault="00544B8B">
      <w:r>
        <w:rPr>
          <w:b/>
        </w:rPr>
        <w:t>Skip-if-done.</w:t>
      </w:r>
      <w:r>
        <w:t xml:space="preserve"> N/A — Full mode always deletes.</w:t>
      </w:r>
    </w:p>
    <w:p w14:paraId="007936F9"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53EA11C" w14:textId="77777777" w:rsidR="00157A90" w:rsidRDefault="00544B8B">
      <w:r>
        <w:rPr>
          <w:b/>
        </w:rPr>
        <w:t>Mongo touches.</w:t>
      </w:r>
      <w:r>
        <w:t xml:space="preserve"> Deletes on </w:t>
      </w:r>
      <w:r>
        <w:rPr>
          <w:rFonts w:ascii="Consolas" w:hAnsi="Consolas"/>
        </w:rPr>
        <w:t>chathealthydatapipeline.providers_v&lt;N&gt;</w:t>
      </w:r>
      <w:r>
        <w:t>.</w:t>
      </w:r>
    </w:p>
    <w:p w14:paraId="0EB780EC" w14:textId="77777777" w:rsidR="00157A90" w:rsidRDefault="00544B8B">
      <w:pPr>
        <w:pStyle w:val="Heading3"/>
      </w:pPr>
      <w:r>
        <w:t>5.2.7 Load staging</w:t>
      </w:r>
    </w:p>
    <w:p w14:paraId="30D9A332"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28567741" w14:textId="77777777" w:rsidR="00157A90" w:rsidRDefault="00544B8B">
      <w:r>
        <w:rPr>
          <w:b/>
        </w:rPr>
        <w:t>REQ anchors.</w:t>
      </w:r>
      <w:r>
        <w:t xml:space="preserve"> EPIC-010-F-102-S-004-REQ-T-003 (byte-offset indexed for replay); REQ-T-004 (secondary-source pre-index paired with NPI key); EPIC-010-F-103-S-002-REQ-B-001, REQ-B-002.</w:t>
      </w:r>
    </w:p>
    <w:p w14:paraId="1829B409"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12EC7252" w14:textId="77777777" w:rsidR="00157A90" w:rsidRDefault="00544B8B">
      <w:r>
        <w:rPr>
          <w:b/>
        </w:rPr>
        <w:t>Skip-if-done.</w:t>
      </w:r>
      <w:r>
        <w:t xml:space="preserve"> Operator-driven — see §6.9. Not skipped otherwise.</w:t>
      </w:r>
    </w:p>
    <w:p w14:paraId="13EA7E5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25FDC58B"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13903B97" w14:textId="77777777" w:rsidR="00157A90" w:rsidRDefault="00157A90"/>
    <w:p w14:paraId="1F4ADE62" w14:textId="77777777" w:rsidR="00157A90" w:rsidRDefault="00544B8B">
      <w:pPr>
        <w:pStyle w:val="Heading3"/>
      </w:pPr>
      <w:r>
        <w:lastRenderedPageBreak/>
        <w:t>5.2.8 Load F-105 catalog</w:t>
      </w:r>
    </w:p>
    <w:p w14:paraId="164216DE" w14:textId="77777777" w:rsidR="00157A90" w:rsidRDefault="00544B8B">
      <w:r>
        <w:rPr>
          <w:b/>
        </w:rPr>
        <w:t>Purpose.</w:t>
      </w:r>
      <w:r>
        <w:t xml:space="preserve"> Materialize the business-maintained NUCC classification catalog into the per-run read cache.</w:t>
      </w:r>
    </w:p>
    <w:p w14:paraId="0073FE25" w14:textId="77777777" w:rsidR="00157A90" w:rsidRDefault="00544B8B">
      <w:r>
        <w:rPr>
          <w:b/>
        </w:rPr>
        <w:t>REQ anchors.</w:t>
      </w:r>
      <w:r>
        <w:t xml:space="preserve"> EPIC-010-F-105-S-001-REQ-B-001, REQ-B-002; S-002-REQ-B-001; S-003-REQ-B-001.</w:t>
      </w:r>
    </w:p>
    <w:p w14:paraId="7CE98D75"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26E4AE4E"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2DFF9B76" w14:textId="77777777" w:rsidR="00157A90" w:rsidRDefault="00544B8B">
      <w:r>
        <w:rPr>
          <w:b/>
        </w:rPr>
        <w:t>Failure modes.</w:t>
      </w:r>
      <w:r>
        <w:t xml:space="preserve"> Catalog missing → Controller aborts with </w:t>
      </w:r>
      <w:r>
        <w:rPr>
          <w:rFonts w:ascii="Consolas" w:hAnsi="Consolas"/>
        </w:rPr>
        <w:t>abort_reason="f105_catalog_absent"</w:t>
      </w:r>
      <w:r>
        <w:t>.</w:t>
      </w:r>
    </w:p>
    <w:p w14:paraId="41FBCF64" w14:textId="77777777" w:rsidR="00157A90" w:rsidRDefault="00544B8B">
      <w:r>
        <w:rPr>
          <w:color w:val="008000"/>
        </w:rPr>
        <w:t>Mongo touches. Reads ChatHealthyDataPipelines.ProprietaryData.SpecialtyAndProviderFlags. No writes.</w:t>
      </w:r>
    </w:p>
    <w:p w14:paraId="744FFAC7" w14:textId="77777777" w:rsidR="00157A90" w:rsidRDefault="00157A90"/>
    <w:p w14:paraId="3B54A120" w14:textId="77777777" w:rsidR="003D3179" w:rsidRDefault="00544B8B">
      <w:pPr>
        <w:pStyle w:val="Heading3"/>
      </w:pPr>
      <w:r>
        <w:rPr>
          <w:color w:val="008000"/>
        </w:rPr>
        <w:t>5.2.8a Publish SpecialtyMetaData + embed</w:t>
      </w:r>
    </w:p>
    <w:p w14:paraId="38B613C7" w14:textId="77777777" w:rsidR="00157A90" w:rsidRDefault="00544B8B">
      <w:r>
        <w:rPr>
          <w:color w:val="008000"/>
        </w:rPr>
        <w:t xml:space="preserve">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w:t>
      </w:r>
      <w:r>
        <w:rPr>
          <w:color w:val="008000"/>
        </w:rPr>
        <w:lastRenderedPageBreak/>
        <w:t>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3C219A40" w14:textId="77777777" w:rsidR="00157A90" w:rsidRDefault="00544B8B">
      <w:pPr>
        <w:pStyle w:val="Heading3"/>
      </w:pPr>
      <w:r>
        <w:t>5.2.9 Normalize NPI</w:t>
      </w:r>
    </w:p>
    <w:p w14:paraId="702764BC"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3250782F"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541F6E87" w14:textId="77777777" w:rsidR="00157A90" w:rsidRDefault="00544B8B">
      <w:r>
        <w:rPr>
          <w:b/>
        </w:rPr>
        <w:t>REQ anchors.</w:t>
      </w:r>
      <w:r>
        <w:t xml:space="preserve"> EPIC-010-F-103-S-001-REQ-B-001 through REQ-B-019; EPIC-010-F-103-S-008.</w:t>
      </w:r>
    </w:p>
    <w:p w14:paraId="54E00782"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318CF798" w14:textId="77777777" w:rsidR="00157A90" w:rsidRDefault="00544B8B">
      <w:pPr>
        <w:pStyle w:val="Heading4"/>
      </w:pPr>
      <w:r>
        <w:t>5.2.9.1 Common (every record)</w:t>
      </w:r>
    </w:p>
    <w:p w14:paraId="0803553E" w14:textId="77777777" w:rsidR="00DB6305" w:rsidRDefault="00544B8B">
      <w:r>
        <w:rPr>
          <w:b/>
        </w:rPr>
        <w:t>Loaded from source:</w:t>
      </w:r>
    </w:p>
    <w:p w14:paraId="02E9E8E5" w14:textId="77777777" w:rsidR="00DB6305" w:rsidRDefault="00544B8B">
      <w:pPr>
        <w:pStyle w:val="ListBullet"/>
      </w:pPr>
      <w:r>
        <w:rPr>
          <w:rFonts w:ascii="Consolas" w:hAnsi="Consolas"/>
        </w:rPr>
        <w:t>npi</w:t>
      </w:r>
      <w:r>
        <w:t xml:space="preserve"> (Type 1 or Type 2 canonical key)</w:t>
      </w:r>
    </w:p>
    <w:p w14:paraId="62984399"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6663D73"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1B50085F"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685DE2B3"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CEE416" w14:textId="77777777" w:rsidR="00DB6305" w:rsidRDefault="00544B8B">
      <w:pPr>
        <w:pStyle w:val="ListBullet"/>
      </w:pPr>
      <w:r>
        <w:rPr>
          <w:rFonts w:ascii="Consolas" w:hAnsi="Consolas"/>
        </w:rPr>
        <w:lastRenderedPageBreak/>
        <w:t>primary_practice_address</w:t>
      </w:r>
      <w:r>
        <w:t xml:space="preserve"> — </w:t>
      </w:r>
      <w:r>
        <w:rPr>
          <w:rFonts w:ascii="Consolas" w:hAnsi="Consolas"/>
        </w:rPr>
        <w:t>address_type="primary_practice"</w:t>
      </w:r>
      <w:r>
        <w:t xml:space="preserve">, </w:t>
      </w:r>
      <w:r>
        <w:rPr>
          <w:rFonts w:ascii="Consolas" w:hAnsi="Consolas"/>
        </w:rPr>
        <w:t>primary=true</w:t>
      </w:r>
      <w:r>
        <w:t>, with all address fields (line1, line2, city, state, postal_code, country_code, phone, fax)</w:t>
      </w:r>
    </w:p>
    <w:p w14:paraId="401111E2" w14:textId="77777777" w:rsidR="00DB6305" w:rsidRDefault="00544B8B">
      <w:pPr>
        <w:pStyle w:val="ListBullet"/>
      </w:pPr>
      <w:r>
        <w:rPr>
          <w:rFonts w:ascii="Consolas" w:hAnsi="Consolas"/>
        </w:rPr>
        <w:t>mailing_address</w:t>
      </w:r>
      <w:r>
        <w:t xml:space="preserve"> — </w:t>
      </w:r>
      <w:r>
        <w:rPr>
          <w:rFonts w:ascii="Consolas" w:hAnsi="Consolas"/>
        </w:rPr>
        <w:t>address_type="mailing"</w:t>
      </w:r>
      <w:r>
        <w:t xml:space="preserve">, </w:t>
      </w:r>
      <w:r>
        <w:rPr>
          <w:rFonts w:ascii="Consolas" w:hAnsi="Consolas"/>
        </w:rPr>
        <w:t>primary=false</w:t>
      </w:r>
      <w:r>
        <w:t>, NOT county-eligible (mailing addresses are not clinical)</w:t>
      </w:r>
    </w:p>
    <w:p w14:paraId="69E7E889"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00D0BD05"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62F015D9"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2F83060B"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508B9BA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16DE3BD8" w14:textId="77777777" w:rsidR="00DB6305" w:rsidRDefault="00544B8B">
      <w:r>
        <w:t xml:space="preserve">  - </w:t>
      </w:r>
      <w:r>
        <w:rPr>
          <w:rFonts w:ascii="Consolas" w:hAnsi="Consolas"/>
        </w:rPr>
        <w:t>taxonomies[i].code_label</w:t>
      </w:r>
      <w:r>
        <w:t xml:space="preserve"> — resolved from NUCC taxonomy staging</w:t>
      </w:r>
    </w:p>
    <w:p w14:paraId="66AA8477" w14:textId="77777777" w:rsidR="00DB6305" w:rsidRDefault="00544B8B">
      <w:r>
        <w:t xml:space="preserve">  - </w:t>
      </w:r>
      <w:r>
        <w:rPr>
          <w:rFonts w:ascii="Consolas" w:hAnsi="Consolas"/>
        </w:rPr>
        <w:t>taxonomies[i].classification_label</w:t>
      </w:r>
    </w:p>
    <w:p w14:paraId="36A8AF82" w14:textId="77777777" w:rsidR="00DB6305" w:rsidRDefault="00544B8B">
      <w:r>
        <w:t xml:space="preserve">  - </w:t>
      </w:r>
      <w:r>
        <w:rPr>
          <w:rFonts w:ascii="Consolas" w:hAnsi="Consolas"/>
        </w:rPr>
        <w:t>taxonomies[i].specialization_label</w:t>
      </w:r>
    </w:p>
    <w:p w14:paraId="0061E5BF" w14:textId="77777777" w:rsidR="00DB6305" w:rsidRDefault="00544B8B">
      <w:r>
        <w:t xml:space="preserve">  - </w:t>
      </w:r>
      <w:r>
        <w:rPr>
          <w:rFonts w:ascii="Consolas" w:hAnsi="Consolas"/>
        </w:rPr>
        <w:t>licenses[i].state_label</w:t>
      </w:r>
      <w:r>
        <w:t xml:space="preserve"> — full state name from the two-letter code</w:t>
      </w:r>
    </w:p>
    <w:p w14:paraId="46B789DB" w14:textId="77777777" w:rsidR="00DB6305" w:rsidRDefault="00544B8B">
      <w:r>
        <w:t xml:space="preserve">  - </w:t>
      </w:r>
      <w:r>
        <w:rPr>
          <w:rFonts w:ascii="Consolas" w:hAnsi="Consolas"/>
        </w:rPr>
        <w:t>insurance_identifiers[i].type_label</w:t>
      </w:r>
      <w:r>
        <w:t xml:space="preserve"> — human-readable identifier type ("Medicare NSC", etc.)</w:t>
      </w:r>
    </w:p>
    <w:p w14:paraId="0A307C9E" w14:textId="77777777" w:rsidR="00DB6305" w:rsidRDefault="00544B8B">
      <w:r>
        <w:t xml:space="preserve">  - </w:t>
      </w:r>
      <w:r>
        <w:rPr>
          <w:rFonts w:ascii="Consolas" w:hAnsi="Consolas"/>
        </w:rPr>
        <w:t>primary_practice_address.state_label</w:t>
      </w:r>
      <w:r>
        <w:t xml:space="preserve">, </w:t>
      </w:r>
      <w:r>
        <w:rPr>
          <w:rFonts w:ascii="Consolas" w:hAnsi="Consolas"/>
        </w:rPr>
        <w:t>primary_practice_address.country_code_label</w:t>
      </w:r>
    </w:p>
    <w:p w14:paraId="01296409" w14:textId="77777777" w:rsidR="00DB6305" w:rsidRDefault="00544B8B">
      <w:r>
        <w:t xml:space="preserve">  - </w:t>
      </w:r>
      <w:r>
        <w:rPr>
          <w:rFonts w:ascii="Consolas" w:hAnsi="Consolas"/>
        </w:rPr>
        <w:t>mailing_address.state_label</w:t>
      </w:r>
      <w:r>
        <w:t xml:space="preserve">, </w:t>
      </w:r>
      <w:r>
        <w:rPr>
          <w:rFonts w:ascii="Consolas" w:hAnsi="Consolas"/>
        </w:rPr>
        <w:t>mailing_address.country_code_label</w:t>
      </w:r>
    </w:p>
    <w:p w14:paraId="2BEF6E4F"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1B6799A8" w14:textId="77777777" w:rsidR="00DB6305" w:rsidRDefault="00544B8B">
      <w:r>
        <w:rPr>
          <w:b/>
        </w:rPr>
        <w:t>NOT loaded from source:</w:t>
      </w:r>
    </w:p>
    <w:p w14:paraId="707E6F8C"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D8A482E"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7CFFE7BF" w14:textId="77777777" w:rsidR="00157A90" w:rsidRDefault="00544B8B">
      <w:pPr>
        <w:pStyle w:val="Heading4"/>
      </w:pPr>
      <w:r>
        <w:t>5.2.9.2 Individual (Type 1 additions)</w:t>
      </w:r>
    </w:p>
    <w:p w14:paraId="006A7ED4" w14:textId="77777777" w:rsidR="00DB6305" w:rsidRDefault="00544B8B">
      <w:r>
        <w:rPr>
          <w:b/>
        </w:rPr>
        <w:t>Loaded from source (in addition to Common):</w:t>
      </w:r>
    </w:p>
    <w:p w14:paraId="109048FC" w14:textId="77777777" w:rsidR="00DB6305" w:rsidRDefault="00544B8B">
      <w:pPr>
        <w:pStyle w:val="ListBullet"/>
      </w:pPr>
      <w:r>
        <w:rPr>
          <w:rFonts w:ascii="Consolas" w:hAnsi="Consolas"/>
        </w:rPr>
        <w:lastRenderedPageBreak/>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0A4CA758"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39BC9800"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131FFC9A" w14:textId="77777777" w:rsidR="00157A90" w:rsidRDefault="00544B8B">
      <w:pPr>
        <w:pStyle w:val="ListBullet"/>
      </w:pPr>
      <w:r>
        <w:rPr>
          <w:rFonts w:ascii="Consolas" w:hAnsi="Consolas"/>
        </w:rPr>
        <w:t>sole_proprietor_scope</w:t>
      </w:r>
      <w:r>
        <w:t xml:space="preserve"> (only meaningful for Type 1)</w:t>
      </w:r>
    </w:p>
    <w:p w14:paraId="4D2A4B67" w14:textId="77777777" w:rsidR="00DB6305" w:rsidRDefault="00544B8B">
      <w:r>
        <w:rPr>
          <w:b/>
        </w:rPr>
        <w:t>NOT loaded from source:</w:t>
      </w:r>
    </w:p>
    <w:p w14:paraId="6A9B95BE" w14:textId="77777777" w:rsidR="00157A90" w:rsidRDefault="00544B8B">
      <w:pPr>
        <w:pStyle w:val="ListBullet"/>
      </w:pPr>
      <w:r>
        <w:t>Deprecated Type 2 fields (parent org, authorized official) — these have no meaning for Type 1 and are omitted.</w:t>
      </w:r>
    </w:p>
    <w:p w14:paraId="6DCC865E" w14:textId="77777777" w:rsidR="00157A90" w:rsidRDefault="00544B8B">
      <w:pPr>
        <w:pStyle w:val="Heading4"/>
      </w:pPr>
      <w:r>
        <w:t>5.2.9.3 Institutional (Type 2 additions)</w:t>
      </w:r>
    </w:p>
    <w:p w14:paraId="5A4BB703" w14:textId="77777777" w:rsidR="00DB6305" w:rsidRDefault="00544B8B">
      <w:r>
        <w:rPr>
          <w:b/>
        </w:rPr>
        <w:t>Loaded from source (in addition to Common):</w:t>
      </w:r>
    </w:p>
    <w:p w14:paraId="25B8D977" w14:textId="77777777" w:rsidR="00DB6305" w:rsidRDefault="00544B8B">
      <w:pPr>
        <w:pStyle w:val="ListBullet"/>
      </w:pPr>
      <w:r>
        <w:rPr>
          <w:rFonts w:ascii="Consolas" w:hAnsi="Consolas"/>
        </w:rPr>
        <w:t>legal_business_name</w:t>
      </w:r>
      <w:r>
        <w:t xml:space="preserve">, </w:t>
      </w:r>
      <w:r>
        <w:rPr>
          <w:rFonts w:ascii="Consolas" w:hAnsi="Consolas"/>
        </w:rPr>
        <w:t>dba_name</w:t>
      </w:r>
    </w:p>
    <w:p w14:paraId="3F7B68DF"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C730727"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63E662B2"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18652680" w14:textId="77777777" w:rsidR="00DB6305" w:rsidRDefault="00544B8B">
      <w:r>
        <w:rPr>
          <w:b/>
        </w:rPr>
        <w:t>NOT loaded from source:</w:t>
      </w:r>
    </w:p>
    <w:p w14:paraId="7B82BC30" w14:textId="77777777" w:rsidR="00157A90" w:rsidRDefault="00544B8B">
      <w:pPr>
        <w:pStyle w:val="ListBullet"/>
      </w:pPr>
      <w:r>
        <w:t>Type 1 individual-identity fields (first/middle/last name, sex, sole_proprietor_scope) — omitted for Type 2.</w:t>
      </w:r>
    </w:p>
    <w:p w14:paraId="617A6669" w14:textId="77777777" w:rsidR="00157A90" w:rsidRDefault="00157A90"/>
    <w:p w14:paraId="2FB7B66B" w14:textId="77777777" w:rsidR="00157A90" w:rsidRDefault="00544B8B">
      <w:pPr>
        <w:pStyle w:val="Heading4"/>
      </w:pPr>
      <w:r>
        <w:t>5.2.9.4 Common finalizers (every record)</w:t>
      </w:r>
    </w:p>
    <w:p w14:paraId="35DDEC68"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1DC31AD7"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60E96167"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744A8834" w14:textId="77777777" w:rsidR="00157A90" w:rsidRDefault="00544B8B">
      <w:r>
        <w:rPr>
          <w:i/>
        </w:rPr>
        <w:t xml:space="preserve">Note: v29's `source_row_hash` (SHA-256 of raw source row bytes) is deleted from this design. Byte-level parity is meaningless when the source publishes zip-code truncation, whitespace </w:t>
      </w:r>
      <w:r>
        <w:rPr>
          <w:i/>
        </w:rPr>
        <w:lastRenderedPageBreak/>
        <w:t>variance, and case variance that make byte-different rows semantically identical. §5.3 defines the semantic content-identity check that replaces it.</w:t>
      </w:r>
    </w:p>
    <w:p w14:paraId="6A582049"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51DB71DA"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6AAB902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52C6582C" w14:textId="77777777" w:rsidR="00157A90" w:rsidRDefault="00544B8B">
      <w:pPr>
        <w:pStyle w:val="Heading3"/>
      </w:pPr>
      <w:r>
        <w:t>5.2.10 Add secondary practice addresses</w:t>
      </w:r>
    </w:p>
    <w:p w14:paraId="1E3183AD" w14:textId="77777777" w:rsidR="00157A90" w:rsidRDefault="00544B8B">
      <w:r>
        <w:rPr>
          <w:b/>
        </w:rPr>
        <w:t>Purpose.</w:t>
      </w:r>
      <w:r>
        <w:t xml:space="preserve"> Union pl_pfile onto the base provider record so every published practice address is present.</w:t>
      </w:r>
    </w:p>
    <w:p w14:paraId="6C9548B4" w14:textId="77777777" w:rsidR="00157A90" w:rsidRDefault="00544B8B">
      <w:r>
        <w:rPr>
          <w:b/>
        </w:rPr>
        <w:t>REQ anchors.</w:t>
      </w:r>
      <w:r>
        <w:t xml:space="preserve"> EPIC-010-F-103-S-003.</w:t>
      </w:r>
    </w:p>
    <w:p w14:paraId="36131ED2" w14:textId="77777777" w:rsidR="00157A90" w:rsidRDefault="00544B8B">
      <w:r>
        <w:rPr>
          <w:b/>
        </w:rPr>
        <w:t>Fan-out.</w:t>
      </w:r>
      <w:r>
        <w:t xml:space="preserve"> Per-state.</w:t>
      </w:r>
    </w:p>
    <w:p w14:paraId="16923AD4"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02E79702" w14:textId="77777777" w:rsidR="00157A90" w:rsidRDefault="00544B8B">
      <w:r>
        <w:rPr>
          <w:b/>
        </w:rPr>
        <w:t>Skip-if-done.</w:t>
      </w:r>
      <w:r>
        <w:t xml:space="preserve"> Operator-driven only — see §6.9. Not skipped by algorithm.</w:t>
      </w:r>
    </w:p>
    <w:p w14:paraId="0998DFD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48D0638C"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D87C8EA" w14:textId="77777777" w:rsidR="00157A90" w:rsidRDefault="00544B8B">
      <w:pPr>
        <w:pStyle w:val="Heading3"/>
      </w:pPr>
      <w:r>
        <w:t>5.2.11 Type-1 first branch — *fan-out to state × entity-type begins here*</w:t>
      </w:r>
    </w:p>
    <w:p w14:paraId="5D33AC79" w14:textId="77777777" w:rsidR="00157A90" w:rsidRDefault="00544B8B">
      <w:r>
        <w:rPr>
          <w:b/>
        </w:rPr>
        <w:t>Purpose.</w:t>
      </w:r>
      <w:r>
        <w:t xml:space="preserve"> Complete individual-specific normalization: canonical name, sex, sole-proprietor, license lookups.</w:t>
      </w:r>
    </w:p>
    <w:p w14:paraId="226C745A" w14:textId="77777777" w:rsidR="00157A90" w:rsidRDefault="00544B8B">
      <w:r>
        <w:rPr>
          <w:b/>
        </w:rPr>
        <w:t>REQ anchors.</w:t>
      </w:r>
      <w:r>
        <w:t xml:space="preserve"> EPIC-010-F-103-S-007-REQ-B-001 through REQ-B-004.</w:t>
      </w:r>
    </w:p>
    <w:p w14:paraId="35B864BB"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7DFD3112"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5508941" w14:textId="77777777" w:rsidR="00157A90" w:rsidRDefault="00544B8B">
      <w:r>
        <w:rPr>
          <w:b/>
        </w:rPr>
        <w:t>Skip-if-done.</w:t>
      </w:r>
      <w:r>
        <w:t xml:space="preserve"> Operator-driven only — see §6.9. Not skipped by algorithm.</w:t>
      </w:r>
    </w:p>
    <w:p w14:paraId="2DAE7D6C" w14:textId="77777777" w:rsidR="00157A90" w:rsidRDefault="00544B8B">
      <w:r>
        <w:rPr>
          <w:b/>
        </w:rPr>
        <w:lastRenderedPageBreak/>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1A0E66FD" w14:textId="77777777" w:rsidR="00157A90" w:rsidRDefault="00544B8B">
      <w:pPr>
        <w:pStyle w:val="Heading3"/>
      </w:pPr>
      <w:r>
        <w:t>5.2.12 Type-2 first branch — *fan-out to state × entity-type continues*</w:t>
      </w:r>
    </w:p>
    <w:p w14:paraId="3591A7B7" w14:textId="77777777" w:rsidR="00157A90" w:rsidRDefault="00544B8B">
      <w:r>
        <w:rPr>
          <w:b/>
        </w:rPr>
        <w:t>Purpose.</w:t>
      </w:r>
      <w:r>
        <w:t xml:space="preserve"> Complete institutional-specific normalization: legal name + DBA, authorized official, parent organization, administrative contact.</w:t>
      </w:r>
    </w:p>
    <w:p w14:paraId="2FDBECFA" w14:textId="77777777" w:rsidR="00157A90" w:rsidRDefault="00544B8B">
      <w:r>
        <w:rPr>
          <w:b/>
        </w:rPr>
        <w:t>REQ anchors.</w:t>
      </w:r>
      <w:r>
        <w:t xml:space="preserve"> EPIC-010-F-103-S-007-REQ-B-001 through REQ-B-004.</w:t>
      </w:r>
    </w:p>
    <w:p w14:paraId="231EEFF7"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74E89298"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194CD672" w14:textId="77777777" w:rsidR="00157A90" w:rsidRDefault="00544B8B">
      <w:r>
        <w:rPr>
          <w:b/>
        </w:rPr>
        <w:t>Skip-if-done.</w:t>
      </w:r>
      <w:r>
        <w:t xml:space="preserve"> Operator-driven only — see §6.9. Not skipped by algorithm.</w:t>
      </w:r>
    </w:p>
    <w:p w14:paraId="33CB8564"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21C92D17" w14:textId="77777777" w:rsidR="00157A90" w:rsidRDefault="00544B8B">
      <w:pPr>
        <w:pStyle w:val="Heading3"/>
      </w:pPr>
      <w:r>
        <w:t>5.2.13 License-based address repair</w:t>
      </w:r>
    </w:p>
    <w:p w14:paraId="3DD38414" w14:textId="77777777" w:rsidR="00157A90" w:rsidRDefault="00544B8B">
      <w:r>
        <w:rPr>
          <w:b/>
        </w:rPr>
        <w:t>Purpose.</w:t>
      </w:r>
      <w:r>
        <w:t xml:space="preserve"> Infer missing address state using the provider's license, when one license unambiguously implies a state.</w:t>
      </w:r>
    </w:p>
    <w:p w14:paraId="767EB9FF" w14:textId="77777777" w:rsidR="00157A90" w:rsidRDefault="00544B8B">
      <w:r>
        <w:rPr>
          <w:b/>
        </w:rPr>
        <w:t>REQ anchors.</w:t>
      </w:r>
      <w:r>
        <w:t xml:space="preserve"> EPIC-010-F-103-S-001-REQ-B-005.</w:t>
      </w:r>
    </w:p>
    <w:p w14:paraId="76B25775" w14:textId="77777777" w:rsidR="00157A90" w:rsidRDefault="00544B8B">
      <w:r>
        <w:rPr>
          <w:b/>
        </w:rPr>
        <w:t>Fan-out.</w:t>
      </w:r>
      <w:r>
        <w:t xml:space="preserve"> Per-state.</w:t>
      </w:r>
    </w:p>
    <w:p w14:paraId="32D20C08"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3F24515E" w14:textId="77777777" w:rsidR="00157A90" w:rsidRDefault="00544B8B">
      <w:r>
        <w:rPr>
          <w:b/>
        </w:rPr>
        <w:t>Skip-if-done.</w:t>
      </w:r>
      <w:r>
        <w:t xml:space="preserve"> Operator-driven only — see §6.9. Not skipped by algorithm.</w:t>
      </w:r>
    </w:p>
    <w:p w14:paraId="6F52616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66FBFF4" w14:textId="77777777" w:rsidR="00157A90" w:rsidRDefault="00544B8B">
      <w:pPr>
        <w:pStyle w:val="Heading3"/>
      </w:pPr>
      <w:r>
        <w:t>5.2.14 County enrichment</w:t>
      </w:r>
    </w:p>
    <w:p w14:paraId="4823C024" w14:textId="77777777" w:rsidR="00157A90" w:rsidRDefault="00544B8B">
      <w:r>
        <w:rPr>
          <w:b/>
        </w:rPr>
        <w:t>Purpose.</w:t>
      </w:r>
      <w:r>
        <w:t xml:space="preserve"> Attach county identity to every practice address at 98% SLA using a cost-ordered cascade.</w:t>
      </w:r>
    </w:p>
    <w:p w14:paraId="1E8F1061" w14:textId="77777777" w:rsidR="00157A90" w:rsidRDefault="00544B8B">
      <w:r>
        <w:rPr>
          <w:b/>
        </w:rPr>
        <w:t>REQ anchors.</w:t>
      </w:r>
      <w:r>
        <w:t xml:space="preserve"> EPIC-010-F-103-S-004-REQ-B-001 through REQ-B-008.</w:t>
      </w:r>
    </w:p>
    <w:p w14:paraId="717410E8" w14:textId="77777777" w:rsidR="00157A90" w:rsidRDefault="00544B8B">
      <w:r>
        <w:rPr>
          <w:color w:val="008000"/>
        </w:rPr>
        <w:t xml:space="preserve">Fan-out. Per-state only (one Worker per state, not per-state × entity-type). Concurrency = min(len(state_scope), step_parallelism_caps.county_enrichment) — up to 51 when state_scope=["ALL"]. County enrichment does not fan out by entity_type because NPI-atomic </w:t>
      </w:r>
      <w:r>
        <w:rPr>
          <w:color w:val="008000"/>
        </w:rPr>
        <w:lastRenderedPageBreak/>
        <w:t>ownership makes each Worker responsible for every address on every NPI whose primary practice state is that Worker's partition, regardless of the entity type of the provider record.</w:t>
      </w:r>
    </w:p>
    <w:p w14:paraId="0CB992EA"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4645CD96" w14:textId="77777777" w:rsidR="00157A90" w:rsidRDefault="00544B8B">
      <w:r>
        <w:rPr>
          <w:color w:val="008000"/>
        </w:rPr>
        <w:t>Sub-steps. Worker walks all providers whose addresses[0].state matches its partition state, attempts each cascade stage in order on every address on every owned NPI; first success stamps county.fips, county.name, county.source, county.rucc.</w:t>
      </w:r>
    </w:p>
    <w:p w14:paraId="7EECBE44" w14:textId="77777777" w:rsidR="00157A90" w:rsidRDefault="00544B8B">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5B4C418B" w14:textId="77777777" w:rsidR="00157A90" w:rsidRDefault="00544B8B">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77B61AB" w14:textId="77777777" w:rsidR="00157A90" w:rsidRDefault="00544B8B">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735E8D5F" w14:textId="77777777" w:rsidR="00157A90" w:rsidRDefault="00544B8B">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0D6274D1" w14:textId="77777777" w:rsidR="00157A90" w:rsidRDefault="00544B8B">
      <w:r>
        <w:rPr>
          <w:b/>
        </w:rPr>
        <w:t>Skip-if-done.</w:t>
      </w:r>
      <w:r>
        <w:t xml:space="preserve"> Operator-driven only — see §6.9. Not skipped by algorithm.</w:t>
      </w:r>
    </w:p>
    <w:p w14:paraId="152840C8"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4449FDBD"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659827A1" w14:textId="77777777" w:rsidR="00157A90" w:rsidRDefault="00544B8B">
      <w:pPr>
        <w:pStyle w:val="Heading3"/>
      </w:pPr>
      <w:r>
        <w:lastRenderedPageBreak/>
        <w:t>5.2.15 Urban flag (RETIRED 2026-07-30)</w:t>
      </w:r>
    </w:p>
    <w:p w14:paraId="193541E1" w14:textId="77777777" w:rsidR="00157A90" w:rsidRDefault="00544B8B">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2B2D07EA" w14:textId="77777777" w:rsidR="00157A90" w:rsidRDefault="00544B8B">
      <w:r>
        <w:rPr>
          <w:b/>
        </w:rPr>
        <w:t>REQ anchors. EPIC-010-F-103-S-005-REQ-B-001, REQ-B-002 (semantics now delivered by county_enrichment).</w:t>
      </w:r>
    </w:p>
    <w:p w14:paraId="7995782B" w14:textId="77777777" w:rsidR="00157A90" w:rsidRDefault="00544B8B">
      <w:r>
        <w:rPr>
          <w:b/>
        </w:rPr>
        <w:t>Fan-out. n/a - step deleted from orchestrator STEPS.</w:t>
      </w:r>
    </w:p>
    <w:p w14:paraId="762FF37E" w14:textId="77777777" w:rsidR="00157A90" w:rsidRDefault="00544B8B">
      <w:r>
        <w:rPr>
          <w:b/>
        </w:rPr>
        <w:t>Sub-steps. n/a - see §5.2.14 for RUCC lookup path.</w:t>
      </w:r>
    </w:p>
    <w:p w14:paraId="289D1BF1" w14:textId="77777777" w:rsidR="00157A90" w:rsidRDefault="00544B8B">
      <w:r>
        <w:rPr>
          <w:b/>
        </w:rPr>
        <w:t>Skip-if-done. n/a.</w:t>
      </w:r>
    </w:p>
    <w:p w14:paraId="2E45A712" w14:textId="77777777" w:rsidR="00157A90" w:rsidRDefault="00544B8B">
      <w:r>
        <w:rPr>
          <w:b/>
        </w:rPr>
        <w:t>Failure modes. n/a. RUCC lookup miss now yields county.rucc absent rather than a discrepancy.</w:t>
      </w:r>
    </w:p>
    <w:p w14:paraId="4127320F" w14:textId="77777777" w:rsidR="00157A90" w:rsidRDefault="00544B8B">
      <w:pPr>
        <w:pStyle w:val="Heading3"/>
      </w:pPr>
      <w:r>
        <w:t>5.2.16 Type-1 second branch</w:t>
      </w:r>
    </w:p>
    <w:p w14:paraId="17B83F18" w14:textId="77777777" w:rsidR="00157A90" w:rsidRDefault="00544B8B">
      <w:r>
        <w:rPr>
          <w:b/>
        </w:rPr>
        <w:t>Purpose.</w:t>
      </w:r>
      <w:r>
        <w:t xml:space="preserve"> Stamp F-105 classification flags on every individual record.</w:t>
      </w:r>
    </w:p>
    <w:p w14:paraId="125946CD" w14:textId="77777777" w:rsidR="00157A90" w:rsidRDefault="00544B8B">
      <w:r>
        <w:rPr>
          <w:b/>
        </w:rPr>
        <w:t>REQ anchors.</w:t>
      </w:r>
      <w:r>
        <w:t xml:space="preserve"> EPIC-010-F-103-S-007-REQ-B-001 through REQ-B-004; EPIC-010-F-105-S-001, S-002, S-003.</w:t>
      </w:r>
    </w:p>
    <w:p w14:paraId="05FDDA1A" w14:textId="77777777" w:rsidR="00157A90" w:rsidRDefault="00544B8B">
      <w:r>
        <w:rPr>
          <w:b/>
        </w:rPr>
        <w:t>Fan-out.</w:t>
      </w:r>
      <w:r>
        <w:t xml:space="preserve"> Per-state.</w:t>
      </w:r>
    </w:p>
    <w:p w14:paraId="76A4D0B0" w14:textId="77777777" w:rsidR="00157A90" w:rsidRDefault="00544B8B">
      <w:r>
        <w:rPr>
          <w:b/>
        </w:rPr>
        <w:t>Sub-steps.</w:t>
      </w:r>
      <w:r>
        <w:t xml:space="preserve"> Worker joins each individual's primary taxonomy code to </w:t>
      </w:r>
      <w:r>
        <w:rPr>
          <w:rFonts w:ascii="Consolas" w:hAnsi="Consolas"/>
        </w:rPr>
        <w:t>pipeline_sources_specialty_catalog</w:t>
      </w:r>
      <w:r>
        <w:t xml:space="preserve">; stamps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w:t>
      </w:r>
    </w:p>
    <w:p w14:paraId="2BE6E773" w14:textId="77777777" w:rsidR="00157A90" w:rsidRDefault="00544B8B">
      <w:r>
        <w:rPr>
          <w:b/>
        </w:rPr>
        <w:t>Skip-if-done.</w:t>
      </w:r>
      <w:r>
        <w:t xml:space="preserve"> Operator-driven only — see §6.9. Not skipped by algorithm.</w:t>
      </w:r>
    </w:p>
    <w:p w14:paraId="5449F5D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46891B2" w14:textId="77777777" w:rsidR="00157A90" w:rsidRDefault="00544B8B">
      <w:pPr>
        <w:pStyle w:val="Heading3"/>
      </w:pPr>
      <w:r>
        <w:t>5.2.17 Type-2 second branch</w:t>
      </w:r>
    </w:p>
    <w:p w14:paraId="2AAA1EAD"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5B67917D" w14:textId="77777777" w:rsidR="00157A90" w:rsidRDefault="00544B8B">
      <w:r>
        <w:rPr>
          <w:b/>
        </w:rPr>
        <w:t>REQ anchors.</w:t>
      </w:r>
      <w:r>
        <w:t xml:space="preserve"> EPIC-010-F-103-S-007-REQ-B-004.</w:t>
      </w:r>
    </w:p>
    <w:p w14:paraId="2F453C8E" w14:textId="77777777" w:rsidR="00157A90" w:rsidRDefault="00544B8B">
      <w:r>
        <w:rPr>
          <w:b/>
        </w:rPr>
        <w:t>Fan-out.</w:t>
      </w:r>
      <w:r>
        <w:t xml:space="preserve"> Per-state.</w:t>
      </w:r>
    </w:p>
    <w:p w14:paraId="0E30ECC1"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05F76170" w14:textId="77777777" w:rsidR="00157A90" w:rsidRDefault="00544B8B">
      <w:r>
        <w:rPr>
          <w:b/>
        </w:rPr>
        <w:lastRenderedPageBreak/>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7E61B770" w14:textId="77777777" w:rsidR="00157A90" w:rsidRDefault="00544B8B">
      <w:pPr>
        <w:pStyle w:val="Heading3"/>
      </w:pPr>
      <w:r>
        <w:t>5.2.18 Post-load reconciliation</w:t>
      </w:r>
    </w:p>
    <w:p w14:paraId="05C734E8" w14:textId="77777777" w:rsidR="00157A90" w:rsidRDefault="00544B8B">
      <w:r>
        <w:rPr>
          <w:b/>
        </w:rPr>
        <w:t>Purpose.</w:t>
      </w:r>
      <w:r>
        <w:t xml:space="preserve"> Diff destination against source; produce a formal reconciliation report.</w:t>
      </w:r>
    </w:p>
    <w:p w14:paraId="46456D71" w14:textId="77777777" w:rsidR="00157A90" w:rsidRDefault="00544B8B">
      <w:r>
        <w:rPr>
          <w:b/>
        </w:rPr>
        <w:t>REQ anchors.</w:t>
      </w:r>
      <w:r>
        <w:t xml:space="preserve"> EPIC-010-F-102-S-005-REQ-B-001; REQ-T-001.</w:t>
      </w:r>
    </w:p>
    <w:p w14:paraId="708454A0" w14:textId="77777777" w:rsidR="00DB6305" w:rsidRDefault="00544B8B">
      <w:r>
        <w:rPr>
          <w:b/>
        </w:rPr>
        <w:t>Sub-steps.</w:t>
      </w:r>
      <w:r>
        <w:t xml:space="preserve"> Controller-owned (not fan-out). Runs three checks:</w:t>
      </w:r>
    </w:p>
    <w:p w14:paraId="1FAF7065"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28778652" w14:textId="77777777" w:rsidR="00DB6305" w:rsidRDefault="00544B8B">
      <w:pPr>
        <w:pStyle w:val="ListNumber"/>
      </w:pPr>
      <w:r>
        <w:t>NPI set parity — set(source NPIs) == set(providers_v&lt;N&gt; NPIs); orphans in either direction recorded.</w:t>
      </w:r>
    </w:p>
    <w:p w14:paraId="0C68B10A" w14:textId="77777777" w:rsidR="00157A90" w:rsidRDefault="00544B8B">
      <w:pPr>
        <w:pStyle w:val="ListNumber"/>
      </w:pPr>
      <w:r>
        <w:t>Field spot-check — random 100 NPIs per state re-parsed from source vs record; mismatches recorded.</w:t>
      </w:r>
    </w:p>
    <w:p w14:paraId="275C776B"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215E12D9"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3105D38B" w14:textId="77777777" w:rsidR="00157A90" w:rsidRDefault="00544B8B">
      <w:pPr>
        <w:pStyle w:val="Heading3"/>
      </w:pPr>
      <w:r>
        <w:t>5.2.19 Discrepancy report and notifications *(finally_block)*</w:t>
      </w:r>
    </w:p>
    <w:p w14:paraId="479144A0" w14:textId="77777777" w:rsidR="00157A90" w:rsidRDefault="00544B8B">
      <w:r>
        <w:rPr>
          <w:b/>
        </w:rPr>
        <w:t>Purpose.</w:t>
      </w:r>
      <w:r>
        <w:t xml:space="preserve"> Produce the operator-consumable discrepancy PDF; send the four §8 notifications.</w:t>
      </w:r>
    </w:p>
    <w:p w14:paraId="2B0292C1" w14:textId="77777777" w:rsidR="00157A90" w:rsidRDefault="00544B8B">
      <w:r>
        <w:rPr>
          <w:b/>
        </w:rPr>
        <w:t>REQ anchors.</w:t>
      </w:r>
      <w:r>
        <w:t xml:space="preserve"> EPIC-010-F-102-S-005-REQ-T-001, REQ-T-002; EPIC-002-F-003-S-007-REQ-B-003; EPIC-002-F-003-S-008-REQ-B-004.</w:t>
      </w:r>
    </w:p>
    <w:p w14:paraId="1CC4CDC8"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45173910"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6F4F8A0" w14:textId="77777777" w:rsidR="003D3179" w:rsidRDefault="00544B8B">
      <w:pPr>
        <w:pStyle w:val="Heading3"/>
      </w:pPr>
      <w:r>
        <w:rPr>
          <w:color w:val="008000"/>
        </w:rPr>
        <w:t>5.2.20a Mark loaded (universal load-state module)</w:t>
      </w:r>
    </w:p>
    <w:p w14:paraId="1EF2D57D" w14:textId="77777777" w:rsidR="00157A90" w:rsidRDefault="00157A90">
      <w:pPr>
        <w:tabs>
          <w:tab w:val="right" w:leader="dot" w:pos="8630"/>
        </w:tabs>
        <w:rPr>
          <w:noProof/>
        </w:rPr>
      </w:pPr>
      <w:r>
        <w:rPr>
          <w:color w:val="008000"/>
        </w:rPr>
        <w:t xml:space="preserve">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w:t>
      </w:r>
      <w:r>
        <w:rPr>
          <w:color w:val="008000"/>
        </w:rPr>
        <w:lastRenderedPageBreak/>
        <w:t>(int),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64F4DB33" w14:textId="77777777" w:rsidR="00157A90" w:rsidRDefault="00544B8B">
      <w:pPr>
        <w:pStyle w:val="Heading3"/>
      </w:pPr>
      <w:r>
        <w:t>5.2.20 Quiesce infrastructure *(finally_block)*</w:t>
      </w:r>
    </w:p>
    <w:p w14:paraId="208A159C" w14:textId="77777777" w:rsidR="00157A90" w:rsidRDefault="00544B8B">
      <w:r>
        <w:rPr>
          <w:b/>
        </w:rPr>
        <w:t>Purpose.</w:t>
      </w:r>
      <w:r>
        <w:t xml:space="preserve"> Release every resource reserved for the run.</w:t>
      </w:r>
    </w:p>
    <w:p w14:paraId="6C6BD298" w14:textId="77777777" w:rsidR="00157A90" w:rsidRDefault="00544B8B">
      <w:r>
        <w:rPr>
          <w:b/>
        </w:rPr>
        <w:t>REQ anchors.</w:t>
      </w:r>
      <w:r>
        <w:t xml:space="preserve"> EPIC-010-F-101-S-001-REQ-B-001, REQ-B-004; EPIC-002-F-003-S-006-REQ-B-004; EPIC-008-F-012-S-012-REQ-B-001.</w:t>
      </w:r>
    </w:p>
    <w:p w14:paraId="7F7AF1A6" w14:textId="77777777" w:rsidR="00DB6305" w:rsidRDefault="00544B8B">
      <w:r>
        <w:rPr>
          <w:b/>
        </w:rPr>
        <w:t>Sub-steps.</w:t>
      </w:r>
    </w:p>
    <w:p w14:paraId="2A9564D1"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404974FA"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D19667F" w14:textId="77777777" w:rsidR="00DB6305" w:rsidRDefault="00544B8B">
      <w:pPr>
        <w:pStyle w:val="ListNumber"/>
      </w:pPr>
      <w:r>
        <w:t>If no other live reservations and no operator-class reservation exists, request Atlas pause.</w:t>
      </w:r>
    </w:p>
    <w:p w14:paraId="327E0183" w14:textId="77777777" w:rsidR="00DB6305" w:rsidRDefault="00544B8B">
      <w:pPr>
        <w:pStyle w:val="ListNumber"/>
      </w:pPr>
      <w:r>
        <w:t>If cluster tier was scaled up in §5.2.2, scale back to standing tier.</w:t>
      </w:r>
    </w:p>
    <w:p w14:paraId="270CBD3B" w14:textId="77777777" w:rsidR="00DB6305" w:rsidRDefault="00544B8B">
      <w:pPr>
        <w:pStyle w:val="ListNumber"/>
      </w:pPr>
      <w:r>
        <w:t>Transient blob cleanup on success runs; retain on failure for triage.</w:t>
      </w:r>
    </w:p>
    <w:p w14:paraId="2EC45494"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3CED8AEE"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7FF7AC24"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5B93DF8E"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52F43BCD" w14:textId="77777777" w:rsidR="00157A90" w:rsidRDefault="00544B8B">
      <w:pPr>
        <w:pStyle w:val="Heading2"/>
      </w:pPr>
      <w:bookmarkStart w:id="12" w:name="_Toc235526924"/>
      <w:r>
        <w:t>5.3 Incremental load — *authoritative definition of content-identity*</w:t>
      </w:r>
      <w:bookmarkEnd w:id="12"/>
    </w:p>
    <w:p w14:paraId="7EA712EB"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6A8DAD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583FD911" w14:textId="77777777" w:rsidR="00157A90" w:rsidRDefault="00544B8B">
      <w:r>
        <w:lastRenderedPageBreak/>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47741AF" w14:textId="77777777" w:rsidR="00157A90" w:rsidRDefault="00544B8B">
      <w:pPr>
        <w:pStyle w:val="Heading3"/>
      </w:pPr>
      <w:r>
        <w:t>5.3.0 Definition — NPI record bundle &amp; content-identity</w:t>
      </w:r>
    </w:p>
    <w:p w14:paraId="0E1FAE9E"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07AA748"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2C7064BA"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6ED4F8E0"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7B5CAA40"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2CFC4346" w14:textId="77777777" w:rsidR="00DB6305" w:rsidRDefault="00544B8B">
      <w:pPr>
        <w:pStyle w:val="ListNumber"/>
      </w:pPr>
      <w:r>
        <w:rPr>
          <w:b/>
        </w:rPr>
        <w:t>Trim</w:t>
      </w:r>
      <w:r>
        <w:t xml:space="preserve"> leading/trailing whitespace.</w:t>
      </w:r>
    </w:p>
    <w:p w14:paraId="64ADAF2A" w14:textId="77777777" w:rsidR="00DB6305" w:rsidRDefault="00544B8B">
      <w:pPr>
        <w:pStyle w:val="ListNumber"/>
      </w:pPr>
      <w:r>
        <w:rPr>
          <w:b/>
        </w:rPr>
        <w:t>Collapse</w:t>
      </w:r>
      <w:r>
        <w:t xml:space="preserve"> internal whitespace runs to a single space.</w:t>
      </w:r>
    </w:p>
    <w:p w14:paraId="7625DD2F" w14:textId="77777777" w:rsidR="00DB6305" w:rsidRDefault="00544B8B">
      <w:pPr>
        <w:pStyle w:val="ListNumber"/>
      </w:pPr>
      <w:r>
        <w:rPr>
          <w:b/>
        </w:rPr>
        <w:t>Uppercase</w:t>
      </w:r>
      <w:r>
        <w:t xml:space="preserve"> two-letter state codes and country codes.</w:t>
      </w:r>
    </w:p>
    <w:p w14:paraId="25A348B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042A4D76"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65EA5054" w14:textId="77777777" w:rsidR="00DB6305" w:rsidRDefault="00544B8B">
      <w:pPr>
        <w:pStyle w:val="ListNumber"/>
      </w:pPr>
      <w:r>
        <w:rPr>
          <w:b/>
        </w:rPr>
        <w:t>Case-fold</w:t>
      </w:r>
      <w:r>
        <w:t xml:space="preserve"> name fields (first, middle, last, DBA, legal_business_name) using Unicode simple case-folding.</w:t>
      </w:r>
    </w:p>
    <w:p w14:paraId="691883A6" w14:textId="77777777" w:rsidR="00DB6305" w:rsidRDefault="00544B8B">
      <w:pPr>
        <w:pStyle w:val="ListNumber"/>
      </w:pPr>
      <w:r>
        <w:rPr>
          <w:b/>
        </w:rPr>
        <w:t>Sort</w:t>
      </w:r>
      <w:r>
        <w:t xml:space="preserve"> pl_pfile rows to the canonical order (NPI ascending, address line 1 ascending) before serialization.</w:t>
      </w:r>
    </w:p>
    <w:p w14:paraId="6C7F6F0A"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6FD3B682"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280D9E60" w14:textId="77777777" w:rsidR="00DB6305" w:rsidRDefault="00544B8B">
      <w:r>
        <w:rPr>
          <w:b/>
        </w:rPr>
        <w:t>Prerequisites (Incremental).</w:t>
      </w:r>
    </w:p>
    <w:p w14:paraId="2D819A2C" w14:textId="77777777" w:rsidR="00DB6305" w:rsidRDefault="00544B8B">
      <w:pPr>
        <w:pStyle w:val="ListBullet"/>
      </w:pPr>
      <w:r>
        <w:lastRenderedPageBreak/>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600466E5"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23EC4206" w14:textId="77777777" w:rsidR="00157A90" w:rsidRDefault="00544B8B">
      <w:pPr>
        <w:pStyle w:val="Heading3"/>
      </w:pPr>
      <w:r>
        <w:t>5.3.1 Invoke through Load staging</w:t>
      </w:r>
    </w:p>
    <w:p w14:paraId="39ADAA0F"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661DF09" w14:textId="77777777" w:rsidR="00157A90" w:rsidRDefault="00544B8B">
      <w:pPr>
        <w:pStyle w:val="Heading3"/>
      </w:pPr>
      <w:r>
        <w:t>5.3.6 Diff source vs prior</w:t>
      </w:r>
    </w:p>
    <w:p w14:paraId="03B63118"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F860A81" w14:textId="77777777" w:rsidR="00157A90" w:rsidRDefault="00544B8B">
      <w:r>
        <w:rPr>
          <w:b/>
        </w:rPr>
        <w:t>REQ anchors.</w:t>
      </w:r>
      <w:r>
        <w:t xml:space="preserve"> EPIC-010-F-102-S-005-REQ-B-001; EPIC-010-F-103-S-001-REQ-B-002.</w:t>
      </w:r>
    </w:p>
    <w:p w14:paraId="544DFE2F" w14:textId="77777777" w:rsidR="00DB6305" w:rsidRDefault="00544B8B">
      <w:r>
        <w:rPr>
          <w:b/>
        </w:rPr>
        <w:t>Sub-steps.</w:t>
      </w:r>
      <w:r>
        <w:t xml:space="preserve"> Controller (not Worker — one aggregation pass, but the per-NPI hash computation runs fanned out across states):</w:t>
      </w:r>
    </w:p>
    <w:p w14:paraId="4F1D2CB6"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2D492194" w14:textId="77777777" w:rsidR="00DB6305" w:rsidRDefault="00544B8B">
      <w:pPr>
        <w:pStyle w:val="ListNumber"/>
      </w:pPr>
      <w:r>
        <w:t>Controller then runs the four-way diff:</w:t>
      </w:r>
    </w:p>
    <w:p w14:paraId="6999EDF9" w14:textId="77777777" w:rsidR="00DB6305" w:rsidRDefault="00544B8B">
      <w:r>
        <w:t xml:space="preserve">   - </w:t>
      </w:r>
      <w:r>
        <w:rPr>
          <w:rFonts w:ascii="Consolas" w:hAnsi="Consolas"/>
        </w:rPr>
        <w:t>unchanged = { npi : staging_content_identity_hash == providers_v&lt;N&gt;.content_identity_hash }</w:t>
      </w:r>
    </w:p>
    <w:p w14:paraId="514B6709" w14:textId="77777777" w:rsidR="00DB6305" w:rsidRDefault="00544B8B">
      <w:r>
        <w:t xml:space="preserve">   - </w:t>
      </w:r>
      <w:r>
        <w:rPr>
          <w:rFonts w:ascii="Consolas" w:hAnsi="Consolas"/>
        </w:rPr>
        <w:t>changed = { npi : both exist, hashes differ }</w:t>
      </w:r>
    </w:p>
    <w:p w14:paraId="54BCAE98" w14:textId="77777777" w:rsidR="00DB6305" w:rsidRDefault="00544B8B">
      <w:r>
        <w:t xml:space="preserve">   - </w:t>
      </w:r>
      <w:r>
        <w:rPr>
          <w:rFonts w:ascii="Consolas" w:hAnsi="Consolas"/>
        </w:rPr>
        <w:t>new = { npi : in staging, not in providers_v&lt;N&gt; }</w:t>
      </w:r>
    </w:p>
    <w:p w14:paraId="6582CD64" w14:textId="77777777" w:rsidR="00157A90" w:rsidRDefault="00544B8B">
      <w:r>
        <w:t xml:space="preserve">   - </w:t>
      </w:r>
      <w:r>
        <w:rPr>
          <w:rFonts w:ascii="Consolas" w:hAnsi="Consolas"/>
        </w:rPr>
        <w:t>removed = { npi : in providers_v&lt;N&gt;, not in staging }</w:t>
      </w:r>
      <w:r>
        <w:t xml:space="preserve"> (filtered to in-scope states)</w:t>
      </w:r>
    </w:p>
    <w:p w14:paraId="660E5CCD"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500B1EC1" w14:textId="77777777" w:rsidR="00157A90" w:rsidRDefault="00544B8B">
      <w:r>
        <w:rPr>
          <w:b/>
        </w:rPr>
        <w:t>Failure modes.</w:t>
      </w:r>
      <w:r>
        <w:t xml:space="preserve"> None expected — this is pure aggregation. Mongo aggregation failure → Controller retries; terminal → step fails.</w:t>
      </w:r>
    </w:p>
    <w:p w14:paraId="55A7BCBC" w14:textId="77777777" w:rsidR="00157A90" w:rsidRDefault="00544B8B">
      <w:r>
        <w:rPr>
          <w:b/>
        </w:rPr>
        <w:lastRenderedPageBreak/>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1F006459" w14:textId="77777777" w:rsidR="00157A90" w:rsidRDefault="00544B8B">
      <w:pPr>
        <w:pStyle w:val="Heading3"/>
      </w:pPr>
      <w:r>
        <w:t>5.3.7 Preserve unchanged</w:t>
      </w:r>
    </w:p>
    <w:p w14:paraId="6D165AF5"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DAC64CA"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29A34F8F"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792FE0EF" w14:textId="77777777" w:rsidR="00157A90" w:rsidRDefault="00544B8B">
      <w:pPr>
        <w:pStyle w:val="Heading3"/>
      </w:pPr>
      <w:r>
        <w:t>5.3.8 Re-process changed</w:t>
      </w:r>
    </w:p>
    <w:p w14:paraId="3CD535AC"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5A78E345"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6AB3BB76" w14:textId="77777777" w:rsidR="00157A90" w:rsidRDefault="00544B8B">
      <w:r>
        <w:rPr>
          <w:b/>
        </w:rPr>
        <w:t>Skip-if-done.</w:t>
      </w:r>
      <w:r>
        <w:t xml:space="preserve"> N/A — every record in this set is being re-processed by definition.</w:t>
      </w:r>
    </w:p>
    <w:p w14:paraId="0C2B7F34" w14:textId="77777777" w:rsidR="00157A90" w:rsidRDefault="00544B8B">
      <w:pPr>
        <w:pStyle w:val="Heading3"/>
      </w:pPr>
      <w:r>
        <w:t>5.3.9 Process new</w:t>
      </w:r>
    </w:p>
    <w:p w14:paraId="7BBB9F7D"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7E2880D" w14:textId="77777777" w:rsidR="00157A90" w:rsidRDefault="00544B8B">
      <w:r>
        <w:rPr>
          <w:b/>
        </w:rPr>
        <w:t>Sub-steps.</w:t>
      </w:r>
      <w:r>
        <w:t xml:space="preserve"> Identical to §5.3.8 but scoped to the </w:t>
      </w:r>
      <w:r>
        <w:rPr>
          <w:rFonts w:ascii="Consolas" w:hAnsi="Consolas"/>
        </w:rPr>
        <w:t>new</w:t>
      </w:r>
      <w:r>
        <w:t xml:space="preserve"> NPI set.</w:t>
      </w:r>
    </w:p>
    <w:p w14:paraId="788A4E7C" w14:textId="77777777" w:rsidR="00157A90" w:rsidRDefault="00544B8B">
      <w:pPr>
        <w:pStyle w:val="Heading3"/>
      </w:pPr>
      <w:r>
        <w:t>5.3.10 Delete removed</w:t>
      </w:r>
    </w:p>
    <w:p w14:paraId="6CF1DD3C"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15C1401C" w14:textId="77777777" w:rsidR="00157A90" w:rsidRDefault="00544B8B">
      <w:r>
        <w:t>Sub-steps. Controller writes one work-item; the Worker executes db.providers_v&lt;N&gt;.deleteMany({npi: {$in: removed}}) on the pipeline cluster. Records delete count on the run manifest.</w:t>
      </w:r>
    </w:p>
    <w:p w14:paraId="31C528A5"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73B51DCD" w14:textId="77777777" w:rsidR="00157A90" w:rsidRDefault="00544B8B">
      <w:pPr>
        <w:pStyle w:val="Heading3"/>
      </w:pPr>
      <w:r>
        <w:t>5.3.11 Post-load reconciliation</w:t>
      </w:r>
    </w:p>
    <w:p w14:paraId="064535D7" w14:textId="77777777" w:rsidR="00157A90" w:rsidRDefault="00544B8B">
      <w:r>
        <w:rPr>
          <w:b/>
        </w:rPr>
        <w:t>Purpose.</w:t>
      </w:r>
      <w:r>
        <w:t xml:space="preserve"> Same shape as §5.2.18 with additional incremental-mode assertions.</w:t>
      </w:r>
    </w:p>
    <w:p w14:paraId="282F3008" w14:textId="77777777" w:rsidR="00DB6305" w:rsidRDefault="00544B8B">
      <w:r>
        <w:rPr>
          <w:b/>
        </w:rPr>
        <w:lastRenderedPageBreak/>
        <w:t>Additional assertions:</w:t>
      </w:r>
    </w:p>
    <w:p w14:paraId="35525BDA" w14:textId="77777777" w:rsidR="00DB6305" w:rsidRDefault="00544B8B">
      <w:pPr>
        <w:pStyle w:val="ListBullet"/>
      </w:pPr>
      <w:r>
        <w:rPr>
          <w:rFonts w:ascii="Consolas" w:hAnsi="Consolas"/>
        </w:rPr>
        <w:t>preserved_count == len(unchanged)</w:t>
      </w:r>
    </w:p>
    <w:p w14:paraId="339A95D5" w14:textId="77777777" w:rsidR="00DB6305" w:rsidRDefault="00544B8B">
      <w:pPr>
        <w:pStyle w:val="ListBullet"/>
      </w:pPr>
      <w:r>
        <w:rPr>
          <w:rFonts w:ascii="Consolas" w:hAnsi="Consolas"/>
        </w:rPr>
        <w:t>changed_count == len(changed)</w:t>
      </w:r>
    </w:p>
    <w:p w14:paraId="4C72EBD6" w14:textId="77777777" w:rsidR="00DB6305" w:rsidRDefault="00544B8B">
      <w:pPr>
        <w:pStyle w:val="ListBullet"/>
      </w:pPr>
      <w:r>
        <w:rPr>
          <w:rFonts w:ascii="Consolas" w:hAnsi="Consolas"/>
        </w:rPr>
        <w:t>new_count == len(new)</w:t>
      </w:r>
    </w:p>
    <w:p w14:paraId="6FCE5A50" w14:textId="77777777" w:rsidR="00DB6305" w:rsidRDefault="00544B8B">
      <w:pPr>
        <w:pStyle w:val="ListBullet"/>
      </w:pPr>
      <w:r>
        <w:rPr>
          <w:rFonts w:ascii="Consolas" w:hAnsi="Consolas"/>
        </w:rPr>
        <w:t>removed_count == len(removed)</w:t>
      </w:r>
    </w:p>
    <w:p w14:paraId="5A6BACA4"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6FCAF9E6"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58E1E317" w14:textId="77777777" w:rsidR="00157A90" w:rsidRDefault="00544B8B">
      <w:pPr>
        <w:pStyle w:val="Heading3"/>
      </w:pPr>
      <w:r>
        <w:t>5.3.12 Discrepancy report and notifications *(finally_block)*</w:t>
      </w:r>
    </w:p>
    <w:p w14:paraId="6CD1D0FB"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484B0F0A" w14:textId="77777777" w:rsidR="00157A90" w:rsidRDefault="00544B8B">
      <w:pPr>
        <w:pStyle w:val="Heading3"/>
      </w:pPr>
      <w:r>
        <w:t>5.3.13 Quiesce infrastructure *(finally_block)*</w:t>
      </w:r>
    </w:p>
    <w:p w14:paraId="028CD52B" w14:textId="77777777" w:rsidR="00157A90" w:rsidRDefault="00544B8B">
      <w:r>
        <w:t>Same shape as §5.2.20.</w:t>
      </w:r>
    </w:p>
    <w:p w14:paraId="6FDA80A0" w14:textId="77777777" w:rsidR="00157A90" w:rsidRDefault="00544B8B">
      <w:pPr>
        <w:pStyle w:val="Heading1"/>
      </w:pPr>
      <w:bookmarkStart w:id="13" w:name="_Toc235526925"/>
      <w:r>
        <w:t>6. Cross-Cutting Concerns</w:t>
      </w:r>
      <w:bookmarkEnd w:id="13"/>
    </w:p>
    <w:p w14:paraId="2C856833" w14:textId="77777777" w:rsidR="00157A90" w:rsidRDefault="00544B8B">
      <w:pPr>
        <w:pStyle w:val="Heading2"/>
      </w:pPr>
      <w:bookmarkStart w:id="14" w:name="_Toc235526926"/>
      <w:r>
        <w:t>6.1 Discrepancy schema</w:t>
      </w:r>
      <w:bookmarkEnd w:id="14"/>
    </w:p>
    <w:p w14:paraId="14FB307E"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037FFB96"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5FE36A9A" w14:textId="77777777" w:rsidR="00157A90" w:rsidRDefault="00544B8B">
      <w:r>
        <w:t>Additions to this vocabulary require an operator-approved schema update; workers MUST reject unrecognized reason values at write time.</w:t>
      </w:r>
    </w:p>
    <w:p w14:paraId="327D903B" w14:textId="77777777" w:rsidR="00157A90" w:rsidRDefault="00544B8B">
      <w:pPr>
        <w:pStyle w:val="Heading2"/>
      </w:pPr>
      <w:bookmarkStart w:id="15" w:name="_Toc235526927"/>
      <w:r>
        <w:lastRenderedPageBreak/>
        <w:t>6.2 Run manifest</w:t>
      </w:r>
      <w:bookmarkEnd w:id="15"/>
    </w:p>
    <w:p w14:paraId="1612EBB2"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6EE8D158"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74B41A52" w14:textId="77777777" w:rsidR="00157A90" w:rsidRDefault="00544B8B">
      <w:pPr>
        <w:pStyle w:val="Heading2"/>
      </w:pPr>
      <w:bookmarkStart w:id="16" w:name="_Toc235526928"/>
      <w:r>
        <w:t>6.3 Configuration surface</w:t>
      </w:r>
      <w:bookmarkEnd w:id="16"/>
    </w:p>
    <w:p w14:paraId="3C62B7A5"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322C1886" w14:textId="77777777" w:rsidR="00157A90" w:rsidRDefault="00544B8B">
      <w:pPr>
        <w:pStyle w:val="Heading2"/>
      </w:pPr>
      <w:bookmarkStart w:id="17" w:name="_Toc235526929"/>
      <w:r>
        <w:t>6.4 Work reuse across runs — skip-if-done mechanism</w:t>
      </w:r>
      <w:bookmarkEnd w:id="17"/>
    </w:p>
    <w:p w14:paraId="60B58F84" w14:textId="77777777" w:rsidR="00157A90" w:rsidRDefault="00544B8B">
      <w:r>
        <w:t>Two distinct reuse paths, both driven by content-hash equality.</w:t>
      </w:r>
    </w:p>
    <w:p w14:paraId="304F95B1"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782E7FDD"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2AEC35F3" w14:textId="77777777" w:rsidR="00157A90" w:rsidRDefault="00544B8B">
      <w:pPr>
        <w:pStyle w:val="Heading2"/>
      </w:pPr>
      <w:bookmarkStart w:id="18" w:name="_Toc235526930"/>
      <w:r>
        <w:t>6.5 Certificate lifecycle — deploy-time placement, no plaintext propagation</w:t>
      </w:r>
      <w:bookmarkEnd w:id="18"/>
    </w:p>
    <w:p w14:paraId="42DE7E13"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6C976DB9" w14:textId="77777777" w:rsidR="00DB6305" w:rsidRDefault="00544B8B">
      <w:r>
        <w:rPr>
          <w:b/>
        </w:rPr>
        <w:t>Long-lived identities.</w:t>
      </w:r>
    </w:p>
    <w:p w14:paraId="085955B6"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6639D233"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5341D960"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203D1277"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1FA29DB" w14:textId="77777777" w:rsidR="00157A90" w:rsidRDefault="00544B8B">
      <w:r>
        <w:rPr>
          <w:b/>
        </w:rPr>
        <w:t>Cert revocation.</w:t>
      </w:r>
      <w:r>
        <w:t xml:space="preserve"> Deferred at F-003 substrate. Consumed here without restatement; when the CRL surface lands, Runbook and Controller consume it read-only.</w:t>
      </w:r>
    </w:p>
    <w:p w14:paraId="5524B377" w14:textId="77777777" w:rsidR="00157A90" w:rsidRDefault="00544B8B">
      <w:pPr>
        <w:pStyle w:val="Heading2"/>
      </w:pPr>
      <w:bookmarkStart w:id="19" w:name="_Toc235526931"/>
      <w:r>
        <w:t>6.6 Audit logging</w:t>
      </w:r>
      <w:bookmarkEnd w:id="19"/>
    </w:p>
    <w:p w14:paraId="7C05AE33"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00F8CFCB"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64485C8F"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4713D488"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5ECD5100"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05A966EA" w14:textId="77777777" w:rsidR="00157A90" w:rsidRDefault="00544B8B">
      <w:pPr>
        <w:jc w:val="center"/>
      </w:pPr>
      <w:r>
        <w:rPr>
          <w:color w:val="7030A0"/>
        </w:rPr>
        <w:lastRenderedPageBreak/>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4EDDC06D"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2C2BEFE3"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2C9EAC96"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5E4FB727" w14:textId="77777777" w:rsidR="00157A90" w:rsidRDefault="00544B8B">
      <w:pPr>
        <w:pStyle w:val="Heading2"/>
      </w:pPr>
      <w:bookmarkStart w:id="20" w:name="_Toc235526932"/>
      <w:r>
        <w:t>6.7 Cost tracking</w:t>
      </w:r>
      <w:bookmarkEnd w:id="20"/>
    </w:p>
    <w:p w14:paraId="33324A01"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2B4DE55A" w14:textId="77777777" w:rsidR="00157A90" w:rsidRDefault="00544B8B">
      <w:pPr>
        <w:pStyle w:val="Heading2"/>
      </w:pPr>
      <w:bookmarkStart w:id="21" w:name="_Toc235526933"/>
      <w:r>
        <w:t>6.8 Dataset version management</w:t>
      </w:r>
      <w:bookmarkEnd w:id="21"/>
    </w:p>
    <w:p w14:paraId="66647121"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3654EB1C" w14:textId="77777777" w:rsidR="00157A90" w:rsidRDefault="00544B8B">
      <w:pPr>
        <w:pStyle w:val="Heading2"/>
      </w:pPr>
      <w:bookmarkStart w:id="22" w:name="_Toc235526934"/>
      <w:r>
        <w:t>6.9 Failure and re-run — *authoritative enumeration of restart points*</w:t>
      </w:r>
      <w:bookmarkEnd w:id="22"/>
    </w:p>
    <w:p w14:paraId="72CC6F21"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27D03CA7" w14:textId="77777777" w:rsidR="00DB6305" w:rsidRDefault="00544B8B">
      <w:r>
        <w:rPr>
          <w:b/>
        </w:rPr>
        <w:lastRenderedPageBreak/>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7AB3894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D610B6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6C5AE" w14:textId="77777777" w:rsidR="00DB6305" w:rsidRDefault="00544B8B">
            <w:r>
              <w:t>`start_step` value</w:t>
            </w:r>
          </w:p>
        </w:tc>
        <w:tc>
          <w:tcPr>
            <w:tcW w:w="2880" w:type="dxa"/>
          </w:tcPr>
          <w:p w14:paraId="1CFA9056"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37FEAD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2F3C0D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F4B54" w14:textId="77777777" w:rsidR="00DB6305" w:rsidRDefault="00544B8B">
            <w:r>
              <w:t>`"fetch data"`</w:t>
            </w:r>
          </w:p>
        </w:tc>
        <w:tc>
          <w:tcPr>
            <w:tcW w:w="2880" w:type="dxa"/>
          </w:tcPr>
          <w:p w14:paraId="62F9B858"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2121F837"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04B02AA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58B6" w14:textId="77777777" w:rsidR="00DB6305" w:rsidRDefault="00544B8B">
            <w:r>
              <w:t>`"load staging"`</w:t>
            </w:r>
          </w:p>
        </w:tc>
        <w:tc>
          <w:tcPr>
            <w:tcW w:w="2880" w:type="dxa"/>
          </w:tcPr>
          <w:p w14:paraId="1FFF0946"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16137D07"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19C30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1B3A4" w14:textId="77777777" w:rsidR="00DB6305" w:rsidRDefault="00544B8B">
            <w:r>
              <w:t>`"normalize data"`</w:t>
            </w:r>
          </w:p>
        </w:tc>
        <w:tc>
          <w:tcPr>
            <w:tcW w:w="2880" w:type="dxa"/>
          </w:tcPr>
          <w:p w14:paraId="40358C65"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6157D53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434797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7C477" w14:textId="77777777" w:rsidR="00DB6305" w:rsidRDefault="00544B8B">
            <w:r>
              <w:t>`"enrich data"`</w:t>
            </w:r>
          </w:p>
        </w:tc>
        <w:tc>
          <w:tcPr>
            <w:tcW w:w="2880" w:type="dxa"/>
          </w:tcPr>
          <w:p w14:paraId="2508ED5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6285D4F5"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2C81F001" w14:textId="77777777" w:rsidR="00DB6305" w:rsidRDefault="00DB6305"/>
    <w:p w14:paraId="0FE11EF9" w14:textId="77777777" w:rsidR="00157A90" w:rsidRDefault="00544B8B">
      <w:r>
        <w:t xml:space="preserve">Any </w:t>
      </w:r>
      <w:r>
        <w:rPr>
          <w:rFonts w:ascii="Consolas" w:hAnsi="Consolas"/>
        </w:rPr>
        <w:t>start_step</w:t>
      </w:r>
      <w:r>
        <w:t xml:space="preserve"> value not in this list is rejected at §5.2.1 Invoke with HTTP 400.</w:t>
      </w:r>
    </w:p>
    <w:p w14:paraId="4A6DEA4F"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75C2A6D9"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787BDFB"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3D90166F"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5BB96867"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72E72D94" w14:textId="77777777" w:rsidR="00157A90" w:rsidRDefault="00544B8B">
      <w:r>
        <w:rPr>
          <w:b/>
        </w:rPr>
        <w:lastRenderedPageBreak/>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9CC71C4"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23352E5E" w14:textId="77777777" w:rsidR="003D3179" w:rsidRDefault="00544B8B">
      <w:pPr>
        <w:pStyle w:val="Heading2"/>
      </w:pPr>
      <w:r>
        <w:rPr>
          <w:color w:val="008000"/>
        </w:rPr>
        <w:t>6.10 Control collection and freshness protocol</w:t>
      </w:r>
    </w:p>
    <w:p w14:paraId="4A408E89"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29A8F510" w14:textId="77777777" w:rsidR="00157A90" w:rsidRDefault="00157A90">
      <w:pPr>
        <w:tabs>
          <w:tab w:val="right" w:leader="dot" w:pos="8630"/>
        </w:tabs>
        <w:rPr>
          <w:noProof/>
        </w:rPr>
      </w:pPr>
      <w:r>
        <w:rPr>
          <w:color w:val="008000"/>
        </w:rPr>
        <w:t>{</w:t>
      </w:r>
    </w:p>
    <w:p w14:paraId="51CE31BD" w14:textId="77777777" w:rsidR="00157A90" w:rsidRDefault="00157A90">
      <w:pPr>
        <w:tabs>
          <w:tab w:val="right" w:leader="dot" w:pos="8630"/>
        </w:tabs>
        <w:rPr>
          <w:noProof/>
        </w:rPr>
      </w:pPr>
      <w:r>
        <w:rPr>
          <w:color w:val="008000"/>
        </w:rPr>
        <w:t xml:space="preserve">  "_id": "Provider_v_3",</w:t>
      </w:r>
    </w:p>
    <w:p w14:paraId="6E571213" w14:textId="77777777" w:rsidR="00157A90" w:rsidRDefault="00157A90">
      <w:pPr>
        <w:tabs>
          <w:tab w:val="right" w:leader="dot" w:pos="8630"/>
        </w:tabs>
        <w:rPr>
          <w:noProof/>
        </w:rPr>
      </w:pPr>
      <w:r>
        <w:rPr>
          <w:color w:val="008000"/>
        </w:rPr>
        <w:t xml:space="preserve">  "version_id": "&lt;sha256 of primary source blob&gt;",</w:t>
      </w:r>
    </w:p>
    <w:p w14:paraId="1D5D4AC1" w14:textId="77777777" w:rsidR="00157A90" w:rsidRDefault="00157A90">
      <w:pPr>
        <w:tabs>
          <w:tab w:val="right" w:leader="dot" w:pos="8630"/>
        </w:tabs>
        <w:rPr>
          <w:noProof/>
        </w:rPr>
      </w:pPr>
      <w:r>
        <w:rPr>
          <w:color w:val="008000"/>
        </w:rPr>
        <w:t xml:space="preserve">  "job_id": "prov-2026-08-02T15-33-32Z-e1a18c",</w:t>
      </w:r>
    </w:p>
    <w:p w14:paraId="1F099EAA" w14:textId="77777777" w:rsidR="00157A90" w:rsidRDefault="00157A90">
      <w:pPr>
        <w:tabs>
          <w:tab w:val="right" w:leader="dot" w:pos="8630"/>
        </w:tabs>
        <w:rPr>
          <w:noProof/>
        </w:rPr>
      </w:pPr>
      <w:r>
        <w:rPr>
          <w:color w:val="008000"/>
        </w:rPr>
        <w:t xml:space="preserve">  "blob_name": "dev-pipeline-sources/nppes_npi/&lt;sha256&gt;/&lt;filename&gt;",</w:t>
      </w:r>
    </w:p>
    <w:p w14:paraId="4F189D59" w14:textId="77777777" w:rsidR="00157A90" w:rsidRDefault="00157A90">
      <w:pPr>
        <w:tabs>
          <w:tab w:val="right" w:leader="dot" w:pos="8630"/>
        </w:tabs>
        <w:rPr>
          <w:noProof/>
        </w:rPr>
      </w:pPr>
      <w:r>
        <w:rPr>
          <w:color w:val="008000"/>
        </w:rPr>
        <w:t xml:space="preserve">  "staging_collection_name": "PublicStaging.StagingProvider_v_3",</w:t>
      </w:r>
    </w:p>
    <w:p w14:paraId="7E594502" w14:textId="77777777" w:rsidR="00157A90" w:rsidRDefault="00157A90">
      <w:pPr>
        <w:tabs>
          <w:tab w:val="right" w:leader="dot" w:pos="8630"/>
        </w:tabs>
        <w:rPr>
          <w:noProof/>
        </w:rPr>
      </w:pPr>
      <w:r>
        <w:rPr>
          <w:color w:val="008000"/>
        </w:rPr>
        <w:t xml:space="preserve">  "public_data_collection_name": "PublicData.Provider_v_3",</w:t>
      </w:r>
    </w:p>
    <w:p w14:paraId="41B94A39" w14:textId="77777777" w:rsidR="00157A90" w:rsidRDefault="00157A90">
      <w:pPr>
        <w:tabs>
          <w:tab w:val="right" w:leader="dot" w:pos="8630"/>
        </w:tabs>
        <w:rPr>
          <w:noProof/>
        </w:rPr>
      </w:pPr>
      <w:r>
        <w:rPr>
          <w:color w:val="008000"/>
        </w:rPr>
        <w:t xml:space="preserve">  "status": "current | failed",</w:t>
      </w:r>
    </w:p>
    <w:p w14:paraId="7C614724" w14:textId="77777777" w:rsidR="00157A90" w:rsidRDefault="00157A90">
      <w:pPr>
        <w:tabs>
          <w:tab w:val="right" w:leader="dot" w:pos="8630"/>
        </w:tabs>
        <w:rPr>
          <w:noProof/>
        </w:rPr>
      </w:pPr>
      <w:r>
        <w:rPr>
          <w:color w:val="008000"/>
        </w:rPr>
        <w:t xml:space="preserve">  "completed_at": "&lt;ISO datetime&gt;"</w:t>
      </w:r>
    </w:p>
    <w:p w14:paraId="3AF3397F" w14:textId="77777777" w:rsidR="00157A90" w:rsidRDefault="00157A90">
      <w:pPr>
        <w:tabs>
          <w:tab w:val="right" w:leader="dot" w:pos="8630"/>
        </w:tabs>
        <w:rPr>
          <w:noProof/>
        </w:rPr>
      </w:pPr>
      <w:r>
        <w:rPr>
          <w:color w:val="008000"/>
        </w:rPr>
        <w:t>}</w:t>
      </w:r>
    </w:p>
    <w:p w14:paraId="1FF19C13"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12FD3DB3" w14:textId="77777777" w:rsidR="00157A90" w:rsidRDefault="00544B8B">
      <w:pPr>
        <w:pStyle w:val="Heading1"/>
      </w:pPr>
      <w:bookmarkStart w:id="23" w:name="_Toc235526935"/>
      <w:r>
        <w:t>7. Data Contracts</w:t>
      </w:r>
      <w:bookmarkEnd w:id="23"/>
    </w:p>
    <w:p w14:paraId="1834C9BB" w14:textId="77777777" w:rsidR="00157A90" w:rsidRDefault="00544B8B">
      <w:pPr>
        <w:pStyle w:val="Heading2"/>
      </w:pPr>
      <w:bookmarkStart w:id="24" w:name="_Toc235526936"/>
      <w:r>
        <w:t>7.0 Pipeline invocation contract — *primary contract*</w:t>
      </w:r>
      <w:bookmarkEnd w:id="24"/>
    </w:p>
    <w:p w14:paraId="3C2BCC46" w14:textId="77777777" w:rsidR="00157A90" w:rsidRDefault="00544B8B">
      <w:r>
        <w:t>The pipeline is invoked either via cron schedule or via the on-demand webhook (§3.1.1). Both paths deliver the same JSON payload to the Runbook:</w:t>
      </w:r>
    </w:p>
    <w:p w14:paraId="77485BE3" w14:textId="77777777" w:rsidR="00157A90" w:rsidRDefault="00544B8B">
      <w:r>
        <w:rPr>
          <w:rFonts w:ascii="Consolas" w:hAnsi="Consolas"/>
          <w:sz w:val="18"/>
        </w:rPr>
        <w:lastRenderedPageBreak/>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2DFA1817"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6E7AF14F"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7D88646C" w14:textId="77777777" w:rsidR="00157A90" w:rsidRDefault="00544B8B">
      <w:pPr>
        <w:pStyle w:val="Heading2"/>
      </w:pPr>
      <w:bookmarkStart w:id="25" w:name="_Toc235526937"/>
      <w:r>
        <w:t>7.1 Provider record — normative JSON Schema</w:t>
      </w:r>
      <w:bookmarkEnd w:id="25"/>
    </w:p>
    <w:p w14:paraId="748185D5"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7F82D4C"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6EE8C41" w14:textId="77777777" w:rsidR="00157A90" w:rsidRDefault="00544B8B">
      <w:pPr>
        <w:pStyle w:val="Heading2"/>
      </w:pPr>
      <w:bookmarkStart w:id="26" w:name="_Toc235526938"/>
      <w:r>
        <w:lastRenderedPageBreak/>
        <w:t>7.2 Work-item schema</w:t>
      </w:r>
      <w:bookmarkEnd w:id="26"/>
    </w:p>
    <w:p w14:paraId="38879D0A" w14:textId="77777777" w:rsidR="00157A90" w:rsidRDefault="00544B8B">
      <w:r>
        <w:rPr>
          <w:rFonts w:ascii="Consolas" w:hAnsi="Consolas"/>
        </w:rPr>
        <w:t>chathealthyfrontend.pipeline.work_items</w:t>
      </w:r>
      <w:r>
        <w:t xml:space="preserve"> — the coordination substrate between Controller and Workers.</w:t>
      </w:r>
    </w:p>
    <w:p w14:paraId="45A05330"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2A42803"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5E9FD12E" w14:textId="77777777" w:rsidR="00157A90" w:rsidRDefault="00544B8B">
      <w:r>
        <w:t>Claim / heartbeat / stale-reclaim mechanics are defined in §4.3.4.</w:t>
      </w:r>
    </w:p>
    <w:p w14:paraId="3428C69A" w14:textId="77777777" w:rsidR="00157A90" w:rsidRDefault="00544B8B">
      <w:pPr>
        <w:pStyle w:val="Heading2"/>
      </w:pPr>
      <w:bookmarkStart w:id="27" w:name="_Toc235526939"/>
      <w:r>
        <w:t>7.3 Step completion marker schema</w:t>
      </w:r>
      <w:bookmarkEnd w:id="27"/>
    </w:p>
    <w:p w14:paraId="1B57C336" w14:textId="77777777" w:rsidR="00157A90" w:rsidRDefault="00544B8B">
      <w:r>
        <w:rPr>
          <w:rFonts w:ascii="Consolas" w:hAnsi="Consolas"/>
        </w:rPr>
        <w:t>chathealthyfrontend.pipeline.step_completion_markers</w:t>
      </w:r>
      <w:r>
        <w:t xml:space="preserve"> — the substrate for skip-if-done semantics.</w:t>
      </w:r>
    </w:p>
    <w:p w14:paraId="10E8AA1D"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48D2D68D"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5B7DCC04" w14:textId="77777777" w:rsidR="00157A90" w:rsidRDefault="00544B8B">
      <w:pPr>
        <w:pStyle w:val="Heading2"/>
      </w:pPr>
      <w:bookmarkStart w:id="28" w:name="_Toc235526940"/>
      <w:r>
        <w:t>7.4 F-105 classification catalog schema</w:t>
      </w:r>
      <w:bookmarkEnd w:id="28"/>
    </w:p>
    <w:p w14:paraId="0408ABC5"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BB250C6"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62D19C36" w14:textId="77777777" w:rsidR="00157A90" w:rsidRDefault="00544B8B">
      <w:pPr>
        <w:pStyle w:val="Heading2"/>
      </w:pPr>
      <w:bookmarkStart w:id="29" w:name="_Toc235526941"/>
      <w:r>
        <w:lastRenderedPageBreak/>
        <w:t>7.5 Staging schemas per source</w:t>
      </w:r>
      <w:bookmarkEnd w:id="29"/>
    </w:p>
    <w:p w14:paraId="1E62AD1E"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4A982825" w14:textId="77777777" w:rsidR="00DB6305" w:rsidRDefault="00544B8B">
      <w:pPr>
        <w:pStyle w:val="ListBullet"/>
      </w:pPr>
      <w:r>
        <w:rPr>
          <w:rFonts w:ascii="Consolas" w:hAnsi="Consolas"/>
        </w:rPr>
        <w:t>pipeline_sources_pl_pfile</w:t>
      </w:r>
      <w:r>
        <w:t xml:space="preserve"> — one document per practice-location row.</w:t>
      </w:r>
    </w:p>
    <w:p w14:paraId="4A4901E3"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DDA3143" w14:textId="77777777" w:rsidR="00DB6305" w:rsidRDefault="00544B8B">
      <w:pPr>
        <w:pStyle w:val="ListBullet"/>
      </w:pPr>
      <w:r>
        <w:rPr>
          <w:rFonts w:ascii="Consolas" w:hAnsi="Consolas"/>
        </w:rPr>
        <w:t>pipeline_sources_zip_county_crosswalk</w:t>
      </w:r>
      <w:r>
        <w:t xml:space="preserve"> — ZCTA5, GEOID (county FIPS), state, name.</w:t>
      </w:r>
    </w:p>
    <w:p w14:paraId="66A0C256" w14:textId="77777777" w:rsidR="00DB6305" w:rsidRDefault="00544B8B">
      <w:pPr>
        <w:pStyle w:val="ListBullet"/>
      </w:pPr>
      <w:r>
        <w:rPr>
          <w:rFonts w:ascii="Consolas" w:hAnsi="Consolas"/>
        </w:rPr>
        <w:t>pipeline_sources_rucc</w:t>
      </w:r>
      <w:r>
        <w:t xml:space="preserve"> — FIPS, State, County Name, RUCC 2023.</w:t>
      </w:r>
    </w:p>
    <w:p w14:paraId="404C45C4" w14:textId="77777777" w:rsidR="00157A90" w:rsidRDefault="00544B8B">
      <w:pPr>
        <w:pStyle w:val="ListBullet"/>
      </w:pPr>
      <w:r>
        <w:rPr>
          <w:rFonts w:ascii="Consolas" w:hAnsi="Consolas"/>
        </w:rPr>
        <w:t>pipeline_sources_specialty_catalog</w:t>
      </w:r>
      <w:r>
        <w:t xml:space="preserve"> — per-run copy of the F-105 catalog.</w:t>
      </w:r>
    </w:p>
    <w:p w14:paraId="491D58F4" w14:textId="77777777" w:rsidR="00157A90" w:rsidRDefault="00544B8B">
      <w:r>
        <w:br w:type="page"/>
      </w:r>
    </w:p>
    <w:p w14:paraId="05EA5FF0" w14:textId="77777777" w:rsidR="00157A90" w:rsidRDefault="00544B8B">
      <w:pPr>
        <w:pStyle w:val="Heading1"/>
      </w:pPr>
      <w:bookmarkStart w:id="30" w:name="_Toc235526942"/>
      <w:r>
        <w:lastRenderedPageBreak/>
        <w:t>8. Notifications</w:t>
      </w:r>
      <w:bookmarkEnd w:id="30"/>
    </w:p>
    <w:p w14:paraId="0B6F1EC2"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40FB9E2A"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0FEF991D" w14:textId="77777777" w:rsidR="00157A90" w:rsidRDefault="00544B8B">
      <w:pPr>
        <w:pStyle w:val="Heading2"/>
      </w:pPr>
      <w:bookmarkStart w:id="31" w:name="_Toc235526943"/>
      <w:r>
        <w:t>8.1 Text notification — abnormal end</w:t>
      </w:r>
      <w:bookmarkEnd w:id="31"/>
    </w:p>
    <w:p w14:paraId="75D19791"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04B09210" w14:textId="77777777" w:rsidR="00DB6305" w:rsidRDefault="00544B8B">
      <w:pPr>
        <w:pStyle w:val="ListBullet"/>
      </w:pPr>
      <w:r>
        <w:t>Severity: critical</w:t>
      </w:r>
    </w:p>
    <w:p w14:paraId="04E01102" w14:textId="77777777" w:rsidR="00DB6305" w:rsidRDefault="00544B8B">
      <w:pPr>
        <w:pStyle w:val="ListBullet"/>
      </w:pPr>
      <w:r>
        <w:t>Sample:</w:t>
      </w:r>
    </w:p>
    <w:p w14:paraId="22F93F1D"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4EF6F6A7" w14:textId="77777777" w:rsidR="00157A90" w:rsidRDefault="00544B8B">
      <w:pPr>
        <w:pStyle w:val="Heading2"/>
      </w:pPr>
      <w:bookmarkStart w:id="32" w:name="_Toc235526944"/>
      <w:r>
        <w:t>8.2 Text notification — successful end</w:t>
      </w:r>
      <w:bookmarkEnd w:id="32"/>
    </w:p>
    <w:p w14:paraId="73614A91"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76769E13" w14:textId="77777777" w:rsidR="00DB6305" w:rsidRDefault="00544B8B">
      <w:pPr>
        <w:pStyle w:val="ListBullet"/>
      </w:pPr>
      <w:r>
        <w:t>Severity: info</w:t>
      </w:r>
    </w:p>
    <w:p w14:paraId="3F9B336B" w14:textId="77777777" w:rsidR="00DB6305" w:rsidRDefault="00544B8B">
      <w:pPr>
        <w:pStyle w:val="ListBullet"/>
      </w:pPr>
      <w:r>
        <w:t>Sample:</w:t>
      </w:r>
    </w:p>
    <w:p w14:paraId="401054BB"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4D8F6100" w14:textId="77777777" w:rsidR="00157A90" w:rsidRDefault="00544B8B">
      <w:pPr>
        <w:pStyle w:val="Heading2"/>
      </w:pPr>
      <w:bookmarkStart w:id="33" w:name="_Toc235526945"/>
      <w:r>
        <w:t>8.3 Email notification — abnormal end (error report)</w:t>
      </w:r>
      <w:bookmarkEnd w:id="33"/>
    </w:p>
    <w:p w14:paraId="10891964"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769FC361" w14:textId="77777777" w:rsidR="00DB6305" w:rsidRDefault="00544B8B">
      <w:pPr>
        <w:pStyle w:val="ListBullet"/>
      </w:pPr>
      <w:r>
        <w:t>Severity: critical</w:t>
      </w:r>
    </w:p>
    <w:p w14:paraId="6A1746F6"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1A0A4CC5" w14:textId="77777777" w:rsidR="00157A90" w:rsidRDefault="00544B8B">
      <w:pPr>
        <w:pStyle w:val="Heading2"/>
      </w:pPr>
      <w:bookmarkStart w:id="34" w:name="_Toc235526946"/>
      <w:r>
        <w:t>8.4 Email notification — discrepancy report (PDF attachment, every run)</w:t>
      </w:r>
      <w:bookmarkEnd w:id="34"/>
    </w:p>
    <w:p w14:paraId="182FEFA5"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02094AC3" w14:textId="77777777" w:rsidR="00DB6305" w:rsidRDefault="00544B8B">
      <w:pPr>
        <w:pStyle w:val="ListBullet"/>
      </w:pPr>
      <w:r>
        <w:t>Severity: info or warning depending on cost-band exceedance</w:t>
      </w:r>
    </w:p>
    <w:p w14:paraId="3985C8B2" w14:textId="77777777" w:rsidR="00157A90" w:rsidRDefault="00544B8B">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5C7134CC" w14:textId="77777777" w:rsidR="00157A90" w:rsidRDefault="00544B8B">
      <w:pPr>
        <w:pStyle w:val="Heading1"/>
      </w:pPr>
      <w:bookmarkStart w:id="35" w:name="_Toc235526947"/>
      <w:r>
        <w:t>9. Testing</w:t>
      </w:r>
      <w:bookmarkEnd w:id="35"/>
    </w:p>
    <w:p w14:paraId="7E0368AC" w14:textId="77777777" w:rsidR="00157A90" w:rsidRDefault="00544B8B">
      <w:pPr>
        <w:pStyle w:val="Heading2"/>
      </w:pPr>
      <w:bookmarkStart w:id="36" w:name="_Toc235526948"/>
      <w:r>
        <w:t>9.1 Test tiers</w:t>
      </w:r>
      <w:bookmarkEnd w:id="36"/>
    </w:p>
    <w:p w14:paraId="63D38445" w14:textId="77777777" w:rsidR="00DB6305" w:rsidRDefault="00544B8B">
      <w:r>
        <w:t>Four tiers. Each has a distinct scope, runtime bound, execution frequency, and blocking gate.</w:t>
      </w:r>
    </w:p>
    <w:p w14:paraId="4486399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6DDC1E0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5C0642" w14:textId="77777777" w:rsidR="00DB6305" w:rsidRDefault="00544B8B">
            <w:r>
              <w:t>Tier</w:t>
            </w:r>
          </w:p>
        </w:tc>
        <w:tc>
          <w:tcPr>
            <w:tcW w:w="1440" w:type="dxa"/>
          </w:tcPr>
          <w:p w14:paraId="2168F8DB"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31FAC2B"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011CD9D2"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4ADD0BDB"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1D1C9DBD"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13BEE6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7989A7" w14:textId="77777777" w:rsidR="00DB6305" w:rsidRDefault="00544B8B">
            <w:r>
              <w:t>Unit</w:t>
            </w:r>
          </w:p>
        </w:tc>
        <w:tc>
          <w:tcPr>
            <w:tcW w:w="1440" w:type="dxa"/>
          </w:tcPr>
          <w:p w14:paraId="41A296AC"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157B1782"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2E419398"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4C7FEFE"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78E28C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33E0D6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C335C" w14:textId="77777777" w:rsidR="00DB6305" w:rsidRDefault="00544B8B">
            <w:r>
              <w:t>Integration</w:t>
            </w:r>
          </w:p>
        </w:tc>
        <w:tc>
          <w:tcPr>
            <w:tcW w:w="1440" w:type="dxa"/>
          </w:tcPr>
          <w:p w14:paraId="723B204B"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152CF36"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E42F19"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0CEF9BD1"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F394A3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0FC4AC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989B9D" w14:textId="77777777" w:rsidR="00DB6305" w:rsidRDefault="00544B8B">
            <w:r>
              <w:t>End-to-end</w:t>
            </w:r>
          </w:p>
        </w:tc>
        <w:tc>
          <w:tcPr>
            <w:tcW w:w="1440" w:type="dxa"/>
          </w:tcPr>
          <w:p w14:paraId="2096BE0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2053D9A"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2E193116"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177C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CDC055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0B4D77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221251" w14:textId="77777777" w:rsidR="00DB6305" w:rsidRDefault="00544B8B">
            <w:r>
              <w:t>Regression</w:t>
            </w:r>
          </w:p>
        </w:tc>
        <w:tc>
          <w:tcPr>
            <w:tcW w:w="1440" w:type="dxa"/>
          </w:tcPr>
          <w:p w14:paraId="4125653F"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52AA0817"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60052AE7"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414BC3DF"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12A627B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35EBB7C3" w14:textId="77777777" w:rsidR="00DB6305" w:rsidRDefault="00DB6305"/>
    <w:p w14:paraId="2EF596E5"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1EAAADFA"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14E1210C"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BD78F1" w14:textId="77777777" w:rsidR="00157A90" w:rsidRDefault="00544B8B">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4ED57623" w14:textId="77777777" w:rsidR="00157A90" w:rsidRDefault="00544B8B">
      <w:pPr>
        <w:pStyle w:val="Heading2"/>
      </w:pPr>
      <w:bookmarkStart w:id="37" w:name="_Toc235526949"/>
      <w:r>
        <w:t>9.2 Data quality regression</w:t>
      </w:r>
      <w:bookmarkEnd w:id="37"/>
    </w:p>
    <w:p w14:paraId="6E220C95" w14:textId="77777777" w:rsidR="00DB6305" w:rsidRDefault="00544B8B">
      <w:r>
        <w:t>Backlog stories in EPIC-005-F-004 own each sub-suite. Assertions and thresholds are per-REQ.</w:t>
      </w:r>
    </w:p>
    <w:p w14:paraId="2B49913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1F1229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59439" w14:textId="77777777" w:rsidR="00DB6305" w:rsidRDefault="00544B8B">
            <w:r>
              <w:t>Suite</w:t>
            </w:r>
          </w:p>
        </w:tc>
        <w:tc>
          <w:tcPr>
            <w:tcW w:w="2160" w:type="dxa"/>
          </w:tcPr>
          <w:p w14:paraId="2E2417F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9B9111D"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BD254F6"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7978033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FD073" w14:textId="77777777" w:rsidR="00DB6305" w:rsidRDefault="00544B8B">
            <w:r>
              <w:t>Schema integrity</w:t>
            </w:r>
          </w:p>
        </w:tc>
        <w:tc>
          <w:tcPr>
            <w:tcW w:w="2160" w:type="dxa"/>
          </w:tcPr>
          <w:p w14:paraId="3D7C8C4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6E1EDBC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0E26CE3"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1F71B8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9BD8" w14:textId="77777777" w:rsidR="00DB6305" w:rsidRDefault="00544B8B">
            <w:r>
              <w:t>Data quality flags</w:t>
            </w:r>
          </w:p>
        </w:tc>
        <w:tc>
          <w:tcPr>
            <w:tcW w:w="2160" w:type="dxa"/>
          </w:tcPr>
          <w:p w14:paraId="5A0763F1"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891F0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1C0E082"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1720D4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D7907" w14:textId="77777777" w:rsidR="00DB6305" w:rsidRDefault="00544B8B">
            <w:r>
              <w:t>County enrichment</w:t>
            </w:r>
          </w:p>
        </w:tc>
        <w:tc>
          <w:tcPr>
            <w:tcW w:w="2160" w:type="dxa"/>
          </w:tcPr>
          <w:p w14:paraId="47D8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648260E"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8E8D42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44E80E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64DEE" w14:textId="77777777" w:rsidR="00DB6305" w:rsidRDefault="00544B8B">
            <w:r>
              <w:t>Embedding presence</w:t>
            </w:r>
          </w:p>
        </w:tc>
        <w:tc>
          <w:tcPr>
            <w:tcW w:w="2160" w:type="dxa"/>
          </w:tcPr>
          <w:p w14:paraId="78688C35"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5DD7CAE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A9017A6"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1F8AEB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7A69E3" w14:textId="77777777" w:rsidR="00DB6305" w:rsidRDefault="00544B8B">
            <w:r>
              <w:t>Prescriber classification</w:t>
            </w:r>
          </w:p>
        </w:tc>
        <w:tc>
          <w:tcPr>
            <w:tcW w:w="2160" w:type="dxa"/>
          </w:tcPr>
          <w:p w14:paraId="143CD3E1"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7C990ADE"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642E654"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D9D72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DACE" w14:textId="77777777" w:rsidR="00DB6305" w:rsidRDefault="00544B8B">
            <w:r>
              <w:t>Specialty integrity</w:t>
            </w:r>
          </w:p>
        </w:tc>
        <w:tc>
          <w:tcPr>
            <w:tcW w:w="2160" w:type="dxa"/>
          </w:tcPr>
          <w:p w14:paraId="706DDC70"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41A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6233F07A"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58AC15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CA8D4" w14:textId="77777777" w:rsidR="00DB6305" w:rsidRDefault="00544B8B">
            <w:r>
              <w:t>Controlled vocabulary</w:t>
            </w:r>
          </w:p>
        </w:tc>
        <w:tc>
          <w:tcPr>
            <w:tcW w:w="2160" w:type="dxa"/>
          </w:tcPr>
          <w:p w14:paraId="5E259B0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63B8C5A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283E319"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5CCEB830" w14:textId="77777777" w:rsidR="00DB6305" w:rsidRDefault="00DB6305"/>
    <w:p w14:paraId="017CF68A" w14:textId="77777777" w:rsidR="00157A90" w:rsidRDefault="00544B8B">
      <w:r>
        <w:t>Threshold breach fails the regression suite. Regression is blocked on promote-to-qa via GitHub Actions.</w:t>
      </w:r>
    </w:p>
    <w:p w14:paraId="320AAB3B" w14:textId="77777777" w:rsidR="00157A90" w:rsidRDefault="00544B8B">
      <w:pPr>
        <w:pStyle w:val="Heading2"/>
      </w:pPr>
      <w:bookmarkStart w:id="38" w:name="_Toc235526950"/>
      <w:r>
        <w:t>9.3 Source-to-DB parity</w:t>
      </w:r>
      <w:bookmarkEnd w:id="38"/>
    </w:p>
    <w:p w14:paraId="5E57B885" w14:textId="77777777" w:rsidR="00157A90" w:rsidRDefault="00544B8B">
      <w:r>
        <w:t>The parity contract, per EPIC-005-F-002-S-002.</w:t>
      </w:r>
    </w:p>
    <w:p w14:paraId="664EB399"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44CDEAD" w14:textId="77777777" w:rsidR="00157A90" w:rsidRDefault="00544B8B">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4079AD8" w14:textId="77777777" w:rsidR="00157A90" w:rsidRDefault="00544B8B">
      <w:r>
        <w:rPr>
          <w:b/>
        </w:rPr>
        <w:t>Field spot-check.</w:t>
      </w:r>
      <w:r>
        <w:t xml:space="preserve"> 100 random NPIs per state, source row re-parsed and compared against the landed record; mismatches produce failures with side-by-side field diffs.</w:t>
      </w:r>
    </w:p>
    <w:p w14:paraId="72CC1E04" w14:textId="77777777" w:rsidR="00157A90" w:rsidRDefault="00544B8B">
      <w:r>
        <w:t>Parity runs after every deploy-to-dev end-to-end run and after every promote to qa/prod. A single failure blocks promotion.</w:t>
      </w:r>
    </w:p>
    <w:p w14:paraId="1BA87F95" w14:textId="77777777" w:rsidR="00157A90" w:rsidRDefault="00544B8B">
      <w:pPr>
        <w:pStyle w:val="Heading2"/>
      </w:pPr>
      <w:bookmarkStart w:id="39" w:name="_Toc235526951"/>
      <w:r>
        <w:t>9.4 Skip-if-done validation</w:t>
      </w:r>
      <w:bookmarkEnd w:id="39"/>
    </w:p>
    <w:p w14:paraId="2A3341FC" w14:textId="77777777" w:rsidR="00157A90" w:rsidRDefault="00544B8B">
      <w:r>
        <w:t>Proves the skip-if-done mechanism (§5.1 framework, §6.4) actually skips.</w:t>
      </w:r>
    </w:p>
    <w:p w14:paraId="0B7725A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4EB7D75"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0938E7E5"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6724EF5E"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0EFFC550" w14:textId="77777777" w:rsidR="00157A90" w:rsidRDefault="00544B8B">
      <w:pPr>
        <w:pStyle w:val="Heading2"/>
      </w:pPr>
      <w:bookmarkStart w:id="40" w:name="_Toc235526952"/>
      <w:r>
        <w:t>9.5 Failure injection</w:t>
      </w:r>
      <w:bookmarkEnd w:id="40"/>
    </w:p>
    <w:p w14:paraId="05415194" w14:textId="77777777" w:rsidR="00DB6305" w:rsidRDefault="00544B8B">
      <w:r>
        <w:t>Injection point / mechanism / expected behavior. Each is a pytest module.</w:t>
      </w:r>
    </w:p>
    <w:p w14:paraId="35E3412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22EE7B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668D3" w14:textId="77777777" w:rsidR="00DB6305" w:rsidRDefault="00544B8B">
            <w:r>
              <w:t>Injection</w:t>
            </w:r>
          </w:p>
        </w:tc>
        <w:tc>
          <w:tcPr>
            <w:tcW w:w="2880" w:type="dxa"/>
          </w:tcPr>
          <w:p w14:paraId="2A305EB0"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1CAD5F5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2A1032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D2FC7" w14:textId="77777777" w:rsidR="00DB6305" w:rsidRDefault="00544B8B">
            <w:r>
              <w:t>Mongo unreachable during Worker execution</w:t>
            </w:r>
          </w:p>
        </w:tc>
        <w:tc>
          <w:tcPr>
            <w:tcW w:w="2880" w:type="dxa"/>
          </w:tcPr>
          <w:p w14:paraId="099EB14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80384F3"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A4A75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91C1" w14:textId="77777777" w:rsidR="00DB6305" w:rsidRDefault="00544B8B">
            <w:r>
              <w:t>Vendor URL returns 500 during fetch</w:t>
            </w:r>
          </w:p>
        </w:tc>
        <w:tc>
          <w:tcPr>
            <w:tcW w:w="2880" w:type="dxa"/>
          </w:tcPr>
          <w:p w14:paraId="34D96431"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12E585CB"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441A3A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D626B" w14:textId="77777777" w:rsidR="00DB6305" w:rsidRDefault="00544B8B">
            <w:r>
              <w:t>Worker OS process SIGKILL mid-execution</w:t>
            </w:r>
          </w:p>
        </w:tc>
        <w:tc>
          <w:tcPr>
            <w:tcW w:w="2880" w:type="dxa"/>
          </w:tcPr>
          <w:p w14:paraId="61D59835"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5A3D1453"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6293F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FD593" w14:textId="77777777" w:rsidR="00DB6305" w:rsidRDefault="00544B8B">
            <w:r>
              <w:t>Controller VM force-stopped mid-run</w:t>
            </w:r>
          </w:p>
        </w:tc>
        <w:tc>
          <w:tcPr>
            <w:tcW w:w="2880" w:type="dxa"/>
          </w:tcPr>
          <w:p w14:paraId="672119C7"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BE6DC07"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9A1DD2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4C964" w14:textId="77777777" w:rsidR="00DB6305" w:rsidRDefault="00544B8B">
            <w:r>
              <w:t>VM disk exhausted</w:t>
            </w:r>
          </w:p>
        </w:tc>
        <w:tc>
          <w:tcPr>
            <w:tcW w:w="2880" w:type="dxa"/>
          </w:tcPr>
          <w:p w14:paraId="6F9EE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3E8118D1"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5FE5E9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EB341" w14:textId="77777777" w:rsidR="00DB6305" w:rsidRDefault="00544B8B">
            <w:r>
              <w:t>Atlas cluster paused mid-read</w:t>
            </w:r>
          </w:p>
        </w:tc>
        <w:tc>
          <w:tcPr>
            <w:tcW w:w="2880" w:type="dxa"/>
          </w:tcPr>
          <w:p w14:paraId="361FAF8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89DFC53"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1229622D" w14:textId="77777777" w:rsidR="00DB6305" w:rsidRDefault="00DB6305"/>
    <w:p w14:paraId="58A80767" w14:textId="77777777" w:rsidR="00157A90" w:rsidRDefault="00544B8B">
      <w:pPr>
        <w:pStyle w:val="Heading2"/>
      </w:pPr>
      <w:bookmarkStart w:id="41" w:name="_Toc235526953"/>
      <w:r>
        <w:t>9.6 Discrepancy report validation</w:t>
      </w:r>
      <w:bookmarkEnd w:id="41"/>
    </w:p>
    <w:p w14:paraId="4130D6F4"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09B334FF" w14:textId="77777777" w:rsidR="00DB6305" w:rsidRDefault="00544B8B">
      <w:pPr>
        <w:pStyle w:val="ListBullet"/>
      </w:pPr>
      <w:r>
        <w:t>Has one section per state, in alphabetical state order.</w:t>
      </w:r>
    </w:p>
    <w:p w14:paraId="3B04D2C2" w14:textId="77777777" w:rsidR="00DB6305" w:rsidRDefault="00544B8B">
      <w:pPr>
        <w:pStyle w:val="ListBullet"/>
      </w:pPr>
      <w:r>
        <w:t>Within each state section, one subsection per entity_type.</w:t>
      </w:r>
    </w:p>
    <w:p w14:paraId="43163830"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46766FDD" w14:textId="77777777" w:rsidR="00DB6305" w:rsidRDefault="00544B8B">
      <w:pPr>
        <w:pStyle w:val="ListBullet"/>
      </w:pPr>
      <w:r>
        <w:t>Summary page carries totals per reason and total per state.</w:t>
      </w:r>
    </w:p>
    <w:p w14:paraId="48AE56BD"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63426840"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05A6460E" w14:textId="77777777" w:rsidR="00157A90" w:rsidRDefault="00544B8B">
      <w:r>
        <w:t>PDF byte-diff against golden fixture would be brittle; assertions instead extract text via PyPDF2 and check content.</w:t>
      </w:r>
    </w:p>
    <w:p w14:paraId="56DA42A7" w14:textId="77777777" w:rsidR="00157A90" w:rsidRDefault="00544B8B">
      <w:pPr>
        <w:pStyle w:val="Heading2"/>
      </w:pPr>
      <w:bookmarkStart w:id="42" w:name="_Toc235526954"/>
      <w:r>
        <w:t>9.7 Performance envelope</w:t>
      </w:r>
      <w:bookmarkEnd w:id="42"/>
    </w:p>
    <w:p w14:paraId="0E3BEA05"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B8D842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04BB0D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2B64F" w14:textId="77777777" w:rsidR="00DB6305" w:rsidRDefault="00544B8B">
            <w:r>
              <w:t>Step</w:t>
            </w:r>
          </w:p>
        </w:tc>
        <w:tc>
          <w:tcPr>
            <w:tcW w:w="2880" w:type="dxa"/>
          </w:tcPr>
          <w:p w14:paraId="3BE8EA1D"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716A2649"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FE46F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CC8F4" w14:textId="77777777" w:rsidR="00DB6305" w:rsidRDefault="00544B8B">
            <w:r>
              <w:t>Prepare infrastructure</w:t>
            </w:r>
          </w:p>
        </w:tc>
        <w:tc>
          <w:tcPr>
            <w:tcW w:w="2880" w:type="dxa"/>
          </w:tcPr>
          <w:p w14:paraId="45461B19"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D8A5B7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6E818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4B752" w14:textId="77777777" w:rsidR="00DB6305" w:rsidRDefault="00544B8B">
            <w:r>
              <w:lastRenderedPageBreak/>
              <w:t>Fetch all sources (all sources parallel)</w:t>
            </w:r>
          </w:p>
        </w:tc>
        <w:tc>
          <w:tcPr>
            <w:tcW w:w="2880" w:type="dxa"/>
          </w:tcPr>
          <w:p w14:paraId="6F19A18C"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4557731E"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52A573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3486" w14:textId="77777777" w:rsidR="00DB6305" w:rsidRDefault="00544B8B">
            <w:r>
              <w:t>Normalize NPI (51-way parallel)</w:t>
            </w:r>
          </w:p>
        </w:tc>
        <w:tc>
          <w:tcPr>
            <w:tcW w:w="2880" w:type="dxa"/>
          </w:tcPr>
          <w:p w14:paraId="5078D06C"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45E08D9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77FA2E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77A86" w14:textId="77777777" w:rsidR="00DB6305" w:rsidRDefault="00544B8B">
            <w:r>
              <w:t>County enrichment (102-way parallel)</w:t>
            </w:r>
          </w:p>
        </w:tc>
        <w:tc>
          <w:tcPr>
            <w:tcW w:w="2880" w:type="dxa"/>
          </w:tcPr>
          <w:p w14:paraId="413421F3"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80734C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66026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9379" w14:textId="77777777" w:rsidR="00DB6305" w:rsidRDefault="00544B8B">
            <w:r>
              <w:t>Post-load reconciliation</w:t>
            </w:r>
          </w:p>
        </w:tc>
        <w:tc>
          <w:tcPr>
            <w:tcW w:w="2880" w:type="dxa"/>
          </w:tcPr>
          <w:p w14:paraId="1CBB3FBB"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688BA4E"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7225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6EAB1" w14:textId="77777777" w:rsidR="00DB6305" w:rsidRDefault="00544B8B">
            <w:r>
              <w:t>Quiesce</w:t>
            </w:r>
          </w:p>
        </w:tc>
        <w:tc>
          <w:tcPr>
            <w:tcW w:w="2880" w:type="dxa"/>
          </w:tcPr>
          <w:p w14:paraId="3B86528E"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2B19EB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787BDA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1C20" w14:textId="77777777" w:rsidR="00DB6305" w:rsidRDefault="00544B8B">
            <w:r>
              <w:t>**Total wall-clock**</w:t>
            </w:r>
          </w:p>
        </w:tc>
        <w:tc>
          <w:tcPr>
            <w:tcW w:w="2880" w:type="dxa"/>
          </w:tcPr>
          <w:p w14:paraId="1E57ED57"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2E38E3CB"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0D82D65B" w14:textId="77777777" w:rsidR="00DB6305" w:rsidRDefault="00DB6305"/>
    <w:p w14:paraId="6F66271D"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3CF77D5E"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7D916679" w14:textId="77777777" w:rsidR="00157A90" w:rsidRDefault="00544B8B">
      <w:pPr>
        <w:pStyle w:val="Heading2"/>
      </w:pPr>
      <w:bookmarkStart w:id="43" w:name="_Toc235526955"/>
      <w:r>
        <w:t>9.8 Test fixtures</w:t>
      </w:r>
      <w:bookmarkEnd w:id="43"/>
    </w:p>
    <w:p w14:paraId="4E151C4E" w14:textId="77777777" w:rsidR="00157A90" w:rsidRDefault="00544B8B">
      <w:r>
        <w:t xml:space="preserve">Fixture NPIs live in </w:t>
      </w:r>
      <w:r>
        <w:rPr>
          <w:rFonts w:ascii="Consolas" w:hAnsi="Consolas"/>
        </w:rPr>
        <w:t>pipeline/Code/tests/fixtures/npi_edge_cases.json</w:t>
      </w:r>
      <w:r>
        <w:t>. Curated to exercise:</w:t>
      </w:r>
    </w:p>
    <w:p w14:paraId="1AEBA8FD" w14:textId="77777777" w:rsidR="00DB6305" w:rsidRDefault="00544B8B">
      <w:pPr>
        <w:pStyle w:val="ListBullet"/>
      </w:pPr>
      <w:r>
        <w:t xml:space="preserve">Type 1 with no addresses → </w:t>
      </w:r>
      <w:r>
        <w:rPr>
          <w:rFonts w:ascii="Consolas" w:hAnsi="Consolas"/>
        </w:rPr>
        <w:t>discrepancy reason=no_address</w:t>
      </w:r>
      <w:r>
        <w:t>.</w:t>
      </w:r>
    </w:p>
    <w:p w14:paraId="5DBEC4C8" w14:textId="77777777" w:rsidR="00DB6305" w:rsidRDefault="00544B8B">
      <w:pPr>
        <w:pStyle w:val="ListBullet"/>
      </w:pPr>
      <w:r>
        <w:t>Type 1 sole proprietor + Type 2 org same authorized official → cross-record identity check.</w:t>
      </w:r>
    </w:p>
    <w:p w14:paraId="7A90027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01BACECC"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769C137D"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CA4A922" w14:textId="77777777" w:rsidR="00DB6305" w:rsidRDefault="00544B8B">
      <w:pPr>
        <w:pStyle w:val="ListBullet"/>
      </w:pPr>
      <w:r>
        <w:t>NPI present in NPPES but not in pl_pfile (single-address provider).</w:t>
      </w:r>
    </w:p>
    <w:p w14:paraId="33F95E89" w14:textId="77777777" w:rsidR="00DB6305" w:rsidRDefault="00544B8B">
      <w:pPr>
        <w:pStyle w:val="ListBullet"/>
      </w:pPr>
      <w:r>
        <w:t xml:space="preserve">NPI present in pl_pfile but not in NPPES → </w:t>
      </w:r>
      <w:r>
        <w:rPr>
          <w:rFonts w:ascii="Consolas" w:hAnsi="Consolas"/>
        </w:rPr>
        <w:t>reason=pl_pfile_orphan_npi</w:t>
      </w:r>
      <w:r>
        <w:t>.</w:t>
      </w:r>
    </w:p>
    <w:p w14:paraId="00AC77CE" w14:textId="77777777" w:rsidR="00DB6305" w:rsidRDefault="00544B8B">
      <w:pPr>
        <w:pStyle w:val="ListBullet"/>
      </w:pPr>
      <w:r>
        <w:t>Provider with 15 taxonomy slots filled → schema max exercised.</w:t>
      </w:r>
    </w:p>
    <w:p w14:paraId="737CB8A1" w14:textId="77777777" w:rsidR="00DB6305" w:rsidRDefault="00544B8B">
      <w:pPr>
        <w:pStyle w:val="ListBullet"/>
      </w:pPr>
      <w:r>
        <w:t xml:space="preserve">Foreign address (non-US country code) → </w:t>
      </w:r>
      <w:r>
        <w:rPr>
          <w:rFonts w:ascii="Consolas" w:hAnsi="Consolas"/>
        </w:rPr>
        <w:t>reason=foreign_provider</w:t>
      </w:r>
      <w:r>
        <w:t>.</w:t>
      </w:r>
    </w:p>
    <w:p w14:paraId="12C3EB6F" w14:textId="77777777" w:rsidR="00157A90" w:rsidRDefault="00544B8B">
      <w:pPr>
        <w:pStyle w:val="ListBullet"/>
      </w:pPr>
      <w:r>
        <w:t>Homeopathic-flagged NUCC code (376J00000X etc.) → F-105 disqualified path.</w:t>
      </w:r>
    </w:p>
    <w:p w14:paraId="012BB268"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0467F249" w14:textId="77777777" w:rsidR="00157A90" w:rsidRDefault="00544B8B">
      <w:pPr>
        <w:pStyle w:val="Heading2"/>
      </w:pPr>
      <w:bookmarkStart w:id="44" w:name="_Toc235526956"/>
      <w:r>
        <w:t>9.9 CI/CD gates</w:t>
      </w:r>
      <w:bookmarkEnd w:id="44"/>
    </w:p>
    <w:p w14:paraId="22C69E55" w14:textId="77777777" w:rsidR="00DB6305" w:rsidRDefault="00544B8B">
      <w:r>
        <w:t>Per-tier gates as of this LLD:</w:t>
      </w:r>
    </w:p>
    <w:p w14:paraId="38B4F09D"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72EF717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F8766" w14:textId="77777777" w:rsidR="00DB6305" w:rsidRDefault="00544B8B">
            <w:r>
              <w:t>Tier</w:t>
            </w:r>
          </w:p>
        </w:tc>
        <w:tc>
          <w:tcPr>
            <w:tcW w:w="2160" w:type="dxa"/>
          </w:tcPr>
          <w:p w14:paraId="077A1373"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7148C983"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067A34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6B79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1F066" w14:textId="77777777" w:rsidR="00DB6305" w:rsidRDefault="00544B8B">
            <w:r>
              <w:t>Unit</w:t>
            </w:r>
          </w:p>
        </w:tc>
        <w:tc>
          <w:tcPr>
            <w:tcW w:w="2160" w:type="dxa"/>
          </w:tcPr>
          <w:p w14:paraId="04D05C3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86D5CD4"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68EFE1E"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49C6D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7069" w14:textId="77777777" w:rsidR="00DB6305" w:rsidRDefault="00544B8B">
            <w:r>
              <w:t>Integration</w:t>
            </w:r>
          </w:p>
        </w:tc>
        <w:tc>
          <w:tcPr>
            <w:tcW w:w="2160" w:type="dxa"/>
          </w:tcPr>
          <w:p w14:paraId="5D47476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28B43C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3B367A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6B7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CD171" w14:textId="77777777" w:rsidR="00DB6305" w:rsidRDefault="00544B8B">
            <w:r>
              <w:t>End-to-end</w:t>
            </w:r>
          </w:p>
        </w:tc>
        <w:tc>
          <w:tcPr>
            <w:tcW w:w="2160" w:type="dxa"/>
          </w:tcPr>
          <w:p w14:paraId="7C9BC68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7F1BE0C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B8B84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754AEA3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02DB3" w14:textId="77777777" w:rsidR="00DB6305" w:rsidRDefault="00544B8B">
            <w:r>
              <w:t>Regression</w:t>
            </w:r>
          </w:p>
        </w:tc>
        <w:tc>
          <w:tcPr>
            <w:tcW w:w="2160" w:type="dxa"/>
          </w:tcPr>
          <w:p w14:paraId="4F061813"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7D667E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375C919C"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48BC86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7D99B" w14:textId="77777777" w:rsidR="00DB6305" w:rsidRDefault="00544B8B">
            <w:r>
              <w:t>Data-quality regression (§9.2)</w:t>
            </w:r>
          </w:p>
        </w:tc>
        <w:tc>
          <w:tcPr>
            <w:tcW w:w="2160" w:type="dxa"/>
          </w:tcPr>
          <w:p w14:paraId="0633EDF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13C2034"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4AAC22B6"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60DAC8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9C857" w14:textId="77777777" w:rsidR="00DB6305" w:rsidRDefault="00544B8B">
            <w:r>
              <w:t>Source-to-DB parity (§9.3)</w:t>
            </w:r>
          </w:p>
        </w:tc>
        <w:tc>
          <w:tcPr>
            <w:tcW w:w="2160" w:type="dxa"/>
          </w:tcPr>
          <w:p w14:paraId="72076F32"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2241B6D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E1042A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6559FD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1448C" w14:textId="77777777" w:rsidR="00DB6305" w:rsidRDefault="00544B8B">
            <w:r>
              <w:t>Skip-if-done (§9.4)</w:t>
            </w:r>
          </w:p>
        </w:tc>
        <w:tc>
          <w:tcPr>
            <w:tcW w:w="2160" w:type="dxa"/>
          </w:tcPr>
          <w:p w14:paraId="16EF8E0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F282383"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E766A7"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6B0580A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EA908" w14:textId="77777777" w:rsidR="00DB6305" w:rsidRDefault="00544B8B">
            <w:r>
              <w:t>Failure injection (§9.5)</w:t>
            </w:r>
          </w:p>
        </w:tc>
        <w:tc>
          <w:tcPr>
            <w:tcW w:w="2160" w:type="dxa"/>
          </w:tcPr>
          <w:p w14:paraId="72878513"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4091C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7C9E96A0"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7C70C5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511FB" w14:textId="77777777" w:rsidR="00DB6305" w:rsidRDefault="00544B8B">
            <w:r>
              <w:t>Performance envelope (§9.7)</w:t>
            </w:r>
          </w:p>
        </w:tc>
        <w:tc>
          <w:tcPr>
            <w:tcW w:w="2160" w:type="dxa"/>
          </w:tcPr>
          <w:p w14:paraId="222FB48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B2CAF67"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1C51C388"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A30B6C6" w14:textId="77777777" w:rsidR="00DB6305" w:rsidRDefault="00DB6305"/>
    <w:p w14:paraId="39E0B5FA" w14:textId="77777777" w:rsidR="00157A90" w:rsidRDefault="00544B8B">
      <w:r>
        <w:t>Flaky-test policy: none. A failing test is either fixed or the assertion is removed with operator approval; there is no automated retry.</w:t>
      </w:r>
    </w:p>
    <w:p w14:paraId="7CB20EF5" w14:textId="77777777" w:rsidR="00157A90" w:rsidRDefault="00544B8B">
      <w:r>
        <w:br w:type="page"/>
      </w:r>
    </w:p>
    <w:p w14:paraId="55F4D6B9" w14:textId="77777777" w:rsidR="00157A90" w:rsidRDefault="00544B8B">
      <w:pPr>
        <w:pStyle w:val="Heading1"/>
      </w:pPr>
      <w:bookmarkStart w:id="45" w:name="_Toc235526957"/>
      <w:r>
        <w:lastRenderedPageBreak/>
        <w:t>Appendix A. Requirement Coverage Table</w:t>
      </w:r>
      <w:bookmarkEnd w:id="45"/>
    </w:p>
    <w:p w14:paraId="2CDE4BA7" w14:textId="77777777" w:rsidR="00DB6305" w:rsidRDefault="00544B8B">
      <w:r>
        <w:t>One row per EPIC-010 requirement realized in this LLD, plus F-003 and F-012 requirements the pipeline consumes at the section that realizes each.</w:t>
      </w:r>
    </w:p>
    <w:p w14:paraId="6709145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016FBD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E432B" w14:textId="77777777" w:rsidR="00DB6305" w:rsidRDefault="00544B8B">
            <w:r>
              <w:t>REQ ID</w:t>
            </w:r>
          </w:p>
        </w:tc>
        <w:tc>
          <w:tcPr>
            <w:tcW w:w="2880" w:type="dxa"/>
          </w:tcPr>
          <w:p w14:paraId="5543A23C"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1EB3BAEE"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FC3EF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8A74C" w14:textId="77777777" w:rsidR="00DB6305" w:rsidRDefault="00544B8B">
            <w:r>
              <w:t>EPIC-010-F-101-S-001-REQ-B-001</w:t>
            </w:r>
          </w:p>
        </w:tc>
        <w:tc>
          <w:tcPr>
            <w:tcW w:w="2880" w:type="dxa"/>
          </w:tcPr>
          <w:p w14:paraId="78C6E500"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14C1B67"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463CAD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C3484" w14:textId="77777777" w:rsidR="00DB6305" w:rsidRDefault="00544B8B">
            <w:r>
              <w:t>EPIC-010-F-101-S-001-REQ-B-004</w:t>
            </w:r>
          </w:p>
        </w:tc>
        <w:tc>
          <w:tcPr>
            <w:tcW w:w="2880" w:type="dxa"/>
          </w:tcPr>
          <w:p w14:paraId="2137B214"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B76222"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9B7CA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46C55" w14:textId="77777777" w:rsidR="00DB6305" w:rsidRDefault="00544B8B">
            <w:r>
              <w:t>EPIC-010-F-101-S-004-REQ-T-003</w:t>
            </w:r>
          </w:p>
        </w:tc>
        <w:tc>
          <w:tcPr>
            <w:tcW w:w="2880" w:type="dxa"/>
          </w:tcPr>
          <w:p w14:paraId="104CC9A8"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6CE0DE29"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B580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30A8" w14:textId="77777777" w:rsidR="00DB6305" w:rsidRDefault="00544B8B">
            <w:r>
              <w:t>EPIC-010-F-101-S-005-REQ-B-001</w:t>
            </w:r>
          </w:p>
        </w:tc>
        <w:tc>
          <w:tcPr>
            <w:tcW w:w="2880" w:type="dxa"/>
          </w:tcPr>
          <w:p w14:paraId="28CE9345"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17F489D2"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26F1D4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85697" w14:textId="77777777" w:rsidR="00DB6305" w:rsidRDefault="00544B8B">
            <w:r>
              <w:t>EPIC-010-F-101-S-005-REQ-B-003</w:t>
            </w:r>
          </w:p>
        </w:tc>
        <w:tc>
          <w:tcPr>
            <w:tcW w:w="2880" w:type="dxa"/>
          </w:tcPr>
          <w:p w14:paraId="0CCE8D04"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B0481B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68E4B7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D4104" w14:textId="77777777" w:rsidR="00DB6305" w:rsidRDefault="00544B8B">
            <w:r>
              <w:t>EPIC-010-F-102-S-001-REQ-B-001</w:t>
            </w:r>
          </w:p>
        </w:tc>
        <w:tc>
          <w:tcPr>
            <w:tcW w:w="2880" w:type="dxa"/>
          </w:tcPr>
          <w:p w14:paraId="4863FDA3"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3F061F1F"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9DA91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32294" w14:textId="77777777" w:rsidR="00DB6305" w:rsidRDefault="00544B8B">
            <w:r>
              <w:t>EPIC-010-F-102-S-001-REQ-T-008</w:t>
            </w:r>
          </w:p>
        </w:tc>
        <w:tc>
          <w:tcPr>
            <w:tcW w:w="2880" w:type="dxa"/>
          </w:tcPr>
          <w:p w14:paraId="41024E0C"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10790ABD"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31BB98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D76B4" w14:textId="77777777" w:rsidR="00DB6305" w:rsidRDefault="00544B8B">
            <w:r>
              <w:t>EPIC-010-F-102-S-002-REQ-B-001</w:t>
            </w:r>
          </w:p>
        </w:tc>
        <w:tc>
          <w:tcPr>
            <w:tcW w:w="2880" w:type="dxa"/>
          </w:tcPr>
          <w:p w14:paraId="6F6FC7EE"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E55EEEC"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19928D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89711" w14:textId="77777777" w:rsidR="00DB6305" w:rsidRDefault="00544B8B">
            <w:r>
              <w:t>EPIC-010-F-102-S-003-REQ-B-001</w:t>
            </w:r>
          </w:p>
        </w:tc>
        <w:tc>
          <w:tcPr>
            <w:tcW w:w="2880" w:type="dxa"/>
          </w:tcPr>
          <w:p w14:paraId="1E580F91"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3359DD7B"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7CD93BB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EDADB" w14:textId="77777777" w:rsidR="00DB6305" w:rsidRDefault="00544B8B">
            <w:r>
              <w:t>EPIC-010-F-102-S-003-REQ-B-002</w:t>
            </w:r>
          </w:p>
        </w:tc>
        <w:tc>
          <w:tcPr>
            <w:tcW w:w="2880" w:type="dxa"/>
          </w:tcPr>
          <w:p w14:paraId="545EBF6D"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51E29775"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8B49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3ED7D" w14:textId="77777777" w:rsidR="00DB6305" w:rsidRDefault="00544B8B">
            <w:r>
              <w:t>EPIC-010-F-102-S-003-REQ-T-002</w:t>
            </w:r>
          </w:p>
        </w:tc>
        <w:tc>
          <w:tcPr>
            <w:tcW w:w="2880" w:type="dxa"/>
          </w:tcPr>
          <w:p w14:paraId="414A956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55149DB"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2208D9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C9F88" w14:textId="77777777" w:rsidR="00DB6305" w:rsidRDefault="00544B8B">
            <w:r>
              <w:t>EPIC-010-F-102-S-003-REQ-T-003</w:t>
            </w:r>
          </w:p>
        </w:tc>
        <w:tc>
          <w:tcPr>
            <w:tcW w:w="2880" w:type="dxa"/>
          </w:tcPr>
          <w:p w14:paraId="49D10271"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7257815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6A60653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1F643" w14:textId="77777777" w:rsidR="00DB6305" w:rsidRDefault="00544B8B">
            <w:r>
              <w:t>EPIC-010-F-102-S-003-REQ-T-004</w:t>
            </w:r>
          </w:p>
        </w:tc>
        <w:tc>
          <w:tcPr>
            <w:tcW w:w="2880" w:type="dxa"/>
          </w:tcPr>
          <w:p w14:paraId="3CD135AB"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104A5FB"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616484F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924A4" w14:textId="77777777" w:rsidR="00DB6305" w:rsidRDefault="00544B8B">
            <w:r>
              <w:t>EPIC-010-F-102-S-004-REQ-B-001</w:t>
            </w:r>
          </w:p>
        </w:tc>
        <w:tc>
          <w:tcPr>
            <w:tcW w:w="2880" w:type="dxa"/>
          </w:tcPr>
          <w:p w14:paraId="529F59A1"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63E5C37"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B1A09C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CFF05" w14:textId="77777777" w:rsidR="00DB6305" w:rsidRDefault="00544B8B">
            <w:r>
              <w:t>EPIC-010-F-102-S-004-REQ-T-001</w:t>
            </w:r>
          </w:p>
        </w:tc>
        <w:tc>
          <w:tcPr>
            <w:tcW w:w="2880" w:type="dxa"/>
          </w:tcPr>
          <w:p w14:paraId="6CE04B1D"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3AE91BE"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36DB85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501F7" w14:textId="77777777" w:rsidR="00DB6305" w:rsidRDefault="00544B8B">
            <w:r>
              <w:t>EPIC-010-F-102-S-004-REQ-T-003</w:t>
            </w:r>
          </w:p>
        </w:tc>
        <w:tc>
          <w:tcPr>
            <w:tcW w:w="2880" w:type="dxa"/>
          </w:tcPr>
          <w:p w14:paraId="525913D5"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3E5AA793"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133081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D43D6" w14:textId="77777777" w:rsidR="00DB6305" w:rsidRDefault="00544B8B">
            <w:r>
              <w:t>EPIC-010-F-102-S-005-REQ-B-001</w:t>
            </w:r>
          </w:p>
        </w:tc>
        <w:tc>
          <w:tcPr>
            <w:tcW w:w="2880" w:type="dxa"/>
          </w:tcPr>
          <w:p w14:paraId="12403566"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444D3690"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5F5A5D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ACCD2" w14:textId="77777777" w:rsidR="00DB6305" w:rsidRDefault="00544B8B">
            <w:r>
              <w:t>EPIC-010-F-102-S-005-REQ-T-001</w:t>
            </w:r>
          </w:p>
        </w:tc>
        <w:tc>
          <w:tcPr>
            <w:tcW w:w="2880" w:type="dxa"/>
          </w:tcPr>
          <w:p w14:paraId="68208C6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43B7057D"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C31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1260E" w14:textId="77777777" w:rsidR="00DB6305" w:rsidRDefault="00544B8B">
            <w:r>
              <w:t>EPIC-010-F-102-S-005-REQ-T-</w:t>
            </w:r>
            <w:r>
              <w:lastRenderedPageBreak/>
              <w:t>002</w:t>
            </w:r>
          </w:p>
        </w:tc>
        <w:tc>
          <w:tcPr>
            <w:tcW w:w="2880" w:type="dxa"/>
          </w:tcPr>
          <w:p w14:paraId="14DDAFEB"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17B29321"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55F60C5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70A34" w14:textId="77777777" w:rsidR="00DB6305" w:rsidRDefault="00544B8B">
            <w:r>
              <w:t>EPIC-010-F-102-S-007-REQ-B-001</w:t>
            </w:r>
          </w:p>
        </w:tc>
        <w:tc>
          <w:tcPr>
            <w:tcW w:w="2880" w:type="dxa"/>
          </w:tcPr>
          <w:p w14:paraId="4D7F326C"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23BE48A8"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EE876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3CE4D" w14:textId="77777777" w:rsidR="00DB6305" w:rsidRDefault="00544B8B">
            <w:r>
              <w:t>EPIC-010-F-103-S-001-REQ-B-001 through B-019</w:t>
            </w:r>
          </w:p>
        </w:tc>
        <w:tc>
          <w:tcPr>
            <w:tcW w:w="2880" w:type="dxa"/>
          </w:tcPr>
          <w:p w14:paraId="534E4D5E"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7DFAF07A"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2940364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CA1BC" w14:textId="77777777" w:rsidR="00DB6305" w:rsidRDefault="00544B8B">
            <w:r>
              <w:t>EPIC-010-F-103-S-001-REQ-B-002</w:t>
            </w:r>
          </w:p>
        </w:tc>
        <w:tc>
          <w:tcPr>
            <w:tcW w:w="2880" w:type="dxa"/>
          </w:tcPr>
          <w:p w14:paraId="00758490"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76B44EE"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22E789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F229A" w14:textId="77777777" w:rsidR="00DB6305" w:rsidRDefault="00544B8B">
            <w:r>
              <w:t>EPIC-010-F-103-S-002</w:t>
            </w:r>
          </w:p>
        </w:tc>
        <w:tc>
          <w:tcPr>
            <w:tcW w:w="2880" w:type="dxa"/>
          </w:tcPr>
          <w:p w14:paraId="058F3B8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62EA50E6"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F46418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64945" w14:textId="77777777" w:rsidR="00DB6305" w:rsidRDefault="00544B8B">
            <w:r>
              <w:t>EPIC-010-F-103-S-003</w:t>
            </w:r>
          </w:p>
        </w:tc>
        <w:tc>
          <w:tcPr>
            <w:tcW w:w="2880" w:type="dxa"/>
          </w:tcPr>
          <w:p w14:paraId="46C5D048"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2DD4296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6FE82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D5082" w14:textId="77777777" w:rsidR="00DB6305" w:rsidRDefault="00544B8B">
            <w:r>
              <w:t>EPIC-010-F-103-S-004-REQ-B-001 through B-008</w:t>
            </w:r>
          </w:p>
        </w:tc>
        <w:tc>
          <w:tcPr>
            <w:tcW w:w="2880" w:type="dxa"/>
          </w:tcPr>
          <w:p w14:paraId="02164AFF"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C47BBDB"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444A6F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88D5E" w14:textId="77777777" w:rsidR="00DB6305" w:rsidRDefault="00544B8B">
            <w:r>
              <w:t>EPIC-010-F-103-S-005</w:t>
            </w:r>
          </w:p>
        </w:tc>
        <w:tc>
          <w:tcPr>
            <w:tcW w:w="2880" w:type="dxa"/>
          </w:tcPr>
          <w:p w14:paraId="1AB45C7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144C0AE3"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6DA5C8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6BF9F" w14:textId="77777777" w:rsidR="00DB6305" w:rsidRDefault="00544B8B">
            <w:r>
              <w:t>EPIC-010-F-103-S-007-REQ-B-001 through B-004</w:t>
            </w:r>
          </w:p>
        </w:tc>
        <w:tc>
          <w:tcPr>
            <w:tcW w:w="2880" w:type="dxa"/>
          </w:tcPr>
          <w:p w14:paraId="10422728"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E4EEB0"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721F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82BA5" w14:textId="77777777" w:rsidR="00DB6305" w:rsidRDefault="00544B8B">
            <w:r>
              <w:t>EPIC-010-F-103-S-008</w:t>
            </w:r>
          </w:p>
        </w:tc>
        <w:tc>
          <w:tcPr>
            <w:tcW w:w="2880" w:type="dxa"/>
          </w:tcPr>
          <w:p w14:paraId="164F0C92"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1A1F648"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2F569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B22B" w14:textId="77777777" w:rsidR="00DB6305" w:rsidRDefault="00544B8B">
            <w:r>
              <w:t>EPIC-010-F-105-S-001-REQ-B-001</w:t>
            </w:r>
          </w:p>
        </w:tc>
        <w:tc>
          <w:tcPr>
            <w:tcW w:w="2880" w:type="dxa"/>
          </w:tcPr>
          <w:p w14:paraId="7D010DBC"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2C78D7A4"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A2DC1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37859" w14:textId="77777777" w:rsidR="00DB6305" w:rsidRDefault="00544B8B">
            <w:r>
              <w:t>EPIC-010-F-105-S-002</w:t>
            </w:r>
          </w:p>
        </w:tc>
        <w:tc>
          <w:tcPr>
            <w:tcW w:w="2880" w:type="dxa"/>
          </w:tcPr>
          <w:p w14:paraId="4ABC955F"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3FBB2957"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CD6B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71AFD" w14:textId="77777777" w:rsidR="00DB6305" w:rsidRDefault="00544B8B">
            <w:r>
              <w:t>EPIC-010-F-105-S-003</w:t>
            </w:r>
          </w:p>
        </w:tc>
        <w:tc>
          <w:tcPr>
            <w:tcW w:w="2880" w:type="dxa"/>
          </w:tcPr>
          <w:p w14:paraId="46830A71"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C34632C"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0EC2428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E3327" w14:textId="77777777" w:rsidR="00DB6305" w:rsidRDefault="00544B8B">
            <w:r>
              <w:t>EPIC-002-F-003-S-006-REQ-B-001</w:t>
            </w:r>
          </w:p>
        </w:tc>
        <w:tc>
          <w:tcPr>
            <w:tcW w:w="2880" w:type="dxa"/>
          </w:tcPr>
          <w:p w14:paraId="1CED2D52"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51F06793"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72B42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E0902" w14:textId="77777777" w:rsidR="00DB6305" w:rsidRDefault="00544B8B">
            <w:r>
              <w:t>EPIC-002-F-003-S-006-REQ-B-002</w:t>
            </w:r>
          </w:p>
        </w:tc>
        <w:tc>
          <w:tcPr>
            <w:tcW w:w="2880" w:type="dxa"/>
          </w:tcPr>
          <w:p w14:paraId="772C69C4"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DE26E7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49C6BE8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5D863" w14:textId="77777777" w:rsidR="00DB6305" w:rsidRDefault="00544B8B">
            <w:r>
              <w:t>EPIC-002-F-003-S-006-REQ-B-004</w:t>
            </w:r>
          </w:p>
        </w:tc>
        <w:tc>
          <w:tcPr>
            <w:tcW w:w="2880" w:type="dxa"/>
          </w:tcPr>
          <w:p w14:paraId="5AFAF9F2"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6953AAA7"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71BEC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83687" w14:textId="77777777" w:rsidR="00DB6305" w:rsidRDefault="00544B8B">
            <w:r>
              <w:t>EPIC-002-F-003-S-007-REQ-B-001</w:t>
            </w:r>
          </w:p>
        </w:tc>
        <w:tc>
          <w:tcPr>
            <w:tcW w:w="2880" w:type="dxa"/>
          </w:tcPr>
          <w:p w14:paraId="4CA0D20D"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50A723F9"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1FE609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9E5D" w14:textId="77777777" w:rsidR="00DB6305" w:rsidRDefault="00544B8B">
            <w:r>
              <w:t>EPIC-002-F-003-S-007-REQ-B-002</w:t>
            </w:r>
          </w:p>
        </w:tc>
        <w:tc>
          <w:tcPr>
            <w:tcW w:w="2880" w:type="dxa"/>
          </w:tcPr>
          <w:p w14:paraId="1A1D40B6"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F48414F"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F4622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9808" w14:textId="77777777" w:rsidR="00DB6305" w:rsidRDefault="00544B8B">
            <w:r>
              <w:t>EPIC-002-F-003-S-007-REQ-B-003</w:t>
            </w:r>
          </w:p>
        </w:tc>
        <w:tc>
          <w:tcPr>
            <w:tcW w:w="2880" w:type="dxa"/>
          </w:tcPr>
          <w:p w14:paraId="5B944053"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61748CB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29BA5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E4F5E" w14:textId="77777777" w:rsidR="00DB6305" w:rsidRDefault="00544B8B">
            <w:r>
              <w:t>EPIC-002-F-003-S-008-REQ-B-001</w:t>
            </w:r>
          </w:p>
        </w:tc>
        <w:tc>
          <w:tcPr>
            <w:tcW w:w="2880" w:type="dxa"/>
          </w:tcPr>
          <w:p w14:paraId="6457A4DC"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15C725A"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B4746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3E79C" w14:textId="77777777" w:rsidR="00DB6305" w:rsidRDefault="00544B8B">
            <w:r>
              <w:t>EPIC-002-F-003-S-008-REQ-B-002</w:t>
            </w:r>
          </w:p>
        </w:tc>
        <w:tc>
          <w:tcPr>
            <w:tcW w:w="2880" w:type="dxa"/>
          </w:tcPr>
          <w:p w14:paraId="0A49327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35222DE4"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17D046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4823C" w14:textId="77777777" w:rsidR="00DB6305" w:rsidRDefault="00544B8B">
            <w:r>
              <w:t>EPIC-002-F-003-S-008-REQ-B-004</w:t>
            </w:r>
          </w:p>
        </w:tc>
        <w:tc>
          <w:tcPr>
            <w:tcW w:w="2880" w:type="dxa"/>
          </w:tcPr>
          <w:p w14:paraId="28B52E8F"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9C7FA0B"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2F352F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E43F2" w14:textId="77777777" w:rsidR="00DB6305" w:rsidRDefault="00544B8B">
            <w:r>
              <w:t>EPIC-008-F-012-S-001-REQ-B-006</w:t>
            </w:r>
          </w:p>
        </w:tc>
        <w:tc>
          <w:tcPr>
            <w:tcW w:w="2880" w:type="dxa"/>
          </w:tcPr>
          <w:p w14:paraId="05F1566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168CB62A"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2BB5408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36940" w14:textId="77777777" w:rsidR="00DB6305" w:rsidRDefault="00544B8B">
            <w:r>
              <w:t>EPIC-008-F-012-S-001-REQ-B-007</w:t>
            </w:r>
          </w:p>
        </w:tc>
        <w:tc>
          <w:tcPr>
            <w:tcW w:w="2880" w:type="dxa"/>
          </w:tcPr>
          <w:p w14:paraId="34998ED2"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208EE93"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024C8D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9BE62" w14:textId="77777777" w:rsidR="00DB6305" w:rsidRDefault="00544B8B">
            <w:r>
              <w:lastRenderedPageBreak/>
              <w:t>EPIC-008-F-012-S-001-REQ-B-010</w:t>
            </w:r>
          </w:p>
        </w:tc>
        <w:tc>
          <w:tcPr>
            <w:tcW w:w="2880" w:type="dxa"/>
          </w:tcPr>
          <w:p w14:paraId="508994A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19EAAB"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0AA1DD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E3F00" w14:textId="77777777" w:rsidR="00DB6305" w:rsidRDefault="00544B8B">
            <w:r>
              <w:t>EPIC-008-F-012-S-012-REQ-B-003</w:t>
            </w:r>
          </w:p>
        </w:tc>
        <w:tc>
          <w:tcPr>
            <w:tcW w:w="2880" w:type="dxa"/>
          </w:tcPr>
          <w:p w14:paraId="47F3C4C9"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6DD11F12"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7B9A560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715DF" w14:textId="77777777" w:rsidR="00DB6305" w:rsidRDefault="00544B8B">
            <w:r>
              <w:t>EPIC-008-F-012-S-012-REQ-B-005</w:t>
            </w:r>
          </w:p>
        </w:tc>
        <w:tc>
          <w:tcPr>
            <w:tcW w:w="2880" w:type="dxa"/>
          </w:tcPr>
          <w:p w14:paraId="50CF1654"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3987A58"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D920E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8FD4" w14:textId="77777777" w:rsidR="00DB6305" w:rsidRDefault="00544B8B">
            <w:r>
              <w:t>EPIC-008-F-012-S-012-REQ-B-006</w:t>
            </w:r>
          </w:p>
        </w:tc>
        <w:tc>
          <w:tcPr>
            <w:tcW w:w="2880" w:type="dxa"/>
          </w:tcPr>
          <w:p w14:paraId="37119BE5"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39967EFA"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3160E3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191F0" w14:textId="77777777" w:rsidR="00DB6305" w:rsidRDefault="00544B8B">
            <w:r>
              <w:t>EPIC-008-F-012-S-019-REQ-B-001 through REQ-B-006</w:t>
            </w:r>
          </w:p>
        </w:tc>
        <w:tc>
          <w:tcPr>
            <w:tcW w:w="2880" w:type="dxa"/>
          </w:tcPr>
          <w:p w14:paraId="53B88B23"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69BEAD95"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00F61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CFD39" w14:textId="77777777" w:rsidR="00DB6305" w:rsidRDefault="00544B8B">
            <w:r>
              <w:t>BUG-001</w:t>
            </w:r>
          </w:p>
        </w:tc>
        <w:tc>
          <w:tcPr>
            <w:tcW w:w="2880" w:type="dxa"/>
          </w:tcPr>
          <w:p w14:paraId="28FB3CFD"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495F821D"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277E2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DE287" w14:textId="77777777" w:rsidR="00DB6305" w:rsidRDefault="00544B8B">
            <w:r>
              <w:t>BUG-006</w:t>
            </w:r>
          </w:p>
        </w:tc>
        <w:tc>
          <w:tcPr>
            <w:tcW w:w="2880" w:type="dxa"/>
          </w:tcPr>
          <w:p w14:paraId="10580586"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1BD8AD2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C3FC617" w14:textId="77777777" w:rsidR="00C22E44" w:rsidRDefault="00C22E44"/>
    <w:p>
      <w:r>
        <w:br w:type="page"/>
      </w:r>
    </w:p>
    <w:p>
      <w:pPr>
        <w:pStyle w:val="Heading1"/>
      </w:pPr>
      <w:r>
        <w:rPr>
          <w:color w:val="C00000"/>
          <w:sz w:val="22"/>
        </w:rPr>
        <w:t>Appendix A - changes of 2026-08-15</w:t>
      </w:r>
    </w:p>
    <w:p>
      <w:r>
        <w:rPr>
          <w:color w:val="C00000"/>
          <w:sz w:val="22"/>
        </w:rPr>
        <w:t>Everything in this appendix is new in v46 and is coloured so it can be reviewed on its own. Nothing earlier in this document was altered; v46 is a byte-for-byte copy of v45 with this appended.</w:t>
      </w:r>
    </w:p>
    <w:p>
      <w:pPr>
        <w:pStyle w:val="Heading2"/>
      </w:pPr>
      <w:r>
        <w:rPr>
          <w:color w:val="C00000"/>
          <w:sz w:val="22"/>
        </w:rPr>
        <w:t>A.1  Purpose</w:t>
      </w:r>
    </w:p>
    <w:p>
      <w:r>
        <w:rPr>
          <w:color w:val="C00000"/>
          <w:sz w:val="22"/>
        </w:rPr>
        <w:t>This addendum records design changes made on 2026-08-15 to the Provider Pipeline, the ReservationReaper and the Watchdog. It amends ProviderPipeline_LowLevelDesign_v45; where the two disagree, this addendum is the later statement.</w:t>
      </w:r>
    </w:p>
    <w:p>
      <w:r>
        <w:rPr>
          <w:color w:val="C00000"/>
          <w:sz w:val="22"/>
        </w:rPr>
        <w:t>Every change here shares one shape: a component was deciding from a proxy, and now decides from the fact. Idleness was read from connection history and is now read from demand; death was waited out on a clock and is now observed on the host; county eligibility was inferred from a postcode's shape and is now read from the country.</w:t>
      </w:r>
    </w:p>
    <w:p>
      <w:pPr>
        <w:pStyle w:val="Heading2"/>
      </w:pPr>
      <w:r>
        <w:rPr>
          <w:color w:val="C00000"/>
          <w:sz w:val="22"/>
        </w:rPr>
        <w:t>A.2  Discrepancy report is one service, in the library</w:t>
      </w:r>
    </w:p>
    <w:p>
      <w:r>
        <w:rPr>
          <w:color w:val="C00000"/>
          <w:sz w:val="22"/>
        </w:rPr>
        <w:t>discrepancy_report, discrepancy_pdf and notification_client move from pipeline/Code into chathealthy_lib. Every pipeline reports through the one class; the build inlines it into the Automation runbooks, so a runbook-stage fatal produces the same artifact as any other stage rather than a second, plainer one.</w:t>
      </w:r>
    </w:p>
    <w:p>
      <w:r>
        <w:rPr>
          <w:color w:val="C00000"/>
          <w:sz w:val="22"/>
        </w:rPr>
        <w:t>PIPELINE_ADMIN_DB is named once, by that service, and imported by the pipelines rather than restated by each.</w:t>
      </w:r>
    </w:p>
    <w:p>
      <w:pPr>
        <w:pStyle w:val="ListBullet"/>
      </w:pPr>
      <w:r>
        <w:rPr>
          <w:color w:val="C00000"/>
          <w:sz w:val="22"/>
        </w:rPr>
        <w:t>The report survives a lost database: discrepancies and counts are held as they are recorded, so what could not be persisted still appears on the artifact, and the refusal is entered as a non-fatal error beside the data defects.</w:t>
      </w:r>
    </w:p>
    <w:p>
      <w:pPr>
        <w:pStyle w:val="ListBullet"/>
      </w:pPr>
      <w:r>
        <w:rPr>
          <w:color w:val="C00000"/>
          <w:sz w:val="22"/>
        </w:rPr>
        <w:t>Two failure modes only, both raised: the mail server cannot be reached, and there is no valid address to send to.</w:t>
      </w:r>
    </w:p>
    <w:p>
      <w:pPr>
        <w:pStyle w:val="Heading2"/>
      </w:pPr>
      <w:r>
        <w:rPr>
          <w:color w:val="C00000"/>
          <w:sz w:val="22"/>
        </w:rPr>
        <w:t>A.3  ReservationReaper decides from the database</w:t>
      </w:r>
    </w:p>
    <w:p>
      <w:r>
        <w:rPr>
          <w:color w:val="C00000"/>
          <w:sz w:val="22"/>
        </w:rPr>
        <w:t>The reaper previously established idleness by calling the Atlas dbAccessHistory endpoint. That endpoint requires a project-owner credential which the constrained pipeline key does not hold, so it returned 401 on every call and the fail-safe treated each tick as busy. The cluster ran unpaused from 2026-08-14 01:49 onward.</w:t>
      </w:r>
    </w:p>
    <w:p>
      <w:r>
        <w:rPr>
          <w:color w:val="C00000"/>
          <w:sz w:val="22"/>
        </w:rPr>
        <w:t>Idleness is now demand, read from pipelineAdmin: a live reservation, a non-terminal run, or a non-terminal work item. dbAccessHistory reported connections, which include the reaper's own and any operator tool; demand is the question the pause decision actually turns on.</w:t>
      </w:r>
    </w:p>
    <w:p>
      <w:pPr>
        <w:pStyle w:val="ListBullet"/>
      </w:pPr>
      <w:r>
        <w:rPr>
          <w:color w:val="C00000"/>
          <w:sz w:val="22"/>
        </w:rPr>
        <w:t>The failure streak moves from an Azure blob to pipelineAdmin.pipeline.reaper_state. The blob was on a storage account that does not exist, through an SDK the Automation sandbox does not install, so an incomplete pass recorded nothing anywhere.</w:t>
      </w:r>
    </w:p>
    <w:p>
      <w:pPr>
        <w:pStyle w:val="ListBullet"/>
      </w:pPr>
      <w:r>
        <w:rPr>
          <w:color w:val="C00000"/>
          <w:sz w:val="22"/>
        </w:rPr>
        <w:t>The Automation job-history purge is deleted. It stated a mechanism and protected no condition this system owns; Azure's own retention setting governs job history.</w:t>
      </w:r>
    </w:p>
    <w:p>
      <w:pPr>
        <w:pStyle w:val="ListBullet"/>
      </w:pPr>
      <w:r>
        <w:rPr>
          <w:color w:val="C00000"/>
          <w:sz w:val="22"/>
        </w:rPr>
        <w:t>_main() is behind an entry guard. Automation executes a runbook as the main script, so its behaviour there is unchanged, but importing the module no longer fires a tick -- an import to test one function paused a live cluster.</w:t>
      </w:r>
    </w:p>
    <w:p>
      <w:pPr>
        <w:pStyle w:val="Heading2"/>
      </w:pPr>
      <w:r>
        <w:rPr>
          <w:color w:val="C00000"/>
          <w:sz w:val="22"/>
        </w:rPr>
        <w:t>A.4  Death is observed, not waited for</w:t>
      </w:r>
    </w:p>
    <w:p>
      <w:r>
        <w:rPr>
          <w:color w:val="C00000"/>
          <w:sz w:val="22"/>
        </w:rPr>
        <w:t>A reservation that has not expired says only that nobody has waited long enough. A deallocated host, or an absent Controller process on a running one, says the job has stopped now.</w:t>
      </w:r>
    </w:p>
    <w:p>
      <w:r>
        <w:rPr>
          <w:color w:val="C00000"/>
          <w:sz w:val="22"/>
        </w:rPr>
        <w:t>chathealthy_lib.pipeline_job_status.ChatHealthyPipelineJobStatus answers that question and both the ReservationReaper and the Watchdog ask it. It is a class because it is shared: a service with one question on it, not a function copied twice. The copy is what produced the defect it replaces -- both components asked IMDS for a managed identity the Automation Account never had, so both reaped nothing.</w:t>
      </w:r>
    </w:p>
    <w:p>
      <w:pPr>
        <w:pStyle w:val="ListBullet"/>
      </w:pPr>
      <w:r>
        <w:rPr>
          <w:color w:val="C00000"/>
          <w:sz w:val="22"/>
        </w:rPr>
        <w:t>verdict(run_id) returns RUNNING, FAILED or UNKNOWN. UNKNOWN is the absence of an answer and is never read as either; an Azure that will not answer is no evidence a job has stopped.</w:t>
      </w:r>
    </w:p>
    <w:p>
      <w:pPr>
        <w:pStyle w:val="ListBullet"/>
      </w:pPr>
      <w:r>
        <w:rPr>
          <w:color w:val="C00000"/>
          <w:sz w:val="22"/>
        </w:rPr>
        <w:t>A running Controller keeps its lock however old its reservation is. A heartbeat thread that wedged while the run works on is a failure of the renewal, not of the run.</w:t>
      </w:r>
    </w:p>
    <w:p>
      <w:pPr>
        <w:pStyle w:val="ListBullet"/>
      </w:pPr>
      <w:r>
        <w:rPr>
          <w:color w:val="C00000"/>
          <w:sz w:val="22"/>
        </w:rPr>
        <w:t>expiry_at remains as the outer envelope, consulted only when Azure will not answer.</w:t>
      </w:r>
    </w:p>
    <w:p>
      <w:pPr>
        <w:pStyle w:val="Heading2"/>
      </w:pPr>
      <w:r>
        <w:rPr>
          <w:color w:val="C00000"/>
          <w:sz w:val="22"/>
        </w:rPr>
        <w:t>A.5  Zombie processes are read from the host</w:t>
      </w:r>
    </w:p>
    <w:p>
      <w:r>
        <w:rPr>
          <w:color w:val="C00000"/>
          <w:sz w:val="22"/>
        </w:rPr>
        <w:t>What a run recorded starting is what it intended. A process that outlived its bookkeeping, or one a worker spawned itself, appears only in the host's process table.</w:t>
      </w:r>
    </w:p>
    <w:p>
      <w:pPr>
        <w:pStyle w:val="ListBullet"/>
      </w:pPr>
      <w:r>
        <w:rPr>
          <w:color w:val="C00000"/>
          <w:sz w:val="22"/>
        </w:rPr>
        <w:t>host_processes(vm_name) reads the table over Run Command and returns pid, ppid, state, command and a defunct flag. None means the host would not answer, which is distinct from an empty list.</w:t>
      </w:r>
    </w:p>
    <w:p>
      <w:pPr>
        <w:pStyle w:val="ListBullet"/>
      </w:pPr>
      <w:r>
        <w:rPr>
          <w:color w:val="C00000"/>
          <w:sz w:val="22"/>
        </w:rPr>
        <w:t>Every pid is mapped to its run before it is offered for killing: a worker carries --run-id in argv, the Controller carries RUN_ID in its environment, and both are read from /proc. A process whose run is still going is left alone, and so is one that cannot name its run.</w:t>
      </w:r>
    </w:p>
    <w:p>
      <w:pPr>
        <w:pStyle w:val="ListBullet"/>
      </w:pPr>
      <w:r>
        <w:rPr>
          <w:color w:val="C00000"/>
          <w:sz w:val="22"/>
        </w:rPr>
        <w:t>A Unix zombie proper (state Z) is reported but never killed. It has already exited; its parent is the problem.</w:t>
      </w:r>
    </w:p>
    <w:p>
      <w:pPr>
        <w:pStyle w:val="Heading2"/>
      </w:pPr>
      <w:r>
        <w:rPr>
          <w:color w:val="C00000"/>
          <w:sz w:val="22"/>
        </w:rPr>
        <w:t>A.6  Processes are recorded against their run</w:t>
      </w:r>
    </w:p>
    <w:p>
      <w:r>
        <w:rPr>
          <w:color w:val="C00000"/>
          <w:sz w:val="22"/>
        </w:rPr>
        <w:t>Design requirement: every process a run starts records its pid against that run, so the expected set of processes is knowable from the metadata alone. The host says what is running and the metadata says what should be; the difference between the two is the definition of a zombie rather than a guess.</w:t>
      </w:r>
    </w:p>
    <w:p>
      <w:pPr>
        <w:pStyle w:val="ListBullet"/>
      </w:pPr>
      <w:r>
        <w:rPr>
          <w:color w:val="C00000"/>
          <w:sz w:val="22"/>
        </w:rPr>
        <w:t>pipeline.runs carries controller_pid and vm_name, written by the Controller heartbeat.</w:t>
      </w:r>
    </w:p>
    <w:p>
      <w:pPr>
        <w:pStyle w:val="ListBullet"/>
      </w:pPr>
      <w:r>
        <w:rPr>
          <w:color w:val="C00000"/>
          <w:sz w:val="22"/>
        </w:rPr>
        <w:t>cluster_lifecycle carries controller_pid on the run's reservation, renewed with expiry_at.</w:t>
      </w:r>
    </w:p>
    <w:p>
      <w:pPr>
        <w:pStyle w:val="ListBullet"/>
      </w:pPr>
      <w:r>
        <w:rPr>
          <w:color w:val="C00000"/>
          <w:sz w:val="22"/>
        </w:rPr>
        <w:t>pipeline.work_items carries the worker's pid as claimed_by, stamped when the worker claims its item.</w:t>
      </w:r>
    </w:p>
    <w:p>
      <w:pPr>
        <w:pStyle w:val="Heading2"/>
      </w:pPr>
      <w:r>
        <w:rPr>
          <w:color w:val="C00000"/>
          <w:sz w:val="22"/>
        </w:rPr>
        <w:t>A.7  County enrichment is United States only</w:t>
      </w:r>
    </w:p>
    <w:p>
      <w:r>
        <w:rPr>
          <w:color w:val="C00000"/>
          <w:sz w:val="22"/>
        </w:rPr>
        <w:t>Eligibility was address_type, an unresolved county, and the presence of a postcode -- in effect 'has five digits'. The Census ZCTA crosswalk was therefore applied to foreign practice addresses and stamped whatever US county those digits matched.</w:t>
      </w:r>
    </w:p>
    <w:p>
      <w:r>
        <w:rPr>
          <w:color w:val="C00000"/>
          <w:sz w:val="22"/>
        </w:rPr>
        <w:t>Measured on the DE load: of thirteen foreign practice addresses, nine received a US county. A Freiburg practice location at postcode 79106 was published as Potter County, Texas, with a county name and a RUCC, indistinguishable from a real match. The four that came out null were alphanumeric-postcode countries, which failed to collide by luck rather than by design.</w:t>
      </w:r>
    </w:p>
    <w:p>
      <w:pPr>
        <w:pStyle w:val="ListBullet"/>
      </w:pPr>
      <w:r>
        <w:rPr>
          <w:color w:val="C00000"/>
          <w:sz w:val="22"/>
        </w:rPr>
        <w:t>_addr_needs_enrichment now requires country == 'US'. NPPES populates the country on every row despite the column being named '(If outside U.S.)', and normalization maps it onto practice, mailing and secondary-practice addresses alike.</w:t>
      </w:r>
    </w:p>
    <w:p>
      <w:pPr>
        <w:pStyle w:val="ListBullet"/>
      </w:pPr>
      <w:r>
        <w:rPr>
          <w:color w:val="C00000"/>
          <w:sz w:val="22"/>
        </w:rPr>
        <w:t>Foreign addresses are ineligible for all four cascade stages, which also stops paying Google to geocode addresses that cannot have a US county.</w:t>
      </w:r>
    </w:p>
    <w:p>
      <w:pPr>
        <w:pStyle w:val="Heading2"/>
      </w:pPr>
      <w:r>
        <w:rPr>
          <w:color w:val="C00000"/>
          <w:sz w:val="22"/>
        </w:rPr>
        <w:t>A.8  Known gaps, unchanged by this addendum</w:t>
      </w:r>
    </w:p>
    <w:p>
      <w:pPr>
        <w:pStyle w:val="ListBullet"/>
      </w:pPr>
      <w:r>
        <w:rPr>
          <w:color w:val="C00000"/>
          <w:sz w:val="22"/>
        </w:rPr>
        <w:t>ALL_US_STATES enumerates 50 states and DC. Territories, military APO/FPO codes and foreign addresses share the single ALL_OTHERS partition, with no per-state visibility and no parallelism.</w:t>
      </w:r>
    </w:p>
    <w:p>
      <w:pPr>
        <w:pStyle w:val="ListBullet"/>
      </w:pPr>
      <w:r>
        <w:rPr>
          <w:color w:val="C00000"/>
          <w:sz w:val="22"/>
        </w:rPr>
        <w:t>The Controller does not abort when it cannot renew its lease. A wedged renewal thread leaves a live run without a claim; the host check now prevents that being fatal, but the condition is unreported.</w:t>
      </w:r>
    </w:p>
    <w:p>
      <w:pPr>
        <w:pStyle w:val="ListBullet"/>
      </w:pPr>
      <w:r>
        <w:rPr>
          <w:color w:val="C00000"/>
          <w:sz w:val="22"/>
        </w:rPr>
        <w:t>county_cascade_engine defaults a missing country to 'US' when building an address from the live NPPES API response, which is the same assumption removed from eligibility.</w:t>
      </w:r>
    </w:p>
    <w:p>
      <w:pPr>
        <w:pStyle w:val="ListBullet"/>
      </w:pPr>
      <w:r>
        <w:rPr>
          <w:color w:val="C00000"/>
          <w:sz w:val="22"/>
        </w:rPr>
        <w:t>host_processes has not run against a live host. The /proc parsing is proven only against a stand-in.</w:t>
      </w:r>
    </w:p>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1152C7"/>
    <w:rsid w:val="00130178"/>
    <w:rsid w:val="0014491A"/>
    <w:rsid w:val="0015074B"/>
    <w:rsid w:val="00157A90"/>
    <w:rsid w:val="0029639D"/>
    <w:rsid w:val="00326F90"/>
    <w:rsid w:val="00373B73"/>
    <w:rsid w:val="00381896"/>
    <w:rsid w:val="003913BA"/>
    <w:rsid w:val="003D3179"/>
    <w:rsid w:val="003D7DC4"/>
    <w:rsid w:val="0045151B"/>
    <w:rsid w:val="00544B8B"/>
    <w:rsid w:val="005A4209"/>
    <w:rsid w:val="006310A9"/>
    <w:rsid w:val="00804740"/>
    <w:rsid w:val="00810C8E"/>
    <w:rsid w:val="00846585"/>
    <w:rsid w:val="008F533B"/>
    <w:rsid w:val="009808E6"/>
    <w:rsid w:val="00AA1D8D"/>
    <w:rsid w:val="00B47730"/>
    <w:rsid w:val="00B9302B"/>
    <w:rsid w:val="00B96A12"/>
    <w:rsid w:val="00C22E44"/>
    <w:rsid w:val="00C300BE"/>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6E66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63</Pages>
  <Words>19159</Words>
  <Characters>109210</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8</cp:revision>
  <dcterms:created xsi:type="dcterms:W3CDTF">2026-07-29T19:28:00Z</dcterms:created>
  <dcterms:modified xsi:type="dcterms:W3CDTF">2026-08-06T03:43:00Z</dcterms:modified>
  <cp:category/>
</cp:coreProperties>
</file>