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B7A75"/>
        </w:rPr>
        <w:t>Deployment Architecture: Design and Migration Plan</w:t>
      </w:r>
    </w:p>
    <w:p>
      <w:r>
        <w:t>Document: DeploymentArchitectureDesignAndMigrationPlanPhase_v6</w:t>
      </w:r>
    </w:p>
    <w:p>
      <w:r>
        <w:t>Date: 2026-06-19</w:t>
      </w:r>
    </w:p>
    <w:p>
      <w:r>
        <w:t>Initiative: EPIC-008-F-012</w:t>
      </w:r>
    </w:p>
    <w:p>
      <w:r>
        <w:t xml:space="preserve">Companion workbook: </w:t>
      </w:r>
      <w:r>
        <w:rPr>
          <w:rFonts w:ascii="Consolas" w:hAnsi="Consolas"/>
        </w:rPr>
        <w:t>architecture/DevOpsBuildDeployAndEnvironmentManagement/deployment_facts_inventory_2026-06-27.xlsx</w:t>
      </w:r>
    </w:p>
    <w:p/>
    <w:p>
      <w:pPr>
        <w:pStyle w:val="Heading2"/>
      </w:pPr>
      <w:r>
        <w:t>Chapter 1 — Executive summary</w:t>
      </w:r>
    </w:p>
    <w:p>
      <w:r>
        <w:t xml:space="preserve">ChatHealthy operates a small set of real servers: Hugging Face Spaces for three application backends, Cloudflare Pages for the public website, Azure for the data pipeline and automation, and a parallel local stack on the operator machine. A one-person DevOps function must answer, for every server, exactly which </w:t>
      </w:r>
      <w:r>
        <w:rPr>
          <w:b/>
        </w:rPr>
        <w:t>files</w:t>
      </w:r>
      <w:r>
        <w:t xml:space="preserve"> are staged, which </w:t>
      </w:r>
      <w:r>
        <w:rPr>
          <w:b/>
        </w:rPr>
        <w:t>secrets</w:t>
      </w:r>
      <w:r>
        <w:t xml:space="preserve"> are configured, and which </w:t>
      </w:r>
      <w:r>
        <w:rPr>
          <w:b/>
        </w:rPr>
        <w:t>variables</w:t>
      </w:r>
      <w:r>
        <w:t xml:space="preserve"> are bound at deploy time. That answer lives in </w:t>
      </w:r>
      <w:r>
        <w:rPr>
          <w:rFonts w:ascii="Consolas" w:hAnsi="Consolas"/>
        </w:rPr>
        <w:t>deployment_architecture.json</w:t>
      </w:r>
      <w:r>
        <w:t xml:space="preserve"> and must match what Promote, Build, and Deploy actually do.</w:t>
      </w:r>
    </w:p>
    <w:p>
      <w:r>
        <w:t xml:space="preserve">Today the picture is uneven. Deployments work, but packages are bloated and nonspecific. Build still copies directory trees that </w:t>
      </w:r>
      <w:r>
        <w:rPr>
          <w:rFonts w:ascii="Consolas" w:hAnsi="Consolas"/>
        </w:rPr>
        <w:t>deployment_architecture.json</w:t>
      </w:r>
      <w:r>
        <w:t xml:space="preserve"> excludes. Governance JSON reaches Hugging Face contexts it should not. There is no proper local DevOps target, no systemic file-level metadata tying code to features, and the JSON schema embeds vendor names where it should be platform-neutral. </w:t>
      </w:r>
      <w:r>
        <w:rPr>
          <w:b/>
        </w:rPr>
        <w:t>BUG-011</w:t>
      </w:r>
      <w:r>
        <w:t xml:space="preserve"> is an implementation bug: build and </w:t>
      </w:r>
      <w:r>
        <w:rPr>
          <w:rFonts w:ascii="Consolas" w:hAnsi="Consolas"/>
        </w:rPr>
        <w:t>deployment_architecture.json</w:t>
      </w:r>
      <w:r>
        <w:t xml:space="preserve"> disagree on what FindCare Hugging Face ships.</w:t>
      </w:r>
    </w:p>
    <w:p>
      <w:r>
        <w:t xml:space="preserve">The target is a vertical stack. </w:t>
      </w:r>
      <w:r>
        <w:rPr>
          <w:b/>
        </w:rPr>
        <w:t>Business architecture</w:t>
      </w:r>
      <w:r>
        <w:t xml:space="preserve"> in </w:t>
      </w:r>
      <w:r>
        <w:rPr>
          <w:rFonts w:ascii="Consolas" w:hAnsi="Consolas"/>
        </w:rPr>
        <w:t>agile_backlog.json</w:t>
      </w:r>
      <w:r>
        <w:t xml:space="preserve"> describes epics, features, and stories. </w:t>
      </w:r>
      <w:r>
        <w:rPr>
          <w:b/>
        </w:rPr>
        <w:t>Physical architecture</w:t>
      </w:r>
      <w:r>
        <w:t xml:space="preserve"> in </w:t>
      </w:r>
      <w:r>
        <w:rPr>
          <w:rFonts w:ascii="Consolas" w:hAnsi="Consolas"/>
        </w:rPr>
        <w:t>deployment_architecture.json</w:t>
      </w:r>
      <w:r>
        <w:t xml:space="preserve"> describes servers and the three artifact types each server receives. </w:t>
      </w:r>
      <w:r>
        <w:rPr>
          <w:b/>
        </w:rPr>
        <w:t>Promote</w:t>
      </w:r>
      <w:r>
        <w:t xml:space="preserve"> advances the whole system across SDLC branches. </w:t>
      </w:r>
      <w:r>
        <w:rPr>
          <w:b/>
        </w:rPr>
        <w:t>Build</w:t>
      </w:r>
      <w:r>
        <w:t xml:space="preserve"> extracts each target’s content into </w:t>
      </w:r>
      <w:r>
        <w:rPr>
          <w:rFonts w:ascii="Consolas" w:hAnsi="Consolas"/>
        </w:rPr>
        <w:t>localBuild/&lt;target_id&gt;/</w:t>
      </w:r>
      <w:r>
        <w:t xml:space="preserve">. </w:t>
      </w:r>
      <w:r>
        <w:rPr>
          <w:b/>
        </w:rPr>
        <w:t>Deploy</w:t>
      </w:r>
      <w:r>
        <w:t xml:space="preserve"> resolves secrets and places packages on servers. A large </w:t>
      </w:r>
      <w:r>
        <w:rPr>
          <w:b/>
        </w:rPr>
        <w:t>DevOps target</w:t>
      </w:r>
      <w:r>
        <w:t xml:space="preserve"> on the operator machine owns brain files, design and audit documents, tests and supporting data, and automation programs; application targets stay minimal.</w:t>
      </w:r>
    </w:p>
    <w:p>
      <w:r>
        <w:t>This document spans that stack end to end. A one-shot migration project implements the gap closure; file-level metadata conversion is one story within that project.</w:t>
      </w:r>
    </w:p>
    <w:p>
      <w:pPr>
        <w:pStyle w:val="Heading3"/>
      </w:pPr>
      <w:r>
        <w:t>Automation</w:t>
      </w:r>
    </w:p>
    <w:p>
      <w:r>
        <w:t>Crosswalk runs at build today and must gate cloud deploy. The engineering rule engine (</w:t>
      </w:r>
      <w:r>
        <w:rPr>
          <w:rFonts w:ascii="Consolas" w:hAnsi="Consolas"/>
        </w:rPr>
        <w:t>architecture/EngineeringRuleEnforcement/ArchitectureDesignAndAuditDocs/CH-EPIC8-Feachure-002-EngineeringRulesEnforcement-designV21.docx</w:t>
      </w:r>
      <w:r>
        <w:t xml:space="preserve">) dispatches hook workers from </w:t>
      </w:r>
      <w:r>
        <w:rPr>
          <w:rFonts w:ascii="Consolas" w:hAnsi="Consolas"/>
        </w:rPr>
        <w:t>engineering_rules.json</w:t>
      </w:r>
      <w:r>
        <w:t>; this plan cites that design but does not explain it.</w:t>
      </w:r>
    </w:p>
    <w:p/>
    <w:p>
      <w:pPr>
        <w:pStyle w:val="Heading2"/>
      </w:pPr>
      <w:r>
        <w:t>Chapter 2 — Two architectural views</w:t>
      </w:r>
    </w:p>
    <w:p>
      <w:r>
        <w:t>ChatHealthy.ai maintains two parallel views of the same system. Both must stay complete and independent.</w:t>
      </w:r>
    </w:p>
    <w:p>
      <w:r>
        <w:t xml:space="preserve">The </w:t>
      </w:r>
      <w:r>
        <w:rPr>
          <w:b/>
        </w:rPr>
        <w:t>business architecture</w:t>
      </w:r>
      <w:r>
        <w:t xml:space="preserve"> is how the firm organizes work: epics, features, and stories in </w:t>
      </w:r>
      <w:r>
        <w:rPr>
          <w:rFonts w:ascii="Consolas" w:hAnsi="Consolas"/>
        </w:rPr>
        <w:t>agile_backlog.json</w:t>
      </w:r>
      <w:r>
        <w:t>, with repository layout following that structure. Today the code tree only loosely mirrors the backlog; some files mention epics in ad hoc comments, but nothing systemic enforces the mapping.</w:t>
      </w:r>
    </w:p>
    <w:p>
      <w:r>
        <w:t xml:space="preserve">The </w:t>
      </w:r>
      <w:r>
        <w:rPr>
          <w:b/>
        </w:rPr>
        <w:t>physical deployment architecture</w:t>
      </w:r>
      <w:r>
        <w:t xml:space="preserve"> is how running servers are configured: which bytes move where, which secrets bind to which host, which variables resolve at deploy time—all in </w:t>
      </w:r>
      <w:r>
        <w:rPr>
          <w:rFonts w:ascii="Consolas" w:hAnsi="Consolas"/>
        </w:rPr>
        <w:t>deployment_architecture.json</w:t>
      </w:r>
      <w:r>
        <w:t xml:space="preserve">. Each record is one </w:t>
      </w:r>
      <w:r>
        <w:rPr>
          <w:b/>
        </w:rPr>
        <w:t>server</w:t>
      </w:r>
      <w:r>
        <w:t xml:space="preserve"> (one deploy boundary), not one repository folder and not one monolith split informally across hosts.</w:t>
      </w:r>
    </w:p>
    <w:p>
      <w:r>
        <w:t xml:space="preserve">Expressing operational architecture as code, aligned to but separate from business architecture, is the DevOps center of gravity. With file-level metadata (Feature ID, epic and feature names, stories realized in each file), the business architecture becomes readable from the code tree and checkable against </w:t>
      </w:r>
      <w:r>
        <w:rPr>
          <w:rFonts w:ascii="Consolas" w:hAnsi="Consolas"/>
        </w:rPr>
        <w:t>agile_backlog.json</w:t>
      </w:r>
      <w:r>
        <w:t>. That is one story in the one-shot migration; it is not the whole program.</w:t>
      </w:r>
    </w:p>
    <w:p>
      <w:pPr>
        <w:pStyle w:val="Heading3"/>
      </w:pPr>
      <w:r>
        <w:t>Automation</w:t>
      </w:r>
    </w:p>
    <w:p>
      <w:r>
        <w:t xml:space="preserve">Boot and hook programs on the DevOps target read </w:t>
      </w:r>
      <w:r>
        <w:rPr>
          <w:rFonts w:ascii="Consolas" w:hAnsi="Consolas"/>
        </w:rPr>
        <w:t>agile_backlog.json</w:t>
      </w:r>
      <w:r>
        <w:t xml:space="preserve"> and </w:t>
      </w:r>
      <w:r>
        <w:rPr>
          <w:rFonts w:ascii="Consolas" w:hAnsi="Consolas"/>
        </w:rPr>
        <w:t>engineering_rules.json</w:t>
      </w:r>
      <w:r>
        <w:t xml:space="preserve"> at session start. Deployment automation reads </w:t>
      </w:r>
      <w:r>
        <w:rPr>
          <w:rFonts w:ascii="Consolas" w:hAnsi="Consolas"/>
        </w:rPr>
        <w:t>deployment_architecture.json</w:t>
      </w:r>
      <w:r>
        <w:t xml:space="preserve"> only through Promote, Build, and Deploy entry points—not by ad hoc edits in application code.</w:t>
      </w:r>
    </w:p>
    <w:p/>
    <w:p>
      <w:pPr>
        <w:pStyle w:val="Heading2"/>
      </w:pPr>
      <w:r>
        <w:t>Chapter 3 — The persisted model</w:t>
      </w:r>
    </w:p>
    <w:p>
      <w:pPr>
        <w:pStyle w:val="Heading3"/>
      </w:pPr>
      <w:r>
        <w:t>3.1 Source of truth</w:t>
      </w:r>
    </w:p>
    <w:p>
      <w:r>
        <w:rPr>
          <w:rFonts w:ascii="Consolas" w:hAnsi="Consolas"/>
        </w:rPr>
        <w:t>deployment_architecture.json</w:t>
      </w:r>
      <w:r>
        <w:t xml:space="preserve"> is the single persisted description of physical deployment architecture. It validates against </w:t>
      </w:r>
      <w:r>
        <w:rPr>
          <w:rFonts w:ascii="Consolas" w:hAnsi="Consolas"/>
        </w:rPr>
        <w:t>Website/schemas/ChatHealthyDeploymentArchitectureSchema.json</w:t>
      </w:r>
      <w:r>
        <w:t xml:space="preserve"> (v1 today; v2 target described below). Crosswalk compares the JSON to the repository and backlog at build time.</w:t>
      </w:r>
    </w:p>
    <w:p>
      <w:r>
        <w:t xml:space="preserve">Each </w:t>
      </w:r>
      <w:r>
        <w:rPr>
          <w:b/>
        </w:rPr>
        <w:t>target</w:t>
      </w:r>
      <w:r>
        <w:t xml:space="preserve"> is one server: one place deploy moves bytes or configures secrets and variables on a tool. A target is not “the repo,” not “local development” as a fourth cloud tier, and not one automation job per runbook unless the physical architecture truly has separate deploy boundaries.</w:t>
      </w:r>
    </w:p>
    <w:p>
      <w:pPr>
        <w:pStyle w:val="Heading3"/>
      </w:pPr>
      <w:r>
        <w:t>3.2 Three artifact types</w:t>
      </w:r>
    </w:p>
    <w:p>
      <w:r>
        <w:t>Every target lists only:</w:t>
      </w:r>
    </w:p>
    <w:p>
      <w:r>
        <w:rPr>
          <w:b/>
        </w:rPr>
        <w:t>Files</w:t>
      </w:r>
      <w:r>
        <w:t xml:space="preserve"> — git paths whose bytes are copied or embedded into that server’s artifact.</w:t>
      </w:r>
    </w:p>
    <w:p>
      <w:r>
        <w:rPr>
          <w:b/>
        </w:rPr>
        <w:t>Secrets</w:t>
      </w:r>
      <w:r>
        <w:t xml:space="preserve"> — names configured on the server or hosting tool; values are resolved at </w:t>
      </w:r>
      <w:r>
        <w:rPr>
          <w:b/>
        </w:rPr>
        <w:t>deploy</w:t>
      </w:r>
      <w:r>
        <w:t xml:space="preserve"> time from the bound secret store (see §3.6). Secret values never appear in JSON or in build packages.</w:t>
      </w:r>
    </w:p>
    <w:p>
      <w:r>
        <w:rPr>
          <w:b/>
        </w:rPr>
        <w:t>Variables</w:t>
      </w:r>
      <w:r>
        <w:t xml:space="preserve"> — deploy-computed bindings (peer URLs, certificate references, environment prefixes).</w:t>
      </w:r>
    </w:p>
    <w:p>
      <w:r>
        <w:t xml:space="preserve">The operator </w:t>
      </w:r>
      <w:r>
        <w:rPr>
          <w:rFonts w:ascii="Consolas" w:hAnsi="Consolas"/>
        </w:rPr>
        <w:t>Code/.env</w:t>
      </w:r>
      <w:r>
        <w:t xml:space="preserve"> file is one possible </w:t>
      </w:r>
      <w:r>
        <w:rPr>
          <w:b/>
        </w:rPr>
        <w:t>source</w:t>
      </w:r>
      <w:r>
        <w:t xml:space="preserve"> for the </w:t>
      </w:r>
      <w:r>
        <w:rPr>
          <w:rFonts w:ascii="Consolas" w:hAnsi="Consolas"/>
        </w:rPr>
        <w:t>local_env</w:t>
      </w:r>
      <w:r>
        <w:t xml:space="preserve"> store on the workstation plane. It is not the universal secret source for promoted cloud targets, and it is not a row in </w:t>
      </w:r>
      <w:r>
        <w:rPr>
          <w:rFonts w:ascii="Consolas" w:hAnsi="Consolas"/>
        </w:rPr>
        <w:t>deployment_architecture.json</w:t>
      </w:r>
      <w:r>
        <w:t>.</w:t>
      </w:r>
    </w:p>
    <w:p>
      <w:pPr>
        <w:pStyle w:val="Heading3"/>
      </w:pPr>
      <w:r>
        <w:t>3.3 Environment bindings</w:t>
      </w:r>
    </w:p>
    <w:p>
      <w:r>
        <w:t xml:space="preserve">On </w:t>
      </w:r>
      <w:r>
        <w:rPr>
          <w:b/>
        </w:rPr>
        <w:t>promoted</w:t>
      </w:r>
      <w:r>
        <w:t xml:space="preserve"> targets, dev, qa, and prod are bindings on the same component: branch, public address, Space or Pages project name, tier-specific secret values. They are not separate target records.</w:t>
      </w:r>
    </w:p>
    <w:p>
      <w:r>
        <w:t xml:space="preserve">On </w:t>
      </w:r>
      <w:r>
        <w:rPr>
          <w:b/>
        </w:rPr>
        <w:t>local</w:t>
      </w:r>
      <w:r>
        <w:t xml:space="preserve"> targets, there is no dev/qa/prod tier. Local is its own plane, fed from the working tree.</w:t>
      </w:r>
    </w:p>
    <w:p>
      <w:pPr>
        <w:pStyle w:val="Heading3"/>
      </w:pPr>
      <w:r>
        <w:t>3.4 Schema version two (direction)</w:t>
      </w:r>
    </w:p>
    <w:p>
      <w:r>
        <w:t xml:space="preserve">V1 field names embed Hugging Face, Cloudflare, and Azure. V2 is a neutral </w:t>
      </w:r>
      <w:r>
        <w:rPr>
          <w:rFonts w:ascii="Consolas" w:hAnsi="Consolas"/>
        </w:rPr>
        <w:t>targets[]</w:t>
      </w:r>
      <w:r>
        <w:t xml:space="preserve"> array: each target carries class, deployment plane (</w:t>
      </w:r>
      <w:r>
        <w:rPr>
          <w:rFonts w:ascii="Consolas" w:hAnsi="Consolas"/>
        </w:rPr>
        <w:t>git_promoted</w:t>
      </w:r>
      <w:r>
        <w:t xml:space="preserve"> or </w:t>
      </w:r>
      <w:r>
        <w:rPr>
          <w:rFonts w:ascii="Consolas" w:hAnsi="Consolas"/>
        </w:rPr>
        <w:t>local_working_tree</w:t>
      </w:r>
      <w:r>
        <w:t xml:space="preserve">), environment bindings inside provider-neutral objects, and </w:t>
      </w:r>
      <w:r>
        <w:rPr>
          <w:rFonts w:ascii="Consolas" w:hAnsi="Consolas"/>
        </w:rPr>
        <w:t>artifacts.files|secrets|variables</w:t>
      </w:r>
      <w:r>
        <w:t xml:space="preserve">. Migration transforms v1 to v2, runs Crosswalk on both during transition, and retires wholesale copy mechanisms such as </w:t>
      </w:r>
      <w:r>
        <w:rPr>
          <w:rFonts w:ascii="Consolas" w:hAnsi="Consolas"/>
        </w:rPr>
        <w:t>huggingface_source_set</w:t>
      </w:r>
      <w:r>
        <w:t>.</w:t>
      </w:r>
    </w:p>
    <w:p>
      <w:pPr>
        <w:pStyle w:val="Heading3"/>
      </w:pPr>
      <w:r>
        <w:t>3.5 Exclusive ownership</w:t>
      </w:r>
    </w:p>
    <w:p>
      <w:r>
        <w:t xml:space="preserve">Every git path is owned by exactly one target, except </w:t>
      </w:r>
      <w:r>
        <w:rPr>
          <w:b/>
        </w:rPr>
        <w:t>shared runtime artifacts</w:t>
      </w:r>
      <w:r>
        <w:t xml:space="preserve">: libraries and files that multiple servers genuinely copy at deploy time (for example </w:t>
      </w:r>
      <w:r>
        <w:rPr>
          <w:rFonts w:ascii="Consolas" w:hAnsi="Consolas"/>
        </w:rPr>
        <w:t>FrontEndApplicationLib</w:t>
      </w:r>
      <w:r>
        <w:t>, and the small brain JSON subset a Hugging Face runtime reads). Those paths may appear on more than one target; everything else is exclusive. Crosswalk gains an exclusivity check; duplicates elsewhere fail the gate.</w:t>
      </w:r>
    </w:p>
    <w:p>
      <w:pPr>
        <w:pStyle w:val="Heading3"/>
      </w:pPr>
      <w:r>
        <w:t>3.6 Secret propagation to runtime nodes</w:t>
      </w:r>
    </w:p>
    <w:p>
      <w:r>
        <w:t xml:space="preserve">Build produces </w:t>
      </w:r>
      <w:r>
        <w:rPr>
          <w:b/>
        </w:rPr>
        <w:t>code artifacts</w:t>
      </w:r>
      <w:r>
        <w:t xml:space="preserve"> (staged trees, zips, Docker build contexts). It does </w:t>
      </w:r>
      <w:r>
        <w:rPr>
          <w:b/>
        </w:rPr>
        <w:t>not</w:t>
      </w:r>
      <w:r>
        <w:t xml:space="preserve"> embed secret values. After Build, </w:t>
      </w:r>
      <w:r>
        <w:rPr>
          <w:b/>
        </w:rPr>
        <w:t>Deploy</w:t>
      </w:r>
      <w:r>
        <w:t xml:space="preserve"> propagates configuration to each </w:t>
      </w:r>
      <w:r>
        <w:rPr>
          <w:b/>
        </w:rPr>
        <w:t>runtime node</w:t>
      </w:r>
      <w:r>
        <w:t xml:space="preserve">—the process, container, Function App, or Container App revision that actually runs the staged bytes. Propagation is always </w:t>
      </w:r>
      <w:r>
        <w:rPr>
          <w:b/>
        </w:rPr>
        <w:t>name-driven</w:t>
      </w:r>
      <w:r>
        <w:t xml:space="preserve"> from </w:t>
      </w:r>
      <w:r>
        <w:rPr>
          <w:rFonts w:ascii="Consolas" w:hAnsi="Consolas"/>
        </w:rPr>
        <w:t>deployment_architecture.json</w:t>
      </w:r>
      <w:r>
        <w:t xml:space="preserve"> and </w:t>
      </w:r>
      <w:r>
        <w:rPr>
          <w:b/>
        </w:rPr>
        <w:t>value-driven</w:t>
      </w:r>
      <w:r>
        <w:t xml:space="preserve"> from the store bound to each name.</w:t>
      </w:r>
    </w:p>
    <w:p>
      <w:r>
        <w:t>#### 3.6.1 Manifest contract</w:t>
      </w:r>
    </w:p>
    <w:p>
      <w:r>
        <w:t xml:space="preserve">Each </w:t>
      </w:r>
      <w:r>
        <w:rPr>
          <w:rFonts w:ascii="Consolas" w:hAnsi="Consolas"/>
        </w:rPr>
        <w:t>TargetRecord.secrets</w:t>
      </w:r>
      <w:r>
        <w:t xml:space="preserve"> entry is </w:t>
      </w:r>
      <w:r>
        <w:rPr>
          <w:rFonts w:ascii="Consolas" w:hAnsi="Consolas"/>
        </w:rPr>
        <w:t>secret_name → store_id</w:t>
      </w:r>
      <w:r>
        <w:t xml:space="preserve">. The closed store enum (per </w:t>
      </w:r>
      <w:r>
        <w:rPr>
          <w:rFonts w:ascii="Consolas" w:hAnsi="Consolas"/>
        </w:rPr>
        <w:t>ChatHealthyDeploymentArchitectureSchema.json</w:t>
      </w:r>
      <w:r>
        <w:t>) 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store_id</w:t>
            </w:r>
          </w:p>
        </w:tc>
        <w:tc>
          <w:tcPr>
            <w:tcW w:type="dxa" w:w="4320"/>
          </w:tcPr>
          <w:p>
            <w:r/>
            <w: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local_env</w:t>
            </w:r>
          </w:p>
        </w:tc>
        <w:tc>
          <w:tcPr>
            <w:tcW w:type="dxa" w:w="4320"/>
          </w:tcPr>
          <w:p>
            <w:r/>
            <w:r>
              <w:t xml:space="preserve">Workstation / local-plane only: read value from operator </w:t>
            </w:r>
            <w:r>
              <w:rPr>
                <w:rFonts w:ascii="Consolas" w:hAnsi="Consolas"/>
              </w:rPr>
              <w:t>Code/.env</w:t>
            </w:r>
            <w:r>
              <w:t xml:space="preserve"> at deploy 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gha_secret</w:t>
            </w:r>
          </w:p>
        </w:tc>
        <w:tc>
          <w:tcPr>
            <w:tcW w:type="dxa" w:w="4320"/>
          </w:tcPr>
          <w:p>
            <w:r/>
            <w:r>
              <w:t>CI deploy runner: read from GitHub Actions secret for the workflow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hf_space_secret</w:t>
            </w:r>
          </w:p>
        </w:tc>
        <w:tc>
          <w:tcPr>
            <w:tcW w:type="dxa" w:w="4320"/>
          </w:tcPr>
          <w:p>
            <w:r/>
            <w:r>
              <w:t>Hugging Face Space runtime secret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cloudflare_env</w:t>
            </w:r>
          </w:p>
        </w:tc>
        <w:tc>
          <w:tcPr>
            <w:tcW w:type="dxa" w:w="4320"/>
          </w:tcPr>
          <w:p>
            <w:r/>
            <w:r>
              <w:t>Cloudflare Pages environment variable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azure_function_app_setting</w:t>
            </w:r>
          </w:p>
        </w:tc>
        <w:tc>
          <w:tcPr>
            <w:tcW w:type="dxa" w:w="4320"/>
          </w:tcPr>
          <w:p>
            <w:r/>
            <w:r>
              <w:t>Azure Function App application setting (runtime env on the FA host)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azure_automation_variable</w:t>
            </w:r>
          </w:p>
        </w:tc>
        <w:tc>
          <w:tcPr>
            <w:tcW w:type="dxa" w:w="4320"/>
          </w:tcPr>
          <w:p>
            <w:r/>
            <w:r>
              <w:t>Azure Automation Account variable (runbook runtime)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azure_automation_webhook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Not resolved by SecretsResolver</w:t>
            </w:r>
            <w:r>
              <w:t xml:space="preserve"> — upstream runbook deploy mints webhook URL and UPSERTs onto consumer FA app setting</w:t>
            </w:r>
          </w:p>
        </w:tc>
      </w:tr>
    </w:tbl>
    <w:p/>
    <w:p>
      <w:r>
        <w:t xml:space="preserve">Secret </w:t>
      </w:r>
      <w:r>
        <w:rPr>
          <w:b/>
        </w:rPr>
        <w:t>values</w:t>
      </w:r>
      <w:r>
        <w:t xml:space="preserve"> never appear in </w:t>
      </w:r>
      <w:r>
        <w:rPr>
          <w:rFonts w:ascii="Consolas" w:hAnsi="Consolas"/>
        </w:rPr>
        <w:t>deployment_architecture.json</w:t>
      </w:r>
      <w:r>
        <w:t xml:space="preserve">, in </w:t>
      </w:r>
      <w:r>
        <w:rPr>
          <w:rFonts w:ascii="Consolas" w:hAnsi="Consolas"/>
        </w:rPr>
        <w:t>manifest.json</w:t>
      </w:r>
      <w:r>
        <w:t xml:space="preserve">, or in any path under </w:t>
      </w:r>
      <w:r>
        <w:rPr>
          <w:rFonts w:ascii="Consolas" w:hAnsi="Consolas"/>
        </w:rPr>
        <w:t>localBuild/&lt;target_id&gt;/</w:t>
      </w:r>
      <w:r>
        <w:t>. Rule-008 leak-check enforces this on staged build packages.</w:t>
      </w:r>
    </w:p>
    <w:p>
      <w:r>
        <w:t xml:space="preserve">Per-target </w:t>
      </w:r>
      <w:r>
        <w:rPr>
          <w:rFonts w:ascii="Consolas" w:hAnsi="Consolas"/>
        </w:rPr>
        <w:t>variables</w:t>
      </w:r>
      <w:r>
        <w:t xml:space="preserve"> (peer URLs, </w:t>
      </w:r>
      <w:r>
        <w:rPr>
          <w:rFonts w:ascii="Consolas" w:hAnsi="Consolas"/>
        </w:rPr>
        <w:t>env_name</w:t>
      </w:r>
      <w:r>
        <w:t xml:space="preserve">, </w:t>
      </w:r>
      <w:r>
        <w:rPr>
          <w:rFonts w:ascii="Consolas" w:hAnsi="Consolas"/>
        </w:rPr>
        <w:t>literal:</w:t>
      </w:r>
      <w:r>
        <w:t xml:space="preserve">, </w:t>
      </w:r>
      <w:r>
        <w:rPr>
          <w:rFonts w:ascii="Consolas" w:hAnsi="Consolas"/>
        </w:rPr>
        <w:t>rename_from:</w:t>
      </w:r>
      <w:r>
        <w:t>, etc.) are deploy-computed bindings, not secrets; Deploy resolves them without going through the secret stores above.</w:t>
      </w:r>
    </w:p>
    <w:p>
      <w:r>
        <w:t>#### 3.6.2 Two deploy modes</w:t>
      </w:r>
    </w:p>
    <w:p>
      <w:r>
        <w:rPr>
          <w:b/>
        </w:rPr>
        <w:t>Initial provision</w:t>
      </w:r>
      <w:r>
        <w:t xml:space="preserve"> — runtime node does not yet carry the target's secret surface. Deploy must obtain each declared value from the bound store and </w:t>
      </w:r>
      <w:r>
        <w:rPr>
          <w:b/>
        </w:rPr>
        <w:t>write</w:t>
      </w:r>
      <w:r>
        <w:t xml:space="preserve"> it to the server's native configuration API (FA app settings, ACA secret store, HF </w:t>
      </w:r>
      <w:r>
        <w:rPr>
          <w:rFonts w:ascii="Consolas" w:hAnsi="Consolas"/>
        </w:rPr>
        <w:t>set-secret</w:t>
      </w:r>
      <w:r>
        <w:t>, Automation Variable PUT, etc.).</w:t>
      </w:r>
    </w:p>
    <w:p>
      <w:r>
        <w:rPr>
          <w:b/>
        </w:rPr>
        <w:t>Incremental / code-only deploy</w:t>
      </w:r>
      <w:r>
        <w:t xml:space="preserve"> — runtime node already carries secrets from a prior successful deploy. Deploy must:</w:t>
      </w:r>
    </w:p>
    <w:p>
      <w:pPr>
        <w:pStyle w:val="ListNumber"/>
      </w:pPr>
      <w:r>
        <w:t xml:space="preserve">1. </w:t>
      </w:r>
      <w:r>
        <w:t>Ship the new code artifact (zip push, image revision, runbook replace-content, etc.).</w:t>
      </w:r>
    </w:p>
    <w:p>
      <w:pPr>
        <w:pStyle w:val="ListNumber"/>
      </w:pPr>
      <w:r>
        <w:t xml:space="preserve">2. </w:t>
      </w:r>
      <w:r>
        <w:rPr>
          <w:b/>
        </w:rPr>
        <w:t>Preserve</w:t>
      </w:r>
      <w:r>
        <w:t xml:space="preserve"> existing secret bindings unless the manifest binding changed or the operator explicitly rotates a value.</w:t>
      </w:r>
    </w:p>
    <w:p>
      <w:pPr>
        <w:pStyle w:val="ListNumber"/>
      </w:pPr>
      <w:r>
        <w:t xml:space="preserve">3. </w:t>
      </w:r>
      <w:r>
        <w:rPr>
          <w:b/>
        </w:rPr>
        <w:t>Not</w:t>
      </w:r>
      <w:r>
        <w:t xml:space="preserve"> require a full operator </w:t>
      </w:r>
      <w:r>
        <w:rPr>
          <w:rFonts w:ascii="Consolas" w:hAnsi="Consolas"/>
        </w:rPr>
        <w:t>Code/.env</w:t>
      </w:r>
      <w:r>
        <w:t xml:space="preserve"> on every laptop for promoted cloud targets.</w:t>
      </w:r>
    </w:p>
    <w:p>
      <w:r>
        <w:t>Promoted pipeline targets (</w:t>
      </w:r>
      <w:r>
        <w:rPr>
          <w:rFonts w:ascii="Consolas" w:hAnsi="Consolas"/>
        </w:rPr>
        <w:t>target_azure_function_app_pipeline</w:t>
      </w:r>
      <w:r>
        <w:t xml:space="preserve">, </w:t>
      </w:r>
      <w:r>
        <w:rPr>
          <w:rFonts w:ascii="Consolas" w:hAnsi="Consolas"/>
        </w:rPr>
        <w:t>target_azure_container_app_pipeline</w:t>
      </w:r>
      <w:r>
        <w:t xml:space="preserve">) are </w:t>
      </w:r>
      <w:r>
        <w:rPr>
          <w:b/>
        </w:rPr>
        <w:t>cloud runtime nodes</w:t>
      </w:r>
      <w:r>
        <w:t xml:space="preserve">. Their authoritative secret surface lives </w:t>
      </w:r>
      <w:r>
        <w:rPr>
          <w:b/>
        </w:rPr>
        <w:t>in Azure</w:t>
      </w:r>
      <w:r>
        <w:t xml:space="preserve"> after first provision. Binding every pipeline key to </w:t>
      </w:r>
      <w:r>
        <w:rPr>
          <w:rFonts w:ascii="Consolas" w:hAnsi="Consolas"/>
        </w:rPr>
        <w:t>local_env</w:t>
      </w:r>
      <w:r>
        <w:t xml:space="preserve"> is a manifest/implementation defect, not the design.</w:t>
      </w:r>
    </w:p>
    <w:p>
      <w:r>
        <w:t xml:space="preserve">#### 3.6.3 Propagation path by </w:t>
      </w:r>
      <w:r>
        <w:rPr>
          <w:rFonts w:ascii="Consolas" w:hAnsi="Consolas"/>
        </w:rPr>
        <w:t>target_kind</w:t>
      </w:r>
    </w:p>
    <w:p>
      <w:r>
        <w:t xml:space="preserve">Deploy reads </w:t>
      </w:r>
      <w:r>
        <w:rPr>
          <w:rFonts w:ascii="Consolas" w:hAnsi="Consolas"/>
        </w:rPr>
        <w:t>localBuild/&lt;target_id&gt;/manifest.json</w:t>
      </w:r>
      <w:r>
        <w:t xml:space="preserve"> (file list + secret </w:t>
      </w:r>
      <w:r>
        <w:rPr>
          <w:b/>
        </w:rPr>
        <w:t>names</w:t>
      </w:r>
      <w:r>
        <w:t xml:space="preserve"> and store ids only), then dispatches: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target_kind</w:t>
            </w:r>
          </w:p>
        </w:tc>
        <w:tc>
          <w:tcPr>
            <w:tcW w:type="dxa" w:w="2880"/>
          </w:tcPr>
          <w:p>
            <w:r/>
            <w:r>
              <w:t>Code artifact</w:t>
            </w:r>
          </w:p>
        </w:tc>
        <w:tc>
          <w:tcPr>
            <w:tcW w:type="dxa" w:w="2880"/>
          </w:tcPr>
          <w:p>
            <w:r/>
            <w:r>
              <w:t>Secret propagation to runtime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cloudflare_pages_project</w:t>
            </w:r>
          </w:p>
        </w:tc>
        <w:tc>
          <w:tcPr>
            <w:tcW w:type="dxa" w:w="2880"/>
          </w:tcPr>
          <w:p>
            <w:r/>
            <w:r>
              <w:t>Staged static tree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cloudflare_env</w:t>
            </w:r>
            <w:r>
              <w:t>: Pages env vars via Wrangler/API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hf_space</w:t>
            </w:r>
          </w:p>
        </w:tc>
        <w:tc>
          <w:tcPr>
            <w:tcW w:type="dxa" w:w="2880"/>
          </w:tcPr>
          <w:p>
            <w:r/>
            <w:r>
              <w:t>Docker context → image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hf_space_secret</w:t>
            </w:r>
            <w:r>
              <w:t xml:space="preserve">: Space secrets API; non-secret </w:t>
            </w:r>
            <w:r>
              <w:rPr>
                <w:rFonts w:ascii="Consolas" w:hAnsi="Consolas"/>
              </w:rPr>
              <w:t>variables</w:t>
            </w:r>
            <w:r>
              <w:t xml:space="preserve"> as Space env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azure_function_app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deploy.zip</w:t>
            </w:r>
            <w:r>
              <w:t xml:space="preserve"> (code + pip vendor for gateway)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azure_function_app_setting</w:t>
            </w:r>
            <w:r>
              <w:t xml:space="preserve">: </w:t>
            </w:r>
            <w:r>
              <w:rPr>
                <w:rFonts w:ascii="Consolas" w:hAnsi="Consolas"/>
              </w:rPr>
              <w:t>az functionapp config appsettings set</w:t>
            </w:r>
            <w:r>
              <w:t xml:space="preserve">; deploy-computed settings (e.g. </w:t>
            </w:r>
            <w:r>
              <w:rPr>
                <w:rFonts w:ascii="Consolas" w:hAnsi="Consolas"/>
              </w:rPr>
              <w:t>DURABLE_ROUTER_URL</w:t>
            </w:r>
            <w:r>
              <w:t xml:space="preserve"> from ACA FQDN) merged in deploy handler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azure_container_app</w:t>
            </w:r>
          </w:p>
        </w:tc>
        <w:tc>
          <w:tcPr>
            <w:tcW w:type="dxa" w:w="2880"/>
          </w:tcPr>
          <w:p>
            <w:r/>
            <w:r>
              <w:t>Docker image → ACR</w:t>
            </w:r>
          </w:p>
        </w:tc>
        <w:tc>
          <w:tcPr>
            <w:tcW w:type="dxa" w:w="2880"/>
          </w:tcPr>
          <w:p>
            <w:r/>
            <w:r>
              <w:t xml:space="preserve">ACA Container App </w:t>
            </w:r>
            <w:r>
              <w:rPr>
                <w:b/>
              </w:rPr>
              <w:t>secret store</w:t>
            </w:r>
            <w:r>
              <w:t xml:space="preserve"> via </w:t>
            </w:r>
            <w:r>
              <w:rPr>
                <w:rFonts w:ascii="Consolas" w:hAnsi="Consolas"/>
              </w:rPr>
              <w:t>az containerapp secret set</w:t>
            </w:r>
            <w:r>
              <w:t xml:space="preserve">; revision env vars reference secrets as </w:t>
            </w:r>
            <w:r>
              <w:rPr>
                <w:rFonts w:ascii="Consolas" w:hAnsi="Consolas"/>
              </w:rPr>
              <w:t>secretref:&lt;name&gt;</w:t>
            </w:r>
            <w:r>
              <w:t>; plain env for deploy-computed values (</w:t>
            </w:r>
            <w:r>
              <w:rPr>
                <w:rFonts w:ascii="Consolas" w:hAnsi="Consolas"/>
              </w:rPr>
              <w:t>TaskHubName</w:t>
            </w:r>
            <w:r>
              <w:t xml:space="preserve">, </w:t>
            </w:r>
            <w:r>
              <w:rPr>
                <w:rFonts w:ascii="Consolas" w:hAnsi="Consolas"/>
              </w:rPr>
              <w:t>APPLICATIONINSIGHTS_CONNECTION_STRING</w:t>
            </w:r>
            <w:r>
              <w:t>, etc.)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azure_automation_runbook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runbook.py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azure_automation_variable</w:t>
            </w:r>
            <w:r>
              <w:t xml:space="preserve">: Automation Variable PUT; missing keys </w:t>
            </w:r>
            <w:r>
              <w:rPr>
                <w:b/>
              </w:rPr>
              <w:t>skipped</w:t>
            </w:r>
            <w:r>
              <w:t xml:space="preserve"> if not in operator store; </w:t>
            </w:r>
            <w:r>
              <w:rPr>
                <w:rFonts w:ascii="Consolas" w:hAnsi="Consolas"/>
              </w:rPr>
              <w:t>azure_automation_webhook</w:t>
            </w:r>
            <w:r>
              <w:t xml:space="preserve"> URLs pushed by runbook deploy onto consumer FA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host_os_process</w:t>
            </w:r>
            <w:r>
              <w:t xml:space="preserve"> / local Docker</w:t>
            </w:r>
          </w:p>
        </w:tc>
        <w:tc>
          <w:tcPr>
            <w:tcW w:type="dxa" w:w="2880"/>
          </w:tcPr>
          <w:p>
            <w:r/>
            <w:r>
              <w:t>Local tree / image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local_env</w:t>
            </w:r>
            <w:r>
              <w:t xml:space="preserve"> from </w:t>
            </w:r>
            <w:r>
              <w:rPr>
                <w:rFonts w:ascii="Consolas" w:hAnsi="Consolas"/>
              </w:rPr>
              <w:t>Code/.env</w:t>
            </w:r>
            <w:r>
              <w:t xml:space="preserve">; local </w:t>
            </w:r>
            <w:r>
              <w:rPr>
                <w:rFonts w:ascii="Consolas" w:hAnsi="Consolas"/>
              </w:rPr>
              <w:t>variables</w:t>
            </w:r>
            <w:r>
              <w:t xml:space="preserve"> for peer URLs and certs</w:t>
            </w:r>
          </w:p>
        </w:tc>
      </w:tr>
    </w:tbl>
    <w:p/>
    <w:p>
      <w:r>
        <w:rPr>
          <w:b/>
        </w:rPr>
        <w:t>Build → runtime flow (pipeline example):</w:t>
      </w:r>
    </w:p>
    <w:p>
      <w:pPr>
        <w:pStyle w:val="IntenseQuote"/>
      </w:pPr>
      <w:r>
        <w:t xml:space="preserve">  build_chathealthy.py                    deploy_chathealthy.py</w:t>
        <w:br/>
        <w:t xml:space="preserve">  ─────────────────────                   ──────────────────────</w:t>
        <w:br/>
        <w:t xml:space="preserve">  files[] → localBuild/.../app/           docker build + push (ACA)</w:t>
        <w:br/>
        <w:t xml:space="preserve">           or deploy.zip (FA)      →      aca_set_secrets / FA appsettings set</w:t>
        <w:br/>
        <w:t xml:space="preserve">  manifest.json (names only)              new revision / zip mount</w:t>
        <w:br/>
        <w:t xml:space="preserve">                                          runtime reads os.environ / secretref</w:t>
      </w:r>
    </w:p>
    <w:p>
      <w:r>
        <w:t xml:space="preserve">The Container App </w:t>
      </w:r>
      <w:r>
        <w:rPr>
          <w:b/>
        </w:rPr>
        <w:t>image</w:t>
      </w:r>
      <w:r>
        <w:t xml:space="preserve"> contains only Python source and </w:t>
      </w:r>
      <w:r>
        <w:rPr>
          <w:rFonts w:ascii="Consolas" w:hAnsi="Consolas"/>
        </w:rPr>
        <w:t>requirements.txt</w:t>
      </w:r>
      <w:r>
        <w:t>. At container start, the Functions worker reads env vars injected by ACA from the secret store—not from layers baked into the image.</w:t>
      </w:r>
    </w:p>
    <w:p>
      <w:r>
        <w:t xml:space="preserve">#### 3.6.4 </w:t>
      </w:r>
      <w:r>
        <w:rPr>
          <w:rFonts w:ascii="Consolas" w:hAnsi="Consolas"/>
        </w:rPr>
        <w:t>SecretsResolver</w:t>
      </w:r>
      <w:r>
        <w:t xml:space="preserve"> and retrieval audit</w:t>
      </w:r>
    </w:p>
    <w:p>
      <w:r>
        <w:rPr>
          <w:rFonts w:ascii="Consolas" w:hAnsi="Consolas"/>
        </w:rPr>
        <w:t>SecretsResolver</w:t>
      </w:r>
      <w:r>
        <w:t xml:space="preserve"> (in </w:t>
      </w:r>
      <w:r>
        <w:rPr>
          <w:rFonts w:ascii="Consolas" w:hAnsi="Consolas"/>
        </w:rPr>
        <w:t>secrets_resolver.py</w:t>
      </w:r>
      <w:r>
        <w:t xml:space="preserve">) is the single value-fetch path per </w:t>
      </w:r>
      <w:r>
        <w:rPr>
          <w:rFonts w:ascii="Consolas" w:hAnsi="Consolas"/>
        </w:rPr>
        <w:t>(secret_name, env_binding)</w:t>
      </w:r>
      <w:r>
        <w:t xml:space="preserve"> binding. It must consult </w:t>
      </w:r>
      <w:r>
        <w:rPr>
          <w:b/>
        </w:rPr>
        <w:t>only</w:t>
      </w:r>
      <w:r>
        <w:t xml:space="preserve"> the store declared in the manifest—no cross-store fallback.</w:t>
      </w:r>
    </w:p>
    <w:p>
      <w:r>
        <w:t>The workbook (</w:t>
      </w:r>
      <w:r>
        <w:rPr>
          <w:rFonts w:ascii="Consolas" w:hAnsi="Consolas"/>
        </w:rPr>
        <w:t>deployment_facts_inventory_&lt;date&gt;.csv</w:t>
      </w:r>
      <w:r>
        <w:t xml:space="preserve">) projects each secret row with </w:t>
      </w:r>
      <w:r>
        <w:rPr>
          <w:rFonts w:ascii="Consolas" w:hAnsi="Consolas"/>
        </w:rPr>
        <w:t>retrieval_store</w:t>
      </w:r>
      <w:r>
        <w:t xml:space="preserve"> and </w:t>
      </w:r>
      <w:r>
        <w:rPr>
          <w:rFonts w:ascii="Consolas" w:hAnsi="Consolas"/>
        </w:rPr>
        <w:t>retrieval_action</w:t>
      </w:r>
      <w:r>
        <w:t xml:space="preserve"> columns so operators can see how Deploy obtains or writes each value. Example actions:</w:t>
      </w:r>
    </w:p>
    <w:p>
      <w:pPr>
        <w:pStyle w:val="ListBullet"/>
      </w:pPr>
      <w:r>
        <w:rPr>
          <w:rFonts w:ascii="Consolas" w:hAnsi="Consolas"/>
        </w:rPr>
        <w:t>local_env</w:t>
      </w:r>
      <w:r>
        <w:t xml:space="preserve"> → read key from </w:t>
      </w:r>
      <w:r>
        <w:rPr>
          <w:rFonts w:ascii="Consolas" w:hAnsi="Consolas"/>
        </w:rPr>
        <w:t>Code/.env</w:t>
      </w:r>
      <w:r>
        <w:t xml:space="preserve"> at deploy (workstation / first-time local only)</w:t>
      </w:r>
    </w:p>
    <w:p>
      <w:pPr>
        <w:pStyle w:val="ListBullet"/>
      </w:pPr>
      <w:r>
        <w:rPr>
          <w:rFonts w:ascii="Consolas" w:hAnsi="Consolas"/>
        </w:rPr>
        <w:t>azure_function_app_setting</w:t>
      </w:r>
      <w:r>
        <w:t xml:space="preserve"> → read existing FA setting and/or </w:t>
      </w:r>
      <w:r>
        <w:rPr>
          <w:rFonts w:ascii="Consolas" w:hAnsi="Consolas"/>
        </w:rPr>
        <w:t>az functionapp config appsettings set</w:t>
      </w:r>
      <w:r>
        <w:t xml:space="preserve"> at deploy</w:t>
      </w:r>
    </w:p>
    <w:p>
      <w:pPr>
        <w:pStyle w:val="ListBullet"/>
      </w:pPr>
      <w:r>
        <w:rPr>
          <w:rFonts w:ascii="Consolas" w:hAnsi="Consolas"/>
        </w:rPr>
        <w:t>azure_automation_variable</w:t>
      </w:r>
      <w:r>
        <w:t xml:space="preserve"> → Automation Variable PUT on deploy account</w:t>
      </w:r>
    </w:p>
    <w:p>
      <w:r>
        <w:t>#### 3.6.5 Implementation gap (2026-07)</w:t>
      </w:r>
    </w:p>
    <w:p>
      <w:r>
        <w:t>Today:</w:t>
      </w:r>
    </w:p>
    <w:p>
      <w:pPr>
        <w:pStyle w:val="ListBullet"/>
      </w:pPr>
      <w:r>
        <w:rPr>
          <w:rFonts w:ascii="Consolas" w:hAnsi="Consolas"/>
        </w:rPr>
        <w:t>SecretsResolver</w:t>
      </w:r>
      <w:r>
        <w:t xml:space="preserve"> wires </w:t>
      </w:r>
      <w:r>
        <w:rPr>
          <w:b/>
        </w:rPr>
        <w:t>`local_env` only</w:t>
      </w:r>
      <w:r>
        <w:t xml:space="preserve">; other stores raise </w:t>
      </w:r>
      <w:r>
        <w:rPr>
          <w:rFonts w:ascii="Consolas" w:hAnsi="Consolas"/>
        </w:rPr>
        <w:t>NotImplementedError</w:t>
      </w:r>
      <w:r>
        <w:t>.</w:t>
      </w:r>
    </w:p>
    <w:p>
      <w:pPr>
        <w:pStyle w:val="ListBullet"/>
      </w:pPr>
      <w:r>
        <w:t xml:space="preserve">Pipeline ACA deploy resolves </w:t>
      </w:r>
      <w:r>
        <w:rPr>
          <w:b/>
        </w:rPr>
        <w:t>every</w:t>
      </w:r>
      <w:r>
        <w:t xml:space="preserve"> manifest secret from </w:t>
      </w:r>
      <w:r>
        <w:rPr>
          <w:rFonts w:ascii="Consolas" w:hAnsi="Consolas"/>
        </w:rPr>
        <w:t>local_env</w:t>
      </w:r>
      <w:r>
        <w:t xml:space="preserve"> and </w:t>
      </w:r>
      <w:r>
        <w:rPr>
          <w:b/>
        </w:rPr>
        <w:t>fails hard</w:t>
      </w:r>
      <w:r>
        <w:t xml:space="preserve"> on </w:t>
      </w:r>
      <w:r>
        <w:rPr>
          <w:rFonts w:ascii="Consolas" w:hAnsi="Consolas"/>
        </w:rPr>
        <w:t>KeyError</w:t>
      </w:r>
      <w:r>
        <w:t xml:space="preserve"> (unlike automation runbook deploy, which skips missing keys).</w:t>
      </w:r>
    </w:p>
    <w:p>
      <w:pPr>
        <w:pStyle w:val="ListBullet"/>
      </w:pPr>
      <w:r>
        <w:t xml:space="preserve">Many cloud pipeline keys are incorrectly bound to </w:t>
      </w:r>
      <w:r>
        <w:rPr>
          <w:rFonts w:ascii="Consolas" w:hAnsi="Consolas"/>
        </w:rPr>
        <w:t>local_env</w:t>
      </w:r>
      <w:r>
        <w:t xml:space="preserve"> in </w:t>
      </w:r>
      <w:r>
        <w:rPr>
          <w:rFonts w:ascii="Consolas" w:hAnsi="Consolas"/>
        </w:rPr>
        <w:t>deployment_architecture.json</w:t>
      </w:r>
      <w:r>
        <w:t>.</w:t>
      </w:r>
    </w:p>
    <w:p>
      <w:r>
        <w:rPr>
          <w:b/>
        </w:rPr>
        <w:t>Required closure (EPIC-008-F-012):</w:t>
      </w:r>
    </w:p>
    <w:p>
      <w:pPr>
        <w:pStyle w:val="ListNumber"/>
      </w:pPr>
      <w:r>
        <w:t xml:space="preserve">1. </w:t>
      </w:r>
      <w:r>
        <w:t>Rebind promoted cloud targets to the correct store ids (</w:t>
      </w:r>
      <w:r>
        <w:rPr>
          <w:rFonts w:ascii="Consolas" w:hAnsi="Consolas"/>
        </w:rPr>
        <w:t>azure_function_app_setting</w:t>
      </w:r>
      <w:r>
        <w:t xml:space="preserve">, ACA secret store via deploy handler, </w:t>
      </w:r>
      <w:r>
        <w:rPr>
          <w:rFonts w:ascii="Consolas" w:hAnsi="Consolas"/>
        </w:rPr>
        <w:t>gha_secret</w:t>
      </w:r>
      <w:r>
        <w:t xml:space="preserve"> in CI).</w:t>
      </w:r>
    </w:p>
    <w:p>
      <w:pPr>
        <w:pStyle w:val="ListNumber"/>
      </w:pPr>
      <w:r>
        <w:t xml:space="preserve">2. </w:t>
      </w:r>
      <w:r>
        <w:t xml:space="preserve">Implement store readers and </w:t>
      </w:r>
      <w:r>
        <w:rPr>
          <w:b/>
        </w:rPr>
        <w:t>incremental deploy</w:t>
      </w:r>
      <w:r>
        <w:t xml:space="preserve">: code push without re-sourcing all values from operator </w:t>
      </w:r>
      <w:r>
        <w:rPr>
          <w:rFonts w:ascii="Consolas" w:hAnsi="Consolas"/>
        </w:rPr>
        <w:t>.env</w:t>
      </w:r>
      <w:r>
        <w:t>.</w:t>
      </w:r>
    </w:p>
    <w:p>
      <w:pPr>
        <w:pStyle w:val="ListNumber"/>
      </w:pPr>
      <w:r>
        <w:t xml:space="preserve">3. </w:t>
      </w:r>
      <w:r>
        <w:t>Document per-target minimal secret sets (LLD v22 pipeline router needs fewer keys than legacy Durable worker).</w:t>
      </w:r>
    </w:p>
    <w:p>
      <w:pPr>
        <w:pStyle w:val="ListNumber"/>
      </w:pPr>
      <w:r>
        <w:t xml:space="preserve">4. </w:t>
      </w:r>
      <w:r>
        <w:t>Keep Rule-008 leak-check: build packages remain secret-free.</w:t>
      </w:r>
    </w:p>
    <w:p>
      <w:r>
        <w:t xml:space="preserve">Until that closure ships, a successful </w:t>
      </w:r>
      <w:r>
        <w:rPr>
          <w:b/>
        </w:rPr>
        <w:t>code-only</w:t>
      </w:r>
      <w:r>
        <w:t xml:space="preserve"> cloud pipeline deploy must not be blocked by absent workstation </w:t>
      </w:r>
      <w:r>
        <w:rPr>
          <w:rFonts w:ascii="Consolas" w:hAnsi="Consolas"/>
        </w:rPr>
        <w:t>.env</w:t>
      </w:r>
      <w:r>
        <w:t xml:space="preserve"> keys that already live on the Azure runtime node.</w:t>
      </w:r>
    </w:p>
    <w:p>
      <w:pPr>
        <w:pStyle w:val="Heading3"/>
      </w:pPr>
      <w:r>
        <w:t>Automation</w:t>
      </w:r>
    </w:p>
    <w:p>
      <w:r>
        <w:t xml:space="preserve">RecordLoader and Crosswalk live under </w:t>
      </w:r>
      <w:r>
        <w:rPr>
          <w:rFonts w:ascii="Consolas" w:hAnsi="Consolas"/>
        </w:rPr>
        <w:t>architecture/DevOpsBuildDeployAndEnvironmentManagement/</w:t>
      </w:r>
      <w:r>
        <w:t xml:space="preserve">. The workbook export script projects JSON facts to Excel for audit; regenerate with </w:t>
      </w:r>
      <w:r>
        <w:rPr>
          <w:rFonts w:ascii="Consolas" w:hAnsi="Consolas"/>
        </w:rPr>
        <w:t>tools/export_deployment_deliverables.py</w:t>
      </w:r>
      <w:r>
        <w:t>.</w:t>
      </w:r>
    </w:p>
    <w:p/>
    <w:p>
      <w:pPr>
        <w:pStyle w:val="Heading2"/>
      </w:pPr>
      <w:r>
        <w:t>Chapter 4 — End-to-end flow: Promote, Build, Deploy</w:t>
      </w:r>
    </w:p>
    <w:p>
      <w:r>
        <w:t xml:space="preserve">Three public services implement deployment architecture. Each reads </w:t>
      </w:r>
      <w:r>
        <w:rPr>
          <w:rFonts w:ascii="Consolas" w:hAnsi="Consolas"/>
        </w:rPr>
        <w:t>deployment_architecture.json</w:t>
      </w:r>
      <w:r>
        <w:t xml:space="preserve"> with a different scope.</w:t>
      </w:r>
    </w:p>
    <w:p>
      <w:pPr>
        <w:pStyle w:val="IntenseQuote"/>
      </w:pPr>
      <w:r>
        <w:t xml:space="preserve">  Working tree / git branches          localBuild/&lt;target_id&gt;/          Servers</w:t>
        <w:br/>
        <w:t xml:space="preserve">  ───────────────────────────          ───────────────────────          ───────</w:t>
        <w:br/>
        <w:t xml:space="preserve">  Promote:  local → dev → qa → prod</w:t>
        <w:br/>
        <w:t xml:space="preserve">  Build:    files[] + variables[]  →  staged tree + manifest.json (no secret values)</w:t>
        <w:br/>
        <w:t xml:space="preserve">  Deploy:   package + secret names →  resolve stores → runtime node config APIs</w:t>
      </w:r>
    </w:p>
    <w:p>
      <w:r>
        <w:rPr>
          <w:b/>
        </w:rPr>
        <w:t>Promote</w:t>
      </w:r>
      <w:r>
        <w:t xml:space="preserve"> manages the version of the </w:t>
      </w:r>
      <w:r>
        <w:rPr>
          <w:b/>
        </w:rPr>
        <w:t>entire system</w:t>
      </w:r>
      <w:r>
        <w:t xml:space="preserve"> at a point in time. It does not build or deploy. Adjacent steps: local→dev commits and pushes the working tree to the dev branch; dev→qa and qa→prod advance qa and main to match the prior tier. There is no break-fix path today.</w:t>
      </w:r>
    </w:p>
    <w:p>
      <w:r>
        <w:rPr>
          <w:b/>
        </w:rPr>
        <w:t>Build</w:t>
      </w:r>
      <w:r>
        <w:t xml:space="preserve"> is a thin extract layer. For each selected target it stages </w:t>
      </w:r>
      <w:r>
        <w:rPr>
          <w:rFonts w:ascii="Consolas" w:hAnsi="Consolas"/>
        </w:rPr>
        <w:t>files[]</w:t>
      </w:r>
      <w:r>
        <w:t xml:space="preserve"> from </w:t>
      </w:r>
      <w:r>
        <w:rPr>
          <w:rFonts w:ascii="Consolas" w:hAnsi="Consolas"/>
        </w:rPr>
        <w:t>deployment_architecture.json</w:t>
      </w:r>
      <w:r>
        <w:t xml:space="preserve"> into </w:t>
      </w:r>
      <w:r>
        <w:rPr>
          <w:rFonts w:ascii="Consolas" w:hAnsi="Consolas"/>
        </w:rPr>
        <w:t>architecture/DevOpsBuildDeployAndEnvironmentManagement/localBuild/&lt;target_id&gt;/</w:t>
      </w:r>
      <w:r>
        <w:t xml:space="preserve"> and writes </w:t>
      </w:r>
      <w:r>
        <w:rPr>
          <w:rFonts w:ascii="Consolas" w:hAnsi="Consolas"/>
        </w:rPr>
        <w:t>manifest.json</w:t>
      </w:r>
      <w:r>
        <w:t xml:space="preserve"> (target snapshot plus build stamp). Build does not resolve secret values, does not call cloud APIs, and does not run containers. Its one Python-specific hygiene job: keep </w:t>
      </w:r>
      <w:r>
        <w:rPr>
          <w:rFonts w:ascii="Consolas" w:hAnsi="Consolas"/>
        </w:rPr>
        <w:t>__pycache__</w:t>
      </w:r>
      <w:r>
        <w:t xml:space="preserve"> and </w:t>
      </w:r>
      <w:r>
        <w:rPr>
          <w:rFonts w:ascii="Consolas" w:hAnsi="Consolas"/>
        </w:rPr>
        <w:t>*.pyc</w:t>
      </w:r>
      <w:r>
        <w:t xml:space="preserve"> out of the working tree and manufacture bytecode only inside the staged package when needed.</w:t>
      </w:r>
    </w:p>
    <w:p>
      <w:r>
        <w:rPr>
          <w:b/>
        </w:rPr>
        <w:t>Deploy</w:t>
      </w:r>
      <w:r>
        <w:t xml:space="preserve"> resolves secrets, understands each target intimately, and does the work: Wrangler for Cloudflare, docker build/push and Hugging Face API for Spaces, Azure CLI for functions and automation, local </w:t>
      </w:r>
      <w:r>
        <w:rPr>
          <w:rFonts w:ascii="Consolas" w:hAnsi="Consolas"/>
        </w:rPr>
        <w:t>docker build</w:t>
      </w:r>
      <w:r>
        <w:t>/</w:t>
      </w:r>
      <w:r>
        <w:rPr>
          <w:rFonts w:ascii="Consolas" w:hAnsi="Consolas"/>
        </w:rPr>
        <w:t>run</w:t>
      </w:r>
      <w:r>
        <w:t xml:space="preserve"> for the laptop stack. It reads the Build output directory; it does not restage from git.</w:t>
      </w:r>
    </w:p>
    <w:p>
      <w:r>
        <w:t xml:space="preserve">Entry points: </w:t>
      </w:r>
      <w:r>
        <w:rPr>
          <w:rFonts w:ascii="Consolas" w:hAnsi="Consolas"/>
        </w:rPr>
        <w:t>promote_chathealthy.py</w:t>
      </w:r>
      <w:r>
        <w:t xml:space="preserve">, </w:t>
      </w:r>
      <w:r>
        <w:rPr>
          <w:rFonts w:ascii="Consolas" w:hAnsi="Consolas"/>
        </w:rPr>
        <w:t>build_chathealthy.py</w:t>
      </w:r>
      <w:r>
        <w:t xml:space="preserve">, </w:t>
      </w:r>
      <w:r>
        <w:rPr>
          <w:rFonts w:ascii="Consolas" w:hAnsi="Consolas"/>
        </w:rPr>
        <w:t>deploy_chathealthy.py</w:t>
      </w:r>
      <w:r>
        <w:t>.</w:t>
      </w:r>
    </w:p>
    <w:p>
      <w:pPr>
        <w:pStyle w:val="Heading3"/>
      </w:pPr>
      <w:r>
        <w:t>Automation</w:t>
      </w:r>
    </w:p>
    <w:p>
      <w:r>
        <w:t xml:space="preserve">Staleness gate on deploy compares </w:t>
      </w:r>
      <w:r>
        <w:rPr>
          <w:rFonts w:ascii="Consolas" w:hAnsi="Consolas"/>
        </w:rPr>
        <w:t>manifest.json</w:t>
      </w:r>
      <w:r>
        <w:t xml:space="preserve"> to current HEAD, env, and build counter (non-local). Rule-063 and related rules tie version stamps to MongoDB </w:t>
      </w:r>
      <w:r>
        <w:rPr>
          <w:rFonts w:ascii="Consolas" w:hAnsi="Consolas"/>
        </w:rPr>
        <w:t>admin.Versions</w:t>
      </w:r>
      <w:r>
        <w:t>.</w:t>
      </w:r>
    </w:p>
    <w:p/>
    <w:p>
      <w:pPr>
        <w:pStyle w:val="Heading2"/>
      </w:pPr>
      <w:r>
        <w:t>Chapter 5 — Target catalog</w:t>
      </w:r>
    </w:p>
    <w:p>
      <w:pPr>
        <w:pStyle w:val="Heading3"/>
      </w:pPr>
      <w:r>
        <w:t>5.1 Promoted plane (git → cloud)</w:t>
      </w:r>
    </w:p>
    <w:p>
      <w:r>
        <w:t xml:space="preserve">One target per application </w:t>
      </w:r>
      <w:r>
        <w:rPr>
          <w:b/>
        </w:rPr>
        <w:t>component</w:t>
      </w:r>
      <w:r>
        <w:t>; dev/qa/prod are bindings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Target</w:t>
            </w:r>
          </w:p>
        </w:tc>
        <w:tc>
          <w:tcPr>
            <w:tcW w:type="dxa" w:w="4320"/>
          </w:tcPr>
          <w:p>
            <w:r/>
            <w: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target_cloudflare_pages_website</w:t>
            </w:r>
          </w:p>
        </w:tc>
        <w:tc>
          <w:tcPr>
            <w:tcW w:type="dxa" w:w="4320"/>
          </w:tcPr>
          <w:p>
            <w:r/>
            <w:r>
              <w:t>Static site to three Pages projects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target_hf_space_findcare_backend</w:t>
            </w:r>
          </w:p>
        </w:tc>
        <w:tc>
          <w:tcPr>
            <w:tcW w:type="dxa" w:w="4320"/>
          </w:tcPr>
          <w:p>
            <w:r/>
            <w:r>
              <w:t>FindCare Hugging Face Space (three tiers)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target_hf_space_evaluatecare_backend</w:t>
            </w:r>
          </w:p>
        </w:tc>
        <w:tc>
          <w:tcPr>
            <w:tcW w:type="dxa" w:w="4320"/>
          </w:tcPr>
          <w:p>
            <w:r/>
            <w:r>
              <w:t>EvaluateCare Space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target_hf_space_shared_services</w:t>
            </w:r>
          </w:p>
        </w:tc>
        <w:tc>
          <w:tcPr>
            <w:tcW w:type="dxa" w:w="4320"/>
          </w:tcPr>
          <w:p>
            <w:r/>
            <w:r>
              <w:t>Shared Services Space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target_azure_function_app_pipeline</w:t>
            </w:r>
          </w:p>
        </w:tc>
        <w:tc>
          <w:tcPr>
            <w:tcW w:type="dxa" w:w="4320"/>
          </w:tcPr>
          <w:p>
            <w:r/>
            <w:r>
              <w:t>Pipeline HTTP gateway (prod-shared)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target_azure_container_app_pipeline</w:t>
            </w:r>
          </w:p>
        </w:tc>
        <w:tc>
          <w:tcPr>
            <w:tcW w:type="dxa" w:w="4320"/>
          </w:tcPr>
          <w:p>
            <w:r/>
            <w:r>
              <w:t xml:space="preserve">Pipeline Durable/LLD worker (ACA; ingress </w:t>
            </w:r>
            <w:r>
              <w:rPr>
                <w:rFonts w:ascii="Consolas" w:hAnsi="Consolas"/>
              </w:rPr>
              <w:t>/api/Router</w:t>
            </w:r>
            <w:r>
              <w:t>)</w:t>
            </w:r>
          </w:p>
        </w:tc>
      </w:tr>
    </w:tbl>
    <w:p/>
    <w:p>
      <w:r>
        <w:rPr>
          <w:b/>
        </w:rPr>
        <w:t>Azure Automation</w:t>
      </w:r>
      <w:r>
        <w:t xml:space="preserve"> is one </w:t>
      </w:r>
      <w:r>
        <w:rPr>
          <w:b/>
        </w:rPr>
        <w:t>component</w:t>
      </w:r>
      <w:r>
        <w:t xml:space="preserve">, not six deploy servers. Today v1 lists an account plus six runbook targets; target state collapses to a single automation target (for example </w:t>
      </w:r>
      <w:r>
        <w:rPr>
          <w:rFonts w:ascii="Consolas" w:hAnsi="Consolas"/>
        </w:rPr>
        <w:t>target_azure_automation_chathealthyjobmanager</w:t>
      </w:r>
      <w:r>
        <w:t>) whose files and secrets cover the runbooks the account runs. A new platform such as Data Factory would earn its own target; individual jobs would not.</w:t>
      </w:r>
    </w:p>
    <w:p>
      <w:pPr>
        <w:pStyle w:val="Heading3"/>
      </w:pPr>
      <w:r>
        <w:t>5.2 Local plane (working tree → laptop)</w:t>
      </w:r>
    </w:p>
    <w:p>
      <w:r>
        <w:t xml:space="preserve">One target per </w:t>
      </w:r>
      <w:r>
        <w:rPr>
          <w:b/>
        </w:rPr>
        <w:t>server process</w:t>
      </w:r>
      <w:r>
        <w:t>—never one monolith record fanned out implicitly.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Target</w:t>
            </w:r>
          </w:p>
        </w:tc>
        <w:tc>
          <w:tcPr>
            <w:tcW w:type="dxa" w:w="4320"/>
          </w:tcPr>
          <w:p>
            <w:r/>
            <w: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target_docker_local_findcare</w:t>
            </w:r>
          </w:p>
        </w:tc>
        <w:tc>
          <w:tcPr>
            <w:tcW w:type="dxa" w:w="4320"/>
          </w:tcPr>
          <w:p>
            <w:r/>
            <w:r>
              <w:t>Local FindCare container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target_docker_local_evaluatecare</w:t>
            </w:r>
          </w:p>
        </w:tc>
        <w:tc>
          <w:tcPr>
            <w:tcW w:type="dxa" w:w="4320"/>
          </w:tcPr>
          <w:p>
            <w:r/>
            <w:r>
              <w:t>Local EvaluateCare container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target_docker_local_sharedservices</w:t>
            </w:r>
          </w:p>
        </w:tc>
        <w:tc>
          <w:tcPr>
            <w:tcW w:type="dxa" w:w="4320"/>
          </w:tcPr>
          <w:p>
            <w:r/>
            <w:r>
              <w:t>Local Shared Services container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target_docker_local_website</w:t>
            </w:r>
          </w:p>
        </w:tc>
        <w:tc>
          <w:tcPr>
            <w:tcW w:type="dxa" w:w="4320"/>
          </w:tcPr>
          <w:p>
            <w:r/>
            <w:r>
              <w:t>Caddy + local Website (not Cloudflare)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target_docker_local_kafka</w:t>
            </w:r>
          </w:p>
        </w:tc>
        <w:tc>
          <w:tcPr>
            <w:tcW w:type="dxa" w:w="4320"/>
          </w:tcPr>
          <w:p>
            <w:r/>
            <w:r>
              <w:t>Kafka broker (to add)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target_host_local_conversation_log_service</w:t>
            </w:r>
          </w:p>
        </w:tc>
        <w:tc>
          <w:tcPr>
            <w:tcW w:type="dxa" w:w="4320"/>
          </w:tcPr>
          <w:p>
            <w:r/>
            <w:r>
              <w:t>Windows conversation-log service (to add)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target_host_local_deploy_tool</w:t>
            </w:r>
          </w:p>
        </w:tc>
        <w:tc>
          <w:tcPr>
            <w:tcW w:type="dxa" w:w="4320"/>
          </w:tcPr>
          <w:p>
            <w:r/>
            <w:r>
              <w:t>Deploy-script credentials and small file 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target_host_local_devops</w:t>
            </w:r>
          </w:p>
        </w:tc>
        <w:tc>
          <w:tcPr>
            <w:tcW w:type="dxa" w:w="4320"/>
          </w:tcPr>
          <w:p>
            <w:r/>
            <w:r>
              <w:t>Brain, design/audit docs, tests + data, hooks, DevOps tooling</w:t>
            </w:r>
          </w:p>
        </w:tc>
      </w:tr>
    </w:tbl>
    <w:p/>
    <w:p>
      <w:r>
        <w:t xml:space="preserve">Local FindCare and HF FindCare are related products and </w:t>
      </w:r>
      <w:r>
        <w:rPr>
          <w:b/>
        </w:rPr>
        <w:t>distinct servers</w:t>
      </w:r>
      <w:r>
        <w:t>. Each has its own row and its own minimum file list.</w:t>
      </w:r>
    </w:p>
    <w:p>
      <w:pPr>
        <w:pStyle w:val="Heading3"/>
      </w:pPr>
      <w:r>
        <w:t>5.3 DevOps target</w:t>
      </w:r>
    </w:p>
    <w:p>
      <w:r>
        <w:rPr>
          <w:rFonts w:ascii="Consolas" w:hAnsi="Consolas"/>
        </w:rPr>
        <w:t>target_host_local_devops</w:t>
      </w:r>
      <w:r>
        <w:t xml:space="preserve"> replaces the misnamed </w:t>
      </w:r>
      <w:r>
        <w:rPr>
          <w:rFonts w:ascii="Consolas" w:hAnsi="Consolas"/>
        </w:rPr>
        <w:t>target_host_local_workstation</w:t>
      </w:r>
      <w:r>
        <w:t xml:space="preserve">. It is </w:t>
      </w:r>
      <w:r>
        <w:rPr>
          <w:b/>
        </w:rPr>
        <w:t>large by design</w:t>
      </w:r>
      <w:r>
        <w:t xml:space="preserve">: all brain files, all design and architecture audit documents, the full test corpus and supporting data, hook enforcement, code-path proof, build/deploy/export scripts, and </w:t>
      </w:r>
      <w:r>
        <w:rPr>
          <w:rFonts w:ascii="Consolas" w:hAnsi="Consolas"/>
        </w:rPr>
        <w:t>deployment_architecture.json</w:t>
      </w:r>
      <w:r>
        <w:t xml:space="preserve"> itself. None of this ships to cloud application targets. Together with all other targets, it completes inventory: every git path declared exactly once (except shared runtime artifacts).</w:t>
      </w:r>
    </w:p>
    <w:p>
      <w:pPr>
        <w:pStyle w:val="Heading3"/>
      </w:pPr>
      <w:r>
        <w:t>Automation</w:t>
      </w:r>
    </w:p>
    <w:p>
      <w:r>
        <w:rPr>
          <w:rFonts w:ascii="Consolas" w:hAnsi="Consolas"/>
        </w:rPr>
        <w:t>target_host_local_devops</w:t>
      </w:r>
      <w:r>
        <w:t xml:space="preserve"> is where governance hooks and engineering-rules enforcement run. Application targets list only what deploy literally copies into a running server—which excludes governance JSON on Hugging Face today except the small runtime brain subset.</w:t>
      </w:r>
    </w:p>
    <w:p/>
    <w:p>
      <w:pPr>
        <w:pStyle w:val="Heading2"/>
      </w:pPr>
      <w:r>
        <w:t>Chapter 6 — Promote</w:t>
      </w:r>
    </w:p>
    <w:p>
      <w:r>
        <w:t>Promote advances substrate between environments without rebuilding.</w:t>
      </w:r>
    </w:p>
    <w:p>
      <w:r>
        <w:rPr>
          <w:b/>
        </w:rPr>
        <w:t>local → dev</w:t>
      </w:r>
      <w:r>
        <w:t xml:space="preserve"> — Stage all modified and untracked files, commit with a generated message, push to dev. This is how uncommitted local work becomes the dev branch truth.</w:t>
      </w:r>
    </w:p>
    <w:p>
      <w:r>
        <w:rPr>
          <w:b/>
        </w:rPr>
        <w:t>dev → qa</w:t>
      </w:r>
      <w:r>
        <w:t xml:space="preserve"> — Reset qa to dev tip and force-with-lease push.</w:t>
      </w:r>
    </w:p>
    <w:p>
      <w:r>
        <w:rPr>
          <w:b/>
        </w:rPr>
        <w:t>qa → prod</w:t>
      </w:r>
      <w:r>
        <w:t xml:space="preserve"> — Reset main to qa tip and force-with-lease push.</w:t>
      </w:r>
    </w:p>
    <w:p>
      <w:r>
        <w:t xml:space="preserve">Promote treats the </w:t>
      </w:r>
      <w:r>
        <w:rPr>
          <w:b/>
        </w:rPr>
        <w:t>whole non-gitignored project</w:t>
      </w:r>
      <w:r>
        <w:t xml:space="preserve"> as the unit of version. It does not read per-target </w:t>
      </w:r>
      <w:r>
        <w:rPr>
          <w:rFonts w:ascii="Consolas" w:hAnsi="Consolas"/>
        </w:rPr>
        <w:t>files[]</w:t>
      </w:r>
      <w:r>
        <w:t xml:space="preserve"> for staging; git carries everything allowed in the tree. DevOps and application code move together; </w:t>
      </w:r>
      <w:r>
        <w:rPr>
          <w:rFonts w:ascii="Consolas" w:hAnsi="Consolas"/>
        </w:rPr>
        <w:t>deployment_architecture.json</w:t>
      </w:r>
      <w:r>
        <w:t xml:space="preserve"> defines what Build and Deploy </w:t>
      </w:r>
      <w:r>
        <w:rPr>
          <w:b/>
        </w:rPr>
        <w:t>select</w:t>
      </w:r>
      <w:r>
        <w:t xml:space="preserve"> per target afterward.</w:t>
      </w:r>
    </w:p>
    <w:p>
      <w:r>
        <w:t>There is no hotfix/break-fix promote path documented today.</w:t>
      </w:r>
    </w:p>
    <w:p>
      <w:pPr>
        <w:pStyle w:val="Heading3"/>
      </w:pPr>
      <w:r>
        <w:t>Automation</w:t>
      </w:r>
    </w:p>
    <w:p>
      <w:r>
        <w:t>Promote commits pass normal pre-commit and post-commit hooks (Rule-008, Rule-065, etc.). Promote is the only supported path between environment branches (INV-5 in the build/deploy/promote contract referenced from code comments).</w:t>
      </w:r>
    </w:p>
    <w:p/>
    <w:p>
      <w:pPr>
        <w:pStyle w:val="Heading2"/>
      </w:pPr>
      <w:r>
        <w:t>Chapter 7 — Build</w:t>
      </w:r>
    </w:p>
    <w:p>
      <w:r>
        <w:t>Build’s job is extraction, not platform placement.</w:t>
      </w:r>
    </w:p>
    <w:p>
      <w:r>
        <w:t>For each target, Build:</w:t>
      </w:r>
    </w:p>
    <w:p>
      <w:pPr>
        <w:pStyle w:val="ListNumber"/>
      </w:pPr>
      <w:r>
        <w:t xml:space="preserve">1. </w:t>
      </w:r>
      <w:r>
        <w:t xml:space="preserve">Runs Crosswalk against </w:t>
      </w:r>
      <w:r>
        <w:rPr>
          <w:rFonts w:ascii="Consolas" w:hAnsi="Consolas"/>
        </w:rPr>
        <w:t>deployment_architecture.json</w:t>
      </w:r>
      <w:r>
        <w:t>.</w:t>
      </w:r>
    </w:p>
    <w:p>
      <w:pPr>
        <w:pStyle w:val="ListNumber"/>
      </w:pPr>
      <w:r>
        <w:t xml:space="preserve">2. </w:t>
      </w:r>
      <w:r>
        <w:t xml:space="preserve">Stages only paths declared for that target (target state: strictly from </w:t>
      </w:r>
      <w:r>
        <w:rPr>
          <w:rFonts w:ascii="Consolas" w:hAnsi="Consolas"/>
        </w:rPr>
        <w:t>files[]</w:t>
      </w:r>
      <w:r>
        <w:t>; today still partially from legacy source-set copy—</w:t>
      </w:r>
      <w:r>
        <w:rPr>
          <w:b/>
        </w:rPr>
        <w:t>BUG-011</w:t>
      </w:r>
      <w:r>
        <w:t>).</w:t>
      </w:r>
    </w:p>
    <w:p>
      <w:pPr>
        <w:pStyle w:val="ListNumber"/>
      </w:pPr>
      <w:r>
        <w:t xml:space="preserve">3. </w:t>
      </w:r>
      <w:r>
        <w:t>Applies variable-driven byte transforms where the artifact requires them (for example peer URLs in static HTML).</w:t>
      </w:r>
    </w:p>
    <w:p>
      <w:pPr>
        <w:pStyle w:val="ListNumber"/>
      </w:pPr>
      <w:r>
        <w:t xml:space="preserve">4. </w:t>
      </w:r>
      <w:r>
        <w:t xml:space="preserve">Writes </w:t>
      </w:r>
      <w:r>
        <w:rPr>
          <w:rFonts w:ascii="Consolas" w:hAnsi="Consolas"/>
        </w:rPr>
        <w:t>localBuild/&lt;target_id&gt;/manifest.json</w:t>
      </w:r>
      <w:r>
        <w:t xml:space="preserve"> with build number, git SHA, env, and lean file list (no secret values).</w:t>
      </w:r>
    </w:p>
    <w:p>
      <w:pPr>
        <w:pStyle w:val="ListNumber"/>
      </w:pPr>
      <w:r>
        <w:t xml:space="preserve">5. </w:t>
      </w:r>
      <w:r>
        <w:t xml:space="preserve">For Python targets, omits </w:t>
      </w:r>
      <w:r>
        <w:rPr>
          <w:rFonts w:ascii="Consolas" w:hAnsi="Consolas"/>
        </w:rPr>
        <w:t>__pycache__</w:t>
      </w:r>
      <w:r>
        <w:t xml:space="preserve"> from the working tree over time and compiles bytecode into the package only when the target needs it.</w:t>
      </w:r>
    </w:p>
    <w:p>
      <w:r>
        <w:t xml:space="preserve">Build does </w:t>
      </w:r>
      <w:r>
        <w:rPr>
          <w:b/>
        </w:rPr>
        <w:t>not</w:t>
      </w:r>
      <w:r>
        <w:t xml:space="preserve"> need platform API credentials. It needs to know </w:t>
      </w:r>
      <w:r>
        <w:rPr>
          <w:b/>
        </w:rPr>
        <w:t>artifact shape</w:t>
      </w:r>
      <w:r>
        <w:t xml:space="preserve"> (what a Cloudflare tree, HF docker context, or Azure zip must look like). Target state moves that shape toward declarative rules in JSON; until then, thin target-kind handlers remain, but they stage—they do not deploy.</w:t>
      </w:r>
    </w:p>
    <w:p>
      <w:r>
        <w:t xml:space="preserve">Cloud Build output today: staged file trees and zips under </w:t>
      </w:r>
      <w:r>
        <w:rPr>
          <w:rFonts w:ascii="Consolas" w:hAnsi="Consolas"/>
        </w:rPr>
        <w:t>localBuild/</w:t>
      </w:r>
      <w:r>
        <w:t xml:space="preserve">, not pre-pushed Docker images. Docker images are built during </w:t>
      </w:r>
      <w:r>
        <w:rPr>
          <w:b/>
        </w:rPr>
        <w:t>Deploy</w:t>
      </w:r>
      <w:r>
        <w:t xml:space="preserve"> from that context.</w:t>
      </w:r>
    </w:p>
    <w:p>
      <w:pPr>
        <w:pStyle w:val="Heading3"/>
      </w:pPr>
      <w:r>
        <w:t>Automation</w:t>
      </w:r>
    </w:p>
    <w:p>
      <w:r>
        <w:rPr>
          <w:rFonts w:ascii="Consolas" w:hAnsi="Consolas"/>
        </w:rPr>
        <w:t>build_chathealthy.py --env local|dev|qa|prod --target &lt;id&gt;</w:t>
      </w:r>
      <w:r>
        <w:t xml:space="preserve">. Local does not bump </w:t>
      </w:r>
      <w:r>
        <w:rPr>
          <w:rFonts w:ascii="Consolas" w:hAnsi="Consolas"/>
        </w:rPr>
        <w:t>admin.Versions.build</w:t>
      </w:r>
      <w:r>
        <w:t>; dev/qa/prod do. Crosswalk exit code zero is mandatory before staging.</w:t>
      </w:r>
    </w:p>
    <w:p/>
    <w:p>
      <w:pPr>
        <w:pStyle w:val="Heading2"/>
      </w:pPr>
      <w:r>
        <w:t>Chapter 8 — Deploy</w:t>
      </w:r>
    </w:p>
    <w:p>
      <w:r>
        <w:t xml:space="preserve">Deploy owns secrets and placement (see </w:t>
      </w:r>
      <w:r>
        <w:rPr>
          <w:b/>
        </w:rPr>
        <w:t>§3.6 Secret propagation to runtime nodes</w:t>
      </w:r>
      <w:r>
        <w:t>).</w:t>
      </w:r>
    </w:p>
    <w:p>
      <w:r>
        <w:t>For each target, Deploy:</w:t>
      </w:r>
    </w:p>
    <w:p>
      <w:pPr>
        <w:pStyle w:val="ListNumber"/>
      </w:pPr>
      <w:r>
        <w:t xml:space="preserve">1. </w:t>
      </w:r>
      <w:r>
        <w:t xml:space="preserve">Loads </w:t>
      </w:r>
      <w:r>
        <w:rPr>
          <w:rFonts w:ascii="Consolas" w:hAnsi="Consolas"/>
        </w:rPr>
        <w:t>localBuild/&lt;target_id&gt;/</w:t>
      </w:r>
      <w:r>
        <w:t xml:space="preserve"> and validates staleness via </w:t>
      </w:r>
      <w:r>
        <w:rPr>
          <w:rFonts w:ascii="Consolas" w:hAnsi="Consolas"/>
        </w:rPr>
        <w:t>manifest.json</w:t>
      </w:r>
      <w:r>
        <w:t>.</w:t>
      </w:r>
    </w:p>
    <w:p>
      <w:pPr>
        <w:pStyle w:val="ListNumber"/>
      </w:pPr>
      <w:r>
        <w:t xml:space="preserve">2. </w:t>
      </w:r>
      <w:r>
        <w:t xml:space="preserve">Resolves each </w:t>
      </w:r>
      <w:r>
        <w:rPr>
          <w:rFonts w:ascii="Consolas" w:hAnsi="Consolas"/>
        </w:rPr>
        <w:t>secrets</w:t>
      </w:r>
      <w:r>
        <w:t xml:space="preserve"> binding via </w:t>
      </w:r>
      <w:r>
        <w:rPr>
          <w:rFonts w:ascii="Consolas" w:hAnsi="Consolas"/>
        </w:rPr>
        <w:t>SecretsResolver</w:t>
      </w:r>
      <w:r>
        <w:t xml:space="preserve"> (or target-specific handlers for </w:t>
      </w:r>
      <w:r>
        <w:rPr>
          <w:rFonts w:ascii="Consolas" w:hAnsi="Consolas"/>
        </w:rPr>
        <w:t>azure_automation_webhook</w:t>
      </w:r>
      <w:r>
        <w:t xml:space="preserve"> and deploy-computed </w:t>
      </w:r>
      <w:r>
        <w:rPr>
          <w:rFonts w:ascii="Consolas" w:hAnsi="Consolas"/>
        </w:rPr>
        <w:t>variables</w:t>
      </w:r>
      <w:r>
        <w:t xml:space="preserve">), then </w:t>
      </w:r>
      <w:r>
        <w:rPr>
          <w:b/>
        </w:rPr>
        <w:t>writes</w:t>
      </w:r>
      <w:r>
        <w:t xml:space="preserve"> values to the runtime node's native configuration surface (FA app settings, ACA secret store, HF/Cloudflare APIs, Automation Variables, local Docker env).</w:t>
      </w:r>
    </w:p>
    <w:p>
      <w:pPr>
        <w:pStyle w:val="ListNumber"/>
      </w:pPr>
      <w:r>
        <w:t xml:space="preserve">3. </w:t>
      </w:r>
      <w:r>
        <w:t xml:space="preserve">Dispatches by </w:t>
      </w:r>
      <w:r>
        <w:rPr>
          <w:rFonts w:ascii="Consolas" w:hAnsi="Consolas"/>
        </w:rPr>
        <w:t>target_kind</w:t>
      </w:r>
      <w:r>
        <w:t>: Cloudflare Wrangler, HF docker build/push and Space update, Azure function deploy, ACA image revision, automation runbook publish, local Docker and host services.</w:t>
      </w:r>
    </w:p>
    <w:p>
      <w:pPr>
        <w:pStyle w:val="ListNumber"/>
      </w:pPr>
      <w:r>
        <w:t xml:space="preserve">4. </w:t>
      </w:r>
      <w:r>
        <w:t>Runs smoke policy where defined.</w:t>
      </w:r>
    </w:p>
    <w:p>
      <w:r>
        <w:t xml:space="preserve">Deploy understands endpoints from environment bindings in </w:t>
      </w:r>
      <w:r>
        <w:rPr>
          <w:rFonts w:ascii="Consolas" w:hAnsi="Consolas"/>
        </w:rPr>
        <w:t>deployment_architecture.json</w:t>
      </w:r>
      <w:r>
        <w:t xml:space="preserve"> (Space names, Pages projects, Function App resources). That intimacy lives here—not in Build.</w:t>
      </w:r>
    </w:p>
    <w:p>
      <w:r>
        <w:rPr>
          <w:b/>
        </w:rPr>
        <w:t>Incremental deploy rule:</w:t>
      </w:r>
      <w:r>
        <w:t xml:space="preserve"> shipping a new build package must not require the operator workstation to hold a complete copy of every cloud secret. After initial provision, the runtime node's store is authoritative; Deploy updates code and only touches secrets that are new, rotated, or deploy-computed.</w:t>
      </w:r>
    </w:p>
    <w:p>
      <w:r>
        <w:t>Local deploy reads local-plane targets for container names, ports, and Dockerfiles; promoted deploy must not treat local as an environment tier on cloud records.</w:t>
      </w:r>
    </w:p>
    <w:p>
      <w:pPr>
        <w:pStyle w:val="Heading3"/>
      </w:pPr>
      <w:r>
        <w:t>Automation</w:t>
      </w:r>
    </w:p>
    <w:p>
      <w:r>
        <w:rPr>
          <w:rFonts w:ascii="Consolas" w:hAnsi="Consolas"/>
        </w:rPr>
        <w:t>deploy_chathealthy.py --env local|dev|qa|prod --target &lt;id&gt;</w:t>
      </w:r>
      <w:r>
        <w:t>. Cloud deploy must gain an explicit Crosswalk gate before push (migration epic). Secret retrieval actions are documented per fact row in the workbook (</w:t>
      </w:r>
      <w:r>
        <w:rPr>
          <w:rFonts w:ascii="Consolas" w:hAnsi="Consolas"/>
        </w:rPr>
        <w:t>retrieval_store</w:t>
      </w:r>
      <w:r>
        <w:t xml:space="preserve">, </w:t>
      </w:r>
      <w:r>
        <w:rPr>
          <w:rFonts w:ascii="Consolas" w:hAnsi="Consolas"/>
        </w:rPr>
        <w:t>retrieval_action</w:t>
      </w:r>
      <w:r>
        <w:t xml:space="preserve"> columns).</w:t>
      </w:r>
    </w:p>
    <w:p/>
    <w:p>
      <w:pPr>
        <w:pStyle w:val="Heading2"/>
      </w:pPr>
      <w:r>
        <w:t>Chapter 9 — Current state (honest)</w:t>
      </w:r>
    </w:p>
    <w:p>
      <w:r>
        <w:rPr>
          <w:b/>
        </w:rPr>
        <w:t>Inventory and build fidelity.</w:t>
      </w:r>
      <w:r>
        <w:t xml:space="preserve"> FindCare Hugging Face lists 167 files in JSON; legacy copy rules stage a different set. Seventeen governance paths would ship that should not; dozens of listed paths would not ship via copy. That is </w:t>
      </w:r>
      <w:r>
        <w:rPr>
          <w:b/>
        </w:rPr>
        <w:t>BUG-011</w:t>
      </w:r>
      <w:r>
        <w:t>, an implementation bug.</w:t>
      </w:r>
    </w:p>
    <w:p>
      <w:r>
        <w:rPr>
          <w:b/>
        </w:rPr>
        <w:t>Schema.</w:t>
      </w:r>
      <w:r>
        <w:t xml:space="preserve"> Vendor names in field names; shape does not match the neutral target model.</w:t>
      </w:r>
    </w:p>
    <w:p>
      <w:r>
        <w:rPr>
          <w:b/>
        </w:rPr>
        <w:t>Secret propagation.</w:t>
      </w:r>
      <w:r>
        <w:t xml:space="preserve"> Manifest schema and backlog (REQ-T-037/T-038) define per-target </w:t>
      </w:r>
      <w:r>
        <w:rPr>
          <w:rFonts w:ascii="Consolas" w:hAnsi="Consolas"/>
        </w:rPr>
        <w:t>secrets</w:t>
      </w:r>
      <w:r>
        <w:t xml:space="preserve"> → </w:t>
      </w:r>
      <w:r>
        <w:rPr>
          <w:rFonts w:ascii="Consolas" w:hAnsi="Consolas"/>
        </w:rPr>
        <w:t>store_id</w:t>
      </w:r>
      <w:r>
        <w:t xml:space="preserve"> bindings and forbid values in build packages. Implementation still overuses </w:t>
      </w:r>
      <w:r>
        <w:rPr>
          <w:rFonts w:ascii="Consolas" w:hAnsi="Consolas"/>
        </w:rPr>
        <w:t>local_env</w:t>
      </w:r>
      <w:r>
        <w:t xml:space="preserve"> on cloud pipeline targets and does not implement </w:t>
      </w:r>
      <w:r>
        <w:rPr>
          <w:rFonts w:ascii="Consolas" w:hAnsi="Consolas"/>
        </w:rPr>
        <w:t>azure_function_app_setting</w:t>
      </w:r>
      <w:r>
        <w:t xml:space="preserve"> / incremental ACA deploy (§3.6.5). Pipeline ACA deploy incorrectly requires a full operator </w:t>
      </w:r>
      <w:r>
        <w:rPr>
          <w:rFonts w:ascii="Consolas" w:hAnsi="Consolas"/>
        </w:rPr>
        <w:t>Code/.env</w:t>
      </w:r>
      <w:r>
        <w:t xml:space="preserve"> on every run.</w:t>
      </w:r>
    </w:p>
    <w:p>
      <w:r>
        <w:rPr>
          <w:b/>
        </w:rPr>
        <w:t>DevOps target.</w:t>
      </w:r>
      <w:r>
        <w:t xml:space="preserve"> </w:t>
      </w:r>
      <w:r>
        <w:rPr>
          <w:rFonts w:ascii="Consolas" w:hAnsi="Consolas"/>
        </w:rPr>
        <w:t>target_host_local_workstation</w:t>
      </w:r>
      <w:r>
        <w:t xml:space="preserve"> misnames a large correct inventory and bleeds into application target thinking.</w:t>
      </w:r>
    </w:p>
    <w:p>
      <w:r>
        <w:rPr>
          <w:b/>
        </w:rPr>
        <w:t>Metadata.</w:t>
      </w:r>
      <w:r>
        <w:t xml:space="preserve"> No systemic file-level tags; feature ownership cannot be enforced in code.</w:t>
      </w:r>
    </w:p>
    <w:p>
      <w:r>
        <w:rPr>
          <w:b/>
        </w:rPr>
        <w:t>Azure Automation.</w:t>
      </w:r>
      <w:r>
        <w:t xml:space="preserve"> Six runbook targets over-model one Azure Automation account component.</w:t>
      </w:r>
    </w:p>
    <w:p>
      <w:r>
        <w:rPr>
          <w:b/>
        </w:rPr>
        <w:t>Local plane.</w:t>
      </w:r>
      <w:r>
        <w:t xml:space="preserve"> Kafka and conversation-log service targets missing from JSON. Local mirrors exist but naming (</w:t>
      </w:r>
      <w:r>
        <w:rPr>
          <w:rFonts w:ascii="Consolas" w:hAnsi="Consolas"/>
        </w:rPr>
        <w:t>env_binding local</w:t>
      </w:r>
      <w:r>
        <w:t>) suggests a cloud tier.</w:t>
      </w:r>
    </w:p>
    <w:p>
      <w:r>
        <w:t>Deployments function; they are not yet trustworthy for efficient promote, purge, or audit.</w:t>
      </w:r>
    </w:p>
    <w:p>
      <w:pPr>
        <w:pStyle w:val="Heading3"/>
      </w:pPr>
      <w:r>
        <w:t>Automation</w:t>
      </w:r>
    </w:p>
    <w:p>
      <w:r>
        <w:t>Code-path proof (</w:t>
      </w:r>
      <w:r>
        <w:rPr>
          <w:rFonts w:ascii="Consolas" w:hAnsi="Consolas"/>
        </w:rPr>
        <w:t>code_path_proof.py</w:t>
      </w:r>
      <w:r>
        <w:t xml:space="preserve">) proposes file ownership; gap reports compare proof to JSON. Apply writes </w:t>
      </w:r>
      <w:r>
        <w:rPr>
          <w:rFonts w:ascii="Consolas" w:hAnsi="Consolas"/>
        </w:rPr>
        <w:t>files[]</w:t>
      </w:r>
      <w:r>
        <w:t xml:space="preserve"> only in controlled migration windows.</w:t>
      </w:r>
    </w:p>
    <w:p/>
    <w:p>
      <w:pPr>
        <w:pStyle w:val="Heading2"/>
      </w:pPr>
      <w:r>
        <w:t>Chapter 10 — Target state</w:t>
      </w:r>
    </w:p>
    <w:p>
      <w:r>
        <w:rPr>
          <w:b/>
        </w:rPr>
        <w:t>Pristine application targets</w:t>
      </w:r>
      <w:r>
        <w:t xml:space="preserve"> — minimum files, secrets, and variables to run and pass smoke.</w:t>
      </w:r>
    </w:p>
    <w:p>
      <w:r>
        <w:rPr>
          <w:b/>
        </w:rPr>
        <w:t>Complete DevOps target</w:t>
      </w:r>
      <w:r>
        <w:t xml:space="preserve"> — full brain, design/audit, tests and data, automation.</w:t>
      </w:r>
    </w:p>
    <w:p>
      <w:r>
        <w:rPr>
          <w:b/>
        </w:rPr>
        <w:t>Complete union</w:t>
      </w:r>
      <w:r>
        <w:t xml:space="preserve"> — every git path owned; shared runtime artifacts the only multi-target exception.</w:t>
      </w:r>
    </w:p>
    <w:p>
      <w:r>
        <w:rPr>
          <w:b/>
        </w:rPr>
        <w:t>Neutral schema v2</w:t>
      </w:r>
      <w:r>
        <w:t xml:space="preserve"> — platform names only inside binding objects.</w:t>
      </w:r>
    </w:p>
    <w:p>
      <w:r>
        <w:rPr>
          <w:b/>
        </w:rPr>
        <w:t>Manifest-driven staging</w:t>
      </w:r>
      <w:r>
        <w:t xml:space="preserve"> — Build honors </w:t>
      </w:r>
      <w:r>
        <w:rPr>
          <w:rFonts w:ascii="Consolas" w:hAnsi="Consolas"/>
        </w:rPr>
        <w:t>files[]</w:t>
      </w:r>
      <w:r>
        <w:t>; no wholesale brain directory copy to Hugging Face.</w:t>
      </w:r>
    </w:p>
    <w:p>
      <w:r>
        <w:rPr>
          <w:b/>
        </w:rPr>
        <w:t>File metadata</w:t>
      </w:r>
      <w:r>
        <w:t xml:space="preserve"> — comment blocks on comment-capable sources: Feature ID, epic name, feature name, stories realized </w:t>
      </w:r>
      <w:r>
        <w:rPr>
          <w:rFonts w:ascii="Consolas" w:hAnsi="Consolas"/>
        </w:rPr>
        <w:t>(storyID, storyName, All|Most|Some)</w:t>
      </w:r>
      <w:r>
        <w:t xml:space="preserve">, aligned with </w:t>
      </w:r>
      <w:r>
        <w:rPr>
          <w:rFonts w:ascii="Consolas" w:hAnsi="Consolas"/>
        </w:rPr>
        <w:t>files[].feature_id</w:t>
      </w:r>
      <w:r>
        <w:t xml:space="preserve"> in JSON.</w:t>
      </w:r>
    </w:p>
    <w:p>
      <w:r>
        <w:rPr>
          <w:b/>
        </w:rPr>
        <w:t>Vertical alignment</w:t>
      </w:r>
      <w:r>
        <w:t xml:space="preserve"> — Promote moves system version; Build extracts; Deploy places; JSON describes all servers.</w:t>
      </w:r>
    </w:p>
    <w:p>
      <w:pPr>
        <w:pStyle w:val="Heading3"/>
      </w:pPr>
      <w:r>
        <w:t>Automation</w:t>
      </w:r>
    </w:p>
    <w:p>
      <w:r>
        <w:t>Hooks enforce metadata and Crosswalk over time via the rule engine. Workbook regenerated after each migration tranche.</w:t>
      </w:r>
    </w:p>
    <w:p/>
    <w:p>
      <w:pPr>
        <w:pStyle w:val="Heading2"/>
      </w:pPr>
      <w:r>
        <w:t>Chapter 11 — One-shot migration</w:t>
      </w:r>
    </w:p>
    <w:p>
      <w:r>
        <w:t>Temporary project; sequential epics. Do not cloud-promote FindCare until local FindCare passes manifest-accurate staging and smoke.</w:t>
      </w:r>
    </w:p>
    <w:p>
      <w:r>
        <w:rPr>
          <w:b/>
        </w:rPr>
        <w:t>Epic 1 — Schema v2 design</w:t>
      </w:r>
    </w:p>
    <w:p>
      <w:r>
        <w:t xml:space="preserve">Deliver </w:t>
      </w:r>
      <w:r>
        <w:rPr>
          <w:rFonts w:ascii="Consolas" w:hAnsi="Consolas"/>
        </w:rPr>
        <w:t>Website/schemas/DeploymentTargetSchema_v2.json</w:t>
      </w:r>
      <w:r>
        <w:t xml:space="preserve"> and v1→v2 field map.</w:t>
      </w:r>
    </w:p>
    <w:p>
      <w:r>
        <w:rPr>
          <w:b/>
        </w:rPr>
        <w:t>Epic 2 — Partition and DevOps target</w:t>
      </w:r>
    </w:p>
    <w:p>
      <w:r>
        <w:t xml:space="preserve">Code-path proof per server; exclusivity matrix; define </w:t>
      </w:r>
      <w:r>
        <w:rPr>
          <w:rFonts w:ascii="Consolas" w:hAnsi="Consolas"/>
        </w:rPr>
        <w:t>target_host_local_devops</w:t>
      </w:r>
      <w:r>
        <w:t>; collapse Azure Automation to one component target; scrub cloud targets of governance and tests.</w:t>
      </w:r>
    </w:p>
    <w:p>
      <w:r>
        <w:rPr>
          <w:b/>
        </w:rPr>
        <w:t>Epic 3 — Missing local targets</w:t>
      </w:r>
    </w:p>
    <w:p>
      <w:r>
        <w:t xml:space="preserve">Add </w:t>
      </w:r>
      <w:r>
        <w:rPr>
          <w:rFonts w:ascii="Consolas" w:hAnsi="Consolas"/>
        </w:rPr>
        <w:t>target_docker_local_kafka</w:t>
      </w:r>
      <w:r>
        <w:t xml:space="preserve"> and </w:t>
      </w:r>
      <w:r>
        <w:rPr>
          <w:rFonts w:ascii="Consolas" w:hAnsi="Consolas"/>
        </w:rPr>
        <w:t>target_host_local_conversation_log_service</w:t>
      </w:r>
      <w:r>
        <w:t>.</w:t>
      </w:r>
    </w:p>
    <w:p>
      <w:r>
        <w:rPr>
          <w:b/>
        </w:rPr>
        <w:t>Epic 4 — Manifest-driven build</w:t>
      </w:r>
    </w:p>
    <w:p>
      <w:r>
        <w:t xml:space="preserve">Stage from </w:t>
      </w:r>
      <w:r>
        <w:rPr>
          <w:rFonts w:ascii="Consolas" w:hAnsi="Consolas"/>
        </w:rPr>
        <w:t>files[]</w:t>
      </w:r>
      <w:r>
        <w:t>; retire FindCare wholesale copy; pilot local FindCare then HF FindCare.</w:t>
      </w:r>
    </w:p>
    <w:p>
      <w:r>
        <w:rPr>
          <w:b/>
        </w:rPr>
        <w:t>Epic 5 — Manifest-driven local deploy</w:t>
      </w:r>
    </w:p>
    <w:p>
      <w:r>
        <w:t>LocalDeploy from JSON bindings; remove hard-coded container maps.</w:t>
      </w:r>
    </w:p>
    <w:p>
      <w:r>
        <w:rPr>
          <w:b/>
        </w:rPr>
        <w:t>Epic 6 — Cloud deploy Crosswalk gate</w:t>
      </w:r>
    </w:p>
    <w:p>
      <w:r>
        <w:t>Block cloud push on Crosswalk failure.</w:t>
      </w:r>
    </w:p>
    <w:p>
      <w:r>
        <w:rPr>
          <w:b/>
        </w:rPr>
        <w:t>Epic 7 — Promoted rollout</w:t>
      </w:r>
    </w:p>
    <w:p>
      <w:r>
        <w:t>Website, EvaluateCare, Shared Services, FindCare (last).</w:t>
      </w:r>
    </w:p>
    <w:p>
      <w:r>
        <w:rPr>
          <w:b/>
        </w:rPr>
        <w:t>Epic 8 — Schema cutover and purge review</w:t>
      </w:r>
    </w:p>
    <w:p>
      <w:r>
        <w:t>v1→v2 persist; purge candidates only after smoke passes.</w:t>
      </w:r>
    </w:p>
    <w:p>
      <w:r>
        <w:rPr>
          <w:b/>
        </w:rPr>
        <w:t>Story — File-level metadata conversion (within Epic 2 or adjacent)</w:t>
      </w:r>
    </w:p>
    <w:p>
      <w:r>
        <w:t xml:space="preserve">Define comment standard; backfill comment-capable sources; gate on parse + backlog cross-check + alignment with </w:t>
      </w:r>
      <w:r>
        <w:rPr>
          <w:rFonts w:ascii="Consolas" w:hAnsi="Consolas"/>
        </w:rPr>
        <w:t>files[].feature_id</w:t>
      </w:r>
      <w:r>
        <w:t>. One story, not a standing program.</w:t>
      </w:r>
    </w:p>
    <w:p>
      <w:r>
        <w:rPr>
          <w:b/>
        </w:rPr>
        <w:t>Story — Build `__pycache__` hygiene (within Epic 4)</w:t>
      </w:r>
    </w:p>
    <w:p>
      <w:r>
        <w:t>Bytecode manufactured in package only.</w:t>
      </w:r>
    </w:p>
    <w:p>
      <w:r>
        <w:t>Verification after Epic 4:</w:t>
      </w:r>
    </w:p>
    <w:p>
      <w:pPr>
        <w:pStyle w:val="IntenseQuote"/>
      </w:pPr>
      <w:r>
        <w:t>python architecture/DevOpsBuildDeployAndEnvironmentManagement/build_chathealthy.py --env local --target target_docker_local_findcare</w:t>
        <w:br/>
        <w:t>python architecture/DevOpsBuildDeployAndEnvironmentManagement/deploy_chathealthy.py --env local --target target_docker_local_findcare</w:t>
      </w:r>
    </w:p>
    <w:p>
      <w:r>
        <w:t xml:space="preserve">Success: Crosswalk zero, smoke zero, staged tree matches </w:t>
      </w:r>
      <w:r>
        <w:rPr>
          <w:rFonts w:ascii="Consolas" w:hAnsi="Consolas"/>
        </w:rPr>
        <w:t>files[]</w:t>
      </w:r>
      <w:r>
        <w:t xml:space="preserve"> for that target.</w:t>
      </w:r>
    </w:p>
    <w:p>
      <w:pPr>
        <w:pStyle w:val="Heading3"/>
      </w:pPr>
      <w:r>
        <w:t>Automation</w:t>
      </w:r>
    </w:p>
    <w:p>
      <w:r>
        <w:t xml:space="preserve">Each epic ends with a Crosswalk + workbook regeneration checkpoint. Rule engine entries added only through </w:t>
      </w:r>
      <w:r>
        <w:rPr>
          <w:rFonts w:ascii="Consolas" w:hAnsi="Consolas"/>
        </w:rPr>
        <w:t>engineering_rules.json</w:t>
      </w:r>
      <w:r>
        <w:t xml:space="preserve"> change control.</w:t>
      </w:r>
    </w:p>
    <w:p/>
    <w:p>
      <w:pPr>
        <w:pStyle w:val="Heading2"/>
      </w:pPr>
      <w:r>
        <w:t>Chapter 12 — Workbook companion</w:t>
      </w:r>
    </w:p>
    <w:p>
      <w:r>
        <w:t xml:space="preserve">Deliverable: </w:t>
      </w:r>
      <w:r>
        <w:rPr>
          <w:rFonts w:ascii="Consolas" w:hAnsi="Consolas"/>
        </w:rPr>
        <w:t>deployment_facts_inventory_&lt;date&gt;.xlsx</w:t>
      </w:r>
      <w:r>
        <w:t xml:space="preserve"> and CSV sibling—pure projection of </w:t>
      </w:r>
      <w:r>
        <w:rPr>
          <w:rFonts w:ascii="Consolas" w:hAnsi="Consolas"/>
        </w:rPr>
        <w:t>deployment_architecture.json</w:t>
      </w:r>
      <w:r>
        <w:t>.</w:t>
      </w:r>
    </w:p>
    <w:p>
      <w:r>
        <w:t xml:space="preserve">Each row is one persisted fact: file path, secret name, variable name, environment binding, or related metadata. Columns include </w:t>
      </w:r>
      <w:r>
        <w:rPr>
          <w:rFonts w:ascii="Consolas" w:hAnsi="Consolas"/>
        </w:rPr>
        <w:t>fact_kind</w:t>
      </w:r>
      <w:r>
        <w:t xml:space="preserve">,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address</w:t>
      </w:r>
      <w:r>
        <w:t xml:space="preserve">, </w:t>
      </w:r>
      <w:r>
        <w:rPr>
          <w:rFonts w:ascii="Consolas" w:hAnsi="Consolas"/>
        </w:rPr>
        <w:t>json_path</w:t>
      </w:r>
      <w:r>
        <w:t xml:space="preserve">, </w:t>
      </w:r>
      <w:r>
        <w:rPr>
          <w:rFonts w:ascii="Consolas" w:hAnsi="Consolas"/>
        </w:rPr>
        <w:t>purpose</w:t>
      </w:r>
      <w:r>
        <w:t xml:space="preserve">, </w:t>
      </w:r>
      <w:r>
        <w:rPr>
          <w:rFonts w:ascii="Consolas" w:hAnsi="Consolas"/>
        </w:rPr>
        <w:t>targets</w:t>
      </w:r>
      <w:r>
        <w:t xml:space="preserve">, </w:t>
      </w:r>
      <w:r>
        <w:rPr>
          <w:rFonts w:ascii="Consolas" w:hAnsi="Consolas"/>
        </w:rPr>
        <w:t>value</w:t>
      </w:r>
      <w:r>
        <w:t xml:space="preserve">, </w:t>
      </w:r>
      <w:r>
        <w:rPr>
          <w:rFonts w:ascii="Consolas" w:hAnsi="Consolas"/>
        </w:rPr>
        <w:t>retrieval_store</w:t>
      </w:r>
      <w:r>
        <w:t xml:space="preserve">, and </w:t>
      </w:r>
      <w:r>
        <w:rPr>
          <w:rFonts w:ascii="Consolas" w:hAnsi="Consolas"/>
        </w:rPr>
        <w:t>retrieval_action</w:t>
      </w:r>
      <w:r>
        <w:t>.</w:t>
      </w:r>
    </w:p>
    <w:p>
      <w:r>
        <w:t xml:space="preserve">Filter by </w:t>
      </w:r>
      <w:r>
        <w:rPr>
          <w:rFonts w:ascii="Consolas" w:hAnsi="Consolas"/>
        </w:rPr>
        <w:t>targets</w:t>
      </w:r>
      <w:r>
        <w:t xml:space="preserve"> to audit one server (for example </w:t>
      </w:r>
      <w:r>
        <w:rPr>
          <w:rFonts w:ascii="Consolas" w:hAnsi="Consolas"/>
        </w:rPr>
        <w:t>target_hf_space_findcare_backend</w:t>
      </w:r>
      <w:r>
        <w:t>). Compare rows to Chapters 5 and 10 intent. Regenerate:</w:t>
      </w:r>
    </w:p>
    <w:p>
      <w:pPr>
        <w:pStyle w:val="IntenseQuote"/>
      </w:pPr>
      <w:r>
        <w:t>python architecture/DevOpsBuildDeployAndEnvironmentManagement/tools/export_deployment_deliverables.py</w:t>
      </w:r>
    </w:p>
    <w:p>
      <w:r>
        <w:t>This plan states to-be rules; the workbook states as-is facts. They converge as epics complete.</w:t>
      </w:r>
    </w:p>
    <w:p>
      <w:pPr>
        <w:pStyle w:val="Heading3"/>
      </w:pPr>
      <w:r>
        <w:t>Automation</w:t>
      </w:r>
    </w:p>
    <w:p>
      <w:r>
        <w:t>Workbook is the CTO audit view; it does not merge proposed targets or reachability drafts.</w:t>
      </w:r>
    </w:p>
    <w:p/>
    <w:p>
      <w:pPr>
        <w:pStyle w:val="Heading2"/>
      </w:pPr>
      <w:r>
        <w:t>Appendix A — Target index (v1 names today; v6 target-state notes)</w:t>
      </w:r>
    </w:p>
    <w:p>
      <w:r>
        <w:rPr>
          <w:b/>
        </w:rPr>
        <w:t>Promoted:</w:t>
      </w:r>
      <w:r>
        <w:t xml:space="preserve"> </w:t>
      </w:r>
      <w:r>
        <w:rPr>
          <w:rFonts w:ascii="Consolas" w:hAnsi="Consolas"/>
        </w:rPr>
        <w:t>target_cloudflare_pages_website</w:t>
      </w:r>
      <w:r>
        <w:t xml:space="preserve">, three HF backends, </w:t>
      </w:r>
      <w:r>
        <w:rPr>
          <w:rFonts w:ascii="Consolas" w:hAnsi="Consolas"/>
        </w:rPr>
        <w:t>target_azure_function_app_pipeline</w:t>
      </w:r>
      <w:r>
        <w:t>, Azure Automation (collapse runbook rows into one component in target state).</w:t>
      </w:r>
    </w:p>
    <w:p>
      <w:r>
        <w:rPr>
          <w:b/>
        </w:rPr>
        <w:t>Local:</w:t>
      </w:r>
      <w:r>
        <w:t xml:space="preserve"> four application Docker targets, </w:t>
      </w:r>
      <w:r>
        <w:rPr>
          <w:rFonts w:ascii="Consolas" w:hAnsi="Consolas"/>
        </w:rPr>
        <w:t>target_docker_local_kafka</w:t>
      </w:r>
      <w:r>
        <w:t xml:space="preserve"> (add), </w:t>
      </w:r>
      <w:r>
        <w:rPr>
          <w:rFonts w:ascii="Consolas" w:hAnsi="Consolas"/>
        </w:rPr>
        <w:t>target_host_local_conversation_log_service</w:t>
      </w:r>
      <w:r>
        <w:t xml:space="preserve"> (add), </w:t>
      </w:r>
      <w:r>
        <w:rPr>
          <w:rFonts w:ascii="Consolas" w:hAnsi="Consolas"/>
        </w:rPr>
        <w:t>target_host_local_deploy_tool</w:t>
      </w:r>
      <w:r>
        <w:t xml:space="preserve">, </w:t>
      </w:r>
      <w:r>
        <w:rPr>
          <w:rFonts w:ascii="Consolas" w:hAnsi="Consolas"/>
        </w:rPr>
        <w:t>target_host_local_devops</w:t>
      </w:r>
      <w:r>
        <w:t xml:space="preserve"> (replaces </w:t>
      </w:r>
      <w:r>
        <w:rPr>
          <w:rFonts w:ascii="Consolas" w:hAnsi="Consolas"/>
        </w:rPr>
        <w:t>target_host_local_workstation</w:t>
      </w:r>
      <w:r>
        <w:t>).</w:t>
      </w:r>
    </w:p>
    <w:p/>
    <w:p>
      <w:pPr>
        <w:pStyle w:val="Heading2"/>
      </w:pPr>
      <w:r>
        <w:t>Appendix B — Engineering checklist</w:t>
      </w:r>
    </w:p>
    <w:p>
      <w:pPr>
        <w:pStyle w:val="ListNumber"/>
      </w:pPr>
      <w:r>
        <w:t xml:space="preserve">1. </w:t>
      </w:r>
      <w:r>
        <w:t>Publish DeploymentTargetSchema_v2.json.</w:t>
      </w:r>
    </w:p>
    <w:p>
      <w:pPr>
        <w:pStyle w:val="ListNumber"/>
      </w:pPr>
      <w:r>
        <w:t xml:space="preserve">2. </w:t>
      </w:r>
      <w:r>
        <w:t>Partition files; exclusivity matrix; shared-runtime exception documented.</w:t>
      </w:r>
    </w:p>
    <w:p>
      <w:pPr>
        <w:pStyle w:val="ListNumber"/>
      </w:pPr>
      <w:r>
        <w:t xml:space="preserve">3. </w:t>
      </w:r>
      <w:r>
        <w:t xml:space="preserve">Define </w:t>
      </w:r>
      <w:r>
        <w:rPr>
          <w:rFonts w:ascii="Consolas" w:hAnsi="Consolas"/>
        </w:rPr>
        <w:t>target_host_local_devops</w:t>
      </w:r>
      <w:r>
        <w:t>; collapse Azure Automation target model.</w:t>
      </w:r>
    </w:p>
    <w:p>
      <w:pPr>
        <w:pStyle w:val="ListNumber"/>
      </w:pPr>
      <w:r>
        <w:t xml:space="preserve">4. </w:t>
      </w:r>
      <w:r>
        <w:t>Add Kafka and Windows service local targets.</w:t>
      </w:r>
    </w:p>
    <w:p>
      <w:pPr>
        <w:pStyle w:val="ListNumber"/>
      </w:pPr>
      <w:r>
        <w:t xml:space="preserve">5. </w:t>
      </w:r>
      <w:r>
        <w:t xml:space="preserve">Stage from </w:t>
      </w:r>
      <w:r>
        <w:rPr>
          <w:rFonts w:ascii="Consolas" w:hAnsi="Consolas"/>
        </w:rPr>
        <w:t>files[]</w:t>
      </w:r>
      <w:r>
        <w:t xml:space="preserve">; fix </w:t>
      </w:r>
      <w:r>
        <w:rPr>
          <w:b/>
        </w:rPr>
        <w:t>BUG-011</w:t>
      </w:r>
      <w:r>
        <w:t>.</w:t>
      </w:r>
    </w:p>
    <w:p>
      <w:pPr>
        <w:pStyle w:val="ListNumber"/>
      </w:pPr>
      <w:r>
        <w:t xml:space="preserve">6. </w:t>
      </w:r>
      <w:r>
        <w:t xml:space="preserve">Build: </w:t>
      </w:r>
      <w:r>
        <w:rPr>
          <w:rFonts w:ascii="Consolas" w:hAnsi="Consolas"/>
        </w:rPr>
        <w:t>__pycache__</w:t>
      </w:r>
      <w:r>
        <w:t xml:space="preserve"> in package only.</w:t>
      </w:r>
    </w:p>
    <w:p>
      <w:pPr>
        <w:pStyle w:val="ListNumber"/>
      </w:pPr>
      <w:r>
        <w:t xml:space="preserve">7. </w:t>
      </w:r>
      <w:r>
        <w:t>LocalDeploy from JSON.</w:t>
      </w:r>
    </w:p>
    <w:p>
      <w:pPr>
        <w:pStyle w:val="ListNumber"/>
      </w:pPr>
      <w:r>
        <w:t xml:space="preserve">8. </w:t>
      </w:r>
      <w:r>
        <w:t>Crosswalk on cloud deploy.</w:t>
      </w:r>
    </w:p>
    <w:p>
      <w:pPr>
        <w:pStyle w:val="ListNumber"/>
      </w:pPr>
      <w:r>
        <w:t xml:space="preserve">9. </w:t>
      </w:r>
      <w:r>
        <w:t>Roll promoted servers Website → EvaluateCare → Shared → FindCare.</w:t>
      </w:r>
    </w:p>
    <w:p>
      <w:pPr>
        <w:pStyle w:val="ListNumber"/>
      </w:pPr>
      <w:r>
        <w:t xml:space="preserve">10. </w:t>
      </w:r>
      <w:r>
        <w:t>Metadata comment story: backfill + gate.</w:t>
      </w:r>
    </w:p>
    <w:p>
      <w:pPr>
        <w:pStyle w:val="ListNumber"/>
      </w:pPr>
      <w:r>
        <w:t xml:space="preserve">11. </w:t>
      </w:r>
      <w:r>
        <w:t>v1→v2 cutover; purge review.</w:t>
      </w:r>
    </w:p>
    <w:p>
      <w:pPr>
        <w:pStyle w:val="ListNumber"/>
      </w:pPr>
      <w:r>
        <w:t xml:space="preserve">12. </w:t>
      </w:r>
      <w:r>
        <w:t>Regenerate workbook; local build-deploy-smoke before prod promote.</w:t>
      </w:r>
    </w:p>
    <w:p/>
    <w:p>
      <w:pPr>
        <w:pStyle w:val="Heading2"/>
      </w:pPr>
      <w:r>
        <w:t>Appendix C — References</w:t>
      </w:r>
    </w:p>
    <w:p>
      <w:pPr>
        <w:pStyle w:val="ListBullet"/>
      </w:pPr>
      <w:r>
        <w:t xml:space="preserve">V18 accepted design: </w:t>
      </w:r>
      <w:r>
        <w:rPr>
          <w:rFonts w:ascii="Consolas" w:hAnsi="Consolas"/>
        </w:rPr>
        <w:t>brain/BusinessArtifacts/architecture/Deployment/18Itterations-DesignOfDeploymentsForFrontEndV1accepted.docx</w:t>
      </w:r>
    </w:p>
    <w:p>
      <w:pPr>
        <w:pStyle w:val="ListBullet"/>
      </w:pPr>
      <w:r>
        <w:rPr>
          <w:b/>
        </w:rPr>
        <w:t>BUG-011</w:t>
      </w:r>
      <w:r>
        <w:t xml:space="preserve">: </w:t>
      </w:r>
      <w:r>
        <w:rPr>
          <w:rFonts w:ascii="Consolas" w:hAnsi="Consolas"/>
        </w:rPr>
        <w:t>brain/machine_artifacts/content/bugs.json</w:t>
      </w:r>
    </w:p>
    <w:p>
      <w:pPr>
        <w:pStyle w:val="ListBullet"/>
      </w:pPr>
      <w:r>
        <w:t xml:space="preserve">Rule engine design: </w:t>
      </w:r>
      <w:r>
        <w:rPr>
          <w:rFonts w:ascii="Consolas" w:hAnsi="Consolas"/>
        </w:rPr>
        <w:t>architecture/EngineeringRuleEnforcement/ArchitectureDesignAndAuditDocs/CH-EPIC8-Feachure-002-EngineeringRulesEnforcement-designV21.docx</w:t>
      </w:r>
    </w:p>
    <w:p>
      <w:pPr>
        <w:pStyle w:val="ListBullet"/>
      </w:pPr>
      <w:r>
        <w:t xml:space="preserve">Code-path proof: </w:t>
      </w:r>
      <w:r>
        <w:rPr>
          <w:rFonts w:ascii="Consolas" w:hAnsi="Consolas"/>
        </w:rPr>
        <w:t>architecture/DevOpsBuildDeployAndEnvironmentManagement/code_path_proof.py</w:t>
      </w:r>
    </w:p>
    <w:p>
      <w:pPr>
        <w:pStyle w:val="ListBullet"/>
      </w:pPr>
      <w:r>
        <w:t xml:space="preserve">Schema v1: </w:t>
      </w:r>
      <w:r>
        <w:rPr>
          <w:rFonts w:ascii="Consolas" w:hAnsi="Consolas"/>
        </w:rPr>
        <w:t>Website/schemas/ChatHealthyDeploymentArchitectureSchema.json</w:t>
      </w:r>
    </w:p>
    <w:p>
      <w:pPr>
        <w:pStyle w:val="ListBullet"/>
      </w:pPr>
      <w:r>
        <w:t xml:space="preserve">Promote / build / deploy entry points: </w:t>
      </w:r>
      <w:r>
        <w:rPr>
          <w:rFonts w:ascii="Consolas" w:hAnsi="Consolas"/>
        </w:rPr>
        <w:t>architecture/DevOpsBuildDeployAndEnvironmentManagement/promote_chathealthy.py</w:t>
      </w:r>
      <w:r>
        <w:t xml:space="preserve">, </w:t>
      </w:r>
      <w:r>
        <w:rPr>
          <w:rFonts w:ascii="Consolas" w:hAnsi="Consolas"/>
        </w:rPr>
        <w:t>build_chathealthy.py</w:t>
      </w:r>
      <w:r>
        <w:t xml:space="preserve">, </w:t>
      </w:r>
      <w:r>
        <w:rPr>
          <w:rFonts w:ascii="Consolas" w:hAnsi="Consolas"/>
        </w:rPr>
        <w:t>deploy_chathealthy.py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