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56"/>
        </w:rPr>
        <w:t>ChatHealthy.ai</w:t>
      </w:r>
    </w:p>
    <w:p>
      <w:pPr>
        <w:jc w:val="center"/>
      </w:pPr>
      <w:r>
        <w:rPr>
          <w:sz w:val="36"/>
        </w:rPr>
        <w:t>Epic Plan: Evaluate Care v0.1.4</w:t>
      </w:r>
    </w:p>
    <w:p>
      <w:pPr>
        <w:jc w:val="center"/>
      </w:pPr>
      <w:r>
        <w:rPr>
          <w:sz w:val="22"/>
        </w:rPr>
        <w:t>April 2, 2026 | Build 363</w:t>
      </w:r>
    </w:p>
    <w:p>
      <w:pPr>
        <w:jc w:val="center"/>
      </w:pPr>
      <w:r>
        <w:rPr>
          <w:color w:val="0B7A75"/>
          <w:sz w:val="22"/>
        </w:rPr>
        <w:t>26 Features | 195 Stories | 6704 Requirements</w:t>
      </w:r>
    </w:p>
    <w:p>
      <w:pPr>
        <w:jc w:val="center"/>
      </w:pPr>
      <w:r>
        <w:rPr>
          <w:sz w:val="18"/>
        </w:rPr>
        <w:t>Copyright 2026 Skip Snow. All rights reserved.</w:t>
      </w:r>
    </w:p>
    <w:p>
      <w:r>
        <w:br w:type="page"/>
      </w:r>
    </w:p>
    <w:p>
      <w:pPr>
        <w:pStyle w:val="Heading1"/>
      </w:pPr>
      <w:r>
        <w:t>How to Use This Document</w:t>
      </w:r>
    </w:p>
    <w:p>
      <w:r>
        <w:t>This document is organized in three sections:</w:t>
      </w:r>
    </w:p>
    <w:p>
      <w:pPr>
        <w:pStyle w:val="ListNumber"/>
      </w:pPr>
      <w:r>
        <w:t>1. Feature List -- a scannable bullet list of every feature by name</w:t>
      </w:r>
    </w:p>
    <w:p>
      <w:pPr>
        <w:pStyle w:val="ListNumber"/>
      </w:pPr>
      <w:r>
        <w:t>2. Plan Tree -- the full hierarchy: Feature -&gt; Story -&gt; Requirement -&gt; Test Case</w:t>
      </w:r>
    </w:p>
    <w:p>
      <w:pPr>
        <w:pStyle w:val="ListNumber"/>
      </w:pPr>
      <w:r>
        <w:t>3. Appendices -- software design, sprint map, risk matrix, rejected candidates</w:t>
      </w:r>
    </w:p>
    <w:p/>
    <w:p>
      <w:r>
        <w:t>The Plan Tree follows a strict indentation convention:</w:t>
      </w:r>
    </w:p>
    <w:p>
      <w:pPr>
        <w:pStyle w:val="ListBullet"/>
      </w:pPr>
      <w:r>
        <w:t>Feature (flush left)</w:t>
      </w:r>
    </w:p>
    <w:p>
      <w:pPr>
        <w:pStyle w:val="ListBullet"/>
      </w:pPr>
      <w:r>
        <w:t>Story (indented 0.25 inch)</w:t>
      </w:r>
    </w:p>
    <w:p>
      <w:pPr>
        <w:pStyle w:val="ListBullet"/>
      </w:pPr>
      <w:r>
        <w:t>Requirement table (indented 0.5 inch)</w:t>
      </w:r>
    </w:p>
    <w:p/>
    <w:p>
      <w:r>
        <w:t>All tables have headers that repeat at the top of every page. Requirement labels: Y (Passed), DEF (Deferred), FAIL (Failed). Blank until UAT.</w:t>
      </w:r>
    </w:p>
    <w:p>
      <w:r>
        <w:br w:type="page"/>
      </w:r>
    </w:p>
    <w:p>
      <w:pPr>
        <w:pStyle w:val="Heading1"/>
      </w:pPr>
      <w:r>
        <w:t>Executive Summary</w:t>
      </w:r>
    </w:p>
    <w:p>
      <w:r>
        <w:t>This plan defines Evaluate Care v0.1.4 -- the second business component of ChatHealthy.ai. It contains 26 features, 195 stories, and 6704 boolean testable requirements. Every feature was proposed by GPT (Enterprise Architect, gpt-5.3) and accepted by Claude (Accountable Dev Manager, claude-opus-4-6). Every requirement traces to the epic goal.</w:t>
      </w:r>
    </w:p>
    <w:p>
      <w:r>
        <w:t>Gate recommendation: proceed_with_warning</w:t>
      </w:r>
    </w:p>
    <w:p>
      <w:r>
        <w:br w:type="page"/>
      </w:r>
    </w:p>
    <w:p>
      <w:pPr>
        <w:pStyle w:val="Heading1"/>
      </w:pPr>
      <w:r>
        <w:t>Feature List</w:t>
      </w:r>
    </w:p>
    <w:p>
      <w:r>
        <w:rPr>
          <w:b/>
          <w:sz w:val="24"/>
        </w:rPr>
        <w:t>EPIC-1: Evaluate Care v0.1.4</w:t>
      </w:r>
    </w:p>
    <w:p>
      <w:pPr>
        <w:pStyle w:val="ListBullet"/>
      </w:pPr>
      <w:r>
        <w:t>EVAL-SCORE-PROV: Provider Quality Scoring Engine</w:t>
      </w:r>
    </w:p>
    <w:p>
      <w:pPr>
        <w:pStyle w:val="ListBullet"/>
      </w:pPr>
      <w:r>
        <w:t>EVAL-SCORE-CT: Clinical Trial Quality Scoring Engine</w:t>
      </w:r>
    </w:p>
    <w:p>
      <w:pPr>
        <w:pStyle w:val="ListBullet"/>
      </w:pPr>
      <w:r>
        <w:t>EVAL-EXPLAIN: Score Explainability Engine</w:t>
      </w:r>
    </w:p>
    <w:p>
      <w:pPr>
        <w:pStyle w:val="ListBullet"/>
      </w:pPr>
      <w:r>
        <w:t>EVAL-EXPLAIN-UX: Score Explainability Display</w:t>
      </w:r>
    </w:p>
    <w:p>
      <w:pPr>
        <w:pStyle w:val="ListBullet"/>
      </w:pPr>
      <w:r>
        <w:t>EVAL-P-MEASURE-BOARD: Provider Board Certification Measure</w:t>
      </w:r>
    </w:p>
    <w:p>
      <w:pPr>
        <w:pStyle w:val="ListBullet"/>
      </w:pPr>
      <w:r>
        <w:t>EVAL-CT-MEASURE-PHASE: Clinical Trial Phase Measure</w:t>
      </w:r>
    </w:p>
    <w:p>
      <w:pPr>
        <w:pStyle w:val="ListBullet"/>
      </w:pPr>
      <w:r>
        <w:t>EVAL-P-RX: Prescription Behavior Analysis</w:t>
      </w:r>
    </w:p>
    <w:p>
      <w:pPr>
        <w:pStyle w:val="ListBullet"/>
      </w:pPr>
      <w:r>
        <w:t>EVAL-COMPARE: Comparative Provider Evaluation</w:t>
      </w:r>
    </w:p>
    <w:p>
      <w:pPr>
        <w:pStyle w:val="ListBullet"/>
      </w:pPr>
      <w:r>
        <w:t>EVAL-WEIGHTS: User-Adjustable Quality Weights</w:t>
      </w:r>
    </w:p>
    <w:p>
      <w:pPr>
        <w:pStyle w:val="ListBullet"/>
      </w:pPr>
      <w:r>
        <w:t>EVAL-P-MEASURE-MALPRACTICE: Provider Malpractice History Measure</w:t>
      </w:r>
    </w:p>
    <w:p>
      <w:pPr>
        <w:pStyle w:val="ListBullet"/>
      </w:pPr>
      <w:r>
        <w:t>EVAL-P-RX-UX: Prescription Behavior Display</w:t>
      </w:r>
    </w:p>
    <w:p>
      <w:pPr>
        <w:pStyle w:val="ListBullet"/>
      </w:pPr>
      <w:r>
        <w:t>EVAL-P-BOARD-UX: Board Certification Display</w:t>
      </w:r>
    </w:p>
    <w:p>
      <w:pPr>
        <w:pStyle w:val="ListBullet"/>
      </w:pPr>
      <w:r>
        <w:t>EVAL-P-MALPRACTICE-UX: Malpractice History Display</w:t>
      </w:r>
    </w:p>
    <w:p>
      <w:pPr>
        <w:pStyle w:val="ListBullet"/>
      </w:pPr>
      <w:r>
        <w:t>EVAL-CT-PHASE-UX: Trial Phase Display</w:t>
      </w:r>
    </w:p>
    <w:p>
      <w:pPr>
        <w:pStyle w:val="ListBullet"/>
      </w:pPr>
      <w:r>
        <w:t>EVAL-COMPARE-UX: Comparative Evaluation Display</w:t>
      </w:r>
    </w:p>
    <w:p>
      <w:pPr>
        <w:pStyle w:val="ListBullet"/>
      </w:pPr>
      <w:r>
        <w:t>EVAL-CT-TRIAGE: Clinical Trial Triage -- Is This Trial For You</w:t>
      </w:r>
    </w:p>
    <w:p>
      <w:pPr>
        <w:pStyle w:val="ListBullet"/>
      </w:pPr>
      <w:r>
        <w:t>EVAL-CT-TRIAGE-UX: Trial Triage Display</w:t>
      </w:r>
    </w:p>
    <w:p>
      <w:pPr>
        <w:pStyle w:val="ListBullet"/>
      </w:pPr>
      <w:r>
        <w:t>EVAL-CT-MEASURE-PI: Principal Investigator Credibility Measure</w:t>
      </w:r>
    </w:p>
    <w:p>
      <w:pPr>
        <w:pStyle w:val="ListBullet"/>
      </w:pPr>
      <w:r>
        <w:t>EVAL-CT-PI-UX: PI Credibility Display</w:t>
      </w:r>
    </w:p>
    <w:p>
      <w:pPr>
        <w:pStyle w:val="ListBullet"/>
      </w:pPr>
      <w:r>
        <w:t>EVAL-CT-MEASURE-SPONSOR: Sponsoring Institution and Funding Credibility Measure</w:t>
      </w:r>
    </w:p>
    <w:p>
      <w:pPr>
        <w:pStyle w:val="ListBullet"/>
      </w:pPr>
      <w:r>
        <w:t>EVAL-CT-SPONSOR-UX: Sponsor Credibility Display</w:t>
      </w:r>
    </w:p>
    <w:p>
      <w:pPr>
        <w:pStyle w:val="ListBullet"/>
      </w:pPr>
      <w:r>
        <w:t>EVAL-P-TRIAGE: Provider Triage -- Right Specialty For You</w:t>
      </w:r>
    </w:p>
    <w:p>
      <w:pPr>
        <w:pStyle w:val="ListBullet"/>
      </w:pPr>
      <w:r>
        <w:t>EVAL-P-TRIAGE-UX: Provider Triage Display</w:t>
      </w:r>
    </w:p>
    <w:p>
      <w:r>
        <w:rPr>
          <w:b/>
          <w:sz w:val="24"/>
        </w:rPr>
        <w:t>EPIC-2: Maintenance</w:t>
      </w:r>
    </w:p>
    <w:p>
      <w:pPr>
        <w:pStyle w:val="ListBullet"/>
      </w:pPr>
      <w:r>
        <w:t>PIPE-RX-INGEST: Prescription Data Ingestion Pipeline</w:t>
      </w:r>
    </w:p>
    <w:p>
      <w:pPr>
        <w:pStyle w:val="ListBullet"/>
      </w:pPr>
      <w:r>
        <w:t>MAINT-BRAIN-DESIGN: All Designs in Brain Design Collection</w:t>
      </w:r>
    </w:p>
    <w:p>
      <w:pPr>
        <w:pStyle w:val="ListBullet"/>
      </w:pPr>
      <w:r>
        <w:t>MAINT-COST-SCALE: Reduce Mongo and Pipeline Cost While Tripling Data Volume</w:t>
      </w:r>
    </w:p>
    <w:p>
      <w:r>
        <w:br w:type="page"/>
      </w:r>
    </w:p>
    <w:p>
      <w:pPr>
        <w:pStyle w:val="Heading1"/>
      </w:pPr>
      <w:r>
        <w:t>Plan Tree</w:t>
      </w:r>
    </w:p>
    <w:p>
      <w:pPr>
        <w:pStyle w:val="Heading1"/>
      </w:pPr>
      <w:r>
        <w:t>EPIC-1: Evaluate Care v0.1.4</w:t>
      </w:r>
    </w:p>
    <w:p>
      <w:r>
        <w:rPr>
          <w:b/>
          <w:color w:val="0B7A75"/>
          <w:sz w:val="24"/>
        </w:rPr>
        <w:t>Feature: EVAL-SCORE-PROV: Provider Quality Scoring Engine</w:t>
      </w:r>
    </w:p>
    <w:p>
      <w:r>
        <w:t>Layer: backend | Priority: HIGH | Stories: 12 | Requirements: 254 | Accepted by: Claude (Haiku)</w:t>
      </w:r>
    </w:p>
    <w:p>
      <w:r>
        <w:rPr>
          <w:b/>
          <w:sz w:val="18"/>
        </w:rPr>
        <w:t xml:space="preserve">Evidence: </w:t>
      </w:r>
      <w:r>
        <w:rPr>
          <w:sz w:val="18"/>
        </w:rPr>
        <w:t>Code/ConversationalUX/FindCareChat/backend/application/facades/evaluate_care_facade.py (existing EvaluateCare orchestration layer supports extension for scoring)</w:t>
      </w:r>
    </w:p>
    <w:p>
      <w:pPr>
        <w:ind w:left="360"/>
      </w:pPr>
      <w:r>
        <w:rPr>
          <w:b/>
          <w:sz w:val="22"/>
        </w:rPr>
        <w:t>Story: EVAL-SCORE-PROV-S1: Define provider score schema and contract</w:t>
      </w:r>
    </w:p>
    <w:p>
      <w:pPr>
        <w:ind w:left="360"/>
      </w:pPr>
      <w:r>
        <w:rPr>
          <w:sz w:val="18"/>
        </w:rPr>
        <w:t>Create Pydantic models defining input measures (≥3 required), weight configuration, and output composite score structure. Ensure compatibility with existing provider detail data structures and enforce deterministic inputs.</w:t>
      </w:r>
    </w:p>
    <w:p>
      <w:pPr>
        <w:ind w:left="360"/>
      </w:pPr>
      <w:r>
        <w:rPr>
          <w:sz w:val="18"/>
        </w:rPr>
        <w:t>Size: M | Sprint: 1 | Reqs: 24</w:t>
      </w:r>
    </w:p>
    <w:p>
      <w:pPr>
        <w:ind w:left="360"/>
      </w:pPr>
      <w:r>
        <w:rPr>
          <w:sz w:val="16"/>
        </w:rPr>
        <w:t>Evidence: Code/ConversationalUX/FindCareChat/backend/application/tool_models/provider_search_models.py (existing Pydantic pattern); Code/Schemas/ChatHealthy.Pro</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EVAL-SCORE-PROV-EVAL-SCORE-PROV-S1-R0001</w:t>
            </w:r>
          </w:p>
        </w:tc>
        <w:tc>
          <w:tcPr>
            <w:tcW w:type="dxa" w:w="2160"/>
          </w:tcPr>
          <w:p>
            <w:r>
              <w:rPr>
                <w:sz w:val="16"/>
              </w:rPr>
              <w:t>The system must define a Pydantic model for provider scoring input that includes a list of at least three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EVAL-SCORE-PROV-EVAL-SCORE-PROV-S1-R0002</w:t>
            </w:r>
          </w:p>
        </w:tc>
        <w:tc>
          <w:tcPr>
            <w:tcW w:type="dxa" w:w="2160"/>
          </w:tcPr>
          <w:p>
            <w:r>
              <w:rPr>
                <w:sz w:val="16"/>
              </w:rPr>
              <w:t>The system must validate that each input quality measure contains a name, numeric value, and optional normalization metadata.</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EVAL-SCORE-PROV-EVAL-SCORE-PROV-S1-R0003</w:t>
            </w:r>
          </w:p>
        </w:tc>
        <w:tc>
          <w:tcPr>
            <w:tcW w:type="dxa" w:w="2160"/>
          </w:tcPr>
          <w:p>
            <w:r>
              <w:rPr>
                <w:sz w:val="16"/>
              </w:rPr>
              <w:t>The system must define a Pydantic model for weight configuration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EVAL-SCORE-PROV-EVAL-SCORE-PROV-S1-R0004</w:t>
            </w:r>
          </w:p>
        </w:tc>
        <w:tc>
          <w:tcPr>
            <w:tcW w:type="dxa" w:w="2160"/>
          </w:tcPr>
          <w:p>
            <w:r>
              <w:rPr>
                <w:sz w:val="16"/>
              </w:rPr>
              <w:t>The system must enforce that the sum of all weights equals 1.0 within a tolerance of 0.0001.</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EVAL-SCORE-PROV-EVAL-SCORE-PROV-S1-R0005</w:t>
            </w:r>
          </w:p>
        </w:tc>
        <w:tc>
          <w:tcPr>
            <w:tcW w:type="dxa" w:w="2160"/>
          </w:tcPr>
          <w:p>
            <w:r>
              <w:rPr>
                <w:sz w:val="16"/>
              </w:rPr>
              <w:t>The system must define a Pydantic model for the output that includes a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EVAL-SCORE-PROV-EVAL-SCORE-PROV-S1-R0006</w:t>
            </w:r>
          </w:p>
        </w:tc>
        <w:tc>
          <w:tcPr>
            <w:tcW w:type="dxa" w:w="2160"/>
          </w:tcPr>
          <w:p>
            <w:r>
              <w:rPr>
                <w:sz w:val="16"/>
              </w:rPr>
              <w:t>The system must ensure that the output schema is compatible with fields defined in ChatHealthy.Providers.json.</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EVAL-SCORE-PROV-EVAL-SCORE-PROV-S1-R0007</w:t>
            </w:r>
          </w:p>
        </w:tc>
        <w:tc>
          <w:tcPr>
            <w:tcW w:type="dxa" w:w="2160"/>
          </w:tcPr>
          <w:p>
            <w:r>
              <w:rPr>
                <w:sz w:val="16"/>
              </w:rPr>
              <w:t>The system must reject input payloads where any measure value is null or non-numeric.</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EVAL-SCORE-PROV-EVAL-SCORE-PROV-S1-R0008</w:t>
            </w:r>
          </w:p>
        </w:tc>
        <w:tc>
          <w:tcPr>
            <w:tcW w:type="dxa" w:w="2160"/>
          </w:tcPr>
          <w:p>
            <w:r>
              <w:rPr>
                <w:sz w:val="16"/>
              </w:rPr>
              <w:t>The system must reject weight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EVAL-SCORE-PROV-EVAL-SCORE-PROV-S1-R0009</w:t>
            </w:r>
          </w:p>
        </w:tc>
        <w:tc>
          <w:tcPr>
            <w:tcW w:type="dxa" w:w="2160"/>
          </w:tcPr>
          <w:p>
            <w:r>
              <w:rPr>
                <w:sz w:val="16"/>
              </w:rPr>
              <w:t>The system must support serialization of input and output models to JSON consistent with existing provider_search_models.py patterns.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EVAL-SCORE-PROV-EVAL-SCORE-PROV-S1-R0010</w:t>
            </w:r>
          </w:p>
        </w:tc>
        <w:tc>
          <w:tcPr>
            <w:tcW w:type="dxa" w:w="2160"/>
          </w:tcPr>
          <w:p>
            <w:r>
              <w:rPr>
                <w:sz w:val="16"/>
              </w:rPr>
              <w:t>The system must ensure that each measure identifier is unique within a single scoring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EVAL-SCORE-PROV-EVAL-SCORE-PROV-S1-R0011</w:t>
            </w:r>
          </w:p>
        </w:tc>
        <w:tc>
          <w:tcPr>
            <w:tcW w:type="dxa" w:w="2160"/>
          </w:tcPr>
          <w:p>
            <w:r>
              <w:rPr>
                <w:sz w:val="16"/>
              </w:rPr>
              <w:t>The system must raise a validation error when input data contains fields not defined in the schema.</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EVAL-SCORE-PROV-EVAL-SCORE-PROV-S1-R0012</w:t>
            </w:r>
          </w:p>
        </w:tc>
        <w:tc>
          <w:tcPr>
            <w:tcW w:type="dxa" w:w="2160"/>
          </w:tcPr>
          <w:p>
            <w:r>
              <w:rPr>
                <w:sz w:val="16"/>
              </w:rPr>
              <w:t>The system must produce a consistent output schema structure regardless of input measure ordering.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EVAL-SCORE-PROV-EVAL-SCORE-PROV-S1-R0013</w:t>
            </w:r>
          </w:p>
        </w:tc>
        <w:tc>
          <w:tcPr>
            <w:tcW w:type="dxa" w:w="2160"/>
          </w:tcPr>
          <w:p>
            <w:r>
              <w:rPr>
                <w:sz w:val="16"/>
              </w:rPr>
              <w:t>The system must define a Pydantic model for provider scoring input that includes at least 3 distinct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EVAL-SCORE-PROV-EVAL-SCORE-PROV-S1-R0014</w:t>
            </w:r>
          </w:p>
        </w:tc>
        <w:tc>
          <w:tcPr>
            <w:tcW w:type="dxa" w:w="2160"/>
          </w:tcPr>
          <w:p>
            <w:r>
              <w:rPr>
                <w:sz w:val="16"/>
              </w:rPr>
              <w:t>The system must enforce validation that fewer than 3 input measures results in a schema validation error.</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EVAL-SCORE-PROV-EVAL-SCORE-PROV-S1-R0015</w:t>
            </w:r>
          </w:p>
        </w:tc>
        <w:tc>
          <w:tcPr>
            <w:tcW w:type="dxa" w:w="2160"/>
          </w:tcPr>
          <w:p>
            <w:r>
              <w:rPr>
                <w:sz w:val="16"/>
              </w:rPr>
              <w:t>The system must define each quality measure with a deterministic numeric value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EVAL-SCORE-PROV-EVAL-SCORE-PROV-S1-R0016</w:t>
            </w:r>
          </w:p>
        </w:tc>
        <w:tc>
          <w:tcPr>
            <w:tcW w:type="dxa" w:w="2160"/>
          </w:tcPr>
          <w:p>
            <w:r>
              <w:rPr>
                <w:sz w:val="16"/>
              </w:rPr>
              <w:t>The system must define a weight configuration model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EVAL-SCORE-PROV-EVAL-SCORE-PROV-S1-R0017</w:t>
            </w:r>
          </w:p>
        </w:tc>
        <w:tc>
          <w:tcPr>
            <w:tcW w:type="dxa" w:w="2160"/>
          </w:tcPr>
          <w:p>
            <w:r>
              <w:rPr>
                <w:sz w:val="16"/>
              </w:rPr>
              <w:t>The system must enforce that all weights are non-negative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EVAL-SCORE-PROV-EVAL-SCORE-PROV-S1-R0018</w:t>
            </w:r>
          </w:p>
        </w:tc>
        <w:tc>
          <w:tcPr>
            <w:tcW w:type="dxa" w:w="2160"/>
          </w:tcPr>
          <w:p>
            <w:r>
              <w:rPr>
                <w:sz w:val="16"/>
              </w:rPr>
              <w:t>The system must define an output Pydantic model containing a composite score field and a breakdown of component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EVAL-SCORE-PROV-EVAL-SCORE-PROV-S1-R0019</w:t>
            </w:r>
          </w:p>
        </w:tc>
        <w:tc>
          <w:tcPr>
            <w:tcW w:type="dxa" w:w="2160"/>
          </w:tcPr>
          <w:p>
            <w:r>
              <w:rPr>
                <w:sz w:val="16"/>
              </w:rPr>
              <w:t>The system must align provider identifiers and core fields in the scoring schema with ChatHealthy.Providers.json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EVAL-SCORE-PROV-EVAL-SCORE-PROV-S1-R0020</w:t>
            </w:r>
          </w:p>
        </w:tc>
        <w:tc>
          <w:tcPr>
            <w:tcW w:type="dxa" w:w="2160"/>
          </w:tcPr>
          <w:p>
            <w:r>
              <w:rPr>
                <w:sz w:val="16"/>
              </w:rPr>
              <w:t>The system must reject input where any measure value is null or missing.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EVAL-SCORE-PROV-EVAL-SCORE-PROV-S1-R0021</w:t>
            </w:r>
          </w:p>
        </w:tc>
        <w:tc>
          <w:tcPr>
            <w:tcW w:type="dxa" w:w="2160"/>
          </w:tcPr>
          <w:p>
            <w:r>
              <w:rPr>
                <w:sz w:val="16"/>
              </w:rPr>
              <w:t>The system must ensure that the sum of weights can be computed without runtime ambiguity (no duplicate measure keys).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EVAL-SCORE-PROV-EVAL-SCORE-PROV-S1-R0022</w:t>
            </w:r>
          </w:p>
        </w:tc>
        <w:tc>
          <w:tcPr>
            <w:tcW w:type="dxa" w:w="2160"/>
          </w:tcPr>
          <w:p>
            <w:r>
              <w:rPr>
                <w:sz w:val="16"/>
              </w:rPr>
              <w:t>The system must raise a validation error if weight configuration references a measure not present in the input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EVAL-SCORE-PROV-EVAL-SCORE-PROV-S1-R0023</w:t>
            </w:r>
          </w:p>
        </w:tc>
        <w:tc>
          <w:tcPr>
            <w:tcW w:type="dxa" w:w="2160"/>
          </w:tcPr>
          <w:p>
            <w:r>
              <w:rPr>
                <w:sz w:val="16"/>
              </w:rPr>
              <w:t>The system must follow the existing Pydantic model structure and naming conventions used in provider_search_models.py.</w:t>
            </w:r>
          </w:p>
        </w:tc>
        <w:tc>
          <w:tcPr>
            <w:tcW w:type="dxa" w:w="2160"/>
          </w:tcPr>
          <w:p>
            <w:r>
              <w:rPr>
                <w:sz w:val="16"/>
              </w:rPr>
              <w:t>must-have</w:t>
            </w:r>
          </w:p>
        </w:tc>
        <w:tc>
          <w:tcPr>
            <w:tcW w:type="dxa" w:w="2160"/>
          </w:tcPr>
          <w:p>
            <w:r>
              <w:rPr>
                <w:sz w:val="16"/>
              </w:rPr>
            </w:r>
          </w:p>
        </w:tc>
      </w:tr>
      <w:tr>
        <w:tc>
          <w:tcPr>
            <w:tcW w:type="dxa" w:w="2160"/>
          </w:tcPr>
          <w:p>
            <w:r>
              <w:rPr>
                <w:sz w:val="16"/>
              </w:rPr>
              <w:t>EVAL-SCORE-PROV-EVAL-SCORE-PROV-S1-FACADE-R9001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EVAL-SCORE-PROV-S2: Implement deterministic scoring algorithm</w:t>
      </w:r>
    </w:p>
    <w:p>
      <w:pPr>
        <w:ind w:left="360"/>
      </w:pPr>
      <w:r>
        <w:rPr>
          <w:sz w:val="18"/>
        </w:rPr>
        <w:t>Build core scoring logic that aggregates ≥3 provider quality measures using fixed weights. Ensure no randomness, consistent normalization, and deterministic output for identical inputs.</w:t>
      </w:r>
    </w:p>
    <w:p>
      <w:pPr>
        <w:ind w:left="360"/>
      </w:pPr>
      <w:r>
        <w:rPr>
          <w:sz w:val="18"/>
        </w:rPr>
        <w:t>Size: M | Sprint: 1 | Reqs: 23</w:t>
      </w:r>
    </w:p>
    <w:p>
      <w:pPr>
        <w:ind w:left="360"/>
      </w:pPr>
      <w:r>
        <w:rPr>
          <w:sz w:val="16"/>
        </w:rPr>
        <w:t>Evidence: Code/ConversationalUX/FindCareChat/backend/application/facades/evaluate_care_facade.py (orchestration extension point for scoring)</w:t>
      </w:r>
    </w:p>
    <w:p>
      <w:pPr>
        <w:ind w:left="360"/>
      </w:pPr>
      <w:r>
        <w:rPr>
          <w:sz w:val="16"/>
        </w:rPr>
        <w:t>Dependencies: EVAL-SCORE-PROV-S1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EVAL-SCORE-PROV-EVAL-SCORE-PROV-S2-R0024</w:t>
            </w:r>
          </w:p>
        </w:tc>
        <w:tc>
          <w:tcPr>
            <w:tcW w:type="dxa" w:w="2160"/>
          </w:tcPr>
          <w:p>
            <w:r>
              <w:rPr>
                <w:sz w:val="16"/>
              </w:rPr>
              <w:t>The system must compute a composite provider score using a weighted sum of all provided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EVAL-SCORE-PROV-EVAL-SCORE-PROV-S2-R0025</w:t>
            </w:r>
          </w:p>
        </w:tc>
        <w:tc>
          <w:tcPr>
            <w:tcW w:type="dxa" w:w="2160"/>
          </w:tcPr>
          <w:p>
            <w:r>
              <w:rPr>
                <w:sz w:val="16"/>
              </w:rPr>
              <w:t>The system must enforce that at least 3 quality measures are present before computing a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EVAL-SCORE-PROV-EVAL-SCORE-PROV-S2-R0026</w:t>
            </w:r>
          </w:p>
        </w:tc>
        <w:tc>
          <w:tcPr>
            <w:tcW w:type="dxa" w:w="2160"/>
          </w:tcPr>
          <w:p>
            <w:r>
              <w:rPr>
                <w:sz w:val="16"/>
              </w:rPr>
              <w:t>The system must normalize all input measures to a consistent scale prior to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EVAL-SCORE-PROV-EVAL-SCORE-PROV-S2-R0027</w:t>
            </w:r>
          </w:p>
        </w:tc>
        <w:tc>
          <w:tcPr>
            <w:tcW w:type="dxa" w:w="2160"/>
          </w:tcPr>
          <w:p>
            <w:r>
              <w:rPr>
                <w:sz w:val="16"/>
              </w:rPr>
              <w:t>The system must apply fixed, pre-defined weights from the schema without runtime modification.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EVAL-SCORE-PROV-EVAL-SCORE-PROV-S2-R0028</w:t>
            </w:r>
          </w:p>
        </w:tc>
        <w:tc>
          <w:tcPr>
            <w:tcW w:type="dxa" w:w="2160"/>
          </w:tcPr>
          <w:p>
            <w:r>
              <w:rPr>
                <w:sz w:val="16"/>
              </w:rPr>
              <w:t>The system must produce identical output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EVAL-SCORE-PROV-EVAL-SCORE-PROV-S2-R0029</w:t>
            </w:r>
          </w:p>
        </w:tc>
        <w:tc>
          <w:tcPr>
            <w:tcW w:type="dxa" w:w="2160"/>
          </w:tcPr>
          <w:p>
            <w:r>
              <w:rPr>
                <w:sz w:val="16"/>
              </w:rPr>
              <w:t>The system must ensure that the sum of applied weights equals 1.0 before computing the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EVAL-SCORE-PROV-EVAL-SCORE-PROV-S2-R0030</w:t>
            </w:r>
          </w:p>
        </w:tc>
        <w:tc>
          <w:tcPr>
            <w:tcW w:type="dxa" w:w="2160"/>
          </w:tcPr>
          <w:p>
            <w:r>
              <w:rPr>
                <w:sz w:val="16"/>
              </w:rPr>
              <w:t>The system must output the composite score within a bounded range defined by the schema (e.g., 0 to 1 or 0 to 100).</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EVAL-SCORE-PROV-EVAL-SCORE-PROV-S2-R0031</w:t>
            </w:r>
          </w:p>
        </w:tc>
        <w:tc>
          <w:tcPr>
            <w:tcW w:type="dxa" w:w="2160"/>
          </w:tcPr>
          <w:p>
            <w:r>
              <w:rPr>
                <w:sz w:val="16"/>
              </w:rPr>
              <w:t>The system must return a deterministic error response if fewer than 3 valid measures are available after validation.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EVAL-SCORE-PROV-EVAL-SCORE-PROV-S2-R0032</w:t>
            </w:r>
          </w:p>
        </w:tc>
        <w:tc>
          <w:tcPr>
            <w:tcW w:type="dxa" w:w="2160"/>
          </w:tcPr>
          <w:p>
            <w:r>
              <w:rPr>
                <w:sz w:val="16"/>
              </w:rPr>
              <w:t>The system must return a deterministic error response if weight configuration is invalid (e.g., missing weights or sum not equal to 1.0).</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EVAL-SCORE-PROV-EVAL-SCORE-PROV-S2-R0033</w:t>
            </w:r>
          </w:p>
        </w:tc>
        <w:tc>
          <w:tcPr>
            <w:tcW w:type="dxa" w:w="2160"/>
          </w:tcPr>
          <w:p>
            <w:r>
              <w:rPr>
                <w:sz w:val="16"/>
              </w:rPr>
              <w:t>The system must preserve input measure ordering independence such that score output is unaffected by input order.</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EVAL-SCORE-PROV-EVAL-SCORE-PROV-S2-R0034</w:t>
            </w:r>
          </w:p>
        </w:tc>
        <w:tc>
          <w:tcPr>
            <w:tcW w:type="dxa" w:w="2160"/>
          </w:tcPr>
          <w:p>
            <w:r>
              <w:rPr>
                <w:sz w:val="16"/>
              </w:rPr>
              <w:t>The system must accept a minimum of 3 provider quality measures as input for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EVAL-SCORE-PROV-EVAL-SCORE-PROV-S2-R0035</w:t>
            </w:r>
          </w:p>
        </w:tc>
        <w:tc>
          <w:tcPr>
            <w:tcW w:type="dxa" w:w="2160"/>
          </w:tcPr>
          <w:p>
            <w:r>
              <w:rPr>
                <w:sz w:val="16"/>
              </w:rPr>
              <w:t>The system must apply fixed, predefined weights to each input measure during score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EVAL-SCORE-PROV-EVAL-SCORE-PROV-S2-R0036</w:t>
            </w:r>
          </w:p>
        </w:tc>
        <w:tc>
          <w:tcPr>
            <w:tcW w:type="dxa" w:w="2160"/>
          </w:tcPr>
          <w:p>
            <w:r>
              <w:rPr>
                <w:sz w:val="16"/>
              </w:rPr>
              <w:t>The system must normalize all input measures to a consistent scale before applying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EVAL-SCORE-PROV-EVAL-SCORE-PROV-S2-R0037</w:t>
            </w:r>
          </w:p>
        </w:tc>
        <w:tc>
          <w:tcPr>
            <w:tcW w:type="dxa" w:w="2160"/>
          </w:tcPr>
          <w:p>
            <w:r>
              <w:rPr>
                <w:sz w:val="16"/>
              </w:rPr>
              <w:t>The system must compute a composite score as the weighted sum of normalized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EVAL-SCORE-PROV-EVAL-SCORE-PROV-S2-R0038</w:t>
            </w:r>
          </w:p>
        </w:tc>
        <w:tc>
          <w:tcPr>
            <w:tcW w:type="dxa" w:w="2160"/>
          </w:tcPr>
          <w:p>
            <w:r>
              <w:rPr>
                <w:sz w:val="16"/>
              </w:rPr>
              <w:t>The system must produce identical output scores for identical input data across multiple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EVAL-SCORE-PROV-EVAL-SCORE-PROV-S2-R0039</w:t>
            </w:r>
          </w:p>
        </w:tc>
        <w:tc>
          <w:tcPr>
            <w:tcW w:type="dxa" w:w="2160"/>
          </w:tcPr>
          <w:p>
            <w:r>
              <w:rPr>
                <w:sz w:val="16"/>
              </w:rPr>
              <w:t>The system must not use any randomization or non-deterministic functions in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EVAL-SCORE-PROV-EVAL-SCORE-PROV-S2-R0040</w:t>
            </w:r>
          </w:p>
        </w:tc>
        <w:tc>
          <w:tcPr>
            <w:tcW w:type="dxa" w:w="2160"/>
          </w:tcPr>
          <w:p>
            <w:r>
              <w:rPr>
                <w:sz w:val="16"/>
              </w:rPr>
              <w:t>The system must return both the composite score and the weighted contribution of each measure.</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EVAL-SCORE-PROV-EVAL-SCORE-PROV-S2-R0041</w:t>
            </w:r>
          </w:p>
        </w:tc>
        <w:tc>
          <w:tcPr>
            <w:tcW w:type="dxa" w:w="2160"/>
          </w:tcPr>
          <w:p>
            <w:r>
              <w:rPr>
                <w:sz w:val="16"/>
              </w:rPr>
              <w:t>The system must enforce that the sum of all weights equals 1.0 before performing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EVAL-SCORE-PROV-EVAL-SCORE-PROV-S2-R0042</w:t>
            </w:r>
          </w:p>
        </w:tc>
        <w:tc>
          <w:tcPr>
            <w:tcW w:type="dxa" w:w="2160"/>
          </w:tcPr>
          <w:p>
            <w:r>
              <w:rPr>
                <w:sz w:val="16"/>
              </w:rPr>
              <w:t>The system must handle null or missing measure values by excluding them only if at least 3 valid measures remain.</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EVAL-SCORE-PROV-EVAL-SCORE-PROV-S2-R0043</w:t>
            </w:r>
          </w:p>
        </w:tc>
        <w:tc>
          <w:tcPr>
            <w:tcW w:type="dxa" w:w="2160"/>
          </w:tcPr>
          <w:p>
            <w:r>
              <w:rPr>
                <w:sz w:val="16"/>
              </w:rPr>
              <w:t>The system must return an error response when normalization cannot be performed due to invalid input ranges.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EVAL-SCORE-PROV-EVAL-SCORE-PROV-S2-R0044</w:t>
            </w:r>
          </w:p>
        </w:tc>
        <w:tc>
          <w:tcPr>
            <w:tcW w:type="dxa" w:w="2160"/>
          </w:tcPr>
          <w:p>
            <w:r>
              <w:rPr>
                <w:sz w:val="16"/>
              </w:rPr>
              <w:t>The system must ensure all normalization and aggregation logic is implemented as pure functions without side effects.</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EVAL-SCORE-PROV-EVAL-SCORE-PROV-S2-R0045</w:t>
            </w:r>
          </w:p>
        </w:tc>
        <w:tc>
          <w:tcPr>
            <w:tcW w:type="dxa" w:w="2160"/>
          </w:tcPr>
          <w:p>
            <w:r>
              <w:rPr>
                <w:sz w:val="16"/>
              </w:rPr>
              <w:t>The system must log calculation steps for debugging without altering the computed score.</w:t>
            </w:r>
          </w:p>
        </w:tc>
        <w:tc>
          <w:tcPr>
            <w:tcW w:type="dxa" w:w="2160"/>
          </w:tcPr>
          <w:p>
            <w:r>
              <w:rPr>
                <w:sz w:val="16"/>
              </w:rPr>
              <w:t>nice-to-have</w:t>
            </w:r>
          </w:p>
        </w:tc>
        <w:tc>
          <w:tcPr>
            <w:tcW w:type="dxa" w:w="2160"/>
          </w:tcPr>
          <w:p>
            <w:r>
              <w:rPr>
                <w:sz w:val="16"/>
              </w:rPr>
            </w:r>
          </w:p>
        </w:tc>
      </w:tr>
      <w:tr>
        <w:tc>
          <w:tcPr>
            <w:tcW w:type="dxa" w:w="2160"/>
          </w:tcPr>
          <w:p>
            <w:r>
              <w:rPr>
                <w:sz w:val="16"/>
              </w:rPr>
              <w:t>EVAL-SCORE-PROV-EVAL-SCORE-PROV-S2-FACADE-R9002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EVAL-SCORE-PROV-S3: Integrate scoring into EvaluateCare facade</w:t>
      </w:r>
    </w:p>
    <w:p>
      <w:pPr>
        <w:ind w:left="360"/>
      </w:pPr>
      <w:r>
        <w:rPr>
          <w:sz w:val="18"/>
        </w:rPr>
        <w:t>Extend evaluate_care_facade to call the scoring engine and return composite provider score alongside existing provider detail responses.</w:t>
      </w:r>
    </w:p>
    <w:p>
      <w:pPr>
        <w:ind w:left="360"/>
      </w:pPr>
      <w:r>
        <w:rPr>
          <w:sz w:val="18"/>
        </w:rPr>
        <w:t>Size: M | Sprint: 2 | Reqs: 23</w:t>
      </w:r>
    </w:p>
    <w:p>
      <w:pPr>
        <w:ind w:left="360"/>
      </w:pPr>
      <w:r>
        <w:rPr>
          <w:sz w:val="16"/>
        </w:rPr>
        <w:t>Evidence: Code/ConversationalUX/FindCareChat/backend/application/facades/evaluate_care_facade.py (existing orchestration layer)</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EVAL-SCORE-PROV-EVAL-SCORE-PROV-S3-R0046</w:t>
            </w:r>
          </w:p>
        </w:tc>
        <w:tc>
          <w:tcPr>
            <w:tcW w:type="dxa" w:w="2160"/>
          </w:tcPr>
          <w:p>
            <w:r>
              <w:rPr>
                <w:sz w:val="16"/>
              </w:rPr>
              <w:t>The system must invoke the deterministic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EVAL-SCORE-PROV-EVAL-SCORE-PROV-S3-R0047</w:t>
            </w:r>
          </w:p>
        </w:tc>
        <w:tc>
          <w:tcPr>
            <w:tcW w:type="dxa" w:w="2160"/>
          </w:tcPr>
          <w:p>
            <w:r>
              <w:rPr>
                <w:sz w:val="16"/>
              </w:rPr>
              <w:t>The system must pass all required provider quality measures (≥3) from the provider detail payload into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EVAL-SCORE-PROV-EVAL-SCORE-PROV-S3-R0048</w:t>
            </w:r>
          </w:p>
        </w:tc>
        <w:tc>
          <w:tcPr>
            <w:tcW w:type="dxa" w:w="2160"/>
          </w:tcPr>
          <w:p>
            <w:r>
              <w:rPr>
                <w:sz w:val="16"/>
              </w:rPr>
              <w:t>The system must return a composite provider score in the facade response alongside existing provider detail fields without removing any existing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EVAL-SCORE-PROV-EVAL-SCORE-PROV-S3-R0049</w:t>
            </w:r>
          </w:p>
        </w:tc>
        <w:tc>
          <w:tcPr>
            <w:tcW w:type="dxa" w:w="2160"/>
          </w:tcPr>
          <w:p>
            <w:r>
              <w:rPr>
                <w:sz w:val="16"/>
              </w:rPr>
              <w:t>The system must include component measure values used for scoring in the facade response structure if available from upstream data.</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EVAL-SCORE-PROV-EVAL-SCORE-PROV-S3-R0050</w:t>
            </w:r>
          </w:p>
        </w:tc>
        <w:tc>
          <w:tcPr>
            <w:tcW w:type="dxa" w:w="2160"/>
          </w:tcPr>
          <w:p>
            <w:r>
              <w:rPr>
                <w:sz w:val="16"/>
              </w:rPr>
              <w:t>The system must not call the scoring engine if fewer than 3 valid quality measures are present and must return a null or absent score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EVAL-SCORE-PROV-EVAL-SCORE-PROV-S3-R0051</w:t>
            </w:r>
          </w:p>
        </w:tc>
        <w:tc>
          <w:tcPr>
            <w:tcW w:type="dxa" w:w="2160"/>
          </w:tcPr>
          <w:p>
            <w:r>
              <w:rPr>
                <w:sz w:val="16"/>
              </w:rPr>
              <w:t>The system must handle scoring engine exceptions by returning provider details without a score and logging the failure.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EVAL-SCORE-PROV-EVAL-SCORE-PROV-S3-R0052</w:t>
            </w:r>
          </w:p>
        </w:tc>
        <w:tc>
          <w:tcPr>
            <w:tcW w:type="dxa" w:w="2160"/>
          </w:tcPr>
          <w:p>
            <w:r>
              <w:rPr>
                <w:sz w:val="16"/>
              </w:rPr>
              <w:t>The system must structure the composite score in a consistent schema compatible with downstream API response models.</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EVAL-SCORE-PROV-EVAL-SCORE-PROV-S3-R0053</w:t>
            </w:r>
          </w:p>
        </w:tc>
        <w:tc>
          <w:tcPr>
            <w:tcW w:type="dxa" w:w="2160"/>
          </w:tcPr>
          <w:p>
            <w:r>
              <w:rPr>
                <w:sz w:val="16"/>
              </w:rPr>
              <w:t>The system must ensure the scoring integration does not mutate original provider input data within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EVAL-SCORE-PROV-EVAL-SCORE-PROV-S3-R0054</w:t>
            </w:r>
          </w:p>
        </w:tc>
        <w:tc>
          <w:tcPr>
            <w:tcW w:type="dxa" w:w="2160"/>
          </w:tcPr>
          <w:p>
            <w:r>
              <w:rPr>
                <w:sz w:val="16"/>
              </w:rPr>
              <w:t>The system must include the field names 'composite_score' and 'measure_scores' in the scoring response object, and each field name must contain at lea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EVAL-SCORE-PROV-EVAL-SCORE-PROV-S3-R0055</w:t>
            </w:r>
          </w:p>
        </w:tc>
        <w:tc>
          <w:tcPr>
            <w:tcW w:type="dxa" w:w="2160"/>
          </w:tcPr>
          <w:p>
            <w:r>
              <w:rPr>
                <w:sz w:val="16"/>
              </w:rPr>
              <w:t>The system must ensure that absence of a score is explicitly represented (null or missing field) so an LLM does not infer a value.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EVAL-SCORE-PROV-EVAL-SCORE-PROV-S3-R0056</w:t>
            </w:r>
          </w:p>
        </w:tc>
        <w:tc>
          <w:tcPr>
            <w:tcW w:type="dxa" w:w="2160"/>
          </w:tcPr>
          <w:p>
            <w:r>
              <w:rPr>
                <w:sz w:val="16"/>
              </w:rPr>
              <w:t>The system must ensure scoring outputs are consistent across repeated facade calls to prevent LLM hallucination due to inconsistent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EVAL-SCORE-PROV-EVAL-SCORE-PROV-S3-R0057</w:t>
            </w:r>
          </w:p>
        </w:tc>
        <w:tc>
          <w:tcPr>
            <w:tcW w:type="dxa" w:w="2160"/>
          </w:tcPr>
          <w:p>
            <w:r>
              <w:rPr>
                <w:sz w:val="16"/>
              </w:rPr>
              <w:t>The system must avoid embedding any non-deterministic or free-text generated content within the scoring fields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EVAL-SCORE-PROV-EVAL-SCORE-PROV-S3-R0058</w:t>
            </w:r>
          </w:p>
        </w:tc>
        <w:tc>
          <w:tcPr>
            <w:tcW w:type="dxa" w:w="2160"/>
          </w:tcPr>
          <w:p>
            <w:r>
              <w:rPr>
                <w:sz w:val="16"/>
              </w:rPr>
              <w:t>The system must ensure that scoring fields are always present in the response schema contract even if values are null to maintain LLM parsing stabilit</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EVAL-SCORE-PROV-EVAL-SCORE-PROV-S3-R0059</w:t>
            </w:r>
          </w:p>
        </w:tc>
        <w:tc>
          <w:tcPr>
            <w:tcW w:type="dxa" w:w="2160"/>
          </w:tcPr>
          <w:p>
            <w:r>
              <w:rPr>
                <w:sz w:val="16"/>
              </w:rPr>
              <w:t>The system must invoke the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EVAL-SCORE-PROV-EVAL-SCORE-PROV-S3-R0060</w:t>
            </w:r>
          </w:p>
        </w:tc>
        <w:tc>
          <w:tcPr>
            <w:tcW w:type="dxa" w:w="2160"/>
          </w:tcPr>
          <w:p>
            <w:r>
              <w:rPr>
                <w:sz w:val="16"/>
              </w:rPr>
              <w:t>The system must pass all required provider quality measures (≥3) from the facade 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EVAL-SCORE-PROV-EVAL-SCORE-PROV-S3-R0061</w:t>
            </w:r>
          </w:p>
        </w:tc>
        <w:tc>
          <w:tcPr>
            <w:tcW w:type="dxa" w:w="2160"/>
          </w:tcPr>
          <w:p>
            <w:r>
              <w:rPr>
                <w:sz w:val="16"/>
              </w:rPr>
              <w:t>The system must receive a deterministic composite score from the scoring engine and attach it to the provider detail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EVAL-SCORE-PROV-EVAL-SCORE-PROV-S3-R0062</w:t>
            </w:r>
          </w:p>
        </w:tc>
        <w:tc>
          <w:tcPr>
            <w:tcW w:type="dxa" w:w="2160"/>
          </w:tcPr>
          <w:p>
            <w:r>
              <w:rPr>
                <w:sz w:val="16"/>
              </w:rPr>
              <w:t>The system must preserve all existing provider detail fields unchanged when adding the composite score to the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EVAL-SCORE-PROV-EVAL-SCORE-PROV-S3-R0063</w:t>
            </w:r>
          </w:p>
        </w:tc>
        <w:tc>
          <w:tcPr>
            <w:tcW w:type="dxa" w:w="2160"/>
          </w:tcPr>
          <w:p>
            <w:r>
              <w:rPr>
                <w:sz w:val="16"/>
              </w:rPr>
              <w:t>The system must include the composite score in a consistent field structure defined by the provider score schema.</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EVAL-SCORE-PROV-EVAL-SCORE-PROV-S3-R0064</w:t>
            </w:r>
          </w:p>
        </w:tc>
        <w:tc>
          <w:tcPr>
            <w:tcW w:type="dxa" w:w="2160"/>
          </w:tcPr>
          <w:p>
            <w:r>
              <w:rPr>
                <w:sz w:val="16"/>
              </w:rPr>
              <w:t>The system must not call the scoring engine if fewer than 3 valid quality measures are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EVAL-SCORE-PROV-EVAL-SCORE-PROV-S3-R0065</w:t>
            </w:r>
          </w:p>
        </w:tc>
        <w:tc>
          <w:tcPr>
            <w:tcW w:type="dxa" w:w="2160"/>
          </w:tcPr>
          <w:p>
            <w:r>
              <w:rPr>
                <w:sz w:val="16"/>
              </w:rPr>
              <w:t>The system must return the score field set to null and include a field 'score_unavailable_reason' set to a non-empty string when scoring is skipped be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EVAL-SCORE-PROV-EVAL-SCORE-PROV-S3-R0066</w:t>
            </w:r>
          </w:p>
        </w:tc>
        <w:tc>
          <w:tcPr>
            <w:tcW w:type="dxa" w:w="2160"/>
          </w:tcPr>
          <w:p>
            <w:r>
              <w:rPr>
                <w:sz w:val="16"/>
              </w:rPr>
              <w:t>The system must handle scoring engine execution errors by returning provider details without a score and without failing the entire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EVAL-SCORE-PROV-EVAL-SCORE-PROV-S3-R0067</w:t>
            </w:r>
          </w:p>
        </w:tc>
        <w:tc>
          <w:tcPr>
            <w:tcW w:type="dxa" w:w="2160"/>
          </w:tcPr>
          <w:p>
            <w:r>
              <w:rPr>
                <w:sz w:val="16"/>
              </w:rPr>
              <w:t>The system must log scoring engine invocation success and failure events within the facade layer.</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EVAL-SCORE-PROV-EVAL-SCORE-PROV-S3-R0068</w:t>
            </w:r>
          </w:p>
        </w:tc>
        <w:tc>
          <w:tcPr>
            <w:tcW w:type="dxa" w:w="2160"/>
          </w:tcPr>
          <w:p>
            <w:r>
              <w:rPr>
                <w:sz w:val="16"/>
              </w:rPr>
              <w:t>The system must maintain backward compatibility for consumers that do not yet use the composite score field.</w:t>
            </w:r>
          </w:p>
        </w:tc>
        <w:tc>
          <w:tcPr>
            <w:tcW w:type="dxa" w:w="2160"/>
          </w:tcPr>
          <w:p>
            <w:r>
              <w:rPr>
                <w:sz w:val="16"/>
              </w:rPr>
              <w:t>must-have</w:t>
            </w:r>
          </w:p>
        </w:tc>
        <w:tc>
          <w:tcPr>
            <w:tcW w:type="dxa" w:w="2160"/>
          </w:tcPr>
          <w:p>
            <w:r>
              <w:rPr>
                <w:sz w:val="16"/>
              </w:rPr>
            </w:r>
          </w:p>
        </w:tc>
      </w:tr>
    </w:tbl>
    <w:p>
      <w:pPr>
        <w:ind w:left="360"/>
      </w:pPr>
      <w:r>
        <w:rPr>
          <w:b/>
          <w:sz w:val="22"/>
        </w:rPr>
        <w:t>Story: EVAL-SCORE-PROV-S4: Expose scoring via API response contract</w:t>
      </w:r>
    </w:p>
    <w:p>
      <w:pPr>
        <w:ind w:left="360"/>
      </w:pPr>
      <w:r>
        <w:rPr>
          <w:sz w:val="18"/>
        </w:rPr>
        <w:t>Update FastAPI response models and tool outputs to include provider composite score and component measures so frontend/chat can consume results.</w:t>
      </w:r>
    </w:p>
    <w:p>
      <w:pPr>
        <w:ind w:left="360"/>
      </w:pPr>
      <w:r>
        <w:rPr>
          <w:sz w:val="18"/>
        </w:rPr>
        <w:t>Size: S | Sprint: 2 | Reqs: 19</w:t>
      </w:r>
    </w:p>
    <w:p>
      <w:pPr>
        <w:ind w:left="360"/>
      </w:pPr>
      <w:r>
        <w:rPr>
          <w:sz w:val="16"/>
        </w:rPr>
        <w:t>Evidence: Code/ConversationalUX/FindCareChat/backend/main.py (FastAPI adapter and response handling); Code/ConversationalUX/FindCareChat/backend/application/too</w:t>
      </w:r>
    </w:p>
    <w:p>
      <w:pPr>
        <w:ind w:left="360"/>
      </w:pPr>
      <w:r>
        <w:rPr>
          <w:sz w:val="16"/>
        </w:rPr>
        <w:t>Dependencies: EVAL-SCORE-PROV-S3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EVAL-SCORE-PROV-EVAL-SCORE-PROV-S4-R0069</w:t>
            </w:r>
          </w:p>
        </w:tc>
        <w:tc>
          <w:tcPr>
            <w:tcW w:type="dxa" w:w="2160"/>
          </w:tcPr>
          <w:p>
            <w:r>
              <w:rPr>
                <w:sz w:val="16"/>
              </w:rPr>
              <w:t>The system must include a composite_score field in the FastAPI response model for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EVAL-SCORE-PROV-EVAL-SCORE-PROV-S4-R0070</w:t>
            </w:r>
          </w:p>
        </w:tc>
        <w:tc>
          <w:tcPr>
            <w:tcW w:type="dxa" w:w="2160"/>
          </w:tcPr>
          <w:p>
            <w:r>
              <w:rPr>
                <w:sz w:val="16"/>
              </w:rPr>
              <w:t>The system must ensure the composite_score value in the API response matches exactly the value returned by the EvaluateCare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EVAL-SCORE-PROV-EVAL-SCORE-PROV-S4-R0071</w:t>
            </w:r>
          </w:p>
        </w:tc>
        <w:tc>
          <w:tcPr>
            <w:tcW w:type="dxa" w:w="2160"/>
          </w:tcPr>
          <w:p>
            <w:r>
              <w:rPr>
                <w:sz w:val="16"/>
              </w:rPr>
              <w:t>The system must serialize the composite_score as a numeric type (float or int) in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EVAL-SCORE-PROV-EVAL-SCORE-PROV-S4-R0072</w:t>
            </w:r>
          </w:p>
        </w:tc>
        <w:tc>
          <w:tcPr>
            <w:tcW w:type="dxa" w:w="2160"/>
          </w:tcPr>
          <w:p>
            <w:r>
              <w:rPr>
                <w:sz w:val="16"/>
              </w:rPr>
              <w:t>The system must serialize component_measures as a structured JSON object or array with named measures and their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EVAL-SCORE-PROV-EVAL-SCORE-PROV-S4-R0073</w:t>
            </w:r>
          </w:p>
        </w:tc>
        <w:tc>
          <w:tcPr>
            <w:tcW w:type="dxa" w:w="2160"/>
          </w:tcPr>
          <w:p>
            <w:r>
              <w:rPr>
                <w:sz w:val="16"/>
              </w:rPr>
              <w:t>The system must update tool_router outputs to include composite_score and component_measures when present in the facade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EVAL-SCORE-PROV-EVAL-SCORE-PROV-S4-R0074</w:t>
            </w:r>
          </w:p>
        </w:tc>
        <w:tc>
          <w:tcPr>
            <w:tcW w:type="dxa" w:w="2160"/>
          </w:tcPr>
          <w:p>
            <w:r>
              <w:rPr>
                <w:sz w:val="16"/>
              </w:rPr>
              <w:t>The system must preserve backward compatibility by not removing or renaming any existing response fields in main.py.</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EVAL-SCORE-PROV-EVAL-SCORE-PROV-S4-R0075</w:t>
            </w:r>
          </w:p>
        </w:tc>
        <w:tc>
          <w:tcPr>
            <w:tcW w:type="dxa" w:w="2160"/>
          </w:tcPr>
          <w:p>
            <w:r>
              <w:rPr>
                <w:sz w:val="16"/>
              </w:rPr>
              <w:t>The system must include composite_score and component_measures in all provider evaluation responses where scoring data is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EVAL-SCORE-PROV-EVAL-SCORE-PROV-S4-R0076</w:t>
            </w:r>
          </w:p>
        </w:tc>
        <w:tc>
          <w:tcPr>
            <w:tcW w:type="dxa" w:w="2160"/>
          </w:tcPr>
          <w:p>
            <w:r>
              <w:rPr>
                <w:sz w:val="16"/>
              </w:rPr>
              <w:t>The system must return a valid FastAPI response conforming to the updated Pydantic response model without validation errors.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EVAL-SCORE-PROV-EVAL-SCORE-PROV-S4-R0077</w:t>
            </w:r>
          </w:p>
        </w:tc>
        <w:tc>
          <w:tcPr>
            <w:tcW w:type="dxa" w:w="2160"/>
          </w:tcPr>
          <w:p>
            <w:r>
              <w:rPr>
                <w:sz w:val="16"/>
              </w:rPr>
              <w:t>The system must ensure consistent field naming between FastAPI response models and tool_router outputs for composite_score and component_measures.</w:t>
            </w:r>
          </w:p>
        </w:tc>
        <w:tc>
          <w:tcPr>
            <w:tcW w:type="dxa" w:w="2160"/>
          </w:tcPr>
          <w:p>
            <w:r>
              <w:rPr>
                <w:sz w:val="16"/>
              </w:rPr>
              <w:t>should-have</w:t>
            </w:r>
          </w:p>
        </w:tc>
        <w:tc>
          <w:tcPr>
            <w:tcW w:type="dxa" w:w="2160"/>
          </w:tcPr>
          <w:p>
            <w:r>
              <w:rPr>
                <w:sz w:val="16"/>
              </w:rPr>
            </w:r>
          </w:p>
        </w:tc>
      </w:tr>
      <w:tr>
        <w:tc>
          <w:tcPr>
            <w:tcW w:type="dxa" w:w="2160"/>
          </w:tcPr>
          <w:p>
            <w:r>
              <w:rPr>
                <w:sz w:val="16"/>
              </w:rPr>
              <w:t>EVAL-SCORE-PROV-EVAL-SCORE-PROV-S4-R0078</w:t>
            </w:r>
          </w:p>
        </w:tc>
        <w:tc>
          <w:tcPr>
            <w:tcW w:type="dxa" w:w="2160"/>
          </w:tcPr>
          <w:p>
            <w:r>
              <w:rPr>
                <w:sz w:val="16"/>
              </w:rPr>
              <w:t>The system must handle the exception where the facade returns malformed scoring data by excluding the scoring fields and still returning a valid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EVAL-SCORE-PROV-EVAL-SCORE-PROV-S4-R0079</w:t>
            </w:r>
          </w:p>
        </w:tc>
        <w:tc>
          <w:tcPr>
            <w:tcW w:type="dxa" w:w="2160"/>
          </w:tcPr>
          <w:p>
            <w:r>
              <w:rPr>
                <w:sz w:val="16"/>
              </w:rPr>
              <w:t>The system must include a composite_score field in the FastAPI response model for provider evaluation outputs.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EVAL-SCORE-PROV-EVAL-SCORE-PROV-S4-R0080</w:t>
            </w:r>
          </w:p>
        </w:tc>
        <w:tc>
          <w:tcPr>
            <w:tcW w:type="dxa" w:w="2160"/>
          </w:tcPr>
          <w:p>
            <w:r>
              <w:rPr>
                <w:sz w:val="16"/>
              </w:rPr>
              <w:t>The system must include a component_measures field in the response containing at least 3 individual measure scores used in the composite.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EVAL-SCORE-PROV-EVAL-SCORE-PROV-S4-R0081</w:t>
            </w:r>
          </w:p>
        </w:tc>
        <w:tc>
          <w:tcPr>
            <w:tcW w:type="dxa" w:w="2160"/>
          </w:tcPr>
          <w:p>
            <w:r>
              <w:rPr>
                <w:sz w:val="16"/>
              </w:rPr>
              <w:t>The system must ensure the composite_score value returned via API matches exactly the value produced by the scoring engine for identical inputs.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EVAL-SCORE-PROV-EVAL-SCORE-PROV-S4-R0082</w:t>
            </w:r>
          </w:p>
        </w:tc>
        <w:tc>
          <w:tcPr>
            <w:tcW w:type="dxa" w:w="2160"/>
          </w:tcPr>
          <w:p>
            <w:r>
              <w:rPr>
                <w:sz w:val="16"/>
              </w:rPr>
              <w:t>The system must serialize the scoring fields using valid Pydantic response models defined in the FastAPI layer.</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EVAL-SCORE-PROV-EVAL-SCORE-PROV-S4-R0083</w:t>
            </w:r>
          </w:p>
        </w:tc>
        <w:tc>
          <w:tcPr>
            <w:tcW w:type="dxa" w:w="2160"/>
          </w:tcPr>
          <w:p>
            <w:r>
              <w:rPr>
                <w:sz w:val="16"/>
              </w:rPr>
              <w:t>The system must include scoring fields in tool_router outputs so that downstream chat consumers receive the same data as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EVAL-SCORE-PROV-EVAL-SCORE-PROV-S4-R0084</w:t>
            </w:r>
          </w:p>
        </w:tc>
        <w:tc>
          <w:tcPr>
            <w:tcW w:type="dxa" w:w="2160"/>
          </w:tcPr>
          <w:p>
            <w:r>
              <w:rPr>
                <w:sz w:val="16"/>
              </w:rPr>
              <w:t>The system must preserve backward compatibility by not removing or renaming existing provider response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EVAL-SCORE-PROV-EVAL-SCORE-PROV-S4-R0085</w:t>
            </w:r>
          </w:p>
        </w:tc>
        <w:tc>
          <w:tcPr>
            <w:tcW w:type="dxa" w:w="2160"/>
          </w:tcPr>
          <w:p>
            <w:r>
              <w:rPr>
                <w:sz w:val="16"/>
              </w:rPr>
              <w:t>The system must return component_measures as a structured object with named measures and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EVAL-SCORE-PROV-EVAL-SCORE-PROV-S4-R0086</w:t>
            </w:r>
          </w:p>
        </w:tc>
        <w:tc>
          <w:tcPr>
            <w:tcW w:type="dxa" w:w="2160"/>
          </w:tcPr>
          <w:p>
            <w:r>
              <w:rPr>
                <w:sz w:val="16"/>
              </w:rPr>
              <w:t>The system must return a null composite_score and empty component_measures when scoring fails gracefully without breaking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EVAL-SCORE-PROV-EVAL-SCORE-PROV-S4-R0087</w:t>
            </w:r>
          </w:p>
        </w:tc>
        <w:tc>
          <w:tcPr>
            <w:tcW w:type="dxa" w:w="2160"/>
          </w:tcPr>
          <w:p>
            <w:r>
              <w:rPr>
                <w:sz w:val="16"/>
              </w:rPr>
              <w:t>The system must ensure response JSON is valid and parseable by frontend clients when scoring fields are included.</w:t>
            </w:r>
          </w:p>
        </w:tc>
        <w:tc>
          <w:tcPr>
            <w:tcW w:type="dxa" w:w="2160"/>
          </w:tcPr>
          <w:p>
            <w:r>
              <w:rPr>
                <w:sz w:val="16"/>
              </w:rPr>
              <w:t>must-have</w:t>
            </w:r>
          </w:p>
        </w:tc>
        <w:tc>
          <w:tcPr>
            <w:tcW w:type="dxa" w:w="2160"/>
          </w:tcPr>
          <w:p>
            <w:r>
              <w:rPr>
                <w:sz w:val="16"/>
              </w:rPr>
            </w:r>
          </w:p>
        </w:tc>
      </w:tr>
    </w:tbl>
    <w:p>
      <w:pPr>
        <w:ind w:left="360"/>
      </w:pPr>
      <w:r>
        <w:rPr>
          <w:b/>
          <w:sz w:val="22"/>
        </w:rPr>
        <w:t>Story: EVAL-SCORE-PROV-S5: Unit tests for scoring engine</w:t>
      </w:r>
    </w:p>
    <w:p>
      <w:pPr>
        <w:ind w:left="360"/>
      </w:pPr>
      <w:r>
        <w:rPr>
          <w:sz w:val="18"/>
        </w:rPr>
        <w:t>Create unit tests validating deterministic behavior, correct weighting, minimum measure enforcement (≥3), and edge cases (missing/null inputs).</w:t>
      </w:r>
    </w:p>
    <w:p>
      <w:pPr>
        <w:ind w:left="360"/>
      </w:pPr>
      <w:r>
        <w:rPr>
          <w:sz w:val="18"/>
        </w:rPr>
        <w:t>Size: M | Sprint: 3 | Reqs: 20</w:t>
      </w:r>
    </w:p>
    <w:p>
      <w:pPr>
        <w:ind w:left="360"/>
      </w:pPr>
      <w:r>
        <w:rPr>
          <w:sz w:val="16"/>
        </w:rPr>
        <w:t>Evidence: Code/ConversationalUX/FindCareChat/backend/tests/ (existing pytest structure)</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EVAL-SCORE-PROV-EVAL-SCORE-PROV-S5-R0088</w:t>
            </w:r>
          </w:p>
        </w:tc>
        <w:tc>
          <w:tcPr>
            <w:tcW w:type="dxa" w:w="2160"/>
          </w:tcPr>
          <w:p>
            <w:r>
              <w:rPr>
                <w:sz w:val="16"/>
              </w:rPr>
              <w:t>The system must include a unit test that verifies identical inputs to the scoring algorithm produce identical composite scores across multiple executi</w:t>
            </w:r>
          </w:p>
        </w:tc>
        <w:tc>
          <w:tcPr>
            <w:tcW w:type="dxa" w:w="2160"/>
          </w:tcPr>
          <w:p>
            <w:r>
              <w:rPr>
                <w:sz w:val="16"/>
              </w:rPr>
              <w:t>must-have</w:t>
            </w:r>
          </w:p>
        </w:tc>
        <w:tc>
          <w:tcPr>
            <w:tcW w:type="dxa" w:w="2160"/>
          </w:tcPr>
          <w:p>
            <w:r>
              <w:rPr>
                <w:sz w:val="16"/>
              </w:rPr>
            </w:r>
          </w:p>
        </w:tc>
      </w:tr>
      <w:tr>
        <w:tc>
          <w:tcPr>
            <w:tcW w:type="dxa" w:w="2160"/>
          </w:tcPr>
          <w:p>
            <w:r>
              <w:rPr>
                <w:sz w:val="16"/>
              </w:rPr>
              <w:t>EVAL-SCORE-PROV-EVAL-SCORE-PROV-S5-R0089</w:t>
            </w:r>
          </w:p>
        </w:tc>
        <w:tc>
          <w:tcPr>
            <w:tcW w:type="dxa" w:w="2160"/>
          </w:tcPr>
          <w:p>
            <w:r>
              <w:rPr>
                <w:sz w:val="16"/>
              </w:rPr>
              <w:t>The system must include a unit test that validates the composite score equals the weighted sum of input measures using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EVAL-SCORE-PROV-EVAL-SCORE-PROV-S5-R0090</w:t>
            </w:r>
          </w:p>
        </w:tc>
        <w:tc>
          <w:tcPr>
            <w:tcW w:type="dxa" w:w="2160"/>
          </w:tcPr>
          <w:p>
            <w:r>
              <w:rPr>
                <w:sz w:val="16"/>
              </w:rPr>
              <w:t>The system must include a unit test that enforces rejection or error when fewer than 3 quality measures are provided as input.</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EVAL-SCORE-PROV-EVAL-SCORE-PROV-S5-R0091</w:t>
            </w:r>
          </w:p>
        </w:tc>
        <w:tc>
          <w:tcPr>
            <w:tcW w:type="dxa" w:w="2160"/>
          </w:tcPr>
          <w:p>
            <w:r>
              <w:rPr>
                <w:sz w:val="16"/>
              </w:rPr>
              <w:t>The system must include a unit test that validates correct handling when exactly 3 measures are provided (minimum valid case).</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EVAL-SCORE-PROV-EVAL-SCORE-PROV-S5-R0092</w:t>
            </w:r>
          </w:p>
        </w:tc>
        <w:tc>
          <w:tcPr>
            <w:tcW w:type="dxa" w:w="2160"/>
          </w:tcPr>
          <w:p>
            <w:r>
              <w:rPr>
                <w:sz w:val="16"/>
              </w:rPr>
              <w:t>The system must include a unit test that provides 4 or more measures with defined weights, computes the weighted score, and asserts that the resulting</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EVAL-SCORE-PROV-EVAL-SCORE-PROV-S5-R0093</w:t>
            </w:r>
          </w:p>
        </w:tc>
        <w:tc>
          <w:tcPr>
            <w:tcW w:type="dxa" w:w="2160"/>
          </w:tcPr>
          <w:p>
            <w:r>
              <w:rPr>
                <w:sz w:val="16"/>
              </w:rPr>
              <w:t>The system must include a unit test that verifies the scoring algorithm raises a deterministic error or returns a defined fallback when all measures a</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EVAL-SCORE-PROV-EVAL-SCORE-PROV-S5-R0094</w:t>
            </w:r>
          </w:p>
        </w:tc>
        <w:tc>
          <w:tcPr>
            <w:tcW w:type="dxa" w:w="2160"/>
          </w:tcPr>
          <w:p>
            <w:r>
              <w:rPr>
                <w:sz w:val="16"/>
              </w:rPr>
              <w:t>The system must include a unit test that ensures weight configurations sum to an expected total (e.g., 1.0) and produce predictable output when valid.</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EVAL-SCORE-PROV-EVAL-SCORE-PROV-S5-R0095</w:t>
            </w:r>
          </w:p>
        </w:tc>
        <w:tc>
          <w:tcPr>
            <w:tcW w:type="dxa" w:w="2160"/>
          </w:tcPr>
          <w:p>
            <w:r>
              <w:rPr>
                <w:sz w:val="16"/>
              </w:rPr>
              <w:t xml:space="preserve">The system must include a unit test that verifies behavior when weight configuration is invalid (e.g., sums not equal to expected total) results in a </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EVAL-SCORE-PROV-EVAL-SCORE-PROV-S5-R0096</w:t>
            </w:r>
          </w:p>
        </w:tc>
        <w:tc>
          <w:tcPr>
            <w:tcW w:type="dxa" w:w="2160"/>
          </w:tcPr>
          <w:p>
            <w:r>
              <w:rPr>
                <w:sz w:val="16"/>
              </w:rPr>
              <w:t>The system must include a unit test that confirms the scoring output schema matches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EVAL-SCORE-PROV-EVAL-SCORE-PROV-S5-R0097</w:t>
            </w:r>
          </w:p>
        </w:tc>
        <w:tc>
          <w:tcPr>
            <w:tcW w:type="dxa" w:w="2160"/>
          </w:tcPr>
          <w:p>
            <w:r>
              <w:rPr>
                <w:sz w:val="16"/>
              </w:rPr>
              <w:t>The system must include a unit test that validates floating point precision is consistent and within an acceptable tolerance for repeated calculations</w:t>
            </w:r>
          </w:p>
        </w:tc>
        <w:tc>
          <w:tcPr>
            <w:tcW w:type="dxa" w:w="2160"/>
          </w:tcPr>
          <w:p>
            <w:r>
              <w:rPr>
                <w:sz w:val="16"/>
              </w:rPr>
              <w:t>nice-to-have</w:t>
            </w:r>
          </w:p>
        </w:tc>
        <w:tc>
          <w:tcPr>
            <w:tcW w:type="dxa" w:w="2160"/>
          </w:tcPr>
          <w:p>
            <w:r>
              <w:rPr>
                <w:sz w:val="16"/>
              </w:rPr>
            </w:r>
          </w:p>
        </w:tc>
      </w:tr>
      <w:tr>
        <w:tc>
          <w:tcPr>
            <w:tcW w:type="dxa" w:w="2160"/>
          </w:tcPr>
          <w:p>
            <w:r>
              <w:rPr>
                <w:sz w:val="16"/>
              </w:rPr>
              <w:t>EVAL-SCORE-PROV-EVAL-SCORE-PROV-S5-R0098</w:t>
            </w:r>
          </w:p>
        </w:tc>
        <w:tc>
          <w:tcPr>
            <w:tcW w:type="dxa" w:w="2160"/>
          </w:tcPr>
          <w:p>
            <w:r>
              <w:rPr>
                <w:sz w:val="16"/>
              </w:rPr>
              <w:t>The system must produce identical composite scores for identical input payloads across multiple test runs.</w:t>
            </w:r>
          </w:p>
        </w:tc>
        <w:tc>
          <w:tcPr>
            <w:tcW w:type="dxa" w:w="2160"/>
          </w:tcPr>
          <w:p>
            <w:r>
              <w:rPr>
                <w:sz w:val="16"/>
              </w:rPr>
              <w:t>must-have</w:t>
            </w:r>
          </w:p>
        </w:tc>
        <w:tc>
          <w:tcPr>
            <w:tcW w:type="dxa" w:w="2160"/>
          </w:tcPr>
          <w:p>
            <w:r>
              <w:rPr>
                <w:sz w:val="16"/>
              </w:rPr>
            </w:r>
          </w:p>
        </w:tc>
      </w:tr>
      <w:tr>
        <w:tc>
          <w:tcPr>
            <w:tcW w:type="dxa" w:w="2160"/>
          </w:tcPr>
          <w:p>
            <w:r>
              <w:rPr>
                <w:sz w:val="16"/>
              </w:rPr>
              <w:t>EVAL-SCORE-PROV-EVAL-SCORE-PROV-S5-R0099</w:t>
            </w:r>
          </w:p>
        </w:tc>
        <w:tc>
          <w:tcPr>
            <w:tcW w:type="dxa" w:w="2160"/>
          </w:tcPr>
          <w:p>
            <w:r>
              <w:rPr>
                <w:sz w:val="16"/>
              </w:rPr>
              <w:t>The system must validate that the composite score equals the weighted sum of input measures according to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EVAL-SCORE-PROV-EVAL-SCORE-PROV-S5-R0100</w:t>
            </w:r>
          </w:p>
        </w:tc>
        <w:tc>
          <w:tcPr>
            <w:tcW w:type="dxa" w:w="2160"/>
          </w:tcPr>
          <w:p>
            <w:r>
              <w:rPr>
                <w:sz w:val="16"/>
              </w:rPr>
              <w:t>The system must enforce that at least 3 input measures are provided, and reject inputs with fewer than 3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EVAL-SCORE-PROV-EVAL-SCORE-PROV-S5-R0101</w:t>
            </w:r>
          </w:p>
        </w:tc>
        <w:tc>
          <w:tcPr>
            <w:tcW w:type="dxa" w:w="2160"/>
          </w:tcPr>
          <w:p>
            <w:r>
              <w:rPr>
                <w:sz w:val="16"/>
              </w:rPr>
              <w:t>The system must raise a controlled error when input measures contain null or missing values required for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EVAL-SCORE-PROV-EVAL-SCORE-PROV-S5-R0102</w:t>
            </w:r>
          </w:p>
        </w:tc>
        <w:tc>
          <w:tcPr>
            <w:tcW w:type="dxa" w:w="2160"/>
          </w:tcPr>
          <w:p>
            <w:r>
              <w:rPr>
                <w:sz w:val="16"/>
              </w:rPr>
              <w:t>The system must handle inputs where optional measures are missing by excluding them from scoring without breaking execution.</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EVAL-SCORE-PROV-EVAL-SCORE-PROV-S5-R0103</w:t>
            </w:r>
          </w:p>
        </w:tc>
        <w:tc>
          <w:tcPr>
            <w:tcW w:type="dxa" w:w="2160"/>
          </w:tcPr>
          <w:p>
            <w:r>
              <w:rPr>
                <w:sz w:val="16"/>
              </w:rPr>
              <w:t>The system must validate correct normalization of input measures when values are at minimum and maximum bounds.</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EVAL-SCORE-PROV-EVAL-SCORE-PROV-S5-R0104</w:t>
            </w:r>
          </w:p>
        </w:tc>
        <w:tc>
          <w:tcPr>
            <w:tcW w:type="dxa" w:w="2160"/>
          </w:tcPr>
          <w:p>
            <w:r>
              <w:rPr>
                <w:sz w:val="16"/>
              </w:rPr>
              <w:t>The system must verify that input order of measures does not affect the resulting composite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EVAL-SCORE-PROV-EVAL-SCORE-PROV-S5-R0105</w:t>
            </w:r>
          </w:p>
        </w:tc>
        <w:tc>
          <w:tcPr>
            <w:tcW w:type="dxa" w:w="2160"/>
          </w:tcPr>
          <w:p>
            <w:r>
              <w:rPr>
                <w:sz w:val="16"/>
              </w:rPr>
              <w:t>The system must raise a deterministic error when weight configuration is missing or incomplete.</w:t>
            </w:r>
          </w:p>
        </w:tc>
        <w:tc>
          <w:tcPr>
            <w:tcW w:type="dxa" w:w="2160"/>
          </w:tcPr>
          <w:p>
            <w:r>
              <w:rPr>
                <w:sz w:val="16"/>
              </w:rPr>
              <w:t>must-have</w:t>
            </w:r>
          </w:p>
        </w:tc>
        <w:tc>
          <w:tcPr>
            <w:tcW w:type="dxa" w:w="2160"/>
          </w:tcPr>
          <w:p>
            <w:r>
              <w:rPr>
                <w:sz w:val="16"/>
              </w:rPr>
            </w:r>
          </w:p>
        </w:tc>
      </w:tr>
      <w:tr>
        <w:tc>
          <w:tcPr>
            <w:tcW w:type="dxa" w:w="2160"/>
          </w:tcPr>
          <w:p>
            <w:r>
              <w:rPr>
                <w:sz w:val="16"/>
              </w:rPr>
              <w:t>EVAL-SCORE-PROV-EVAL-SCORE-PROV-S5-R0106</w:t>
            </w:r>
          </w:p>
        </w:tc>
        <w:tc>
          <w:tcPr>
            <w:tcW w:type="dxa" w:w="2160"/>
          </w:tcPr>
          <w:p>
            <w:r>
              <w:rPr>
                <w:sz w:val="16"/>
              </w:rPr>
              <w:t>The system must validate that floating point precision does not introduce inconsistent results across repeated calculations.</w:t>
            </w:r>
          </w:p>
        </w:tc>
        <w:tc>
          <w:tcPr>
            <w:tcW w:type="dxa" w:w="2160"/>
          </w:tcPr>
          <w:p>
            <w:r>
              <w:rPr>
                <w:sz w:val="16"/>
              </w:rPr>
              <w:t>should-have</w:t>
            </w:r>
          </w:p>
        </w:tc>
        <w:tc>
          <w:tcPr>
            <w:tcW w:type="dxa" w:w="2160"/>
          </w:tcPr>
          <w:p>
            <w:r>
              <w:rPr>
                <w:sz w:val="16"/>
              </w:rPr>
            </w:r>
          </w:p>
        </w:tc>
      </w:tr>
      <w:tr>
        <w:tc>
          <w:tcPr>
            <w:tcW w:type="dxa" w:w="2160"/>
          </w:tcPr>
          <w:p>
            <w:r>
              <w:rPr>
                <w:sz w:val="16"/>
              </w:rPr>
              <w:t>EVAL-SCORE-PROV-EVAL-SCORE-PROV-S5-FACADE-R9003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EVAL-SCORE-PROV-S6: Integration tests for facade scoring flow</w:t>
      </w:r>
    </w:p>
    <w:p>
      <w:pPr>
        <w:ind w:left="360"/>
      </w:pPr>
      <w:r>
        <w:rPr>
          <w:sz w:val="18"/>
        </w:rPr>
        <w:t>Validate end-to-end flow from EvaluateCare facade through scoring engine to API response, ensuring score appears correctly in provider evaluation outputs.</w:t>
      </w:r>
    </w:p>
    <w:p>
      <w:pPr>
        <w:ind w:left="360"/>
      </w:pPr>
      <w:r>
        <w:rPr>
          <w:sz w:val="18"/>
        </w:rPr>
        <w:t>Size: M | Sprint: 3 | Reqs: 18</w:t>
      </w:r>
    </w:p>
    <w:p>
      <w:pPr>
        <w:ind w:left="360"/>
      </w:pPr>
      <w:r>
        <w:rPr>
          <w:sz w:val="16"/>
        </w:rPr>
        <w:t>Evidence: Code/ConversationalUX/FindCareChat/backend/tests/test_tool_router.py (integration patterns for tool flows)</w:t>
      </w:r>
    </w:p>
    <w:p>
      <w:pPr>
        <w:ind w:left="360"/>
      </w:pPr>
      <w:r>
        <w:rPr>
          <w:sz w:val="16"/>
        </w:rPr>
        <w:t>Dependencies: EVAL-SCORE-PROV-S4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EVAL-SCORE-PROV-EVAL-SCORE-PROV-S6-R0107</w:t>
            </w:r>
          </w:p>
        </w:tc>
        <w:tc>
          <w:tcPr>
            <w:tcW w:type="dxa" w:w="2160"/>
          </w:tcPr>
          <w:p>
            <w:r>
              <w:rPr>
                <w:sz w:val="16"/>
              </w:rPr>
              <w:t>The system must execute an integration test that invokes the EvaluateCare facade and returns a provider evaluation response containing a composite sco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EVAL-SCORE-PROV-EVAL-SCORE-PROV-S6-R0108</w:t>
            </w:r>
          </w:p>
        </w:tc>
        <w:tc>
          <w:tcPr>
            <w:tcW w:type="dxa" w:w="2160"/>
          </w:tcPr>
          <w:p>
            <w:r>
              <w:rPr>
                <w:sz w:val="16"/>
              </w:rPr>
              <w:t>The system must verify that the composite score in the API response matches the deterministic output of the scoring engine for identical input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EVAL-SCORE-PROV-EVAL-SCORE-PROV-S6-R0109</w:t>
            </w:r>
          </w:p>
        </w:tc>
        <w:tc>
          <w:tcPr>
            <w:tcW w:type="dxa" w:w="2160"/>
          </w:tcPr>
          <w:p>
            <w:r>
              <w:rPr>
                <w:sz w:val="16"/>
              </w:rPr>
              <w:t>The system must validate that the API response includes both the composite score and individual component measures for a provider.</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EVAL-SCORE-PROV-EVAL-SCORE-PROV-S6-R0110</w:t>
            </w:r>
          </w:p>
        </w:tc>
        <w:tc>
          <w:tcPr>
            <w:tcW w:type="dxa" w:w="2160"/>
          </w:tcPr>
          <w:p>
            <w:r>
              <w:rPr>
                <w:sz w:val="16"/>
              </w:rPr>
              <w:t>The system must confirm that the EvaluateCare facade calls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EVAL-SCORE-PROV-EVAL-SCORE-PROV-S6-R0111</w:t>
            </w:r>
          </w:p>
        </w:tc>
        <w:tc>
          <w:tcPr>
            <w:tcW w:type="dxa" w:w="2160"/>
          </w:tcPr>
          <w:p>
            <w:r>
              <w:rPr>
                <w:sz w:val="16"/>
              </w:rPr>
              <w:t>The system must return a final API response payload from the tool_router integration path that contains a JSON-serialized 'scoring' object including 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EVAL-SCORE-PROV-EVAL-SCORE-PROV-S6-R0112</w:t>
            </w:r>
          </w:p>
        </w:tc>
        <w:tc>
          <w:tcPr>
            <w:tcW w:type="dxa" w:w="2160"/>
          </w:tcPr>
          <w:p>
            <w:r>
              <w:rPr>
                <w:sz w:val="16"/>
              </w:rPr>
              <w:t>The system must verify that the API response schema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EVAL-SCORE-PROV-EVAL-SCORE-PROV-S6-R0113</w:t>
            </w:r>
          </w:p>
        </w:tc>
        <w:tc>
          <w:tcPr>
            <w:tcW w:type="dxa" w:w="2160"/>
          </w:tcPr>
          <w:p>
            <w:r>
              <w:rPr>
                <w:sz w:val="16"/>
              </w:rPr>
              <w:t>The system must simulate an integration scenario where fewer than three measures are provided and assert that the API returns a validation error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EVAL-SCORE-PROV-EVAL-SCORE-PROV-S6-R0114</w:t>
            </w:r>
          </w:p>
        </w:tc>
        <w:tc>
          <w:tcPr>
            <w:tcW w:type="dxa" w:w="2160"/>
          </w:tcPr>
          <w:p>
            <w:r>
              <w:rPr>
                <w:sz w:val="16"/>
              </w:rPr>
              <w:t xml:space="preserve">The system must simulate an integration scenario where the scoring engine raises an internal error and assert that the API returns a controlled error </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EVAL-SCORE-PROV-EVAL-SCORE-PROV-S6-R0115</w:t>
            </w:r>
          </w:p>
        </w:tc>
        <w:tc>
          <w:tcPr>
            <w:tcW w:type="dxa" w:w="2160"/>
          </w:tcPr>
          <w:p>
            <w:r>
              <w:rPr>
                <w:sz w:val="16"/>
              </w:rPr>
              <w:t>The system must validate that the composite score value falls within an expected normalized range (e.g., 0 to 1 or 0 to 100) as defined by the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EVAL-SCORE-PROV-EVAL-SCORE-PROV-S6-R0116</w:t>
            </w:r>
          </w:p>
        </w:tc>
        <w:tc>
          <w:tcPr>
            <w:tcW w:type="dxa" w:w="2160"/>
          </w:tcPr>
          <w:p>
            <w:r>
              <w:rPr>
                <w:sz w:val="16"/>
              </w:rPr>
              <w:t>The system must successfully execute an end-to-end integration test where a provider evaluation request flows through the EvaluateCare facade,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EVAL-SCORE-PROV-EVAL-SCORE-PROV-S6-R0117</w:t>
            </w:r>
          </w:p>
        </w:tc>
        <w:tc>
          <w:tcPr>
            <w:tcW w:type="dxa" w:w="2160"/>
          </w:tcPr>
          <w:p>
            <w:r>
              <w:rPr>
                <w:sz w:val="16"/>
              </w:rPr>
              <w:t>The system must verify that the composite provider score is present in the API response payload for a valid provider evaluation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EVAL-SCORE-PROV-EVAL-SCORE-PROV-S6-R0118</w:t>
            </w:r>
          </w:p>
        </w:tc>
        <w:tc>
          <w:tcPr>
            <w:tcW w:type="dxa" w:w="2160"/>
          </w:tcPr>
          <w:p>
            <w:r>
              <w:rPr>
                <w:sz w:val="16"/>
              </w:rPr>
              <w:t>The system must verify that the composite score value matches the deterministic output of the scoring engine for the same input dataset.</w:t>
            </w:r>
          </w:p>
        </w:tc>
        <w:tc>
          <w:tcPr>
            <w:tcW w:type="dxa" w:w="2160"/>
          </w:tcPr>
          <w:p>
            <w:r>
              <w:rPr>
                <w:sz w:val="16"/>
              </w:rPr>
              <w:t>must-have</w:t>
            </w:r>
          </w:p>
        </w:tc>
        <w:tc>
          <w:tcPr>
            <w:tcW w:type="dxa" w:w="2160"/>
          </w:tcPr>
          <w:p>
            <w:r>
              <w:rPr>
                <w:sz w:val="16"/>
              </w:rPr>
            </w:r>
          </w:p>
        </w:tc>
      </w:tr>
      <w:tr>
        <w:tc>
          <w:tcPr>
            <w:tcW w:type="dxa" w:w="2160"/>
          </w:tcPr>
          <w:p>
            <w:r>
              <w:rPr>
                <w:sz w:val="16"/>
              </w:rPr>
              <w:t>EVAL-SCORE-PROV-EVAL-SCORE-PROV-S6-R0119</w:t>
            </w:r>
          </w:p>
        </w:tc>
        <w:tc>
          <w:tcPr>
            <w:tcW w:type="dxa" w:w="2160"/>
          </w:tcPr>
          <w:p>
            <w:r>
              <w:rPr>
                <w:sz w:val="16"/>
              </w:rPr>
              <w:t>The system must validate that the EvaluateCare facade invokes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EVAL-SCORE-PROV-EVAL-SCORE-PROV-S6-R0120</w:t>
            </w:r>
          </w:p>
        </w:tc>
        <w:tc>
          <w:tcPr>
            <w:tcW w:type="dxa" w:w="2160"/>
          </w:tcPr>
          <w:p>
            <w:r>
              <w:rPr>
                <w:sz w:val="16"/>
              </w:rPr>
              <w:t>The system must verify that the API response structure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EVAL-SCORE-PROV-EVAL-SCORE-PROV-S6-R0121</w:t>
            </w:r>
          </w:p>
        </w:tc>
        <w:tc>
          <w:tcPr>
            <w:tcW w:type="dxa" w:w="2160"/>
          </w:tcPr>
          <w:p>
            <w:r>
              <w:rPr>
                <w:sz w:val="16"/>
              </w:rPr>
              <w:t>The system must return a final API response from the tool_router integration path where the 'composite_score' and 'measure_scores' values in the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EVAL-SCORE-PROV-EVAL-SCORE-PROV-S6-R0122</w:t>
            </w:r>
          </w:p>
        </w:tc>
        <w:tc>
          <w:tcPr>
            <w:tcW w:type="dxa" w:w="2160"/>
          </w:tcPr>
          <w:p>
            <w:r>
              <w:rPr>
                <w:sz w:val="16"/>
              </w:rPr>
              <w:t>The system must return an error response or handled failure when the scoring engine raises an exception during processing.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EVAL-SCORE-PROV-EVAL-SCORE-PROV-S6-R0123</w:t>
            </w:r>
          </w:p>
        </w:tc>
        <w:tc>
          <w:tcPr>
            <w:tcW w:type="dxa" w:w="2160"/>
          </w:tcPr>
          <w:p>
            <w:r>
              <w:rPr>
                <w:sz w:val="16"/>
              </w:rPr>
              <w:t>The system must verify that no scoring-related fields are present in the API response when scoring is not triggered for a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EVAL-SCORE-PROV-EVAL-SCORE-PROV-S6-R0124</w:t>
            </w:r>
          </w:p>
        </w:tc>
        <w:tc>
          <w:tcPr>
            <w:tcW w:type="dxa" w:w="2160"/>
          </w:tcPr>
          <w:p>
            <w:r>
              <w:rPr>
                <w:sz w:val="16"/>
              </w:rPr>
              <w:t>The system must ensure that integration tests execute within the existing pytest framework and follow established patterns from test_tool_router.py.</w:t>
            </w:r>
          </w:p>
        </w:tc>
        <w:tc>
          <w:tcPr>
            <w:tcW w:type="dxa" w:w="2160"/>
          </w:tcPr>
          <w:p>
            <w:r>
              <w:rPr>
                <w:sz w:val="16"/>
              </w:rPr>
              <w:t>should-have</w:t>
            </w:r>
          </w:p>
        </w:tc>
        <w:tc>
          <w:tcPr>
            <w:tcW w:type="dxa" w:w="2160"/>
          </w:tcPr>
          <w:p>
            <w:r>
              <w:rPr>
                <w:sz w:val="16"/>
              </w:rPr>
            </w:r>
          </w:p>
        </w:tc>
      </w:tr>
    </w:tbl>
    <w:p>
      <w:pPr>
        <w:ind w:left="360"/>
      </w:pPr>
      <w:r>
        <w:rPr>
          <w:b/>
          <w:sz w:val="22"/>
        </w:rPr>
        <w:t>Story: EVAL-SCORE-PROV-S1: Define provider score schema and contract</w:t>
      </w:r>
    </w:p>
    <w:p>
      <w:pPr>
        <w:ind w:left="360"/>
      </w:pPr>
      <w:r>
        <w:rPr>
          <w:sz w:val="18"/>
        </w:rPr>
        <w:t>Create Pydantic models defining input measures (≥3 required), weight configuration, and output composite score structure. Ensure compatibility with existing provider detail data structures and enforce deterministic inputs.</w:t>
      </w:r>
    </w:p>
    <w:p>
      <w:pPr>
        <w:ind w:left="360"/>
      </w:pPr>
      <w:r>
        <w:rPr>
          <w:sz w:val="18"/>
        </w:rPr>
        <w:t>Size: M | Sprint: 1 | Reqs: 24</w:t>
      </w:r>
    </w:p>
    <w:p>
      <w:pPr>
        <w:ind w:left="360"/>
      </w:pPr>
      <w:r>
        <w:rPr>
          <w:sz w:val="16"/>
        </w:rPr>
        <w:t>Evidence: Code/ConversationalUX/FindCareChat/backend/application/tool_models/provider_search_models.py (existing Pydantic pattern); Code/Schemas/ChatHealthy.Pro</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EVAL-SCORE-PROV-EVAL-SCORE-PROV-S1-R0125</w:t>
            </w:r>
          </w:p>
        </w:tc>
        <w:tc>
          <w:tcPr>
            <w:tcW w:type="dxa" w:w="2160"/>
          </w:tcPr>
          <w:p>
            <w:r>
              <w:rPr>
                <w:sz w:val="16"/>
              </w:rPr>
              <w:t>The system must define a Pydantic model for provider scoring input that includes a list of at least three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EVAL-SCORE-PROV-EVAL-SCORE-PROV-S1-R0126</w:t>
            </w:r>
          </w:p>
        </w:tc>
        <w:tc>
          <w:tcPr>
            <w:tcW w:type="dxa" w:w="2160"/>
          </w:tcPr>
          <w:p>
            <w:r>
              <w:rPr>
                <w:sz w:val="16"/>
              </w:rPr>
              <w:t>The system must validate that each input quality measure contains a name, numeric value, and optional normalization metadata.</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EVAL-SCORE-PROV-EVAL-SCORE-PROV-S1-R0127</w:t>
            </w:r>
          </w:p>
        </w:tc>
        <w:tc>
          <w:tcPr>
            <w:tcW w:type="dxa" w:w="2160"/>
          </w:tcPr>
          <w:p>
            <w:r>
              <w:rPr>
                <w:sz w:val="16"/>
              </w:rPr>
              <w:t>The system must define a Pydantic model for weight configuration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EVAL-SCORE-PROV-EVAL-SCORE-PROV-S1-R0128</w:t>
            </w:r>
          </w:p>
        </w:tc>
        <w:tc>
          <w:tcPr>
            <w:tcW w:type="dxa" w:w="2160"/>
          </w:tcPr>
          <w:p>
            <w:r>
              <w:rPr>
                <w:sz w:val="16"/>
              </w:rPr>
              <w:t>The system must enforce that the sum of all weights equals 1.0 within a tolerance of 0.0001.</w:t>
            </w:r>
          </w:p>
        </w:tc>
        <w:tc>
          <w:tcPr>
            <w:tcW w:type="dxa" w:w="2160"/>
          </w:tcPr>
          <w:p>
            <w:r>
              <w:rPr>
                <w:sz w:val="16"/>
              </w:rPr>
              <w:t>must-have</w:t>
            </w:r>
          </w:p>
        </w:tc>
        <w:tc>
          <w:tcPr>
            <w:tcW w:type="dxa" w:w="2160"/>
          </w:tcPr>
          <w:p>
            <w:r>
              <w:rPr>
                <w:sz w:val="16"/>
              </w:rPr>
            </w:r>
          </w:p>
        </w:tc>
      </w:tr>
      <w:tr>
        <w:tc>
          <w:tcPr>
            <w:tcW w:type="dxa" w:w="2160"/>
          </w:tcPr>
          <w:p>
            <w:r>
              <w:rPr>
                <w:sz w:val="16"/>
              </w:rPr>
              <w:t>EVAL-SCORE-PROV-EVAL-SCORE-PROV-S1-R0129</w:t>
            </w:r>
          </w:p>
        </w:tc>
        <w:tc>
          <w:tcPr>
            <w:tcW w:type="dxa" w:w="2160"/>
          </w:tcPr>
          <w:p>
            <w:r>
              <w:rPr>
                <w:sz w:val="16"/>
              </w:rPr>
              <w:t>The system must define a Pydantic model for the output that includes a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EVAL-SCORE-PROV-EVAL-SCORE-PROV-S1-R0130</w:t>
            </w:r>
          </w:p>
        </w:tc>
        <w:tc>
          <w:tcPr>
            <w:tcW w:type="dxa" w:w="2160"/>
          </w:tcPr>
          <w:p>
            <w:r>
              <w:rPr>
                <w:sz w:val="16"/>
              </w:rPr>
              <w:t>The system must ensure that the output schema is compatible with fields defined in ChatHealthy.Providers.json.</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EVAL-SCORE-PROV-EVAL-SCORE-PROV-S1-R0131</w:t>
            </w:r>
          </w:p>
        </w:tc>
        <w:tc>
          <w:tcPr>
            <w:tcW w:type="dxa" w:w="2160"/>
          </w:tcPr>
          <w:p>
            <w:r>
              <w:rPr>
                <w:sz w:val="16"/>
              </w:rPr>
              <w:t>The system must reject input payloads where any measure value is null or non-numeric.</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EVAL-SCORE-PROV-EVAL-SCORE-PROV-S1-R0132</w:t>
            </w:r>
          </w:p>
        </w:tc>
        <w:tc>
          <w:tcPr>
            <w:tcW w:type="dxa" w:w="2160"/>
          </w:tcPr>
          <w:p>
            <w:r>
              <w:rPr>
                <w:sz w:val="16"/>
              </w:rPr>
              <w:t>The system must reject weight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EVAL-SCORE-PROV-EVAL-SCORE-PROV-S1-R0133</w:t>
            </w:r>
          </w:p>
        </w:tc>
        <w:tc>
          <w:tcPr>
            <w:tcW w:type="dxa" w:w="2160"/>
          </w:tcPr>
          <w:p>
            <w:r>
              <w:rPr>
                <w:sz w:val="16"/>
              </w:rPr>
              <w:t>The system must support serialization of input and output models to JSON consistent with existing provider_search_models.py patterns.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EVAL-SCORE-PROV-EVAL-SCORE-PROV-S1-R0134</w:t>
            </w:r>
          </w:p>
        </w:tc>
        <w:tc>
          <w:tcPr>
            <w:tcW w:type="dxa" w:w="2160"/>
          </w:tcPr>
          <w:p>
            <w:r>
              <w:rPr>
                <w:sz w:val="16"/>
              </w:rPr>
              <w:t>The system must ensure that each measure identifier is unique within a single scoring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EVAL-SCORE-PROV-EVAL-SCORE-PROV-S1-R0135</w:t>
            </w:r>
          </w:p>
        </w:tc>
        <w:tc>
          <w:tcPr>
            <w:tcW w:type="dxa" w:w="2160"/>
          </w:tcPr>
          <w:p>
            <w:r>
              <w:rPr>
                <w:sz w:val="16"/>
              </w:rPr>
              <w:t>The system must raise a validation error when input data contains fields not defined in the schema.</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EVAL-SCORE-PROV-EVAL-SCORE-PROV-S1-R0136</w:t>
            </w:r>
          </w:p>
        </w:tc>
        <w:tc>
          <w:tcPr>
            <w:tcW w:type="dxa" w:w="2160"/>
          </w:tcPr>
          <w:p>
            <w:r>
              <w:rPr>
                <w:sz w:val="16"/>
              </w:rPr>
              <w:t>The system must produce a consistent output schema structure regardless of input measure ordering.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EVAL-SCORE-PROV-EVAL-SCORE-PROV-S1-R0137</w:t>
            </w:r>
          </w:p>
        </w:tc>
        <w:tc>
          <w:tcPr>
            <w:tcW w:type="dxa" w:w="2160"/>
          </w:tcPr>
          <w:p>
            <w:r>
              <w:rPr>
                <w:sz w:val="16"/>
              </w:rPr>
              <w:t>The system must define a Pydantic model for provider scoring input that includes at least 3 distinct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EVAL-SCORE-PROV-EVAL-SCORE-PROV-S1-R0138</w:t>
            </w:r>
          </w:p>
        </w:tc>
        <w:tc>
          <w:tcPr>
            <w:tcW w:type="dxa" w:w="2160"/>
          </w:tcPr>
          <w:p>
            <w:r>
              <w:rPr>
                <w:sz w:val="16"/>
              </w:rPr>
              <w:t>The system must enforce validation that fewer than 3 input measures results in a schema validation error.</w:t>
            </w:r>
          </w:p>
        </w:tc>
        <w:tc>
          <w:tcPr>
            <w:tcW w:type="dxa" w:w="2160"/>
          </w:tcPr>
          <w:p>
            <w:r>
              <w:rPr>
                <w:sz w:val="16"/>
              </w:rPr>
              <w:t>must-have</w:t>
            </w:r>
          </w:p>
        </w:tc>
        <w:tc>
          <w:tcPr>
            <w:tcW w:type="dxa" w:w="2160"/>
          </w:tcPr>
          <w:p>
            <w:r>
              <w:rPr>
                <w:sz w:val="16"/>
              </w:rPr>
            </w:r>
          </w:p>
        </w:tc>
      </w:tr>
      <w:tr>
        <w:tc>
          <w:tcPr>
            <w:tcW w:type="dxa" w:w="2160"/>
          </w:tcPr>
          <w:p>
            <w:r>
              <w:rPr>
                <w:sz w:val="16"/>
              </w:rPr>
              <w:t>EVAL-SCORE-PROV-EVAL-SCORE-PROV-S1-R0139</w:t>
            </w:r>
          </w:p>
        </w:tc>
        <w:tc>
          <w:tcPr>
            <w:tcW w:type="dxa" w:w="2160"/>
          </w:tcPr>
          <w:p>
            <w:r>
              <w:rPr>
                <w:sz w:val="16"/>
              </w:rPr>
              <w:t>The system must define each quality measure with a deterministic numeric value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EVAL-SCORE-PROV-EVAL-SCORE-PROV-S1-R0140</w:t>
            </w:r>
          </w:p>
        </w:tc>
        <w:tc>
          <w:tcPr>
            <w:tcW w:type="dxa" w:w="2160"/>
          </w:tcPr>
          <w:p>
            <w:r>
              <w:rPr>
                <w:sz w:val="16"/>
              </w:rPr>
              <w:t>The system must define a weight configuration model where each measure has an associated fixed numeric weight.</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EVAL-SCORE-PROV-EVAL-SCORE-PROV-S1-R0141</w:t>
            </w:r>
          </w:p>
        </w:tc>
        <w:tc>
          <w:tcPr>
            <w:tcW w:type="dxa" w:w="2160"/>
          </w:tcPr>
          <w:p>
            <w:r>
              <w:rPr>
                <w:sz w:val="16"/>
              </w:rPr>
              <w:t>The system must enforce that all weights are non-negative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EVAL-SCORE-PROV-EVAL-SCORE-PROV-S1-R0142</w:t>
            </w:r>
          </w:p>
        </w:tc>
        <w:tc>
          <w:tcPr>
            <w:tcW w:type="dxa" w:w="2160"/>
          </w:tcPr>
          <w:p>
            <w:r>
              <w:rPr>
                <w:sz w:val="16"/>
              </w:rPr>
              <w:t>The system must define an output Pydantic model containing a composite score field and a breakdown of component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EVAL-SCORE-PROV-EVAL-SCORE-PROV-S1-R0143</w:t>
            </w:r>
          </w:p>
        </w:tc>
        <w:tc>
          <w:tcPr>
            <w:tcW w:type="dxa" w:w="2160"/>
          </w:tcPr>
          <w:p>
            <w:r>
              <w:rPr>
                <w:sz w:val="16"/>
              </w:rPr>
              <w:t>The system must align provider identifiers and core fields in the scoring schema with ChatHealthy.Providers.json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EVAL-SCORE-PROV-EVAL-SCORE-PROV-S1-R0144</w:t>
            </w:r>
          </w:p>
        </w:tc>
        <w:tc>
          <w:tcPr>
            <w:tcW w:type="dxa" w:w="2160"/>
          </w:tcPr>
          <w:p>
            <w:r>
              <w:rPr>
                <w:sz w:val="16"/>
              </w:rPr>
              <w:t>The system must reject input where any measure value is null or missing.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EVAL-SCORE-PROV-EVAL-SCORE-PROV-S1-R0145</w:t>
            </w:r>
          </w:p>
        </w:tc>
        <w:tc>
          <w:tcPr>
            <w:tcW w:type="dxa" w:w="2160"/>
          </w:tcPr>
          <w:p>
            <w:r>
              <w:rPr>
                <w:sz w:val="16"/>
              </w:rPr>
              <w:t>The system must ensure that the sum of weights can be computed without runtime ambiguity (no duplicate measure keys).</w:t>
            </w:r>
          </w:p>
        </w:tc>
        <w:tc>
          <w:tcPr>
            <w:tcW w:type="dxa" w:w="2160"/>
          </w:tcPr>
          <w:p>
            <w:r>
              <w:rPr>
                <w:sz w:val="16"/>
              </w:rPr>
              <w:t>should-have</w:t>
            </w:r>
          </w:p>
        </w:tc>
        <w:tc>
          <w:tcPr>
            <w:tcW w:type="dxa" w:w="2160"/>
          </w:tcPr>
          <w:p>
            <w:r>
              <w:rPr>
                <w:sz w:val="16"/>
              </w:rPr>
            </w:r>
          </w:p>
        </w:tc>
      </w:tr>
      <w:tr>
        <w:tc>
          <w:tcPr>
            <w:tcW w:type="dxa" w:w="2160"/>
          </w:tcPr>
          <w:p>
            <w:r>
              <w:rPr>
                <w:sz w:val="16"/>
              </w:rPr>
              <w:t>EVAL-SCORE-PROV-EVAL-SCORE-PROV-S1-R0146</w:t>
            </w:r>
          </w:p>
        </w:tc>
        <w:tc>
          <w:tcPr>
            <w:tcW w:type="dxa" w:w="2160"/>
          </w:tcPr>
          <w:p>
            <w:r>
              <w:rPr>
                <w:sz w:val="16"/>
              </w:rPr>
              <w:t>The system must raise a validation error if weight configuration references a measure not present in the input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EVAL-SCORE-PROV-EVAL-SCORE-PROV-S1-R0147</w:t>
            </w:r>
          </w:p>
        </w:tc>
        <w:tc>
          <w:tcPr>
            <w:tcW w:type="dxa" w:w="2160"/>
          </w:tcPr>
          <w:p>
            <w:r>
              <w:rPr>
                <w:sz w:val="16"/>
              </w:rPr>
              <w:t>The system must follow the existing Pydantic model structure and naming conventions used in provider_search_models.py.</w:t>
            </w:r>
          </w:p>
        </w:tc>
        <w:tc>
          <w:tcPr>
            <w:tcW w:type="dxa" w:w="2160"/>
          </w:tcPr>
          <w:p>
            <w:r>
              <w:rPr>
                <w:sz w:val="16"/>
              </w:rPr>
              <w:t>must-have</w:t>
            </w:r>
          </w:p>
        </w:tc>
        <w:tc>
          <w:tcPr>
            <w:tcW w:type="dxa" w:w="2160"/>
          </w:tcPr>
          <w:p>
            <w:r>
              <w:rPr>
                <w:sz w:val="16"/>
              </w:rPr>
            </w:r>
          </w:p>
        </w:tc>
      </w:tr>
      <w:tr>
        <w:tc>
          <w:tcPr>
            <w:tcW w:type="dxa" w:w="2160"/>
          </w:tcPr>
          <w:p>
            <w:r>
              <w:rPr>
                <w:sz w:val="16"/>
              </w:rPr>
              <w:t>EVAL-SCORE-PROV-EVAL-SCORE-PROV-S1-FACADE-R9004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EVAL-SCORE-PROV-S2: Implement deterministic scoring algorithm</w:t>
      </w:r>
    </w:p>
    <w:p>
      <w:pPr>
        <w:ind w:left="360"/>
      </w:pPr>
      <w:r>
        <w:rPr>
          <w:sz w:val="18"/>
        </w:rPr>
        <w:t>Build core scoring logic that aggregates ≥3 provider quality measures using fixed weights. Ensure no randomness, consistent normalization, and deterministic output for identical inputs.</w:t>
      </w:r>
    </w:p>
    <w:p>
      <w:pPr>
        <w:ind w:left="360"/>
      </w:pPr>
      <w:r>
        <w:rPr>
          <w:sz w:val="18"/>
        </w:rPr>
        <w:t>Size: M | Sprint: 1 | Reqs: 23</w:t>
      </w:r>
    </w:p>
    <w:p>
      <w:pPr>
        <w:ind w:left="360"/>
      </w:pPr>
      <w:r>
        <w:rPr>
          <w:sz w:val="16"/>
        </w:rPr>
        <w:t>Evidence: Code/ConversationalUX/FindCareChat/backend/application/facades/evaluate_care_facade.py (orchestration extension point for scoring)</w:t>
      </w:r>
    </w:p>
    <w:p>
      <w:pPr>
        <w:ind w:left="360"/>
      </w:pPr>
      <w:r>
        <w:rPr>
          <w:sz w:val="16"/>
        </w:rPr>
        <w:t>Dependencies: EVAL-SCORE-PROV-S1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EVAL-SCORE-PROV-EVAL-SCORE-PROV-S2-R0148</w:t>
            </w:r>
          </w:p>
        </w:tc>
        <w:tc>
          <w:tcPr>
            <w:tcW w:type="dxa" w:w="2160"/>
          </w:tcPr>
          <w:p>
            <w:r>
              <w:rPr>
                <w:sz w:val="16"/>
              </w:rPr>
              <w:t>The system must compute a composite provider score using a weighted sum of all provided quality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EVAL-SCORE-PROV-EVAL-SCORE-PROV-S2-R0149</w:t>
            </w:r>
          </w:p>
        </w:tc>
        <w:tc>
          <w:tcPr>
            <w:tcW w:type="dxa" w:w="2160"/>
          </w:tcPr>
          <w:p>
            <w:r>
              <w:rPr>
                <w:sz w:val="16"/>
              </w:rPr>
              <w:t>The system must enforce that at least 3 quality measures are present before computing a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EVAL-SCORE-PROV-EVAL-SCORE-PROV-S2-R0150</w:t>
            </w:r>
          </w:p>
        </w:tc>
        <w:tc>
          <w:tcPr>
            <w:tcW w:type="dxa" w:w="2160"/>
          </w:tcPr>
          <w:p>
            <w:r>
              <w:rPr>
                <w:sz w:val="16"/>
              </w:rPr>
              <w:t>The system must normalize all input measures to a consistent scale prior to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EVAL-SCORE-PROV-EVAL-SCORE-PROV-S2-R0151</w:t>
            </w:r>
          </w:p>
        </w:tc>
        <w:tc>
          <w:tcPr>
            <w:tcW w:type="dxa" w:w="2160"/>
          </w:tcPr>
          <w:p>
            <w:r>
              <w:rPr>
                <w:sz w:val="16"/>
              </w:rPr>
              <w:t>The system must apply fixed, pre-defined weights from the schema without runtime modification.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EVAL-SCORE-PROV-EVAL-SCORE-PROV-S2-R0152</w:t>
            </w:r>
          </w:p>
        </w:tc>
        <w:tc>
          <w:tcPr>
            <w:tcW w:type="dxa" w:w="2160"/>
          </w:tcPr>
          <w:p>
            <w:r>
              <w:rPr>
                <w:sz w:val="16"/>
              </w:rPr>
              <w:t>The system must produce identical output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EVAL-SCORE-PROV-EVAL-SCORE-PROV-S2-R0153</w:t>
            </w:r>
          </w:p>
        </w:tc>
        <w:tc>
          <w:tcPr>
            <w:tcW w:type="dxa" w:w="2160"/>
          </w:tcPr>
          <w:p>
            <w:r>
              <w:rPr>
                <w:sz w:val="16"/>
              </w:rPr>
              <w:t>The system must ensure that the sum of applied weights equals 1.0 before computing the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EVAL-SCORE-PROV-EVAL-SCORE-PROV-S2-R0154</w:t>
            </w:r>
          </w:p>
        </w:tc>
        <w:tc>
          <w:tcPr>
            <w:tcW w:type="dxa" w:w="2160"/>
          </w:tcPr>
          <w:p>
            <w:r>
              <w:rPr>
                <w:sz w:val="16"/>
              </w:rPr>
              <w:t>The system must output the composite score within a bounded range defined by the schema (e.g., 0 to 1 or 0 to 100).</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EVAL-SCORE-PROV-EVAL-SCORE-PROV-S2-R0155</w:t>
            </w:r>
          </w:p>
        </w:tc>
        <w:tc>
          <w:tcPr>
            <w:tcW w:type="dxa" w:w="2160"/>
          </w:tcPr>
          <w:p>
            <w:r>
              <w:rPr>
                <w:sz w:val="16"/>
              </w:rPr>
              <w:t>The system must return a deterministic error response if fewer than 3 valid measures are available after validation.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EVAL-SCORE-PROV-EVAL-SCORE-PROV-S2-R0156</w:t>
            </w:r>
          </w:p>
        </w:tc>
        <w:tc>
          <w:tcPr>
            <w:tcW w:type="dxa" w:w="2160"/>
          </w:tcPr>
          <w:p>
            <w:r>
              <w:rPr>
                <w:sz w:val="16"/>
              </w:rPr>
              <w:t>The system must return a deterministic error response if weight configuration is invalid (e.g., missing weights or sum not equal to 1.0).</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EVAL-SCORE-PROV-EVAL-SCORE-PROV-S2-R0157</w:t>
            </w:r>
          </w:p>
        </w:tc>
        <w:tc>
          <w:tcPr>
            <w:tcW w:type="dxa" w:w="2160"/>
          </w:tcPr>
          <w:p>
            <w:r>
              <w:rPr>
                <w:sz w:val="16"/>
              </w:rPr>
              <w:t>The system must preserve input measure ordering independence such that score output is unaffected by input order.</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EVAL-SCORE-PROV-EVAL-SCORE-PROV-S2-R0158</w:t>
            </w:r>
          </w:p>
        </w:tc>
        <w:tc>
          <w:tcPr>
            <w:tcW w:type="dxa" w:w="2160"/>
          </w:tcPr>
          <w:p>
            <w:r>
              <w:rPr>
                <w:sz w:val="16"/>
              </w:rPr>
              <w:t>The system must accept a minimum of 3 provider quality measures as input for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EVAL-SCORE-PROV-EVAL-SCORE-PROV-S2-R0159</w:t>
            </w:r>
          </w:p>
        </w:tc>
        <w:tc>
          <w:tcPr>
            <w:tcW w:type="dxa" w:w="2160"/>
          </w:tcPr>
          <w:p>
            <w:r>
              <w:rPr>
                <w:sz w:val="16"/>
              </w:rPr>
              <w:t>The system must apply fixed, predefined weights to each input measure during score aggregation.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EVAL-SCORE-PROV-EVAL-SCORE-PROV-S2-R0160</w:t>
            </w:r>
          </w:p>
        </w:tc>
        <w:tc>
          <w:tcPr>
            <w:tcW w:type="dxa" w:w="2160"/>
          </w:tcPr>
          <w:p>
            <w:r>
              <w:rPr>
                <w:sz w:val="16"/>
              </w:rPr>
              <w:t>The system must normalize all input measures to a consistent scale before applying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EVAL-SCORE-PROV-EVAL-SCORE-PROV-S2-R0161</w:t>
            </w:r>
          </w:p>
        </w:tc>
        <w:tc>
          <w:tcPr>
            <w:tcW w:type="dxa" w:w="2160"/>
          </w:tcPr>
          <w:p>
            <w:r>
              <w:rPr>
                <w:sz w:val="16"/>
              </w:rPr>
              <w:t>The system must compute a composite score as the weighted sum of normalized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EVAL-SCORE-PROV-EVAL-SCORE-PROV-S2-R0162</w:t>
            </w:r>
          </w:p>
        </w:tc>
        <w:tc>
          <w:tcPr>
            <w:tcW w:type="dxa" w:w="2160"/>
          </w:tcPr>
          <w:p>
            <w:r>
              <w:rPr>
                <w:sz w:val="16"/>
              </w:rPr>
              <w:t>The system must produce identical output scores for identical input data across multiple executions.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EVAL-SCORE-PROV-EVAL-SCORE-PROV-S2-R0163</w:t>
            </w:r>
          </w:p>
        </w:tc>
        <w:tc>
          <w:tcPr>
            <w:tcW w:type="dxa" w:w="2160"/>
          </w:tcPr>
          <w:p>
            <w:r>
              <w:rPr>
                <w:sz w:val="16"/>
              </w:rPr>
              <w:t>The system must not use any randomization or non-deterministic functions in score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EVAL-SCORE-PROV-EVAL-SCORE-PROV-S2-R0164</w:t>
            </w:r>
          </w:p>
        </w:tc>
        <w:tc>
          <w:tcPr>
            <w:tcW w:type="dxa" w:w="2160"/>
          </w:tcPr>
          <w:p>
            <w:r>
              <w:rPr>
                <w:sz w:val="16"/>
              </w:rPr>
              <w:t>The system must return both the composite score and the weighted contribution of each measure.</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EVAL-SCORE-PROV-EVAL-SCORE-PROV-S2-R0165</w:t>
            </w:r>
          </w:p>
        </w:tc>
        <w:tc>
          <w:tcPr>
            <w:tcW w:type="dxa" w:w="2160"/>
          </w:tcPr>
          <w:p>
            <w:r>
              <w:rPr>
                <w:sz w:val="16"/>
              </w:rPr>
              <w:t>The system must enforce that the sum of all weights equals 1.0 before performing calculation.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EVAL-SCORE-PROV-EVAL-SCORE-PROV-S2-R0166</w:t>
            </w:r>
          </w:p>
        </w:tc>
        <w:tc>
          <w:tcPr>
            <w:tcW w:type="dxa" w:w="2160"/>
          </w:tcPr>
          <w:p>
            <w:r>
              <w:rPr>
                <w:sz w:val="16"/>
              </w:rPr>
              <w:t>The system must handle null or missing measure values by excluding them only if at least 3 valid measures remain.</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EVAL-SCORE-PROV-EVAL-SCORE-PROV-S2-R0167</w:t>
            </w:r>
          </w:p>
        </w:tc>
        <w:tc>
          <w:tcPr>
            <w:tcW w:type="dxa" w:w="2160"/>
          </w:tcPr>
          <w:p>
            <w:r>
              <w:rPr>
                <w:sz w:val="16"/>
              </w:rPr>
              <w:t>The system must return an error response when normalization cannot be performed due to invalid input ranges.</w:t>
            </w:r>
          </w:p>
        </w:tc>
        <w:tc>
          <w:tcPr>
            <w:tcW w:type="dxa" w:w="2160"/>
          </w:tcPr>
          <w:p>
            <w:r>
              <w:rPr>
                <w:sz w:val="16"/>
              </w:rPr>
              <w:t>must-have</w:t>
            </w:r>
          </w:p>
        </w:tc>
        <w:tc>
          <w:tcPr>
            <w:tcW w:type="dxa" w:w="2160"/>
          </w:tcPr>
          <w:p>
            <w:r>
              <w:rPr>
                <w:sz w:val="16"/>
              </w:rPr>
            </w:r>
          </w:p>
        </w:tc>
      </w:tr>
      <w:tr>
        <w:tc>
          <w:tcPr>
            <w:tcW w:type="dxa" w:w="2160"/>
          </w:tcPr>
          <w:p>
            <w:r>
              <w:rPr>
                <w:sz w:val="16"/>
              </w:rPr>
              <w:t>EVAL-SCORE-PROV-EVAL-SCORE-PROV-S2-R0168</w:t>
            </w:r>
          </w:p>
        </w:tc>
        <w:tc>
          <w:tcPr>
            <w:tcW w:type="dxa" w:w="2160"/>
          </w:tcPr>
          <w:p>
            <w:r>
              <w:rPr>
                <w:sz w:val="16"/>
              </w:rPr>
              <w:t>The system must ensure all normalization and aggregation logic is implemented as pure functions without side effects.</w:t>
            </w:r>
          </w:p>
        </w:tc>
        <w:tc>
          <w:tcPr>
            <w:tcW w:type="dxa" w:w="2160"/>
          </w:tcPr>
          <w:p>
            <w:r>
              <w:rPr>
                <w:sz w:val="16"/>
              </w:rPr>
              <w:t>should-have</w:t>
            </w:r>
          </w:p>
        </w:tc>
        <w:tc>
          <w:tcPr>
            <w:tcW w:type="dxa" w:w="2160"/>
          </w:tcPr>
          <w:p>
            <w:r>
              <w:rPr>
                <w:sz w:val="16"/>
              </w:rPr>
            </w:r>
          </w:p>
        </w:tc>
      </w:tr>
      <w:tr>
        <w:tc>
          <w:tcPr>
            <w:tcW w:type="dxa" w:w="2160"/>
          </w:tcPr>
          <w:p>
            <w:r>
              <w:rPr>
                <w:sz w:val="16"/>
              </w:rPr>
              <w:t>EVAL-SCORE-PROV-EVAL-SCORE-PROV-S2-R0169</w:t>
            </w:r>
          </w:p>
        </w:tc>
        <w:tc>
          <w:tcPr>
            <w:tcW w:type="dxa" w:w="2160"/>
          </w:tcPr>
          <w:p>
            <w:r>
              <w:rPr>
                <w:sz w:val="16"/>
              </w:rPr>
              <w:t>The system must log calculation steps for debugging without altering the computed score.</w:t>
            </w:r>
          </w:p>
        </w:tc>
        <w:tc>
          <w:tcPr>
            <w:tcW w:type="dxa" w:w="2160"/>
          </w:tcPr>
          <w:p>
            <w:r>
              <w:rPr>
                <w:sz w:val="16"/>
              </w:rPr>
              <w:t>nice-to-have</w:t>
            </w:r>
          </w:p>
        </w:tc>
        <w:tc>
          <w:tcPr>
            <w:tcW w:type="dxa" w:w="2160"/>
          </w:tcPr>
          <w:p>
            <w:r>
              <w:rPr>
                <w:sz w:val="16"/>
              </w:rPr>
            </w:r>
          </w:p>
        </w:tc>
      </w:tr>
      <w:tr>
        <w:tc>
          <w:tcPr>
            <w:tcW w:type="dxa" w:w="2160"/>
          </w:tcPr>
          <w:p>
            <w:r>
              <w:rPr>
                <w:sz w:val="16"/>
              </w:rPr>
              <w:t>EVAL-SCORE-PROV-EVAL-SCORE-PROV-S2-FACADE-R9005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EVAL-SCORE-PROV-S3: Integrate scoring into EvaluateCare facade</w:t>
      </w:r>
    </w:p>
    <w:p>
      <w:pPr>
        <w:ind w:left="360"/>
      </w:pPr>
      <w:r>
        <w:rPr>
          <w:sz w:val="18"/>
        </w:rPr>
        <w:t>Extend evaluate_care_facade to call the scoring engine and return composite provider score alongside existing provider detail responses.</w:t>
      </w:r>
    </w:p>
    <w:p>
      <w:pPr>
        <w:ind w:left="360"/>
      </w:pPr>
      <w:r>
        <w:rPr>
          <w:sz w:val="18"/>
        </w:rPr>
        <w:t>Size: M | Sprint: 2 | Reqs: 23</w:t>
      </w:r>
    </w:p>
    <w:p>
      <w:pPr>
        <w:ind w:left="360"/>
      </w:pPr>
      <w:r>
        <w:rPr>
          <w:sz w:val="16"/>
        </w:rPr>
        <w:t>Evidence: Code/ConversationalUX/FindCareChat/backend/application/facades/evaluate_care_facade.py (existing orchestration layer)</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EVAL-SCORE-PROV-EVAL-SCORE-PROV-S3-R0170</w:t>
            </w:r>
          </w:p>
        </w:tc>
        <w:tc>
          <w:tcPr>
            <w:tcW w:type="dxa" w:w="2160"/>
          </w:tcPr>
          <w:p>
            <w:r>
              <w:rPr>
                <w:sz w:val="16"/>
              </w:rPr>
              <w:t>The system must invoke the deterministic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EVAL-SCORE-PROV-EVAL-SCORE-PROV-S3-R0171</w:t>
            </w:r>
          </w:p>
        </w:tc>
        <w:tc>
          <w:tcPr>
            <w:tcW w:type="dxa" w:w="2160"/>
          </w:tcPr>
          <w:p>
            <w:r>
              <w:rPr>
                <w:sz w:val="16"/>
              </w:rPr>
              <w:t>The system must pass all required provider quality measures (≥3) from the provider detail payload into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EVAL-SCORE-PROV-EVAL-SCORE-PROV-S3-R0172</w:t>
            </w:r>
          </w:p>
        </w:tc>
        <w:tc>
          <w:tcPr>
            <w:tcW w:type="dxa" w:w="2160"/>
          </w:tcPr>
          <w:p>
            <w:r>
              <w:rPr>
                <w:sz w:val="16"/>
              </w:rPr>
              <w:t>The system must return a composite provider score in the facade response alongside existing provider detail fields without removing any existing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EVAL-SCORE-PROV-EVAL-SCORE-PROV-S3-R0173</w:t>
            </w:r>
          </w:p>
        </w:tc>
        <w:tc>
          <w:tcPr>
            <w:tcW w:type="dxa" w:w="2160"/>
          </w:tcPr>
          <w:p>
            <w:r>
              <w:rPr>
                <w:sz w:val="16"/>
              </w:rPr>
              <w:t>The system must include component measure values used for scoring in the facade response structure if available from upstream data.</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EVAL-SCORE-PROV-EVAL-SCORE-PROV-S3-R0174</w:t>
            </w:r>
          </w:p>
        </w:tc>
        <w:tc>
          <w:tcPr>
            <w:tcW w:type="dxa" w:w="2160"/>
          </w:tcPr>
          <w:p>
            <w:r>
              <w:rPr>
                <w:sz w:val="16"/>
              </w:rPr>
              <w:t>The system must not call the scoring engine if fewer than 3 valid quality measures are present and must return a null or absent score field.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EVAL-SCORE-PROV-EVAL-SCORE-PROV-S3-R0175</w:t>
            </w:r>
          </w:p>
        </w:tc>
        <w:tc>
          <w:tcPr>
            <w:tcW w:type="dxa" w:w="2160"/>
          </w:tcPr>
          <w:p>
            <w:r>
              <w:rPr>
                <w:sz w:val="16"/>
              </w:rPr>
              <w:t>The system must handle scoring engine exceptions by returning provider details without a score and logging the failure.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EVAL-SCORE-PROV-EVAL-SCORE-PROV-S3-R0176</w:t>
            </w:r>
          </w:p>
        </w:tc>
        <w:tc>
          <w:tcPr>
            <w:tcW w:type="dxa" w:w="2160"/>
          </w:tcPr>
          <w:p>
            <w:r>
              <w:rPr>
                <w:sz w:val="16"/>
              </w:rPr>
              <w:t>The system must structure the composite score in a consistent schema compatible with downstream API response models.</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EVAL-SCORE-PROV-EVAL-SCORE-PROV-S3-R0177</w:t>
            </w:r>
          </w:p>
        </w:tc>
        <w:tc>
          <w:tcPr>
            <w:tcW w:type="dxa" w:w="2160"/>
          </w:tcPr>
          <w:p>
            <w:r>
              <w:rPr>
                <w:sz w:val="16"/>
              </w:rPr>
              <w:t>The system must ensure the scoring integration does not mutate original provider input data within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EVAL-SCORE-PROV-EVAL-SCORE-PROV-S3-R0178</w:t>
            </w:r>
          </w:p>
        </w:tc>
        <w:tc>
          <w:tcPr>
            <w:tcW w:type="dxa" w:w="2160"/>
          </w:tcPr>
          <w:p>
            <w:r>
              <w:rPr>
                <w:sz w:val="16"/>
              </w:rPr>
              <w:t>The system must include the field names 'composite_score' and 'measure_scores' in the scoring response object, and each field name must contain at lea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EVAL-SCORE-PROV-EVAL-SCORE-PROV-S3-R0179</w:t>
            </w:r>
          </w:p>
        </w:tc>
        <w:tc>
          <w:tcPr>
            <w:tcW w:type="dxa" w:w="2160"/>
          </w:tcPr>
          <w:p>
            <w:r>
              <w:rPr>
                <w:sz w:val="16"/>
              </w:rPr>
              <w:t>The system must ensure that absence of a score is explicitly represented (null or missing field) so an LLM does not infer a value.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EVAL-SCORE-PROV-EVAL-SCORE-PROV-S3-R0180</w:t>
            </w:r>
          </w:p>
        </w:tc>
        <w:tc>
          <w:tcPr>
            <w:tcW w:type="dxa" w:w="2160"/>
          </w:tcPr>
          <w:p>
            <w:r>
              <w:rPr>
                <w:sz w:val="16"/>
              </w:rPr>
              <w:t>The system must ensure scoring outputs are consistent across repeated facade calls to prevent LLM hallucination due to inconsistent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EVAL-SCORE-PROV-EVAL-SCORE-PROV-S3-R0181</w:t>
            </w:r>
          </w:p>
        </w:tc>
        <w:tc>
          <w:tcPr>
            <w:tcW w:type="dxa" w:w="2160"/>
          </w:tcPr>
          <w:p>
            <w:r>
              <w:rPr>
                <w:sz w:val="16"/>
              </w:rPr>
              <w:t>The system must avoid embedding any non-deterministic or free-text generated content within the scoring fields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EVAL-SCORE-PROV-EVAL-SCORE-PROV-S3-R0182</w:t>
            </w:r>
          </w:p>
        </w:tc>
        <w:tc>
          <w:tcPr>
            <w:tcW w:type="dxa" w:w="2160"/>
          </w:tcPr>
          <w:p>
            <w:r>
              <w:rPr>
                <w:sz w:val="16"/>
              </w:rPr>
              <w:t>The system must ensure that scoring fields are always present in the response schema contract even if values are null to maintain LLM parsing stabilit</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EVAL-SCORE-PROV-EVAL-SCORE-PROV-S3-R0183</w:t>
            </w:r>
          </w:p>
        </w:tc>
        <w:tc>
          <w:tcPr>
            <w:tcW w:type="dxa" w:w="2160"/>
          </w:tcPr>
          <w:p>
            <w:r>
              <w:rPr>
                <w:sz w:val="16"/>
              </w:rPr>
              <w:t>The system must invoke the provider scoring engine from evaluate_care_facade when provider detail data is requested.</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EVAL-SCORE-PROV-EVAL-SCORE-PROV-S3-R0184</w:t>
            </w:r>
          </w:p>
        </w:tc>
        <w:tc>
          <w:tcPr>
            <w:tcW w:type="dxa" w:w="2160"/>
          </w:tcPr>
          <w:p>
            <w:r>
              <w:rPr>
                <w:sz w:val="16"/>
              </w:rPr>
              <w:t>The system must pass all required provider quality measures (≥3) from the facade to the scoring engine.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EVAL-SCORE-PROV-EVAL-SCORE-PROV-S3-R0185</w:t>
            </w:r>
          </w:p>
        </w:tc>
        <w:tc>
          <w:tcPr>
            <w:tcW w:type="dxa" w:w="2160"/>
          </w:tcPr>
          <w:p>
            <w:r>
              <w:rPr>
                <w:sz w:val="16"/>
              </w:rPr>
              <w:t>The system must receive a deterministic composite score from the scoring engine and attach it to the provider detail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EVAL-SCORE-PROV-EVAL-SCORE-PROV-S3-R0186</w:t>
            </w:r>
          </w:p>
        </w:tc>
        <w:tc>
          <w:tcPr>
            <w:tcW w:type="dxa" w:w="2160"/>
          </w:tcPr>
          <w:p>
            <w:r>
              <w:rPr>
                <w:sz w:val="16"/>
              </w:rPr>
              <w:t>The system must preserve all existing provider detail fields unchanged when adding the composite score to the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EVAL-SCORE-PROV-EVAL-SCORE-PROV-S3-R0187</w:t>
            </w:r>
          </w:p>
        </w:tc>
        <w:tc>
          <w:tcPr>
            <w:tcW w:type="dxa" w:w="2160"/>
          </w:tcPr>
          <w:p>
            <w:r>
              <w:rPr>
                <w:sz w:val="16"/>
              </w:rPr>
              <w:t>The system must include the composite score in a consistent field structure defined by the provider score schema.</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EVAL-SCORE-PROV-EVAL-SCORE-PROV-S3-R0188</w:t>
            </w:r>
          </w:p>
        </w:tc>
        <w:tc>
          <w:tcPr>
            <w:tcW w:type="dxa" w:w="2160"/>
          </w:tcPr>
          <w:p>
            <w:r>
              <w:rPr>
                <w:sz w:val="16"/>
              </w:rPr>
              <w:t>The system must not call the scoring engine if fewer than 3 valid quality measures are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EVAL-SCORE-PROV-EVAL-SCORE-PROV-S3-R0189</w:t>
            </w:r>
          </w:p>
        </w:tc>
        <w:tc>
          <w:tcPr>
            <w:tcW w:type="dxa" w:w="2160"/>
          </w:tcPr>
          <w:p>
            <w:r>
              <w:rPr>
                <w:sz w:val="16"/>
              </w:rPr>
              <w:t>The system must return the score field set to null and include a field 'score_unavailable_reason' set to a non-empty string when scoring is skipped be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EVAL-SCORE-PROV-EVAL-SCORE-PROV-S3-R0190</w:t>
            </w:r>
          </w:p>
        </w:tc>
        <w:tc>
          <w:tcPr>
            <w:tcW w:type="dxa" w:w="2160"/>
          </w:tcPr>
          <w:p>
            <w:r>
              <w:rPr>
                <w:sz w:val="16"/>
              </w:rPr>
              <w:t>The system must handle scoring engine execution errors by returning provider details without a score and without failing the entire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EVAL-SCORE-PROV-EVAL-SCORE-PROV-S3-R0191</w:t>
            </w:r>
          </w:p>
        </w:tc>
        <w:tc>
          <w:tcPr>
            <w:tcW w:type="dxa" w:w="2160"/>
          </w:tcPr>
          <w:p>
            <w:r>
              <w:rPr>
                <w:sz w:val="16"/>
              </w:rPr>
              <w:t>The system must log scoring engine invocation success and failure events within the facade layer.</w:t>
            </w:r>
          </w:p>
        </w:tc>
        <w:tc>
          <w:tcPr>
            <w:tcW w:type="dxa" w:w="2160"/>
          </w:tcPr>
          <w:p>
            <w:r>
              <w:rPr>
                <w:sz w:val="16"/>
              </w:rPr>
              <w:t>should-have</w:t>
            </w:r>
          </w:p>
        </w:tc>
        <w:tc>
          <w:tcPr>
            <w:tcW w:type="dxa" w:w="2160"/>
          </w:tcPr>
          <w:p>
            <w:r>
              <w:rPr>
                <w:sz w:val="16"/>
              </w:rPr>
            </w:r>
          </w:p>
        </w:tc>
      </w:tr>
      <w:tr>
        <w:tc>
          <w:tcPr>
            <w:tcW w:type="dxa" w:w="2160"/>
          </w:tcPr>
          <w:p>
            <w:r>
              <w:rPr>
                <w:sz w:val="16"/>
              </w:rPr>
              <w:t>EVAL-SCORE-PROV-EVAL-SCORE-PROV-S3-R0192</w:t>
            </w:r>
          </w:p>
        </w:tc>
        <w:tc>
          <w:tcPr>
            <w:tcW w:type="dxa" w:w="2160"/>
          </w:tcPr>
          <w:p>
            <w:r>
              <w:rPr>
                <w:sz w:val="16"/>
              </w:rPr>
              <w:t>The system must maintain backward compatibility for consumers that do not yet use the composite score field.</w:t>
            </w:r>
          </w:p>
        </w:tc>
        <w:tc>
          <w:tcPr>
            <w:tcW w:type="dxa" w:w="2160"/>
          </w:tcPr>
          <w:p>
            <w:r>
              <w:rPr>
                <w:sz w:val="16"/>
              </w:rPr>
              <w:t>must-have</w:t>
            </w:r>
          </w:p>
        </w:tc>
        <w:tc>
          <w:tcPr>
            <w:tcW w:type="dxa" w:w="2160"/>
          </w:tcPr>
          <w:p>
            <w:r>
              <w:rPr>
                <w:sz w:val="16"/>
              </w:rPr>
            </w:r>
          </w:p>
        </w:tc>
      </w:tr>
    </w:tbl>
    <w:p>
      <w:pPr>
        <w:ind w:left="360"/>
      </w:pPr>
      <w:r>
        <w:rPr>
          <w:b/>
          <w:sz w:val="22"/>
        </w:rPr>
        <w:t>Story: EVAL-SCORE-PROV-S4: Expose scoring via API response contract</w:t>
      </w:r>
    </w:p>
    <w:p>
      <w:pPr>
        <w:ind w:left="360"/>
      </w:pPr>
      <w:r>
        <w:rPr>
          <w:sz w:val="18"/>
        </w:rPr>
        <w:t>Update FastAPI response models and tool outputs to include provider composite score and component measures so frontend/chat can consume results.</w:t>
      </w:r>
    </w:p>
    <w:p>
      <w:pPr>
        <w:ind w:left="360"/>
      </w:pPr>
      <w:r>
        <w:rPr>
          <w:sz w:val="18"/>
        </w:rPr>
        <w:t>Size: S | Sprint: 2 | Reqs: 19</w:t>
      </w:r>
    </w:p>
    <w:p>
      <w:pPr>
        <w:ind w:left="360"/>
      </w:pPr>
      <w:r>
        <w:rPr>
          <w:sz w:val="16"/>
        </w:rPr>
        <w:t>Evidence: Code/ConversationalUX/FindCareChat/backend/main.py (FastAPI adapter and response handling); Code/ConversationalUX/FindCareChat/backend/application/too</w:t>
      </w:r>
    </w:p>
    <w:p>
      <w:pPr>
        <w:ind w:left="360"/>
      </w:pPr>
      <w:r>
        <w:rPr>
          <w:sz w:val="16"/>
        </w:rPr>
        <w:t>Dependencies: EVAL-SCORE-PROV-S3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EVAL-SCORE-PROV-EVAL-SCORE-PROV-S4-R0193</w:t>
            </w:r>
          </w:p>
        </w:tc>
        <w:tc>
          <w:tcPr>
            <w:tcW w:type="dxa" w:w="2160"/>
          </w:tcPr>
          <w:p>
            <w:r>
              <w:rPr>
                <w:sz w:val="16"/>
              </w:rPr>
              <w:t>The system must include a composite_score field in the FastAPI response model for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EVAL-SCORE-PROV-EVAL-SCORE-PROV-S4-R0194</w:t>
            </w:r>
          </w:p>
        </w:tc>
        <w:tc>
          <w:tcPr>
            <w:tcW w:type="dxa" w:w="2160"/>
          </w:tcPr>
          <w:p>
            <w:r>
              <w:rPr>
                <w:sz w:val="16"/>
              </w:rPr>
              <w:t>The system must ensure the composite_score value in the API response matches exactly the value returned by the EvaluateCare facade.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EVAL-SCORE-PROV-EVAL-SCORE-PROV-S4-R0195</w:t>
            </w:r>
          </w:p>
        </w:tc>
        <w:tc>
          <w:tcPr>
            <w:tcW w:type="dxa" w:w="2160"/>
          </w:tcPr>
          <w:p>
            <w:r>
              <w:rPr>
                <w:sz w:val="16"/>
              </w:rPr>
              <w:t>The system must serialize the composite_score as a numeric type (float or int) in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EVAL-SCORE-PROV-EVAL-SCORE-PROV-S4-R0196</w:t>
            </w:r>
          </w:p>
        </w:tc>
        <w:tc>
          <w:tcPr>
            <w:tcW w:type="dxa" w:w="2160"/>
          </w:tcPr>
          <w:p>
            <w:r>
              <w:rPr>
                <w:sz w:val="16"/>
              </w:rPr>
              <w:t>The system must serialize component_measures as a structured JSON object or array with named measures and their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EVAL-SCORE-PROV-EVAL-SCORE-PROV-S4-R0197</w:t>
            </w:r>
          </w:p>
        </w:tc>
        <w:tc>
          <w:tcPr>
            <w:tcW w:type="dxa" w:w="2160"/>
          </w:tcPr>
          <w:p>
            <w:r>
              <w:rPr>
                <w:sz w:val="16"/>
              </w:rPr>
              <w:t>The system must update tool_router outputs to include composite_score and component_measures when present in the facade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EVAL-SCORE-PROV-EVAL-SCORE-PROV-S4-R0198</w:t>
            </w:r>
          </w:p>
        </w:tc>
        <w:tc>
          <w:tcPr>
            <w:tcW w:type="dxa" w:w="2160"/>
          </w:tcPr>
          <w:p>
            <w:r>
              <w:rPr>
                <w:sz w:val="16"/>
              </w:rPr>
              <w:t>The system must preserve backward compatibility by not removing or renaming any existing response fields in main.py.</w:t>
            </w:r>
          </w:p>
        </w:tc>
        <w:tc>
          <w:tcPr>
            <w:tcW w:type="dxa" w:w="2160"/>
          </w:tcPr>
          <w:p>
            <w:r>
              <w:rPr>
                <w:sz w:val="16"/>
              </w:rPr>
              <w:t>must-have</w:t>
            </w:r>
          </w:p>
        </w:tc>
        <w:tc>
          <w:tcPr>
            <w:tcW w:type="dxa" w:w="2160"/>
          </w:tcPr>
          <w:p>
            <w:r>
              <w:rPr>
                <w:sz w:val="16"/>
              </w:rPr>
            </w:r>
          </w:p>
        </w:tc>
      </w:tr>
      <w:tr>
        <w:tc>
          <w:tcPr>
            <w:tcW w:type="dxa" w:w="2160"/>
          </w:tcPr>
          <w:p>
            <w:r>
              <w:rPr>
                <w:sz w:val="16"/>
              </w:rPr>
              <w:t>EVAL-SCORE-PROV-EVAL-SCORE-PROV-S4-R0199</w:t>
            </w:r>
          </w:p>
        </w:tc>
        <w:tc>
          <w:tcPr>
            <w:tcW w:type="dxa" w:w="2160"/>
          </w:tcPr>
          <w:p>
            <w:r>
              <w:rPr>
                <w:sz w:val="16"/>
              </w:rPr>
              <w:t>The system must include composite_score and component_measures in all provider evaluation responses where scoring data is available.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EVAL-SCORE-PROV-EVAL-SCORE-PROV-S4-R0200</w:t>
            </w:r>
          </w:p>
        </w:tc>
        <w:tc>
          <w:tcPr>
            <w:tcW w:type="dxa" w:w="2160"/>
          </w:tcPr>
          <w:p>
            <w:r>
              <w:rPr>
                <w:sz w:val="16"/>
              </w:rPr>
              <w:t>The system must return a valid FastAPI response conforming to the updated Pydantic response model without validation errors.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EVAL-SCORE-PROV-EVAL-SCORE-PROV-S4-R0201</w:t>
            </w:r>
          </w:p>
        </w:tc>
        <w:tc>
          <w:tcPr>
            <w:tcW w:type="dxa" w:w="2160"/>
          </w:tcPr>
          <w:p>
            <w:r>
              <w:rPr>
                <w:sz w:val="16"/>
              </w:rPr>
              <w:t>The system must ensure consistent field naming between FastAPI response models and tool_router outputs for composite_score and component_measures.</w:t>
            </w:r>
          </w:p>
        </w:tc>
        <w:tc>
          <w:tcPr>
            <w:tcW w:type="dxa" w:w="2160"/>
          </w:tcPr>
          <w:p>
            <w:r>
              <w:rPr>
                <w:sz w:val="16"/>
              </w:rPr>
              <w:t>should-have</w:t>
            </w:r>
          </w:p>
        </w:tc>
        <w:tc>
          <w:tcPr>
            <w:tcW w:type="dxa" w:w="2160"/>
          </w:tcPr>
          <w:p>
            <w:r>
              <w:rPr>
                <w:sz w:val="16"/>
              </w:rPr>
            </w:r>
          </w:p>
        </w:tc>
      </w:tr>
      <w:tr>
        <w:tc>
          <w:tcPr>
            <w:tcW w:type="dxa" w:w="2160"/>
          </w:tcPr>
          <w:p>
            <w:r>
              <w:rPr>
                <w:sz w:val="16"/>
              </w:rPr>
              <w:t>EVAL-SCORE-PROV-EVAL-SCORE-PROV-S4-R0202</w:t>
            </w:r>
          </w:p>
        </w:tc>
        <w:tc>
          <w:tcPr>
            <w:tcW w:type="dxa" w:w="2160"/>
          </w:tcPr>
          <w:p>
            <w:r>
              <w:rPr>
                <w:sz w:val="16"/>
              </w:rPr>
              <w:t>The system must handle the exception where the facade returns malformed scoring data by excluding the scoring fields and still returning a valid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EVAL-SCORE-PROV-EVAL-SCORE-PROV-S4-R0203</w:t>
            </w:r>
          </w:p>
        </w:tc>
        <w:tc>
          <w:tcPr>
            <w:tcW w:type="dxa" w:w="2160"/>
          </w:tcPr>
          <w:p>
            <w:r>
              <w:rPr>
                <w:sz w:val="16"/>
              </w:rPr>
              <w:t>The system must include a composite_score field in the FastAPI response model for provider evaluation outputs.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EVAL-SCORE-PROV-EVAL-SCORE-PROV-S4-R0204</w:t>
            </w:r>
          </w:p>
        </w:tc>
        <w:tc>
          <w:tcPr>
            <w:tcW w:type="dxa" w:w="2160"/>
          </w:tcPr>
          <w:p>
            <w:r>
              <w:rPr>
                <w:sz w:val="16"/>
              </w:rPr>
              <w:t>The system must include a component_measures field in the response containing at least 3 individual measure scores used in the composite.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EVAL-SCORE-PROV-EVAL-SCORE-PROV-S4-R0205</w:t>
            </w:r>
          </w:p>
        </w:tc>
        <w:tc>
          <w:tcPr>
            <w:tcW w:type="dxa" w:w="2160"/>
          </w:tcPr>
          <w:p>
            <w:r>
              <w:rPr>
                <w:sz w:val="16"/>
              </w:rPr>
              <w:t>The system must ensure the composite_score value returned via API matches exactly the value produced by the scoring engine for identical inputs.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EVAL-SCORE-PROV-EVAL-SCORE-PROV-S4-R0206</w:t>
            </w:r>
          </w:p>
        </w:tc>
        <w:tc>
          <w:tcPr>
            <w:tcW w:type="dxa" w:w="2160"/>
          </w:tcPr>
          <w:p>
            <w:r>
              <w:rPr>
                <w:sz w:val="16"/>
              </w:rPr>
              <w:t>The system must serialize the scoring fields using valid Pydantic response models defined in the FastAPI layer.</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EVAL-SCORE-PROV-EVAL-SCORE-PROV-S4-R0207</w:t>
            </w:r>
          </w:p>
        </w:tc>
        <w:tc>
          <w:tcPr>
            <w:tcW w:type="dxa" w:w="2160"/>
          </w:tcPr>
          <w:p>
            <w:r>
              <w:rPr>
                <w:sz w:val="16"/>
              </w:rPr>
              <w:t>The system must include scoring fields in tool_router outputs so that downstream chat consumers receive the same data as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EVAL-SCORE-PROV-EVAL-SCORE-PROV-S4-R0208</w:t>
            </w:r>
          </w:p>
        </w:tc>
        <w:tc>
          <w:tcPr>
            <w:tcW w:type="dxa" w:w="2160"/>
          </w:tcPr>
          <w:p>
            <w:r>
              <w:rPr>
                <w:sz w:val="16"/>
              </w:rPr>
              <w:t>The system must preserve backward compatibility by not removing or renaming existing provider response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EVAL-SCORE-PROV-EVAL-SCORE-PROV-S4-R0209</w:t>
            </w:r>
          </w:p>
        </w:tc>
        <w:tc>
          <w:tcPr>
            <w:tcW w:type="dxa" w:w="2160"/>
          </w:tcPr>
          <w:p>
            <w:r>
              <w:rPr>
                <w:sz w:val="16"/>
              </w:rPr>
              <w:t>The system must return component_measures as a structured object with named measures and numeric values.</w:t>
            </w:r>
          </w:p>
        </w:tc>
        <w:tc>
          <w:tcPr>
            <w:tcW w:type="dxa" w:w="2160"/>
          </w:tcPr>
          <w:p>
            <w:r>
              <w:rPr>
                <w:sz w:val="16"/>
              </w:rPr>
              <w:t>must-have</w:t>
            </w:r>
          </w:p>
        </w:tc>
        <w:tc>
          <w:tcPr>
            <w:tcW w:type="dxa" w:w="2160"/>
          </w:tcPr>
          <w:p>
            <w:r>
              <w:rPr>
                <w:sz w:val="16"/>
              </w:rPr>
            </w:r>
          </w:p>
        </w:tc>
      </w:tr>
      <w:tr>
        <w:tc>
          <w:tcPr>
            <w:tcW w:type="dxa" w:w="2160"/>
          </w:tcPr>
          <w:p>
            <w:r>
              <w:rPr>
                <w:sz w:val="16"/>
              </w:rPr>
              <w:t>EVAL-SCORE-PROV-EVAL-SCORE-PROV-S4-R0210</w:t>
            </w:r>
          </w:p>
        </w:tc>
        <w:tc>
          <w:tcPr>
            <w:tcW w:type="dxa" w:w="2160"/>
          </w:tcPr>
          <w:p>
            <w:r>
              <w:rPr>
                <w:sz w:val="16"/>
              </w:rPr>
              <w:t>The system must return a null composite_score and empty component_measures when scoring fails gracefully without breaking the API response.</w:t>
            </w:r>
          </w:p>
        </w:tc>
        <w:tc>
          <w:tcPr>
            <w:tcW w:type="dxa" w:w="2160"/>
          </w:tcPr>
          <w:p>
            <w:r>
              <w:rPr>
                <w:sz w:val="16"/>
              </w:rPr>
              <w:t>must-have</w:t>
            </w:r>
          </w:p>
        </w:tc>
        <w:tc>
          <w:tcPr>
            <w:tcW w:type="dxa" w:w="2160"/>
          </w:tcPr>
          <w:p>
            <w:r>
              <w:rPr>
                <w:sz w:val="16"/>
              </w:rPr>
            </w:r>
          </w:p>
        </w:tc>
      </w:tr>
      <w:tr>
        <w:tc>
          <w:tcPr>
            <w:tcW w:type="dxa" w:w="2160"/>
          </w:tcPr>
          <w:p>
            <w:r>
              <w:rPr>
                <w:sz w:val="16"/>
              </w:rPr>
              <w:t>EVAL-SCORE-PROV-EVAL-SCORE-PROV-S4-R0211</w:t>
            </w:r>
          </w:p>
        </w:tc>
        <w:tc>
          <w:tcPr>
            <w:tcW w:type="dxa" w:w="2160"/>
          </w:tcPr>
          <w:p>
            <w:r>
              <w:rPr>
                <w:sz w:val="16"/>
              </w:rPr>
              <w:t>The system must ensure response JSON is valid and parseable by frontend clients when scoring fields are included.</w:t>
            </w:r>
          </w:p>
        </w:tc>
        <w:tc>
          <w:tcPr>
            <w:tcW w:type="dxa" w:w="2160"/>
          </w:tcPr>
          <w:p>
            <w:r>
              <w:rPr>
                <w:sz w:val="16"/>
              </w:rPr>
              <w:t>must-have</w:t>
            </w:r>
          </w:p>
        </w:tc>
        <w:tc>
          <w:tcPr>
            <w:tcW w:type="dxa" w:w="2160"/>
          </w:tcPr>
          <w:p>
            <w:r>
              <w:rPr>
                <w:sz w:val="16"/>
              </w:rPr>
            </w:r>
          </w:p>
        </w:tc>
      </w:tr>
    </w:tbl>
    <w:p>
      <w:pPr>
        <w:ind w:left="360"/>
      </w:pPr>
      <w:r>
        <w:rPr>
          <w:b/>
          <w:sz w:val="22"/>
        </w:rPr>
        <w:t>Story: EVAL-SCORE-PROV-S5: Unit tests for scoring engine</w:t>
      </w:r>
    </w:p>
    <w:p>
      <w:pPr>
        <w:ind w:left="360"/>
      </w:pPr>
      <w:r>
        <w:rPr>
          <w:sz w:val="18"/>
        </w:rPr>
        <w:t>Create unit tests validating deterministic behavior, correct weighting, minimum measure enforcement (≥3), and edge cases (missing/null inputs).</w:t>
      </w:r>
    </w:p>
    <w:p>
      <w:pPr>
        <w:ind w:left="360"/>
      </w:pPr>
      <w:r>
        <w:rPr>
          <w:sz w:val="18"/>
        </w:rPr>
        <w:t>Size: M | Sprint: 3 | Reqs: 20</w:t>
      </w:r>
    </w:p>
    <w:p>
      <w:pPr>
        <w:ind w:left="360"/>
      </w:pPr>
      <w:r>
        <w:rPr>
          <w:sz w:val="16"/>
        </w:rPr>
        <w:t>Evidence: Code/ConversationalUX/FindCareChat/backend/tests/ (existing pytest structure)</w:t>
      </w:r>
    </w:p>
    <w:p>
      <w:pPr>
        <w:ind w:left="360"/>
      </w:pPr>
      <w:r>
        <w:rPr>
          <w:sz w:val="16"/>
        </w:rPr>
        <w:t>Dependencies: EVAL-SCORE-PROV-S2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EVAL-SCORE-PROV-EVAL-SCORE-PROV-S5-R0212</w:t>
            </w:r>
          </w:p>
        </w:tc>
        <w:tc>
          <w:tcPr>
            <w:tcW w:type="dxa" w:w="2160"/>
          </w:tcPr>
          <w:p>
            <w:r>
              <w:rPr>
                <w:sz w:val="16"/>
              </w:rPr>
              <w:t>The system must include a unit test that verifies identical inputs to the scoring algorithm produce identical composite scores across multiple executi</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EVAL-SCORE-PROV-EVAL-SCORE-PROV-S5-R0213</w:t>
            </w:r>
          </w:p>
        </w:tc>
        <w:tc>
          <w:tcPr>
            <w:tcW w:type="dxa" w:w="2160"/>
          </w:tcPr>
          <w:p>
            <w:r>
              <w:rPr>
                <w:sz w:val="16"/>
              </w:rPr>
              <w:t>The system must include a unit test that validates the composite score equals the weighted sum of input measures using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EVAL-SCORE-PROV-EVAL-SCORE-PROV-S5-R0214</w:t>
            </w:r>
          </w:p>
        </w:tc>
        <w:tc>
          <w:tcPr>
            <w:tcW w:type="dxa" w:w="2160"/>
          </w:tcPr>
          <w:p>
            <w:r>
              <w:rPr>
                <w:sz w:val="16"/>
              </w:rPr>
              <w:t>The system must include a unit test that enforces rejection or error when fewer than 3 quality measures are provided as input.</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EVAL-SCORE-PROV-EVAL-SCORE-PROV-S5-R0215</w:t>
            </w:r>
          </w:p>
        </w:tc>
        <w:tc>
          <w:tcPr>
            <w:tcW w:type="dxa" w:w="2160"/>
          </w:tcPr>
          <w:p>
            <w:r>
              <w:rPr>
                <w:sz w:val="16"/>
              </w:rPr>
              <w:t>The system must include a unit test that validates correct handling when exactly 3 measures are provided (minimum valid case).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EVAL-SCORE-PROV-EVAL-SCORE-PROV-S5-R0216</w:t>
            </w:r>
          </w:p>
        </w:tc>
        <w:tc>
          <w:tcPr>
            <w:tcW w:type="dxa" w:w="2160"/>
          </w:tcPr>
          <w:p>
            <w:r>
              <w:rPr>
                <w:sz w:val="16"/>
              </w:rPr>
              <w:t>The system must include a unit test that provides 4 or more measures with defined weights, computes the weighted score, and asserts that the resulting</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EVAL-SCORE-PROV-EVAL-SCORE-PROV-S5-R0217</w:t>
            </w:r>
          </w:p>
        </w:tc>
        <w:tc>
          <w:tcPr>
            <w:tcW w:type="dxa" w:w="2160"/>
          </w:tcPr>
          <w:p>
            <w:r>
              <w:rPr>
                <w:sz w:val="16"/>
              </w:rPr>
              <w:t>The system must include a unit test that verifies the scoring algorithm raises a deterministic error or returns a defined fallback when all measures a</w:t>
            </w:r>
          </w:p>
        </w:tc>
        <w:tc>
          <w:tcPr>
            <w:tcW w:type="dxa" w:w="2160"/>
          </w:tcPr>
          <w:p>
            <w:r>
              <w:rPr>
                <w:sz w:val="16"/>
              </w:rPr>
              <w:t>must-have</w:t>
            </w:r>
          </w:p>
        </w:tc>
        <w:tc>
          <w:tcPr>
            <w:tcW w:type="dxa" w:w="2160"/>
          </w:tcPr>
          <w:p>
            <w:r>
              <w:rPr>
                <w:sz w:val="16"/>
              </w:rPr>
            </w:r>
          </w:p>
        </w:tc>
      </w:tr>
      <w:tr>
        <w:tc>
          <w:tcPr>
            <w:tcW w:type="dxa" w:w="2160"/>
          </w:tcPr>
          <w:p>
            <w:r>
              <w:rPr>
                <w:sz w:val="16"/>
              </w:rPr>
              <w:t>EVAL-SCORE-PROV-EVAL-SCORE-PROV-S5-R0218</w:t>
            </w:r>
          </w:p>
        </w:tc>
        <w:tc>
          <w:tcPr>
            <w:tcW w:type="dxa" w:w="2160"/>
          </w:tcPr>
          <w:p>
            <w:r>
              <w:rPr>
                <w:sz w:val="16"/>
              </w:rPr>
              <w:t>The system must include a unit test that ensures weight configurations sum to an expected total (e.g., 1.0) and produce predictable output when valid.</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EVAL-SCORE-PROV-EVAL-SCORE-PROV-S5-R0219</w:t>
            </w:r>
          </w:p>
        </w:tc>
        <w:tc>
          <w:tcPr>
            <w:tcW w:type="dxa" w:w="2160"/>
          </w:tcPr>
          <w:p>
            <w:r>
              <w:rPr>
                <w:sz w:val="16"/>
              </w:rPr>
              <w:t xml:space="preserve">The system must include a unit test that verifies behavior when weight configuration is invalid (e.g., sums not equal to expected total) results in a </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EVAL-SCORE-PROV-EVAL-SCORE-PROV-S5-R0220</w:t>
            </w:r>
          </w:p>
        </w:tc>
        <w:tc>
          <w:tcPr>
            <w:tcW w:type="dxa" w:w="2160"/>
          </w:tcPr>
          <w:p>
            <w:r>
              <w:rPr>
                <w:sz w:val="16"/>
              </w:rPr>
              <w:t>The system must include a unit test that confirms the scoring output schema matches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EVAL-SCORE-PROV-EVAL-SCORE-PROV-S5-R0221</w:t>
            </w:r>
          </w:p>
        </w:tc>
        <w:tc>
          <w:tcPr>
            <w:tcW w:type="dxa" w:w="2160"/>
          </w:tcPr>
          <w:p>
            <w:r>
              <w:rPr>
                <w:sz w:val="16"/>
              </w:rPr>
              <w:t>The system must include a unit test that validates floating point precision is consistent and within an acceptable tolerance for repeated calculations</w:t>
            </w:r>
          </w:p>
        </w:tc>
        <w:tc>
          <w:tcPr>
            <w:tcW w:type="dxa" w:w="2160"/>
          </w:tcPr>
          <w:p>
            <w:r>
              <w:rPr>
                <w:sz w:val="16"/>
              </w:rPr>
              <w:t>nice-to-have</w:t>
            </w:r>
          </w:p>
        </w:tc>
        <w:tc>
          <w:tcPr>
            <w:tcW w:type="dxa" w:w="2160"/>
          </w:tcPr>
          <w:p>
            <w:r>
              <w:rPr>
                <w:sz w:val="16"/>
              </w:rPr>
            </w:r>
          </w:p>
        </w:tc>
      </w:tr>
      <w:tr>
        <w:tc>
          <w:tcPr>
            <w:tcW w:type="dxa" w:w="2160"/>
          </w:tcPr>
          <w:p>
            <w:r>
              <w:rPr>
                <w:sz w:val="16"/>
              </w:rPr>
              <w:t>EVAL-SCORE-PROV-EVAL-SCORE-PROV-S5-R0222</w:t>
            </w:r>
          </w:p>
        </w:tc>
        <w:tc>
          <w:tcPr>
            <w:tcW w:type="dxa" w:w="2160"/>
          </w:tcPr>
          <w:p>
            <w:r>
              <w:rPr>
                <w:sz w:val="16"/>
              </w:rPr>
              <w:t>The system must produce identical composite scores for identical input payloads across multiple test runs.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EVAL-SCORE-PROV-EVAL-SCORE-PROV-S5-R0223</w:t>
            </w:r>
          </w:p>
        </w:tc>
        <w:tc>
          <w:tcPr>
            <w:tcW w:type="dxa" w:w="2160"/>
          </w:tcPr>
          <w:p>
            <w:r>
              <w:rPr>
                <w:sz w:val="16"/>
              </w:rPr>
              <w:t>The system must validate that the composite score equals the weighted sum of input measures according to the configured fixed weights.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EVAL-SCORE-PROV-EVAL-SCORE-PROV-S5-R0224</w:t>
            </w:r>
          </w:p>
        </w:tc>
        <w:tc>
          <w:tcPr>
            <w:tcW w:type="dxa" w:w="2160"/>
          </w:tcPr>
          <w:p>
            <w:r>
              <w:rPr>
                <w:sz w:val="16"/>
              </w:rPr>
              <w:t>The system must enforce that at least 3 input measures are provided, and reject inputs with fewer than 3 measures.</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EVAL-SCORE-PROV-EVAL-SCORE-PROV-S5-R0225</w:t>
            </w:r>
          </w:p>
        </w:tc>
        <w:tc>
          <w:tcPr>
            <w:tcW w:type="dxa" w:w="2160"/>
          </w:tcPr>
          <w:p>
            <w:r>
              <w:rPr>
                <w:sz w:val="16"/>
              </w:rPr>
              <w:t>The system must raise a controlled error when input measures contain null or missing values required for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EVAL-SCORE-PROV-EVAL-SCORE-PROV-S5-R0226</w:t>
            </w:r>
          </w:p>
        </w:tc>
        <w:tc>
          <w:tcPr>
            <w:tcW w:type="dxa" w:w="2160"/>
          </w:tcPr>
          <w:p>
            <w:r>
              <w:rPr>
                <w:sz w:val="16"/>
              </w:rPr>
              <w:t>The system must handle inputs where optional measures are missing by excluding them from scoring without breaking execution.</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EVAL-SCORE-PROV-EVAL-SCORE-PROV-S5-R0227</w:t>
            </w:r>
          </w:p>
        </w:tc>
        <w:tc>
          <w:tcPr>
            <w:tcW w:type="dxa" w:w="2160"/>
          </w:tcPr>
          <w:p>
            <w:r>
              <w:rPr>
                <w:sz w:val="16"/>
              </w:rPr>
              <w:t>The system must validate correct normalization of input measures when values are at minimum and maximum bounds.</w:t>
            </w:r>
          </w:p>
        </w:tc>
        <w:tc>
          <w:tcPr>
            <w:tcW w:type="dxa" w:w="2160"/>
          </w:tcPr>
          <w:p>
            <w:r>
              <w:rPr>
                <w:sz w:val="16"/>
              </w:rPr>
              <w:t>should-have</w:t>
            </w:r>
          </w:p>
        </w:tc>
        <w:tc>
          <w:tcPr>
            <w:tcW w:type="dxa" w:w="2160"/>
          </w:tcPr>
          <w:p>
            <w:r>
              <w:rPr>
                <w:sz w:val="16"/>
              </w:rPr>
            </w:r>
          </w:p>
        </w:tc>
      </w:tr>
      <w:tr>
        <w:tc>
          <w:tcPr>
            <w:tcW w:type="dxa" w:w="2160"/>
          </w:tcPr>
          <w:p>
            <w:r>
              <w:rPr>
                <w:sz w:val="16"/>
              </w:rPr>
              <w:t>EVAL-SCORE-PROV-EVAL-SCORE-PROV-S5-R0228</w:t>
            </w:r>
          </w:p>
        </w:tc>
        <w:tc>
          <w:tcPr>
            <w:tcW w:type="dxa" w:w="2160"/>
          </w:tcPr>
          <w:p>
            <w:r>
              <w:rPr>
                <w:sz w:val="16"/>
              </w:rPr>
              <w:t>The system must verify that input order of measures does not affect the resulting composite score.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EVAL-SCORE-PROV-EVAL-SCORE-PROV-S5-R0229</w:t>
            </w:r>
          </w:p>
        </w:tc>
        <w:tc>
          <w:tcPr>
            <w:tcW w:type="dxa" w:w="2160"/>
          </w:tcPr>
          <w:p>
            <w:r>
              <w:rPr>
                <w:sz w:val="16"/>
              </w:rPr>
              <w:t>The system must raise a deterministic error when weight configuration is missing or incomplete.</w:t>
            </w:r>
          </w:p>
        </w:tc>
        <w:tc>
          <w:tcPr>
            <w:tcW w:type="dxa" w:w="2160"/>
          </w:tcPr>
          <w:p>
            <w:r>
              <w:rPr>
                <w:sz w:val="16"/>
              </w:rPr>
              <w:t>must-have</w:t>
            </w:r>
          </w:p>
        </w:tc>
        <w:tc>
          <w:tcPr>
            <w:tcW w:type="dxa" w:w="2160"/>
          </w:tcPr>
          <w:p>
            <w:r>
              <w:rPr>
                <w:sz w:val="16"/>
              </w:rPr>
            </w:r>
          </w:p>
        </w:tc>
      </w:tr>
      <w:tr>
        <w:tc>
          <w:tcPr>
            <w:tcW w:type="dxa" w:w="2160"/>
          </w:tcPr>
          <w:p>
            <w:r>
              <w:rPr>
                <w:sz w:val="16"/>
              </w:rPr>
              <w:t>EVAL-SCORE-PROV-EVAL-SCORE-PROV-S5-R0230</w:t>
            </w:r>
          </w:p>
        </w:tc>
        <w:tc>
          <w:tcPr>
            <w:tcW w:type="dxa" w:w="2160"/>
          </w:tcPr>
          <w:p>
            <w:r>
              <w:rPr>
                <w:sz w:val="16"/>
              </w:rPr>
              <w:t>The system must validate that floating point precision does not introduce inconsistent results across repeated calculations.</w:t>
            </w:r>
          </w:p>
        </w:tc>
        <w:tc>
          <w:tcPr>
            <w:tcW w:type="dxa" w:w="2160"/>
          </w:tcPr>
          <w:p>
            <w:r>
              <w:rPr>
                <w:sz w:val="16"/>
              </w:rPr>
              <w:t>should-have</w:t>
            </w:r>
          </w:p>
        </w:tc>
        <w:tc>
          <w:tcPr>
            <w:tcW w:type="dxa" w:w="2160"/>
          </w:tcPr>
          <w:p>
            <w:r>
              <w:rPr>
                <w:sz w:val="16"/>
              </w:rPr>
            </w:r>
          </w:p>
        </w:tc>
      </w:tr>
      <w:tr>
        <w:tc>
          <w:tcPr>
            <w:tcW w:type="dxa" w:w="2160"/>
          </w:tcPr>
          <w:p>
            <w:r>
              <w:rPr>
                <w:sz w:val="16"/>
              </w:rPr>
              <w:t>EVAL-SCORE-PROV-EVAL-SCORE-PROV-S5-FACADE-R9006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EVAL-SCORE-PROV-S6: Integration tests for facade scoring flow</w:t>
      </w:r>
    </w:p>
    <w:p>
      <w:pPr>
        <w:ind w:left="360"/>
      </w:pPr>
      <w:r>
        <w:rPr>
          <w:sz w:val="18"/>
        </w:rPr>
        <w:t>Validate end-to-end flow from EvaluateCare facade through scoring engine to API response, ensuring score appears correctly in provider evaluation outputs.</w:t>
      </w:r>
    </w:p>
    <w:p>
      <w:pPr>
        <w:ind w:left="360"/>
      </w:pPr>
      <w:r>
        <w:rPr>
          <w:sz w:val="18"/>
        </w:rPr>
        <w:t>Size: M | Sprint: 3 | Reqs: 18</w:t>
      </w:r>
    </w:p>
    <w:p>
      <w:pPr>
        <w:ind w:left="360"/>
      </w:pPr>
      <w:r>
        <w:rPr>
          <w:sz w:val="16"/>
        </w:rPr>
        <w:t>Evidence: Code/ConversationalUX/FindCareChat/backend/tests/test_tool_router.py (integration patterns for tool flows)</w:t>
      </w:r>
    </w:p>
    <w:p>
      <w:pPr>
        <w:ind w:left="360"/>
      </w:pPr>
      <w:r>
        <w:rPr>
          <w:sz w:val="16"/>
        </w:rPr>
        <w:t>Dependencies: EVAL-SCORE-PROV-S4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EVAL-SCORE-PROV-EVAL-SCORE-PROV-S6-R0231</w:t>
            </w:r>
          </w:p>
        </w:tc>
        <w:tc>
          <w:tcPr>
            <w:tcW w:type="dxa" w:w="2160"/>
          </w:tcPr>
          <w:p>
            <w:r>
              <w:rPr>
                <w:sz w:val="16"/>
              </w:rPr>
              <w:t>The system must execute an integration test that invokes the EvaluateCare facade and returns a provider evaluation response containing a composite sco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EVAL-SCORE-PROV-EVAL-SCORE-PROV-S6-R0232</w:t>
            </w:r>
          </w:p>
        </w:tc>
        <w:tc>
          <w:tcPr>
            <w:tcW w:type="dxa" w:w="2160"/>
          </w:tcPr>
          <w:p>
            <w:r>
              <w:rPr>
                <w:sz w:val="16"/>
              </w:rPr>
              <w:t>The system must verify that the composite score in the API response matches the deterministic output of the scoring engine for identical input data.</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EVAL-SCORE-PROV-EVAL-SCORE-PROV-S6-R0233</w:t>
            </w:r>
          </w:p>
        </w:tc>
        <w:tc>
          <w:tcPr>
            <w:tcW w:type="dxa" w:w="2160"/>
          </w:tcPr>
          <w:p>
            <w:r>
              <w:rPr>
                <w:sz w:val="16"/>
              </w:rPr>
              <w:t>The system must validate that the API response includes both the composite score and individual component measures for a provider.</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EVAL-SCORE-PROV-EVAL-SCORE-PROV-S6-R0234</w:t>
            </w:r>
          </w:p>
        </w:tc>
        <w:tc>
          <w:tcPr>
            <w:tcW w:type="dxa" w:w="2160"/>
          </w:tcPr>
          <w:p>
            <w:r>
              <w:rPr>
                <w:sz w:val="16"/>
              </w:rPr>
              <w:t>The system must confirm that the EvaluateCare facade calls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EVAL-SCORE-PROV-EVAL-SCORE-PROV-S6-R0235</w:t>
            </w:r>
          </w:p>
        </w:tc>
        <w:tc>
          <w:tcPr>
            <w:tcW w:type="dxa" w:w="2160"/>
          </w:tcPr>
          <w:p>
            <w:r>
              <w:rPr>
                <w:sz w:val="16"/>
              </w:rPr>
              <w:t>The system must return a final API response payload from the tool_router integration path that contains a JSON-serialized 'scoring' object including 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EVAL-SCORE-PROV-EVAL-SCORE-PROV-S6-R0236</w:t>
            </w:r>
          </w:p>
        </w:tc>
        <w:tc>
          <w:tcPr>
            <w:tcW w:type="dxa" w:w="2160"/>
          </w:tcPr>
          <w:p>
            <w:r>
              <w:rPr>
                <w:sz w:val="16"/>
              </w:rPr>
              <w:t>The system must verify that the API response schema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EVAL-SCORE-PROV-EVAL-SCORE-PROV-S6-R0237</w:t>
            </w:r>
          </w:p>
        </w:tc>
        <w:tc>
          <w:tcPr>
            <w:tcW w:type="dxa" w:w="2160"/>
          </w:tcPr>
          <w:p>
            <w:r>
              <w:rPr>
                <w:sz w:val="16"/>
              </w:rPr>
              <w:t>The system must simulate an integration scenario where fewer than three measures are provided and assert that the API returns a validation error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EVAL-SCORE-PROV-EVAL-SCORE-PROV-S6-R0238</w:t>
            </w:r>
          </w:p>
        </w:tc>
        <w:tc>
          <w:tcPr>
            <w:tcW w:type="dxa" w:w="2160"/>
          </w:tcPr>
          <w:p>
            <w:r>
              <w:rPr>
                <w:sz w:val="16"/>
              </w:rPr>
              <w:t xml:space="preserve">The system must simulate an integration scenario where the scoring engine raises an internal error and assert that the API returns a controlled error </w:t>
            </w:r>
          </w:p>
        </w:tc>
        <w:tc>
          <w:tcPr>
            <w:tcW w:type="dxa" w:w="2160"/>
          </w:tcPr>
          <w:p>
            <w:r>
              <w:rPr>
                <w:sz w:val="16"/>
              </w:rPr>
              <w:t>must-have</w:t>
            </w:r>
          </w:p>
        </w:tc>
        <w:tc>
          <w:tcPr>
            <w:tcW w:type="dxa" w:w="2160"/>
          </w:tcPr>
          <w:p>
            <w:r>
              <w:rPr>
                <w:sz w:val="16"/>
              </w:rPr>
            </w:r>
          </w:p>
        </w:tc>
      </w:tr>
      <w:tr>
        <w:tc>
          <w:tcPr>
            <w:tcW w:type="dxa" w:w="2160"/>
          </w:tcPr>
          <w:p>
            <w:r>
              <w:rPr>
                <w:sz w:val="16"/>
              </w:rPr>
              <w:t>EVAL-SCORE-PROV-EVAL-SCORE-PROV-S6-R0239</w:t>
            </w:r>
          </w:p>
        </w:tc>
        <w:tc>
          <w:tcPr>
            <w:tcW w:type="dxa" w:w="2160"/>
          </w:tcPr>
          <w:p>
            <w:r>
              <w:rPr>
                <w:sz w:val="16"/>
              </w:rPr>
              <w:t>The system must validate that the composite score value falls within an expected normalized range (e.g., 0 to 1 or 0 to 100) as defined by the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EVAL-SCORE-PROV-EVAL-SCORE-PROV-S6-R0240</w:t>
            </w:r>
          </w:p>
        </w:tc>
        <w:tc>
          <w:tcPr>
            <w:tcW w:type="dxa" w:w="2160"/>
          </w:tcPr>
          <w:p>
            <w:r>
              <w:rPr>
                <w:sz w:val="16"/>
              </w:rPr>
              <w:t>The system must successfully execute an end-to-end integration test where a provider evaluation request flows through the EvaluateCare facade, scoring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EVAL-SCORE-PROV-EVAL-SCORE-PROV-S6-R0241</w:t>
            </w:r>
          </w:p>
        </w:tc>
        <w:tc>
          <w:tcPr>
            <w:tcW w:type="dxa" w:w="2160"/>
          </w:tcPr>
          <w:p>
            <w:r>
              <w:rPr>
                <w:sz w:val="16"/>
              </w:rPr>
              <w:t>The system must verify that the composite provider score is present in the API response payload for a valid provider evaluation request.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EVAL-SCORE-PROV-EVAL-SCORE-PROV-S6-R0242</w:t>
            </w:r>
          </w:p>
        </w:tc>
        <w:tc>
          <w:tcPr>
            <w:tcW w:type="dxa" w:w="2160"/>
          </w:tcPr>
          <w:p>
            <w:r>
              <w:rPr>
                <w:sz w:val="16"/>
              </w:rPr>
              <w:t>The system must verify that the composite score value matches the deterministic output of the scoring engine for the same input dataset.</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EVAL-SCORE-PROV-EVAL-SCORE-PROV-S6-R0243</w:t>
            </w:r>
          </w:p>
        </w:tc>
        <w:tc>
          <w:tcPr>
            <w:tcW w:type="dxa" w:w="2160"/>
          </w:tcPr>
          <w:p>
            <w:r>
              <w:rPr>
                <w:sz w:val="16"/>
              </w:rPr>
              <w:t>The system must validate that the EvaluateCare facade invokes the scoring engine exactly once per provider evaluation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EVAL-SCORE-PROV-EVAL-SCORE-PROV-S6-R0244</w:t>
            </w:r>
          </w:p>
        </w:tc>
        <w:tc>
          <w:tcPr>
            <w:tcW w:type="dxa" w:w="2160"/>
          </w:tcPr>
          <w:p>
            <w:r>
              <w:rPr>
                <w:sz w:val="16"/>
              </w:rPr>
              <w:t>The system must verify that the API response structure conforms to the updated FastAPI response model including scoring fields.</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EVAL-SCORE-PROV-EVAL-SCORE-PROV-S6-R0245</w:t>
            </w:r>
          </w:p>
        </w:tc>
        <w:tc>
          <w:tcPr>
            <w:tcW w:type="dxa" w:w="2160"/>
          </w:tcPr>
          <w:p>
            <w:r>
              <w:rPr>
                <w:sz w:val="16"/>
              </w:rPr>
              <w:t>The system must return a final API response from the tool_router integration path where the 'composite_score' and 'measure_scores' values in the respo</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EVAL-SCORE-PROV-EVAL-SCORE-PROV-S6-R0246</w:t>
            </w:r>
          </w:p>
        </w:tc>
        <w:tc>
          <w:tcPr>
            <w:tcW w:type="dxa" w:w="2160"/>
          </w:tcPr>
          <w:p>
            <w:r>
              <w:rPr>
                <w:sz w:val="16"/>
              </w:rPr>
              <w:t>The system must return an error response or handled failure when the scoring engine raises an exception during processing.</w:t>
            </w:r>
          </w:p>
        </w:tc>
        <w:tc>
          <w:tcPr>
            <w:tcW w:type="dxa" w:w="2160"/>
          </w:tcPr>
          <w:p>
            <w:r>
              <w:rPr>
                <w:sz w:val="16"/>
              </w:rPr>
              <w:t>must-have</w:t>
            </w:r>
          </w:p>
        </w:tc>
        <w:tc>
          <w:tcPr>
            <w:tcW w:type="dxa" w:w="2160"/>
          </w:tcPr>
          <w:p>
            <w:r>
              <w:rPr>
                <w:sz w:val="16"/>
              </w:rPr>
            </w:r>
          </w:p>
        </w:tc>
      </w:tr>
      <w:tr>
        <w:tc>
          <w:tcPr>
            <w:tcW w:type="dxa" w:w="2160"/>
          </w:tcPr>
          <w:p>
            <w:r>
              <w:rPr>
                <w:sz w:val="16"/>
              </w:rPr>
              <w:t>EVAL-SCORE-PROV-EVAL-SCORE-PROV-S6-R0247</w:t>
            </w:r>
          </w:p>
        </w:tc>
        <w:tc>
          <w:tcPr>
            <w:tcW w:type="dxa" w:w="2160"/>
          </w:tcPr>
          <w:p>
            <w:r>
              <w:rPr>
                <w:sz w:val="16"/>
              </w:rPr>
              <w:t>The system must verify that no scoring-related fields are present in the API response when scoring is not triggered for a request.</w:t>
            </w:r>
          </w:p>
        </w:tc>
        <w:tc>
          <w:tcPr>
            <w:tcW w:type="dxa" w:w="2160"/>
          </w:tcPr>
          <w:p>
            <w:r>
              <w:rPr>
                <w:sz w:val="16"/>
              </w:rPr>
              <w:t>should-have</w:t>
            </w:r>
          </w:p>
        </w:tc>
        <w:tc>
          <w:tcPr>
            <w:tcW w:type="dxa" w:w="2160"/>
          </w:tcPr>
          <w:p>
            <w:r>
              <w:rPr>
                <w:sz w:val="16"/>
              </w:rPr>
            </w:r>
          </w:p>
        </w:tc>
      </w:tr>
      <w:tr>
        <w:tc>
          <w:tcPr>
            <w:tcW w:type="dxa" w:w="2160"/>
          </w:tcPr>
          <w:p>
            <w:r>
              <w:rPr>
                <w:sz w:val="16"/>
              </w:rPr>
              <w:t>EVAL-SCORE-PROV-EVAL-SCORE-PROV-S6-R0248</w:t>
            </w:r>
          </w:p>
        </w:tc>
        <w:tc>
          <w:tcPr>
            <w:tcW w:type="dxa" w:w="2160"/>
          </w:tcPr>
          <w:p>
            <w:r>
              <w:rPr>
                <w:sz w:val="16"/>
              </w:rPr>
              <w:t>The system must ensure that integration tests execute within the existing pytest framework and follow established patterns from test_tool_router.py.</w:t>
            </w:r>
          </w:p>
        </w:tc>
        <w:tc>
          <w:tcPr>
            <w:tcW w:type="dxa" w:w="2160"/>
          </w:tcPr>
          <w:p>
            <w:r>
              <w:rPr>
                <w:sz w:val="16"/>
              </w:rPr>
              <w:t>should-have</w:t>
            </w:r>
          </w:p>
        </w:tc>
        <w:tc>
          <w:tcPr>
            <w:tcW w:type="dxa" w:w="2160"/>
          </w:tcPr>
          <w:p>
            <w:r>
              <w:rPr>
                <w:sz w:val="16"/>
              </w:rPr>
            </w:r>
          </w:p>
        </w:tc>
      </w:tr>
    </w:tbl>
    <w:p>
      <w:r>
        <w:br w:type="page"/>
      </w:r>
    </w:p>
    <w:p>
      <w:r>
        <w:rPr>
          <w:b/>
          <w:color w:val="0B7A75"/>
          <w:sz w:val="24"/>
        </w:rPr>
        <w:t>Feature: EVAL-SCORE-CT: Clinical Trial Quality Scoring Engine</w:t>
      </w:r>
    </w:p>
    <w:p>
      <w:r>
        <w:t>Layer: backend | Priority: HIGH | Stories: 8 | Requirements: 206 | Accepted by: Claude (Haiku)</w:t>
      </w:r>
    </w:p>
    <w:p>
      <w:r>
        <w:rPr>
          <w:b/>
          <w:sz w:val="18"/>
        </w:rPr>
        <w:t xml:space="preserve">Evidence: </w:t>
      </w:r>
      <w:r>
        <w:rPr>
          <w:sz w:val="18"/>
        </w:rPr>
        <w:t>Code/ConversationalUX/FindCareChat/backend/domain/evaluate_care_quality/clinical_trials_service.py (existing trial retrieval + filtering foundation)</w:t>
      </w:r>
    </w:p>
    <w:p>
      <w:pPr>
        <w:ind w:left="360"/>
      </w:pPr>
      <w:r>
        <w:rPr>
          <w:b/>
          <w:sz w:val="22"/>
        </w:rPr>
        <w:t>Story: EVAL-CT-SCORE-SCHEMA-001: Define clinical trial score schema and weighting contract</w:t>
      </w:r>
    </w:p>
    <w:p>
      <w:pPr>
        <w:ind w:left="360"/>
      </w:pPr>
      <w:r>
        <w:rPr>
          <w:sz w:val="18"/>
        </w:rPr>
        <w:t>Create a deterministic scoring schema defining required measures (&gt;=3), normalization rules, weighting configuration, and final composite score structure for clinical trials.</w:t>
      </w:r>
    </w:p>
    <w:p>
      <w:pPr>
        <w:ind w:left="360"/>
      </w:pPr>
      <w:r>
        <w:rPr>
          <w:sz w:val="18"/>
        </w:rPr>
        <w:t>Size: M | Sprint: 1 | Reqs: 38</w:t>
      </w:r>
    </w:p>
    <w:p>
      <w:pPr>
        <w:ind w:left="360"/>
      </w:pPr>
      <w:r>
        <w:rPr>
          <w:sz w:val="16"/>
        </w:rPr>
        <w:t>Evidence: Code/ConversationalUX/FindCareChat/backend/domain/evaluate_care_quality/clinical_trials_service.py (trial fields and filtering outputs inform availabl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EVAL-SCORE-CT-EVAL-CT-SCORE-SCHEMA-001-R0249</w:t>
            </w:r>
          </w:p>
        </w:tc>
        <w:tc>
          <w:tcPr>
            <w:tcW w:type="dxa" w:w="2160"/>
          </w:tcPr>
          <w:p>
            <w:r>
              <w:rPr>
                <w:sz w:val="16"/>
              </w:rPr>
              <w:t>The system must define a clinical trial scoring schema that includes at least three distinct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EVAL-SCORE-CT-EVAL-CT-SCORE-SCHEMA-001-R0250</w:t>
            </w:r>
          </w:p>
        </w:tc>
        <w:tc>
          <w:tcPr>
            <w:tcW w:type="dxa" w:w="2160"/>
          </w:tcPr>
          <w:p>
            <w:r>
              <w:rPr>
                <w:sz w:val="16"/>
              </w:rPr>
              <w:t>The system must represent each measure with a name, description, input field mapping, and normalized score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EVAL-SCORE-CT-EVAL-CT-SCORE-SCHEMA-001-R0251</w:t>
            </w:r>
          </w:p>
        </w:tc>
        <w:tc>
          <w:tcPr>
            <w:tcW w:type="dxa" w:w="2160"/>
          </w:tcPr>
          <w:p>
            <w:r>
              <w:rPr>
                <w:sz w:val="16"/>
              </w:rPr>
              <w:t>The system must define normalization rules that convert raw trial data into a consistent numeric scale between 0 and 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EVAL-SCORE-CT-EVAL-CT-SCORE-SCHEMA-001-R0252</w:t>
            </w:r>
          </w:p>
        </w:tc>
        <w:tc>
          <w:tcPr>
            <w:tcW w:type="dxa" w:w="2160"/>
          </w:tcPr>
          <w:p>
            <w:r>
              <w:rPr>
                <w:sz w:val="16"/>
              </w:rPr>
              <w:t>The system must define a deterministic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EVAL-SCORE-CT-EVAL-CT-SCORE-SCHEMA-001-R0253</w:t>
            </w:r>
          </w:p>
        </w:tc>
        <w:tc>
          <w:tcPr>
            <w:tcW w:type="dxa" w:w="2160"/>
          </w:tcPr>
          <w:p>
            <w:r>
              <w:rPr>
                <w:sz w:val="16"/>
              </w:rPr>
              <w:t>The system must enforce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EVAL-SCORE-CT-EVAL-CT-SCORE-SCHEMA-001-R0254</w:t>
            </w:r>
          </w:p>
        </w:tc>
        <w:tc>
          <w:tcPr>
            <w:tcW w:type="dxa" w:w="2160"/>
          </w:tcPr>
          <w:p>
            <w:r>
              <w:rPr>
                <w:sz w:val="16"/>
              </w:rPr>
              <w:t>The system must define a composite score formula as the weighted sum of normalized measure scores.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EVAL-SCORE-CT-EVAL-CT-SCORE-SCHEMA-001-R0255</w:t>
            </w:r>
          </w:p>
        </w:tc>
        <w:tc>
          <w:tcPr>
            <w:tcW w:type="dxa" w:w="2160"/>
          </w:tcPr>
          <w:p>
            <w:r>
              <w:rPr>
                <w:sz w:val="16"/>
              </w:rPr>
              <w:t>The system must define the output schema including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EVAL-SCORE-CT-EVAL-CT-SCORE-SCHEMA-001-R0256</w:t>
            </w:r>
          </w:p>
        </w:tc>
        <w:tc>
          <w:tcPr>
            <w:tcW w:type="dxa" w:w="2160"/>
          </w:tcPr>
          <w:p>
            <w:r>
              <w:rPr>
                <w:sz w:val="16"/>
              </w:rPr>
              <w:t>The system must ensure the scoring schema is deterministic such that identical inputs always produce identical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EVAL-SCORE-CT-EVAL-CT-SCORE-SCHEMA-001-R0257</w:t>
            </w:r>
          </w:p>
        </w:tc>
        <w:tc>
          <w:tcPr>
            <w:tcW w:type="dxa" w:w="2160"/>
          </w:tcPr>
          <w:p>
            <w:r>
              <w:rPr>
                <w:sz w:val="16"/>
              </w:rPr>
              <w:t>The system must map at least one measure to trial phase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EVAL-SCORE-CT-EVAL-CT-SCORE-SCHEMA-001-R0258</w:t>
            </w:r>
          </w:p>
        </w:tc>
        <w:tc>
          <w:tcPr>
            <w:tcW w:type="dxa" w:w="2160"/>
          </w:tcPr>
          <w:p>
            <w:r>
              <w:rPr>
                <w:sz w:val="16"/>
              </w:rPr>
              <w:t>The system must map at least one measure to trial status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EVAL-SCORE-CT-EVAL-CT-SCORE-SCHEMA-001-R0259</w:t>
            </w:r>
          </w:p>
        </w:tc>
        <w:tc>
          <w:tcPr>
            <w:tcW w:type="dxa" w:w="2160"/>
          </w:tcPr>
          <w:p>
            <w:r>
              <w:rPr>
                <w:sz w:val="16"/>
              </w:rPr>
              <w:t>The system must define how missing or null input values are handled during normalization.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EVAL-SCORE-CT-EVAL-CT-SCORE-SCHEMA-001-R0260</w:t>
            </w:r>
          </w:p>
        </w:tc>
        <w:tc>
          <w:tcPr>
            <w:tcW w:type="dxa" w:w="2160"/>
          </w:tcPr>
          <w:p>
            <w:r>
              <w:rPr>
                <w:sz w:val="16"/>
              </w:rPr>
              <w:t>The system must ensure the schema is serializable as a structured configuration object (e.g., JSON-compatible).</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EVAL-SCORE-CT-EVAL-CT-SCORE-SCHEMA-001-R0261</w:t>
            </w:r>
          </w:p>
        </w:tc>
        <w:tc>
          <w:tcPr>
            <w:tcW w:type="dxa" w:w="2160"/>
          </w:tcPr>
          <w:p>
            <w:r>
              <w:rPr>
                <w:sz w:val="16"/>
              </w:rPr>
              <w:t>The system must define valid value ranges or categories for each input field used in scoring.</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EVAL-SCORE-CT-EVAL-CT-SCORE-SCHEMA-001-R0262</w:t>
            </w:r>
          </w:p>
        </w:tc>
        <w:tc>
          <w:tcPr>
            <w:tcW w:type="dxa" w:w="2160"/>
          </w:tcPr>
          <w:p>
            <w:r>
              <w:rPr>
                <w:sz w:val="16"/>
              </w:rPr>
              <w:t>The system must prevent inclusion of measures that cannot be derived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EVAL-SCORE-CT-EVAL-CT-SCORE-SCHEMA-001-R0263</w:t>
            </w:r>
          </w:p>
        </w:tc>
        <w:tc>
          <w:tcPr>
            <w:tcW w:type="dxa" w:w="2160"/>
          </w:tcPr>
          <w:p>
            <w:r>
              <w:rPr>
                <w:sz w:val="16"/>
              </w:rPr>
              <w:t>The system must validate that all required measures are present in the schema before it can be used by downstream logic.</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EVAL-SCORE-CT-EVAL-CT-SCORE-SCHEMA-001-R0264</w:t>
            </w:r>
          </w:p>
        </w:tc>
        <w:tc>
          <w:tcPr>
            <w:tcW w:type="dxa" w:w="2160"/>
          </w:tcPr>
          <w:p>
            <w:r>
              <w:rPr>
                <w:sz w:val="16"/>
              </w:rPr>
              <w:t>The system must include a 'label' field for each measure in the scoring schema, where each label is a non-empty string of at least 3 characters and is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EVAL-SCORE-CT-EVAL-CT-SCORE-SCHEMA-001-R0265</w:t>
            </w:r>
          </w:p>
        </w:tc>
        <w:tc>
          <w:tcPr>
            <w:tcW w:type="dxa" w:w="2160"/>
          </w:tcPr>
          <w:p>
            <w:r>
              <w:rPr>
                <w:sz w:val="16"/>
              </w:rPr>
              <w:t>The system must reject schema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EVAL-SCORE-CT-EVAL-CT-SCORE-SCHEMA-001-R0266</w:t>
            </w:r>
          </w:p>
        </w:tc>
        <w:tc>
          <w:tcPr>
            <w:tcW w:type="dxa" w:w="2160"/>
          </w:tcPr>
          <w:p>
            <w:r>
              <w:rPr>
                <w:sz w:val="16"/>
              </w:rPr>
              <w:t>The system must reject schema configurations where normalization outputs fall outside the 0 to 1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EVAL-SCORE-CT-EVAL-CT-SCORE-SCHEMA-001-R0267</w:t>
            </w:r>
          </w:p>
        </w:tc>
        <w:tc>
          <w:tcPr>
            <w:tcW w:type="dxa" w:w="2160"/>
          </w:tcPr>
          <w:p>
            <w:r>
              <w:rPr>
                <w:sz w:val="16"/>
              </w:rPr>
              <w:t>The system must ensure each measure includes an example input and expected normalized output for LLM grounding.</w:t>
            </w:r>
          </w:p>
        </w:tc>
        <w:tc>
          <w:tcPr>
            <w:tcW w:type="dxa" w:w="2160"/>
          </w:tcPr>
          <w:p>
            <w:r>
              <w:rPr>
                <w:sz w:val="16"/>
              </w:rPr>
              <w:t>nice-to-have</w:t>
            </w:r>
          </w:p>
        </w:tc>
        <w:tc>
          <w:tcPr>
            <w:tcW w:type="dxa" w:w="2160"/>
          </w:tcPr>
          <w:p>
            <w:r>
              <w:rPr>
                <w:sz w:val="16"/>
              </w:rPr>
            </w:r>
          </w:p>
        </w:tc>
      </w:tr>
      <w:tr>
        <w:tc>
          <w:tcPr>
            <w:tcW w:type="dxa" w:w="2160"/>
          </w:tcPr>
          <w:p>
            <w:r>
              <w:rPr>
                <w:sz w:val="16"/>
              </w:rPr>
              <w:t>EVAL-SCORE-CT-EVAL-CT-SCORE-SCHEMA-001-R0268</w:t>
            </w:r>
          </w:p>
        </w:tc>
        <w:tc>
          <w:tcPr>
            <w:tcW w:type="dxa" w:w="2160"/>
          </w:tcPr>
          <w:p>
            <w:r>
              <w:rPr>
                <w:sz w:val="16"/>
              </w:rPr>
              <w:t>The system must define schema metadata indicating versioning for future updates.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EVAL-SCORE-CT-EVAL-CT-SCORE-SCHEMA-001-R0269</w:t>
            </w:r>
          </w:p>
        </w:tc>
        <w:tc>
          <w:tcPr>
            <w:tcW w:type="dxa" w:w="2160"/>
          </w:tcPr>
          <w:p>
            <w:r>
              <w:rPr>
                <w:sz w:val="16"/>
              </w:rPr>
              <w:t>The system must fail schema validation if fewer than three measures are defined.</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EVAL-SCORE-CT-EVAL-CT-SCORE-SCHEMA-001-R0270</w:t>
            </w:r>
          </w:p>
        </w:tc>
        <w:tc>
          <w:tcPr>
            <w:tcW w:type="dxa" w:w="2160"/>
          </w:tcPr>
          <w:p>
            <w:r>
              <w:rPr>
                <w:sz w:val="16"/>
              </w:rPr>
              <w:t>The system must define a scoring schema containing at least three distinct clinical trial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EVAL-SCORE-CT-EVAL-CT-SCORE-SCHEMA-001-R0271</w:t>
            </w:r>
          </w:p>
        </w:tc>
        <w:tc>
          <w:tcPr>
            <w:tcW w:type="dxa" w:w="2160"/>
          </w:tcPr>
          <w:p>
            <w:r>
              <w:rPr>
                <w:sz w:val="16"/>
              </w:rPr>
              <w:t>The system must represent each measure with a name, description, input field mapping, and scoring function definition.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EVAL-SCORE-CT-EVAL-CT-SCORE-SCHEMA-001-R0272</w:t>
            </w:r>
          </w:p>
        </w:tc>
        <w:tc>
          <w:tcPr>
            <w:tcW w:type="dxa" w:w="2160"/>
          </w:tcPr>
          <w:p>
            <w:r>
              <w:rPr>
                <w:sz w:val="16"/>
              </w:rPr>
              <w:t>The system must define normalization rules that convert all measure outputs to a common numeric scale (e.g., 0–1).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EVAL-SCORE-CT-EVAL-CT-SCORE-SCHEMA-001-R0273</w:t>
            </w:r>
          </w:p>
        </w:tc>
        <w:tc>
          <w:tcPr>
            <w:tcW w:type="dxa" w:w="2160"/>
          </w:tcPr>
          <w:p>
            <w:r>
              <w:rPr>
                <w:sz w:val="16"/>
              </w:rPr>
              <w:t>The system must define a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EVAL-SCORE-CT-EVAL-CT-SCORE-SCHEMA-001-R0274</w:t>
            </w:r>
          </w:p>
        </w:tc>
        <w:tc>
          <w:tcPr>
            <w:tcW w:type="dxa" w:w="2160"/>
          </w:tcPr>
          <w:p>
            <w:r>
              <w:rPr>
                <w:sz w:val="16"/>
              </w:rPr>
              <w:t>The system must ensure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EVAL-SCORE-CT-EVAL-CT-SCORE-SCHEMA-001-R0275</w:t>
            </w:r>
          </w:p>
        </w:tc>
        <w:tc>
          <w:tcPr>
            <w:tcW w:type="dxa" w:w="2160"/>
          </w:tcPr>
          <w:p>
            <w:r>
              <w:rPr>
                <w:sz w:val="16"/>
              </w:rPr>
              <w:t>The system must define a deterministic composite score formula that combines normalized measures using the configured weights.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EVAL-SCORE-CT-EVAL-CT-SCORE-SCHEMA-001-R0276</w:t>
            </w:r>
          </w:p>
        </w:tc>
        <w:tc>
          <w:tcPr>
            <w:tcW w:type="dxa" w:w="2160"/>
          </w:tcPr>
          <w:p>
            <w:r>
              <w:rPr>
                <w:sz w:val="16"/>
              </w:rPr>
              <w:t>The system must define the composite score output structure including total score and per-measure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EVAL-SCORE-CT-EVAL-CT-SCORE-SCHEMA-001-R0277</w:t>
            </w:r>
          </w:p>
        </w:tc>
        <w:tc>
          <w:tcPr>
            <w:tcW w:type="dxa" w:w="2160"/>
          </w:tcPr>
          <w:p>
            <w:r>
              <w:rPr>
                <w:sz w:val="16"/>
              </w:rPr>
              <w:t>The system must ensure that the schema is serializable as a static configuration object consumable by backend services.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EVAL-SCORE-CT-EVAL-CT-SCORE-SCHEMA-001-R0278</w:t>
            </w:r>
          </w:p>
        </w:tc>
        <w:tc>
          <w:tcPr>
            <w:tcW w:type="dxa" w:w="2160"/>
          </w:tcPr>
          <w:p>
            <w:r>
              <w:rPr>
                <w:sz w:val="16"/>
              </w:rPr>
              <w:t>The system must define handling rules for missing or null measure inputs that result in a valid normalized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EVAL-SCORE-CT-EVAL-CT-SCORE-SCHEMA-001-R0279</w:t>
            </w:r>
          </w:p>
        </w:tc>
        <w:tc>
          <w:tcPr>
            <w:tcW w:type="dxa" w:w="2160"/>
          </w:tcPr>
          <w:p>
            <w:r>
              <w:rPr>
                <w:sz w:val="16"/>
              </w:rPr>
              <w:t>The system must define validation rules that reject schemas with fewer than three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EVAL-SCORE-CT-EVAL-CT-SCORE-SCHEMA-001-R0280</w:t>
            </w:r>
          </w:p>
        </w:tc>
        <w:tc>
          <w:tcPr>
            <w:tcW w:type="dxa" w:w="2160"/>
          </w:tcPr>
          <w:p>
            <w:r>
              <w:rPr>
                <w:sz w:val="16"/>
              </w:rPr>
              <w:t>The system must ensure that identical trial inputs produce identical composite scores under the schema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EVAL-SCORE-CT-EVAL-CT-SCORE-SCHEMA-001-R0281</w:t>
            </w:r>
          </w:p>
        </w:tc>
        <w:tc>
          <w:tcPr>
            <w:tcW w:type="dxa" w:w="2160"/>
          </w:tcPr>
          <w:p>
            <w:r>
              <w:rPr>
                <w:sz w:val="16"/>
              </w:rPr>
              <w:t>The system must support inclusion of phase, status, and location-derived measures if present in clinical_trials_service.py outputs.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EVAL-SCORE-CT-EVAL-CT-SCORE-SCHEMA-001-R0282</w:t>
            </w:r>
          </w:p>
        </w:tc>
        <w:tc>
          <w:tcPr>
            <w:tcW w:type="dxa" w:w="2160"/>
          </w:tcPr>
          <w:p>
            <w:r>
              <w:rPr>
                <w:sz w:val="16"/>
              </w:rPr>
              <w:t>The system must define measure scoring functions as deterministic mappings without reliance on runtime randomness or external state.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EVAL-SCORE-CT-EVAL-CT-SCORE-SCHEMA-001-R0283</w:t>
            </w:r>
          </w:p>
        </w:tc>
        <w:tc>
          <w:tcPr>
            <w:tcW w:type="dxa" w:w="2160"/>
          </w:tcPr>
          <w:p>
            <w:r>
              <w:rPr>
                <w:sz w:val="16"/>
              </w:rPr>
              <w:t>The system must allow the schema to be extended with additional measures without breaking existing measure definitions.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EVAL-SCORE-CT-EVAL-CT-SCORE-SCHEMA-001-R0284</w:t>
            </w:r>
          </w:p>
        </w:tc>
        <w:tc>
          <w:tcPr>
            <w:tcW w:type="dxa" w:w="2160"/>
          </w:tcPr>
          <w:p>
            <w:r>
              <w:rPr>
                <w:sz w:val="16"/>
              </w:rPr>
              <w:t>The system must include a 'label' field for each measure in the scoring schema, where each label is a non-empty string of at least 3 characters that d</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EVAL-SCORE-CT-EVAL-CT-SCORE-SCHEMA-001-R0285</w:t>
            </w:r>
          </w:p>
        </w:tc>
        <w:tc>
          <w:tcPr>
            <w:tcW w:type="dxa" w:w="2160"/>
          </w:tcPr>
          <w:p>
            <w:r>
              <w:rPr>
                <w:sz w:val="16"/>
              </w:rPr>
              <w:t>The system must define a consistent ordering of measures in the schema for deterministic explanation and display.</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EVAL-SCORE-CT-EVAL-CT-SCORE-SCHEMA-001-FACADE-R9007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EVAL-CT-SCORE-LOGIC-001: Implement clinical trial composite scoring logic</w:t>
      </w:r>
    </w:p>
    <w:p>
      <w:pPr>
        <w:ind w:left="360"/>
      </w:pPr>
      <w:r>
        <w:rPr>
          <w:sz w:val="18"/>
        </w:rPr>
        <w:t>Build backend scoring engine that ingests trial data and computes a composite score using defined measures (e.g., phase, status, relevance, proximity) with deterministic weighting and normalization.</w:t>
      </w:r>
    </w:p>
    <w:p>
      <w:pPr>
        <w:ind w:left="360"/>
      </w:pPr>
      <w:r>
        <w:rPr>
          <w:sz w:val="18"/>
        </w:rPr>
        <w:t>Size: L | Sprint: 2 | Reqs: 21</w:t>
      </w:r>
    </w:p>
    <w:p>
      <w:pPr>
        <w:ind w:left="360"/>
      </w:pPr>
      <w:r>
        <w:rPr>
          <w:sz w:val="16"/>
        </w:rPr>
        <w:t xml:space="preserve">Evidence: Code/ConversationalUX/FindCareChat/backend/domain/evaluate_care_quality/clinical_trials_service.py (provides phase, status, location, and eligibility </w:t>
      </w:r>
    </w:p>
    <w:p>
      <w:pPr>
        <w:ind w:left="360"/>
      </w:pPr>
      <w:r>
        <w:rPr>
          <w:sz w:val="16"/>
        </w:rPr>
        <w:t>Dependencies: EVAL-CT-SCORE-SCHEMA-001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EVAL-SCORE-CT-EVAL-CT-SCORE-LOGIC-001-R0286</w:t>
            </w:r>
          </w:p>
        </w:tc>
        <w:tc>
          <w:tcPr>
            <w:tcW w:type="dxa" w:w="2160"/>
          </w:tcPr>
          <w:p>
            <w:r>
              <w:rPr>
                <w:sz w:val="16"/>
              </w:rPr>
              <w:t>The system must ingest clinical trial records from clinical_trials_service.py including phase, status, location, and eligibility fields.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EVAL-SCORE-CT-EVAL-CT-SCORE-LOGIC-001-R0287</w:t>
            </w:r>
          </w:p>
        </w:tc>
        <w:tc>
          <w:tcPr>
            <w:tcW w:type="dxa" w:w="2160"/>
          </w:tcPr>
          <w:p>
            <w:r>
              <w:rPr>
                <w:sz w:val="16"/>
              </w:rPr>
              <w:t>The system must compute a composite score as the weighted sum of all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EVAL-SCORE-CT-EVAL-CT-SCORE-LOGIC-001-R0288</w:t>
            </w:r>
          </w:p>
        </w:tc>
        <w:tc>
          <w:tcPr>
            <w:tcW w:type="dxa" w:w="2160"/>
          </w:tcPr>
          <w:p>
            <w:r>
              <w:rPr>
                <w:sz w:val="16"/>
              </w:rPr>
              <w:t>The system must produce identical composite scores for identical input trial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EVAL-SCORE-CT-EVAL-CT-SCORE-LOGIC-001-R0289</w:t>
            </w:r>
          </w:p>
        </w:tc>
        <w:tc>
          <w:tcPr>
            <w:tcW w:type="dxa" w:w="2160"/>
          </w:tcPr>
          <w:p>
            <w:r>
              <w:rPr>
                <w:sz w:val="16"/>
              </w:rPr>
              <w:t>The system must return a breakdown of contributing measure scores alongside the composite score.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EVAL-SCORE-CT-EVAL-CT-SCORE-LOGIC-001-R0290</w:t>
            </w:r>
          </w:p>
        </w:tc>
        <w:tc>
          <w:tcPr>
            <w:tcW w:type="dxa" w:w="2160"/>
          </w:tcPr>
          <w:p>
            <w:r>
              <w:rPr>
                <w:sz w:val="16"/>
              </w:rPr>
              <w:t>The system must compute proximity score using available location data and a deterministic distance calculation method.</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EVAL-SCORE-CT-EVAL-CT-SCORE-LOGIC-001-R0291</w:t>
            </w:r>
          </w:p>
        </w:tc>
        <w:tc>
          <w:tcPr>
            <w:tcW w:type="dxa" w:w="2160"/>
          </w:tcPr>
          <w:p>
            <w:r>
              <w:rPr>
                <w:sz w:val="16"/>
              </w:rPr>
              <w:t>The system must map categorical fields (e.g., phase, status) to numeric scores using a predefined deterministic mapping.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EVAL-SCORE-CT-EVAL-CT-SCORE-LOGIC-001-R0292</w:t>
            </w:r>
          </w:p>
        </w:tc>
        <w:tc>
          <w:tcPr>
            <w:tcW w:type="dxa" w:w="2160"/>
          </w:tcPr>
          <w:p>
            <w:r>
              <w:rPr>
                <w:sz w:val="16"/>
              </w:rPr>
              <w:t>The system must log scoring inputs and outputs for each trial to support traceability and debugging.</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EVAL-SCORE-CT-EVAL-CT-SCORE-LOGIC-001-R0293</w:t>
            </w:r>
          </w:p>
        </w:tc>
        <w:tc>
          <w:tcPr>
            <w:tcW w:type="dxa" w:w="2160"/>
          </w:tcPr>
          <w:p>
            <w:r>
              <w:rPr>
                <w:sz w:val="16"/>
              </w:rPr>
              <w:t>The system must gracefully return an empty result set when no valid clinical trials are available for scoring.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EVAL-SCORE-CT-EVAL-CT-SCORE-LOGIC-001-R0294</w:t>
            </w:r>
          </w:p>
        </w:tc>
        <w:tc>
          <w:tcPr>
            <w:tcW w:type="dxa" w:w="2160"/>
          </w:tcPr>
          <w:p>
            <w:r>
              <w:rPr>
                <w:sz w:val="16"/>
              </w:rPr>
              <w:t>The system must ingest clinical trial records containing phase, status, location, and eligibility attributes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EVAL-SCORE-CT-EVAL-CT-SCORE-LOGIC-001-R0295</w:t>
            </w:r>
          </w:p>
        </w:tc>
        <w:tc>
          <w:tcPr>
            <w:tcW w:type="dxa" w:w="2160"/>
          </w:tcPr>
          <w:p>
            <w:r>
              <w:rPr>
                <w:sz w:val="16"/>
              </w:rPr>
              <w:t>The system must compute normalized scores for each measure using the schema-defined normalization rules.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EVAL-SCORE-CT-EVAL-CT-SCORE-LOGIC-001-R0296</w:t>
            </w:r>
          </w:p>
        </w:tc>
        <w:tc>
          <w:tcPr>
            <w:tcW w:type="dxa" w:w="2160"/>
          </w:tcPr>
          <w:p>
            <w:r>
              <w:rPr>
                <w:sz w:val="16"/>
              </w:rPr>
              <w:t>The system must apply deterministic weights to each normalized measure as defined in the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EVAL-SCORE-CT-EVAL-CT-SCORE-LOGIC-001-R0297</w:t>
            </w:r>
          </w:p>
        </w:tc>
        <w:tc>
          <w:tcPr>
            <w:tcW w:type="dxa" w:w="2160"/>
          </w:tcPr>
          <w:p>
            <w:r>
              <w:rPr>
                <w:sz w:val="16"/>
              </w:rPr>
              <w:t>The system must compute a composite score as a weighted aggregation of all available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EVAL-SCORE-CT-EVAL-CT-SCORE-LOGIC-001-R0298</w:t>
            </w:r>
          </w:p>
        </w:tc>
        <w:tc>
          <w:tcPr>
            <w:tcW w:type="dxa" w:w="2160"/>
          </w:tcPr>
          <w:p>
            <w:r>
              <w:rPr>
                <w:sz w:val="16"/>
              </w:rPr>
              <w:t>The system must produce identical composite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EVAL-SCORE-CT-EVAL-CT-SCORE-LOGIC-001-R0299</w:t>
            </w:r>
          </w:p>
        </w:tc>
        <w:tc>
          <w:tcPr>
            <w:tcW w:type="dxa" w:w="2160"/>
          </w:tcPr>
          <w:p>
            <w:r>
              <w:rPr>
                <w:sz w:val="16"/>
              </w:rPr>
              <w:t>The system must include individual measure scores and weights in the scoring output structure for each trial.</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EVAL-SCORE-CT-EVAL-CT-SCORE-LOGIC-001-R0300</w:t>
            </w:r>
          </w:p>
        </w:tc>
        <w:tc>
          <w:tcPr>
            <w:tcW w:type="dxa" w:w="2160"/>
          </w:tcPr>
          <w:p>
            <w:r>
              <w:rPr>
                <w:sz w:val="16"/>
              </w:rPr>
              <w:t>The system must ensure the final composite score is bounded within the schema-defined range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EVAL-SCORE-CT-EVAL-CT-SCORE-LOGIC-001-R0301</w:t>
            </w:r>
          </w:p>
        </w:tc>
        <w:tc>
          <w:tcPr>
            <w:tcW w:type="dxa" w:w="2160"/>
          </w:tcPr>
          <w:p>
            <w:r>
              <w:rPr>
                <w:sz w:val="16"/>
              </w:rPr>
              <w:t>The system must calculate a proximity score using trial location and user or reference location when available.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EVAL-SCORE-CT-EVAL-CT-SCORE-LOGIC-001-R0302</w:t>
            </w:r>
          </w:p>
        </w:tc>
        <w:tc>
          <w:tcPr>
            <w:tcW w:type="dxa" w:w="2160"/>
          </w:tcPr>
          <w:p>
            <w:r>
              <w:rPr>
                <w:sz w:val="16"/>
              </w:rPr>
              <w:t>The system must calculate a relevance score based on eligibility or condition matching when such data is present.</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EVAL-SCORE-CT-EVAL-CT-SCORE-LOGIC-001-R0303</w:t>
            </w:r>
          </w:p>
        </w:tc>
        <w:tc>
          <w:tcPr>
            <w:tcW w:type="dxa" w:w="2160"/>
          </w:tcPr>
          <w:p>
            <w:r>
              <w:rPr>
                <w:sz w:val="16"/>
              </w:rPr>
              <w:t>The system must handle missing measure data by applying schema-defined fallback or exclusion rules without failing the scoring process.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EVAL-SCORE-CT-EVAL-CT-SCORE-LOGIC-001-R0304</w:t>
            </w:r>
          </w:p>
        </w:tc>
        <w:tc>
          <w:tcPr>
            <w:tcW w:type="dxa" w:w="2160"/>
          </w:tcPr>
          <w:p>
            <w:r>
              <w:rPr>
                <w:sz w:val="16"/>
              </w:rPr>
              <w:t>The system must log scoring execution details including input measures and computed outputs for traceability.</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EVAL-SCORE-CT-EVAL-CT-SCORE-LOGIC-001-R0305</w:t>
            </w:r>
          </w:p>
        </w:tc>
        <w:tc>
          <w:tcPr>
            <w:tcW w:type="dxa" w:w="2160"/>
          </w:tcPr>
          <w:p>
            <w:r>
              <w:rPr>
                <w:sz w:val="16"/>
              </w:rPr>
              <w:t>The system must raise a controlled error or return a structured failure response when input data does not conform to the required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EVAL-SCORE-CT-EVAL-CT-SCORE-LOGIC-001-FACADE-R9008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EVAL-CT-SCORE-API-001: Expose scoring via EvaluateCare facade</w:t>
      </w:r>
    </w:p>
    <w:p>
      <w:pPr>
        <w:ind w:left="360"/>
      </w:pPr>
      <w:r>
        <w:rPr>
          <w:sz w:val="18"/>
        </w:rPr>
        <w:t>Extend evaluate_care_facade to return scored clinical trials including composite score and contributing measure breakdown for downstream UI consumption.</w:t>
      </w:r>
    </w:p>
    <w:p>
      <w:pPr>
        <w:ind w:left="360"/>
      </w:pPr>
      <w:r>
        <w:rPr>
          <w:sz w:val="18"/>
        </w:rPr>
        <w:t>Size: M | Sprint: 3 | Reqs: 19</w:t>
      </w:r>
    </w:p>
    <w:p>
      <w:pPr>
        <w:ind w:left="360"/>
      </w:pPr>
      <w:r>
        <w:rPr>
          <w:sz w:val="16"/>
        </w:rPr>
        <w:t>Evidence: Code/ConversationalUX/FindCareChat/backend/application/facades/evaluate_care_facade.py (existing orchestration layer for clinical trial retrieval)</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EVAL-SCORE-CT-EVAL-CT-SCORE-API-001-R0306</w:t>
            </w:r>
          </w:p>
        </w:tc>
        <w:tc>
          <w:tcPr>
            <w:tcW w:type="dxa" w:w="2160"/>
          </w:tcPr>
          <w:p>
            <w:r>
              <w:rPr>
                <w:sz w:val="16"/>
              </w:rPr>
              <w:t>The system must return a list of clinical trials from evaluate_care_facade where each trial includes a composite_score field.</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EVAL-SCORE-CT-EVAL-CT-SCORE-API-001-R0307</w:t>
            </w:r>
          </w:p>
        </w:tc>
        <w:tc>
          <w:tcPr>
            <w:tcW w:type="dxa" w:w="2160"/>
          </w:tcPr>
          <w:p>
            <w:r>
              <w:rPr>
                <w:sz w:val="16"/>
              </w:rPr>
              <w:t>The system must include a measure_breakdown object per trial containing all contributing measures used in scoring.</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EVAL-SCORE-CT-EVAL-CT-SCORE-API-001-R0308</w:t>
            </w:r>
          </w:p>
        </w:tc>
        <w:tc>
          <w:tcPr>
            <w:tcW w:type="dxa" w:w="2160"/>
          </w:tcPr>
          <w:p>
            <w:r>
              <w:rPr>
                <w:sz w:val="16"/>
              </w:rPr>
              <w:t>The system must preserve all original clinical trial fields from clinical_trials_service alongside scoring fields in the response.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EVAL-SCORE-CT-EVAL-CT-SCORE-API-001-R0309</w:t>
            </w:r>
          </w:p>
        </w:tc>
        <w:tc>
          <w:tcPr>
            <w:tcW w:type="dxa" w:w="2160"/>
          </w:tcPr>
          <w:p>
            <w:r>
              <w:rPr>
                <w:sz w:val="16"/>
              </w:rPr>
              <w:t>The system must invoke the clinical trial scoring logic for every trial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EVAL-SCORE-CT-EVAL-CT-SCORE-API-001-R0310</w:t>
            </w:r>
          </w:p>
        </w:tc>
        <w:tc>
          <w:tcPr>
            <w:tcW w:type="dxa" w:w="2160"/>
          </w:tcPr>
          <w:p>
            <w:r>
              <w:rPr>
                <w:sz w:val="16"/>
              </w:rPr>
              <w:t>The system must return trials sorted in descending order by composite_score by default.</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EVAL-SCORE-CT-EVAL-CT-SCORE-API-001-R0311</w:t>
            </w:r>
          </w:p>
        </w:tc>
        <w:tc>
          <w:tcPr>
            <w:tcW w:type="dxa" w:w="2160"/>
          </w:tcPr>
          <w:p>
            <w:r>
              <w:rPr>
                <w:sz w:val="16"/>
              </w:rPr>
              <w:t>The system must include a version or schema identifier for the scoring model in the response payload.</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EVAL-SCORE-CT-EVAL-CT-SCORE-API-001-R0312</w:t>
            </w:r>
          </w:p>
        </w:tc>
        <w:tc>
          <w:tcPr>
            <w:tcW w:type="dxa" w:w="2160"/>
          </w:tcPr>
          <w:p>
            <w:r>
              <w:rPr>
                <w:sz w:val="16"/>
              </w:rPr>
              <w:t>The system must return consistent composite_score values for identical input data across repeated calls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EVAL-SCORE-CT-EVAL-CT-SCORE-API-001-R0313</w:t>
            </w:r>
          </w:p>
        </w:tc>
        <w:tc>
          <w:tcPr>
            <w:tcW w:type="dxa" w:w="2160"/>
          </w:tcPr>
          <w:p>
            <w:r>
              <w:rPr>
                <w:sz w:val="16"/>
              </w:rPr>
              <w:t>The system must expose scoring results in a JSON-serializable structure compatible with downstream UI consumption.</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EVAL-SCORE-CT-EVAL-CT-SCORE-API-001-R0314</w:t>
            </w:r>
          </w:p>
        </w:tc>
        <w:tc>
          <w:tcPr>
            <w:tcW w:type="dxa" w:w="2160"/>
          </w:tcPr>
          <w:p>
            <w:r>
              <w:rPr>
                <w:sz w:val="16"/>
              </w:rPr>
              <w:t>The system must return an empty list when no clinical trials are found, without throwing an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EVAL-SCORE-CT-EVAL-CT-SCORE-API-001-R0315</w:t>
            </w:r>
          </w:p>
        </w:tc>
        <w:tc>
          <w:tcPr>
            <w:tcW w:type="dxa" w:w="2160"/>
          </w:tcPr>
          <w:p>
            <w:r>
              <w:rPr>
                <w:sz w:val="16"/>
              </w:rPr>
              <w:t>The system must return a structured error response when the scoring logic dependency fails or is unavailable.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EVAL-SCORE-CT-EVAL-CT-SCORE-API-001-R0316</w:t>
            </w:r>
          </w:p>
        </w:tc>
        <w:tc>
          <w:tcPr>
            <w:tcW w:type="dxa" w:w="2160"/>
          </w:tcPr>
          <w:p>
            <w:r>
              <w:rPr>
                <w:sz w:val="16"/>
              </w:rPr>
              <w:t>The system must not omit trials from the response solely due to scoring failures and instead include them with a null or flagged composite_score.</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EVAL-SCORE-CT-EVAL-CT-SCORE-API-001-R0317</w:t>
            </w:r>
          </w:p>
        </w:tc>
        <w:tc>
          <w:tcPr>
            <w:tcW w:type="dxa" w:w="2160"/>
          </w:tcPr>
          <w:p>
            <w:r>
              <w:rPr>
                <w:sz w:val="16"/>
              </w:rPr>
              <w:t>The system must return a list of clinical trials augmented with a composite_score field for each trial.</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EVAL-SCORE-CT-EVAL-CT-SCORE-API-001-R0318</w:t>
            </w:r>
          </w:p>
        </w:tc>
        <w:tc>
          <w:tcPr>
            <w:tcW w:type="dxa" w:w="2160"/>
          </w:tcPr>
          <w:p>
            <w:r>
              <w:rPr>
                <w:sz w:val="16"/>
              </w:rPr>
              <w:t>The system must include a measure_breakdown object per trial containing all contributing measures used in the composite score.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EVAL-SCORE-CT-EVAL-CT-SCORE-API-001-R0319</w:t>
            </w:r>
          </w:p>
        </w:tc>
        <w:tc>
          <w:tcPr>
            <w:tcW w:type="dxa" w:w="2160"/>
          </w:tcPr>
          <w:p>
            <w:r>
              <w:rPr>
                <w:sz w:val="16"/>
              </w:rPr>
              <w:t>The system must preserve all original clinical trial fields returned by clinical_trials_service alongside the scoring fields.</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EVAL-SCORE-CT-EVAL-CT-SCORE-API-001-R0320</w:t>
            </w:r>
          </w:p>
        </w:tc>
        <w:tc>
          <w:tcPr>
            <w:tcW w:type="dxa" w:w="2160"/>
          </w:tcPr>
          <w:p>
            <w:r>
              <w:rPr>
                <w:sz w:val="16"/>
              </w:rPr>
              <w:t>The system must include measure names and their individual normalized scores within the measure_breakdown.</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EVAL-SCORE-CT-EVAL-CT-SCORE-API-001-R0321</w:t>
            </w:r>
          </w:p>
        </w:tc>
        <w:tc>
          <w:tcPr>
            <w:tcW w:type="dxa" w:w="2160"/>
          </w:tcPr>
          <w:p>
            <w:r>
              <w:rPr>
                <w:sz w:val="16"/>
              </w:rPr>
              <w:t>The system must return an empty list when no clinical trials are found, without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EVAL-SCORE-CT-EVAL-CT-SCORE-API-001-R0322</w:t>
            </w:r>
          </w:p>
        </w:tc>
        <w:tc>
          <w:tcPr>
            <w:tcW w:type="dxa" w:w="2160"/>
          </w:tcPr>
          <w:p>
            <w:r>
              <w:rPr>
                <w:sz w:val="16"/>
              </w:rPr>
              <w:t>The system must gracefully handle missing measure inputs by including the trial with a composite_score computed from available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EVAL-SCORE-CT-EVAL-CT-SCORE-API-001-R0323</w:t>
            </w:r>
          </w:p>
        </w:tc>
        <w:tc>
          <w:tcPr>
            <w:tcW w:type="dxa" w:w="2160"/>
          </w:tcPr>
          <w:p>
            <w:r>
              <w:rPr>
                <w:sz w:val="16"/>
              </w:rPr>
              <w:t>The system must return results within the same response contract structure currently defined by evaluate_care_facade.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EVAL-SCORE-CT-EVAL-CT-SCORE-API-001-R0324</w:t>
            </w:r>
          </w:p>
        </w:tc>
        <w:tc>
          <w:tcPr>
            <w:tcW w:type="dxa" w:w="2160"/>
          </w:tcPr>
          <w:p>
            <w:r>
              <w:rPr>
                <w:sz w:val="16"/>
              </w:rPr>
              <w:t>The system must ensure deterministic output such that identical inputs produce identical scored outputs.</w:t>
            </w:r>
          </w:p>
        </w:tc>
        <w:tc>
          <w:tcPr>
            <w:tcW w:type="dxa" w:w="2160"/>
          </w:tcPr>
          <w:p>
            <w:r>
              <w:rPr>
                <w:sz w:val="16"/>
              </w:rPr>
              <w:t>must-have</w:t>
            </w:r>
          </w:p>
        </w:tc>
        <w:tc>
          <w:tcPr>
            <w:tcW w:type="dxa" w:w="2160"/>
          </w:tcPr>
          <w:p>
            <w:r>
              <w:rPr>
                <w:sz w:val="16"/>
              </w:rPr>
            </w:r>
          </w:p>
        </w:tc>
      </w:tr>
    </w:tbl>
    <w:p>
      <w:pPr>
        <w:ind w:left="360"/>
      </w:pPr>
      <w:r>
        <w:rPr>
          <w:b/>
          <w:sz w:val="22"/>
        </w:rPr>
        <w:t>Story: EVAL-CT-SCORE-TEST-001: Unit and integration tests for clinical trial scoring</w:t>
      </w:r>
    </w:p>
    <w:p>
      <w:pPr>
        <w:ind w:left="360"/>
      </w:pPr>
      <w:r>
        <w:rPr>
          <w:sz w:val="18"/>
        </w:rPr>
        <w:t>Create tests validating scoring determinism, correct weighting application, edge cases (missing measures), and integration with clinical_trials_service outputs.</w:t>
      </w:r>
    </w:p>
    <w:p>
      <w:pPr>
        <w:ind w:left="360"/>
      </w:pPr>
      <w:r>
        <w:rPr>
          <w:sz w:val="18"/>
        </w:rPr>
        <w:t>Size: M | Sprint: 3 | Reqs: 25</w:t>
      </w:r>
    </w:p>
    <w:p>
      <w:pPr>
        <w:ind w:left="360"/>
      </w:pPr>
      <w:r>
        <w:rPr>
          <w:sz w:val="16"/>
        </w:rPr>
        <w:t>Evidence: Code/ConversationalUX/FindCareChat/backend/tests/ (existing backend test patterns for services and validation)</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EVAL-SCORE-CT-EVAL-CT-SCORE-TEST-001-R0325</w:t>
            </w:r>
          </w:p>
        </w:tc>
        <w:tc>
          <w:tcPr>
            <w:tcW w:type="dxa" w:w="2160"/>
          </w:tcPr>
          <w:p>
            <w:r>
              <w:rPr>
                <w:sz w:val="16"/>
              </w:rPr>
              <w:t>The system must produce identical composite scores for the same clinical trial input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EVAL-SCORE-CT-EVAL-CT-SCORE-TEST-001-R0326</w:t>
            </w:r>
          </w:p>
        </w:tc>
        <w:tc>
          <w:tcPr>
            <w:tcW w:type="dxa" w:w="2160"/>
          </w:tcPr>
          <w:p>
            <w:r>
              <w:rPr>
                <w:sz w:val="16"/>
              </w:rPr>
              <w:t>The system must validate that composite scores change deterministically when a single measure value is modified.</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EVAL-SCORE-CT-EVAL-CT-SCORE-TEST-001-R0327</w:t>
            </w:r>
          </w:p>
        </w:tc>
        <w:tc>
          <w:tcPr>
            <w:tcW w:type="dxa" w:w="2160"/>
          </w:tcPr>
          <w:p>
            <w:r>
              <w:rPr>
                <w:sz w:val="16"/>
              </w:rPr>
              <w:t>The system must verify that all configured measure weights are applied exactly as defined in the scoring schema.</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EVAL-SCORE-CT-EVAL-CT-SCORE-TEST-001-R0328</w:t>
            </w:r>
          </w:p>
        </w:tc>
        <w:tc>
          <w:tcPr>
            <w:tcW w:type="dxa" w:w="2160"/>
          </w:tcPr>
          <w:p>
            <w:r>
              <w:rPr>
                <w:sz w:val="16"/>
              </w:rPr>
              <w:t>The system must confirm that the sum of weighted measures equals the final composite score within an acceptable precision tolerance.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EVAL-SCORE-CT-EVAL-CT-SCORE-TEST-001-R0329</w:t>
            </w:r>
          </w:p>
        </w:tc>
        <w:tc>
          <w:tcPr>
            <w:tcW w:type="dxa" w:w="2160"/>
          </w:tcPr>
          <w:p>
            <w:r>
              <w:rPr>
                <w:sz w:val="16"/>
              </w:rPr>
              <w:t>The system must validate normalization logic by ensuring all individual measure scores fall within the defined normalized range.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EVAL-SCORE-CT-EVAL-CT-SCORE-TEST-001-R0330</w:t>
            </w:r>
          </w:p>
        </w:tc>
        <w:tc>
          <w:tcPr>
            <w:tcW w:type="dxa" w:w="2160"/>
          </w:tcPr>
          <w:p>
            <w:r>
              <w:rPr>
                <w:sz w:val="16"/>
              </w:rPr>
              <w:t>The system must successfully compute scores for clinical trial records containing all required measures (happy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EVAL-SCORE-CT-EVAL-CT-SCORE-TEST-001-R0331</w:t>
            </w:r>
          </w:p>
        </w:tc>
        <w:tc>
          <w:tcPr>
            <w:tcW w:type="dxa" w:w="2160"/>
          </w:tcPr>
          <w:p>
            <w:r>
              <w:rPr>
                <w:sz w:val="16"/>
              </w:rPr>
              <w:t>The system must integrate with clinical_trials_service outputs and produce a scored result for each returned trial.</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EVAL-SCORE-CT-EVAL-CT-SCORE-TEST-001-R0332</w:t>
            </w:r>
          </w:p>
        </w:tc>
        <w:tc>
          <w:tcPr>
            <w:tcW w:type="dxa" w:w="2160"/>
          </w:tcPr>
          <w:p>
            <w:r>
              <w:rPr>
                <w:sz w:val="16"/>
              </w:rPr>
              <w:t>The system must validate that the scoring engine preserves trial identifiers and core metadata from clinical_trials_service in the output.</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EVAL-SCORE-CT-EVAL-CT-SCORE-TEST-001-R0333</w:t>
            </w:r>
          </w:p>
        </w:tc>
        <w:tc>
          <w:tcPr>
            <w:tcW w:type="dxa" w:w="2160"/>
          </w:tcPr>
          <w:p>
            <w:r>
              <w:rPr>
                <w:sz w:val="16"/>
              </w:rPr>
              <w:t>The system must confirm that contributing measure breakdowns are included alongside the composite score in test outputs.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EVAL-SCORE-CT-EVAL-CT-SCORE-TEST-001-R0334</w:t>
            </w:r>
          </w:p>
        </w:tc>
        <w:tc>
          <w:tcPr>
            <w:tcW w:type="dxa" w:w="2160"/>
          </w:tcPr>
          <w:p>
            <w:r>
              <w:rPr>
                <w:sz w:val="16"/>
              </w:rPr>
              <w:t>The system must handle missing optional measures by applying default or fallback logic without failing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EVAL-SCORE-CT-EVAL-CT-SCORE-TEST-001-R0335</w:t>
            </w:r>
          </w:p>
        </w:tc>
        <w:tc>
          <w:tcPr>
            <w:tcW w:type="dxa" w:w="2160"/>
          </w:tcPr>
          <w:p>
            <w:r>
              <w:rPr>
                <w:sz w:val="16"/>
              </w:rPr>
              <w:t>The system must handle completely missing required measures by returning a controlled failure or null score response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EVAL-SCORE-CT-EVAL-CT-SCORE-TEST-001-R0336</w:t>
            </w:r>
          </w:p>
        </w:tc>
        <w:tc>
          <w:tcPr>
            <w:tcW w:type="dxa" w:w="2160"/>
          </w:tcPr>
          <w:p>
            <w:r>
              <w:rPr>
                <w:sz w:val="16"/>
              </w:rPr>
              <w:t>The system must validate that scores remain within the defined global score bounds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EVAL-SCORE-CT-EVAL-CT-SCORE-TEST-001-R0337</w:t>
            </w:r>
          </w:p>
        </w:tc>
        <w:tc>
          <w:tcPr>
            <w:tcW w:type="dxa" w:w="2160"/>
          </w:tcPr>
          <w:p>
            <w:r>
              <w:rPr>
                <w:sz w:val="16"/>
              </w:rPr>
              <w:t>The system must validate that scoring results are consistent when invoked through both direct scoring logic and via evaluate_care_facade integration.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EVAL-SCORE-CT-EVAL-CT-SCORE-TEST-001-R0338</w:t>
            </w:r>
          </w:p>
        </w:tc>
        <w:tc>
          <w:tcPr>
            <w:tcW w:type="dxa" w:w="2160"/>
          </w:tcPr>
          <w:p>
            <w:r>
              <w:rPr>
                <w:sz w:val="16"/>
              </w:rPr>
              <w:t>The system must produce identical composite scores for the same clinical trial input across multiple executions (determinism test).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EVAL-SCORE-CT-EVAL-CT-SCORE-TEST-001-R0339</w:t>
            </w:r>
          </w:p>
        </w:tc>
        <w:tc>
          <w:tcPr>
            <w:tcW w:type="dxa" w:w="2160"/>
          </w:tcPr>
          <w:p>
            <w:r>
              <w:rPr>
                <w:sz w:val="16"/>
              </w:rPr>
              <w:t>The system must verify that all configured scoring weights are applied exactly as defined in the scoring schema during score computation.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EVAL-SCORE-CT-EVAL-CT-SCORE-TEST-001-R0340</w:t>
            </w:r>
          </w:p>
        </w:tc>
        <w:tc>
          <w:tcPr>
            <w:tcW w:type="dxa" w:w="2160"/>
          </w:tcPr>
          <w:p>
            <w:r>
              <w:rPr>
                <w:sz w:val="16"/>
              </w:rPr>
              <w:t>The system must confirm that normalization functions produce values within the expected bounded range for each measure.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EVAL-SCORE-CT-EVAL-CT-SCORE-TEST-001-R0341</w:t>
            </w:r>
          </w:p>
        </w:tc>
        <w:tc>
          <w:tcPr>
            <w:tcW w:type="dxa" w:w="2160"/>
          </w:tcPr>
          <w:p>
            <w:r>
              <w:rPr>
                <w:sz w:val="16"/>
              </w:rPr>
              <w:t>The system must successfully compute scores for clinical trials containing all required measures (happy path validation).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EVAL-SCORE-CT-EVAL-CT-SCORE-TEST-001-R0342</w:t>
            </w:r>
          </w:p>
        </w:tc>
        <w:tc>
          <w:tcPr>
            <w:tcW w:type="dxa" w:w="2160"/>
          </w:tcPr>
          <w:p>
            <w:r>
              <w:rPr>
                <w:sz w:val="16"/>
              </w:rPr>
              <w:t>The system must return one score object per trial when clinical_trials_service returns 3 or more trials with differing phase, status, and location att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EVAL-SCORE-CT-EVAL-CT-SCORE-TEST-001-R0343</w:t>
            </w:r>
          </w:p>
        </w:tc>
        <w:tc>
          <w:tcPr>
            <w:tcW w:type="dxa" w:w="2160"/>
          </w:tcPr>
          <w:p>
            <w:r>
              <w:rPr>
                <w:sz w:val="16"/>
              </w:rPr>
              <w:t>The system must validate that each scored trial includes a composite score and a breakdown of contributing measures.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EVAL-SCORE-CT-EVAL-CT-SCORE-TEST-001-R0344</w:t>
            </w:r>
          </w:p>
        </w:tc>
        <w:tc>
          <w:tcPr>
            <w:tcW w:type="dxa" w:w="2160"/>
          </w:tcPr>
          <w:p>
            <w:r>
              <w:rPr>
                <w:sz w:val="16"/>
              </w:rPr>
              <w:t>The system must handle missing optional measures by applying defined fallback or default logic without failing (exception path 1).</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EVAL-SCORE-CT-EVAL-CT-SCORE-TEST-001-R0345</w:t>
            </w:r>
          </w:p>
        </w:tc>
        <w:tc>
          <w:tcPr>
            <w:tcW w:type="dxa" w:w="2160"/>
          </w:tcPr>
          <w:p>
            <w:r>
              <w:rPr>
                <w:sz w:val="16"/>
              </w:rPr>
              <w:t>The system must accept the data structure returned by clinical_trials_service without raising any parsing, type-conversion, or field-mapping exception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EVAL-SCORE-CT-EVAL-CT-SCORE-TEST-001-R0346</w:t>
            </w:r>
          </w:p>
        </w:tc>
        <w:tc>
          <w:tcPr>
            <w:tcW w:type="dxa" w:w="2160"/>
          </w:tcPr>
          <w:p>
            <w:r>
              <w:rPr>
                <w:sz w:val="16"/>
              </w:rPr>
              <w:t>The system must ensure that scoring logic does not mutate the original clinical trial input data during processing.</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EVAL-SCORE-CT-EVAL-CT-SCORE-TEST-001-R0347</w:t>
            </w:r>
          </w:p>
        </w:tc>
        <w:tc>
          <w:tcPr>
            <w:tcW w:type="dxa" w:w="2160"/>
          </w:tcPr>
          <w:p>
            <w:r>
              <w:rPr>
                <w:sz w:val="16"/>
              </w:rPr>
              <w:t>The system must validate that score outputs remain consistent regardless of input ordering of clinical trials.</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EVAL-SCORE-CT-EVAL-CT-SCORE-TEST-001-R0348</w:t>
            </w:r>
          </w:p>
        </w:tc>
        <w:tc>
          <w:tcPr>
            <w:tcW w:type="dxa" w:w="2160"/>
          </w:tcPr>
          <w:p>
            <w:r>
              <w:rPr>
                <w:sz w:val="16"/>
              </w:rPr>
              <w:t>The system must produce a composite_score greater than or equal to 0.8 on a 0.0-to-1.0 scale when the input contains the highest phase value (Phase 4)</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EVAL-SCORE-CT-EVAL-CT-SCORE-TEST-001-R0349</w:t>
            </w:r>
          </w:p>
        </w:tc>
        <w:tc>
          <w:tcPr>
            <w:tcW w:type="dxa" w:w="2160"/>
          </w:tcPr>
          <w:p>
            <w:r>
              <w:rPr>
                <w:sz w:val="16"/>
              </w:rPr>
              <w:t>The system must produce a composite_score less than or equal to 0.2 on a 0.0-to-1.0 scale when the input contains a terminated status, the maximum def</w:t>
            </w:r>
          </w:p>
        </w:tc>
        <w:tc>
          <w:tcPr>
            <w:tcW w:type="dxa" w:w="2160"/>
          </w:tcPr>
          <w:p>
            <w:r>
              <w:rPr>
                <w:sz w:val="16"/>
              </w:rPr>
              <w:t>should-have</w:t>
            </w:r>
          </w:p>
        </w:tc>
        <w:tc>
          <w:tcPr>
            <w:tcW w:type="dxa" w:w="2160"/>
          </w:tcPr>
          <w:p>
            <w:r>
              <w:rPr>
                <w:sz w:val="16"/>
              </w:rPr>
            </w:r>
          </w:p>
        </w:tc>
      </w:tr>
    </w:tbl>
    <w:p>
      <w:pPr>
        <w:ind w:left="360"/>
      </w:pPr>
      <w:r>
        <w:rPr>
          <w:b/>
          <w:sz w:val="22"/>
        </w:rPr>
        <w:t>Story: EVAL-CT-SCORE-SCHEMA-001: Define clinical trial score schema and weighting contract</w:t>
      </w:r>
    </w:p>
    <w:p>
      <w:pPr>
        <w:ind w:left="360"/>
      </w:pPr>
      <w:r>
        <w:rPr>
          <w:sz w:val="18"/>
        </w:rPr>
        <w:t>Create a deterministic scoring schema defining required measures (&gt;=3), normalization rules, weighting configuration, and final composite score structure for clinical trials.</w:t>
      </w:r>
    </w:p>
    <w:p>
      <w:pPr>
        <w:ind w:left="360"/>
      </w:pPr>
      <w:r>
        <w:rPr>
          <w:sz w:val="18"/>
        </w:rPr>
        <w:t>Size: M | Sprint: 1 | Reqs: 38</w:t>
      </w:r>
    </w:p>
    <w:p>
      <w:pPr>
        <w:ind w:left="360"/>
      </w:pPr>
      <w:r>
        <w:rPr>
          <w:sz w:val="16"/>
        </w:rPr>
        <w:t>Evidence: Code/ConversationalUX/FindCareChat/backend/domain/evaluate_care_quality/clinical_trials_service.py (trial fields and filtering outputs inform availabl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EVAL-SCORE-CT-EVAL-CT-SCORE-SCHEMA-001-R0350</w:t>
            </w:r>
          </w:p>
        </w:tc>
        <w:tc>
          <w:tcPr>
            <w:tcW w:type="dxa" w:w="2160"/>
          </w:tcPr>
          <w:p>
            <w:r>
              <w:rPr>
                <w:sz w:val="16"/>
              </w:rPr>
              <w:t>The system must define a clinical trial scoring schema that includes at least three distinct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EVAL-SCORE-CT-EVAL-CT-SCORE-SCHEMA-001-R0351</w:t>
            </w:r>
          </w:p>
        </w:tc>
        <w:tc>
          <w:tcPr>
            <w:tcW w:type="dxa" w:w="2160"/>
          </w:tcPr>
          <w:p>
            <w:r>
              <w:rPr>
                <w:sz w:val="16"/>
              </w:rPr>
              <w:t>The system must represent each measure with a name, description, input field mapping, and normalized score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EVAL-SCORE-CT-EVAL-CT-SCORE-SCHEMA-001-R0352</w:t>
            </w:r>
          </w:p>
        </w:tc>
        <w:tc>
          <w:tcPr>
            <w:tcW w:type="dxa" w:w="2160"/>
          </w:tcPr>
          <w:p>
            <w:r>
              <w:rPr>
                <w:sz w:val="16"/>
              </w:rPr>
              <w:t>The system must define normalization rules that convert raw trial data into a consistent numeric scale between 0 and 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EVAL-SCORE-CT-EVAL-CT-SCORE-SCHEMA-001-R0353</w:t>
            </w:r>
          </w:p>
        </w:tc>
        <w:tc>
          <w:tcPr>
            <w:tcW w:type="dxa" w:w="2160"/>
          </w:tcPr>
          <w:p>
            <w:r>
              <w:rPr>
                <w:sz w:val="16"/>
              </w:rPr>
              <w:t>The system must define a deterministic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EVAL-SCORE-CT-EVAL-CT-SCORE-SCHEMA-001-R0354</w:t>
            </w:r>
          </w:p>
        </w:tc>
        <w:tc>
          <w:tcPr>
            <w:tcW w:type="dxa" w:w="2160"/>
          </w:tcPr>
          <w:p>
            <w:r>
              <w:rPr>
                <w:sz w:val="16"/>
              </w:rPr>
              <w:t>The system must enforce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EVAL-SCORE-CT-EVAL-CT-SCORE-SCHEMA-001-R0355</w:t>
            </w:r>
          </w:p>
        </w:tc>
        <w:tc>
          <w:tcPr>
            <w:tcW w:type="dxa" w:w="2160"/>
          </w:tcPr>
          <w:p>
            <w:r>
              <w:rPr>
                <w:sz w:val="16"/>
              </w:rPr>
              <w:t>The system must define a composite score formula as the weighted sum of normalized measure scores.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EVAL-SCORE-CT-EVAL-CT-SCORE-SCHEMA-001-R0356</w:t>
            </w:r>
          </w:p>
        </w:tc>
        <w:tc>
          <w:tcPr>
            <w:tcW w:type="dxa" w:w="2160"/>
          </w:tcPr>
          <w:p>
            <w:r>
              <w:rPr>
                <w:sz w:val="16"/>
              </w:rPr>
              <w:t>The system must define the output schema including composite score and individual 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EVAL-SCORE-CT-EVAL-CT-SCORE-SCHEMA-001-R0357</w:t>
            </w:r>
          </w:p>
        </w:tc>
        <w:tc>
          <w:tcPr>
            <w:tcW w:type="dxa" w:w="2160"/>
          </w:tcPr>
          <w:p>
            <w:r>
              <w:rPr>
                <w:sz w:val="16"/>
              </w:rPr>
              <w:t>The system must ensure the scoring schema is deterministic such that identical inputs always produce identical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EVAL-SCORE-CT-EVAL-CT-SCORE-SCHEMA-001-R0358</w:t>
            </w:r>
          </w:p>
        </w:tc>
        <w:tc>
          <w:tcPr>
            <w:tcW w:type="dxa" w:w="2160"/>
          </w:tcPr>
          <w:p>
            <w:r>
              <w:rPr>
                <w:sz w:val="16"/>
              </w:rPr>
              <w:t>The system must map at least one measure to trial phase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EVAL-SCORE-CT-EVAL-CT-SCORE-SCHEMA-001-R0359</w:t>
            </w:r>
          </w:p>
        </w:tc>
        <w:tc>
          <w:tcPr>
            <w:tcW w:type="dxa" w:w="2160"/>
          </w:tcPr>
          <w:p>
            <w:r>
              <w:rPr>
                <w:sz w:val="16"/>
              </w:rPr>
              <w:t>The system must map at least one measure to trial status data from clinical_trials_service.py.</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EVAL-SCORE-CT-EVAL-CT-SCORE-SCHEMA-001-R0360</w:t>
            </w:r>
          </w:p>
        </w:tc>
        <w:tc>
          <w:tcPr>
            <w:tcW w:type="dxa" w:w="2160"/>
          </w:tcPr>
          <w:p>
            <w:r>
              <w:rPr>
                <w:sz w:val="16"/>
              </w:rPr>
              <w:t>The system must define how missing or null input values are handled during normalization.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EVAL-SCORE-CT-EVAL-CT-SCORE-SCHEMA-001-R0361</w:t>
            </w:r>
          </w:p>
        </w:tc>
        <w:tc>
          <w:tcPr>
            <w:tcW w:type="dxa" w:w="2160"/>
          </w:tcPr>
          <w:p>
            <w:r>
              <w:rPr>
                <w:sz w:val="16"/>
              </w:rPr>
              <w:t>The system must ensure the schema is serializable as a structured configuration object (e.g., JSON-compatible).</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EVAL-SCORE-CT-EVAL-CT-SCORE-SCHEMA-001-R0362</w:t>
            </w:r>
          </w:p>
        </w:tc>
        <w:tc>
          <w:tcPr>
            <w:tcW w:type="dxa" w:w="2160"/>
          </w:tcPr>
          <w:p>
            <w:r>
              <w:rPr>
                <w:sz w:val="16"/>
              </w:rPr>
              <w:t>The system must define valid value ranges or categories for each input field used in scoring.</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EVAL-SCORE-CT-EVAL-CT-SCORE-SCHEMA-001-R0363</w:t>
            </w:r>
          </w:p>
        </w:tc>
        <w:tc>
          <w:tcPr>
            <w:tcW w:type="dxa" w:w="2160"/>
          </w:tcPr>
          <w:p>
            <w:r>
              <w:rPr>
                <w:sz w:val="16"/>
              </w:rPr>
              <w:t>The system must prevent inclusion of measures that cannot be derived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EVAL-SCORE-CT-EVAL-CT-SCORE-SCHEMA-001-R0364</w:t>
            </w:r>
          </w:p>
        </w:tc>
        <w:tc>
          <w:tcPr>
            <w:tcW w:type="dxa" w:w="2160"/>
          </w:tcPr>
          <w:p>
            <w:r>
              <w:rPr>
                <w:sz w:val="16"/>
              </w:rPr>
              <w:t>The system must validate that all required measures are present in the schema before it can be used by downstream logic.</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EVAL-SCORE-CT-EVAL-CT-SCORE-SCHEMA-001-R0365</w:t>
            </w:r>
          </w:p>
        </w:tc>
        <w:tc>
          <w:tcPr>
            <w:tcW w:type="dxa" w:w="2160"/>
          </w:tcPr>
          <w:p>
            <w:r>
              <w:rPr>
                <w:sz w:val="16"/>
              </w:rPr>
              <w:t>The system must include a 'label' field for each measure in the scoring schema, where each label is a non-empty string of at least 3 characters and is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EVAL-SCORE-CT-EVAL-CT-SCORE-SCHEMA-001-R0366</w:t>
            </w:r>
          </w:p>
        </w:tc>
        <w:tc>
          <w:tcPr>
            <w:tcW w:type="dxa" w:w="2160"/>
          </w:tcPr>
          <w:p>
            <w:r>
              <w:rPr>
                <w:sz w:val="16"/>
              </w:rPr>
              <w:t>The system must reject schema configurations where any weight is negative.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EVAL-SCORE-CT-EVAL-CT-SCORE-SCHEMA-001-R0367</w:t>
            </w:r>
          </w:p>
        </w:tc>
        <w:tc>
          <w:tcPr>
            <w:tcW w:type="dxa" w:w="2160"/>
          </w:tcPr>
          <w:p>
            <w:r>
              <w:rPr>
                <w:sz w:val="16"/>
              </w:rPr>
              <w:t>The system must reject schema configurations where normalization outputs fall outside the 0 to 1 range.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EVAL-SCORE-CT-EVAL-CT-SCORE-SCHEMA-001-R0368</w:t>
            </w:r>
          </w:p>
        </w:tc>
        <w:tc>
          <w:tcPr>
            <w:tcW w:type="dxa" w:w="2160"/>
          </w:tcPr>
          <w:p>
            <w:r>
              <w:rPr>
                <w:sz w:val="16"/>
              </w:rPr>
              <w:t>The system must ensure each measure includes an example input and expected normalized output for LLM grounding.</w:t>
            </w:r>
          </w:p>
        </w:tc>
        <w:tc>
          <w:tcPr>
            <w:tcW w:type="dxa" w:w="2160"/>
          </w:tcPr>
          <w:p>
            <w:r>
              <w:rPr>
                <w:sz w:val="16"/>
              </w:rPr>
              <w:t>nice-to-have</w:t>
            </w:r>
          </w:p>
        </w:tc>
        <w:tc>
          <w:tcPr>
            <w:tcW w:type="dxa" w:w="2160"/>
          </w:tcPr>
          <w:p>
            <w:r>
              <w:rPr>
                <w:sz w:val="16"/>
              </w:rPr>
            </w:r>
          </w:p>
        </w:tc>
      </w:tr>
      <w:tr>
        <w:tc>
          <w:tcPr>
            <w:tcW w:type="dxa" w:w="2160"/>
          </w:tcPr>
          <w:p>
            <w:r>
              <w:rPr>
                <w:sz w:val="16"/>
              </w:rPr>
              <w:t>EVAL-SCORE-CT-EVAL-CT-SCORE-SCHEMA-001-R0369</w:t>
            </w:r>
          </w:p>
        </w:tc>
        <w:tc>
          <w:tcPr>
            <w:tcW w:type="dxa" w:w="2160"/>
          </w:tcPr>
          <w:p>
            <w:r>
              <w:rPr>
                <w:sz w:val="16"/>
              </w:rPr>
              <w:t>The system must define schema metadata indicating versioning for future updates.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EVAL-SCORE-CT-EVAL-CT-SCORE-SCHEMA-001-R0370</w:t>
            </w:r>
          </w:p>
        </w:tc>
        <w:tc>
          <w:tcPr>
            <w:tcW w:type="dxa" w:w="2160"/>
          </w:tcPr>
          <w:p>
            <w:r>
              <w:rPr>
                <w:sz w:val="16"/>
              </w:rPr>
              <w:t>The system must fail schema validation if fewer than three measures are defined.</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EVAL-SCORE-CT-EVAL-CT-SCORE-SCHEMA-001-R0371</w:t>
            </w:r>
          </w:p>
        </w:tc>
        <w:tc>
          <w:tcPr>
            <w:tcW w:type="dxa" w:w="2160"/>
          </w:tcPr>
          <w:p>
            <w:r>
              <w:rPr>
                <w:sz w:val="16"/>
              </w:rPr>
              <w:t>The system must define a scoring schema containing at least three distinct clinical trial measures derived from clinical_trials_service.py fields.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EVAL-SCORE-CT-EVAL-CT-SCORE-SCHEMA-001-R0372</w:t>
            </w:r>
          </w:p>
        </w:tc>
        <w:tc>
          <w:tcPr>
            <w:tcW w:type="dxa" w:w="2160"/>
          </w:tcPr>
          <w:p>
            <w:r>
              <w:rPr>
                <w:sz w:val="16"/>
              </w:rPr>
              <w:t>The system must represent each measure with a name, description, input field mapping, and scoring function definition.</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EVAL-SCORE-CT-EVAL-CT-SCORE-SCHEMA-001-R0373</w:t>
            </w:r>
          </w:p>
        </w:tc>
        <w:tc>
          <w:tcPr>
            <w:tcW w:type="dxa" w:w="2160"/>
          </w:tcPr>
          <w:p>
            <w:r>
              <w:rPr>
                <w:sz w:val="16"/>
              </w:rPr>
              <w:t>The system must define normalization rules that convert all measure outputs to a common numeric scale (e.g., 0–1).</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EVAL-SCORE-CT-EVAL-CT-SCORE-SCHEMA-001-R0374</w:t>
            </w:r>
          </w:p>
        </w:tc>
        <w:tc>
          <w:tcPr>
            <w:tcW w:type="dxa" w:w="2160"/>
          </w:tcPr>
          <w:p>
            <w:r>
              <w:rPr>
                <w:sz w:val="16"/>
              </w:rPr>
              <w:t>The system must define a weighting configuration where each measure has an explicit weight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EVAL-SCORE-CT-EVAL-CT-SCORE-SCHEMA-001-R0375</w:t>
            </w:r>
          </w:p>
        </w:tc>
        <w:tc>
          <w:tcPr>
            <w:tcW w:type="dxa" w:w="2160"/>
          </w:tcPr>
          <w:p>
            <w:r>
              <w:rPr>
                <w:sz w:val="16"/>
              </w:rPr>
              <w:t>The system must ensure that the sum of all measure weights equals 1.0.</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EVAL-SCORE-CT-EVAL-CT-SCORE-SCHEMA-001-R0376</w:t>
            </w:r>
          </w:p>
        </w:tc>
        <w:tc>
          <w:tcPr>
            <w:tcW w:type="dxa" w:w="2160"/>
          </w:tcPr>
          <w:p>
            <w:r>
              <w:rPr>
                <w:sz w:val="16"/>
              </w:rPr>
              <w:t>The system must define a deterministic composite score formula that combines normalized measures using the configured weights.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EVAL-SCORE-CT-EVAL-CT-SCORE-SCHEMA-001-R0377</w:t>
            </w:r>
          </w:p>
        </w:tc>
        <w:tc>
          <w:tcPr>
            <w:tcW w:type="dxa" w:w="2160"/>
          </w:tcPr>
          <w:p>
            <w:r>
              <w:rPr>
                <w:sz w:val="16"/>
              </w:rPr>
              <w:t>The system must define the composite score output structure including total score and per-measure contributions.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EVAL-SCORE-CT-EVAL-CT-SCORE-SCHEMA-001-R0378</w:t>
            </w:r>
          </w:p>
        </w:tc>
        <w:tc>
          <w:tcPr>
            <w:tcW w:type="dxa" w:w="2160"/>
          </w:tcPr>
          <w:p>
            <w:r>
              <w:rPr>
                <w:sz w:val="16"/>
              </w:rPr>
              <w:t>The system must ensure that the schema is serializable as a static configuration object consumable by backend services.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EVAL-SCORE-CT-EVAL-CT-SCORE-SCHEMA-001-R0379</w:t>
            </w:r>
          </w:p>
        </w:tc>
        <w:tc>
          <w:tcPr>
            <w:tcW w:type="dxa" w:w="2160"/>
          </w:tcPr>
          <w:p>
            <w:r>
              <w:rPr>
                <w:sz w:val="16"/>
              </w:rPr>
              <w:t>The system must define handling rules for missing or null measure inputs that result in a valid normalized value.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EVAL-SCORE-CT-EVAL-CT-SCORE-SCHEMA-001-R0380</w:t>
            </w:r>
          </w:p>
        </w:tc>
        <w:tc>
          <w:tcPr>
            <w:tcW w:type="dxa" w:w="2160"/>
          </w:tcPr>
          <w:p>
            <w:r>
              <w:rPr>
                <w:sz w:val="16"/>
              </w:rPr>
              <w:t>The system must define validation rules that reject schemas with fewer than three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EVAL-SCORE-CT-EVAL-CT-SCORE-SCHEMA-001-R0381</w:t>
            </w:r>
          </w:p>
        </w:tc>
        <w:tc>
          <w:tcPr>
            <w:tcW w:type="dxa" w:w="2160"/>
          </w:tcPr>
          <w:p>
            <w:r>
              <w:rPr>
                <w:sz w:val="16"/>
              </w:rPr>
              <w:t>The system must ensure that identical trial inputs produce identical composite scores under the schema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EVAL-SCORE-CT-EVAL-CT-SCORE-SCHEMA-001-R0382</w:t>
            </w:r>
          </w:p>
        </w:tc>
        <w:tc>
          <w:tcPr>
            <w:tcW w:type="dxa" w:w="2160"/>
          </w:tcPr>
          <w:p>
            <w:r>
              <w:rPr>
                <w:sz w:val="16"/>
              </w:rPr>
              <w:t>The system must support inclusion of phase, status, and location-derived measures if present in clinical_trials_service.py outputs.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EVAL-SCORE-CT-EVAL-CT-SCORE-SCHEMA-001-R0383</w:t>
            </w:r>
          </w:p>
        </w:tc>
        <w:tc>
          <w:tcPr>
            <w:tcW w:type="dxa" w:w="2160"/>
          </w:tcPr>
          <w:p>
            <w:r>
              <w:rPr>
                <w:sz w:val="16"/>
              </w:rPr>
              <w:t>The system must define measure scoring functions as deterministic mappings without reliance on runtime randomness or external state.</w:t>
            </w:r>
          </w:p>
        </w:tc>
        <w:tc>
          <w:tcPr>
            <w:tcW w:type="dxa" w:w="2160"/>
          </w:tcPr>
          <w:p>
            <w:r>
              <w:rPr>
                <w:sz w:val="16"/>
              </w:rPr>
              <w:t>must-have</w:t>
            </w:r>
          </w:p>
        </w:tc>
        <w:tc>
          <w:tcPr>
            <w:tcW w:type="dxa" w:w="2160"/>
          </w:tcPr>
          <w:p>
            <w:r>
              <w:rPr>
                <w:sz w:val="16"/>
              </w:rPr>
            </w:r>
          </w:p>
        </w:tc>
      </w:tr>
      <w:tr>
        <w:tc>
          <w:tcPr>
            <w:tcW w:type="dxa" w:w="2160"/>
          </w:tcPr>
          <w:p>
            <w:r>
              <w:rPr>
                <w:sz w:val="16"/>
              </w:rPr>
              <w:t>EVAL-SCORE-CT-EVAL-CT-SCORE-SCHEMA-001-R0384</w:t>
            </w:r>
          </w:p>
        </w:tc>
        <w:tc>
          <w:tcPr>
            <w:tcW w:type="dxa" w:w="2160"/>
          </w:tcPr>
          <w:p>
            <w:r>
              <w:rPr>
                <w:sz w:val="16"/>
              </w:rPr>
              <w:t>The system must allow the schema to be extended with additional measures without breaking existing measure definitions.</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EVAL-SCORE-CT-EVAL-CT-SCORE-SCHEMA-001-R0385</w:t>
            </w:r>
          </w:p>
        </w:tc>
        <w:tc>
          <w:tcPr>
            <w:tcW w:type="dxa" w:w="2160"/>
          </w:tcPr>
          <w:p>
            <w:r>
              <w:rPr>
                <w:sz w:val="16"/>
              </w:rPr>
              <w:t>The system must include a 'label' field for each measure in the scoring schema, where each label is a non-empty string of at least 3 characters that d</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EVAL-SCORE-CT-EVAL-CT-SCORE-SCHEMA-001-R0386</w:t>
            </w:r>
          </w:p>
        </w:tc>
        <w:tc>
          <w:tcPr>
            <w:tcW w:type="dxa" w:w="2160"/>
          </w:tcPr>
          <w:p>
            <w:r>
              <w:rPr>
                <w:sz w:val="16"/>
              </w:rPr>
              <w:t>The system must define a consistent ordering of measures in the schema for deterministic explanation and display.</w:t>
            </w:r>
          </w:p>
        </w:tc>
        <w:tc>
          <w:tcPr>
            <w:tcW w:type="dxa" w:w="2160"/>
          </w:tcPr>
          <w:p>
            <w:r>
              <w:rPr>
                <w:sz w:val="16"/>
              </w:rPr>
              <w:t>should-have</w:t>
            </w:r>
          </w:p>
        </w:tc>
        <w:tc>
          <w:tcPr>
            <w:tcW w:type="dxa" w:w="2160"/>
          </w:tcPr>
          <w:p>
            <w:r>
              <w:rPr>
                <w:sz w:val="16"/>
              </w:rPr>
            </w:r>
          </w:p>
        </w:tc>
      </w:tr>
      <w:tr>
        <w:tc>
          <w:tcPr>
            <w:tcW w:type="dxa" w:w="2160"/>
          </w:tcPr>
          <w:p>
            <w:r>
              <w:rPr>
                <w:sz w:val="16"/>
              </w:rPr>
              <w:t>EVAL-SCORE-CT-EVAL-CT-SCORE-SCHEMA-001-FACADE-R9009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EVAL-CT-SCORE-LOGIC-001: Implement clinical trial composite scoring logic</w:t>
      </w:r>
    </w:p>
    <w:p>
      <w:pPr>
        <w:ind w:left="360"/>
      </w:pPr>
      <w:r>
        <w:rPr>
          <w:sz w:val="18"/>
        </w:rPr>
        <w:t>Build backend scoring engine that ingests trial data and computes a composite score using defined measures (e.g., phase, status, relevance, proximity) with deterministic weighting and normalization.</w:t>
      </w:r>
    </w:p>
    <w:p>
      <w:pPr>
        <w:ind w:left="360"/>
      </w:pPr>
      <w:r>
        <w:rPr>
          <w:sz w:val="18"/>
        </w:rPr>
        <w:t>Size: L | Sprint: 2 | Reqs: 21</w:t>
      </w:r>
    </w:p>
    <w:p>
      <w:pPr>
        <w:ind w:left="360"/>
      </w:pPr>
      <w:r>
        <w:rPr>
          <w:sz w:val="16"/>
        </w:rPr>
        <w:t xml:space="preserve">Evidence: Code/ConversationalUX/FindCareChat/backend/domain/evaluate_care_quality/clinical_trials_service.py (provides phase, status, location, and eligibility </w:t>
      </w:r>
    </w:p>
    <w:p>
      <w:pPr>
        <w:ind w:left="360"/>
      </w:pPr>
      <w:r>
        <w:rPr>
          <w:sz w:val="16"/>
        </w:rPr>
        <w:t>Dependencies: EVAL-CT-SCORE-SCHEMA-001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EVAL-SCORE-CT-EVAL-CT-SCORE-LOGIC-001-R0387</w:t>
            </w:r>
          </w:p>
        </w:tc>
        <w:tc>
          <w:tcPr>
            <w:tcW w:type="dxa" w:w="2160"/>
          </w:tcPr>
          <w:p>
            <w:r>
              <w:rPr>
                <w:sz w:val="16"/>
              </w:rPr>
              <w:t>The system must ingest clinical trial records from clinical_trials_service.py including phase, status, location, and eligibility fields.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EVAL-SCORE-CT-EVAL-CT-SCORE-LOGIC-001-R0388</w:t>
            </w:r>
          </w:p>
        </w:tc>
        <w:tc>
          <w:tcPr>
            <w:tcW w:type="dxa" w:w="2160"/>
          </w:tcPr>
          <w:p>
            <w:r>
              <w:rPr>
                <w:sz w:val="16"/>
              </w:rPr>
              <w:t>The system must compute a composite score as the weighted sum of all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EVAL-SCORE-CT-EVAL-CT-SCORE-LOGIC-001-R0389</w:t>
            </w:r>
          </w:p>
        </w:tc>
        <w:tc>
          <w:tcPr>
            <w:tcW w:type="dxa" w:w="2160"/>
          </w:tcPr>
          <w:p>
            <w:r>
              <w:rPr>
                <w:sz w:val="16"/>
              </w:rPr>
              <w:t>The system must produce identical composite scores for identical input trial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EVAL-SCORE-CT-EVAL-CT-SCORE-LOGIC-001-R0390</w:t>
            </w:r>
          </w:p>
        </w:tc>
        <w:tc>
          <w:tcPr>
            <w:tcW w:type="dxa" w:w="2160"/>
          </w:tcPr>
          <w:p>
            <w:r>
              <w:rPr>
                <w:sz w:val="16"/>
              </w:rPr>
              <w:t>The system must return a breakdown of contributing measure scores alongside the composite score.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EVAL-SCORE-CT-EVAL-CT-SCORE-LOGIC-001-R0391</w:t>
            </w:r>
          </w:p>
        </w:tc>
        <w:tc>
          <w:tcPr>
            <w:tcW w:type="dxa" w:w="2160"/>
          </w:tcPr>
          <w:p>
            <w:r>
              <w:rPr>
                <w:sz w:val="16"/>
              </w:rPr>
              <w:t>The system must compute proximity score using available location data and a deterministic distance calculation method.</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EVAL-SCORE-CT-EVAL-CT-SCORE-LOGIC-001-R0392</w:t>
            </w:r>
          </w:p>
        </w:tc>
        <w:tc>
          <w:tcPr>
            <w:tcW w:type="dxa" w:w="2160"/>
          </w:tcPr>
          <w:p>
            <w:r>
              <w:rPr>
                <w:sz w:val="16"/>
              </w:rPr>
              <w:t>The system must map categorical fields (e.g., phase, status) to numeric scores using a predefined deterministic mapping.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EVAL-SCORE-CT-EVAL-CT-SCORE-LOGIC-001-R0393</w:t>
            </w:r>
          </w:p>
        </w:tc>
        <w:tc>
          <w:tcPr>
            <w:tcW w:type="dxa" w:w="2160"/>
          </w:tcPr>
          <w:p>
            <w:r>
              <w:rPr>
                <w:sz w:val="16"/>
              </w:rPr>
              <w:t>The system must log scoring inputs and outputs for each trial to support traceability and debugging.</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EVAL-SCORE-CT-EVAL-CT-SCORE-LOGIC-001-R0394</w:t>
            </w:r>
          </w:p>
        </w:tc>
        <w:tc>
          <w:tcPr>
            <w:tcW w:type="dxa" w:w="2160"/>
          </w:tcPr>
          <w:p>
            <w:r>
              <w:rPr>
                <w:sz w:val="16"/>
              </w:rPr>
              <w:t>The system must gracefully return an empty result set when no valid clinical trials are available for scoring.</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EVAL-SCORE-CT-EVAL-CT-SCORE-LOGIC-001-R0395</w:t>
            </w:r>
          </w:p>
        </w:tc>
        <w:tc>
          <w:tcPr>
            <w:tcW w:type="dxa" w:w="2160"/>
          </w:tcPr>
          <w:p>
            <w:r>
              <w:rPr>
                <w:sz w:val="16"/>
              </w:rPr>
              <w:t>The system must ingest clinical trial records containing phase, status, location, and eligibility attributes from clinical_trials_service.py outputs.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EVAL-SCORE-CT-EVAL-CT-SCORE-LOGIC-001-R0396</w:t>
            </w:r>
          </w:p>
        </w:tc>
        <w:tc>
          <w:tcPr>
            <w:tcW w:type="dxa" w:w="2160"/>
          </w:tcPr>
          <w:p>
            <w:r>
              <w:rPr>
                <w:sz w:val="16"/>
              </w:rPr>
              <w:t>The system must compute normalized scores for each measure using the schema-defined normalization rules.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EVAL-SCORE-CT-EVAL-CT-SCORE-LOGIC-001-R0397</w:t>
            </w:r>
          </w:p>
        </w:tc>
        <w:tc>
          <w:tcPr>
            <w:tcW w:type="dxa" w:w="2160"/>
          </w:tcPr>
          <w:p>
            <w:r>
              <w:rPr>
                <w:sz w:val="16"/>
              </w:rPr>
              <w:t>The system must apply deterministic weights to each normalized measure as defined in the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EVAL-SCORE-CT-EVAL-CT-SCORE-LOGIC-001-R0398</w:t>
            </w:r>
          </w:p>
        </w:tc>
        <w:tc>
          <w:tcPr>
            <w:tcW w:type="dxa" w:w="2160"/>
          </w:tcPr>
          <w:p>
            <w:r>
              <w:rPr>
                <w:sz w:val="16"/>
              </w:rPr>
              <w:t>The system must compute a composite score as a weighted aggregation of all available normalized measures.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EVAL-SCORE-CT-EVAL-CT-SCORE-LOGIC-001-R0399</w:t>
            </w:r>
          </w:p>
        </w:tc>
        <w:tc>
          <w:tcPr>
            <w:tcW w:type="dxa" w:w="2160"/>
          </w:tcPr>
          <w:p>
            <w:r>
              <w:rPr>
                <w:sz w:val="16"/>
              </w:rPr>
              <w:t>The system must produce identical composite scores for identical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EVAL-SCORE-CT-EVAL-CT-SCORE-LOGIC-001-R0400</w:t>
            </w:r>
          </w:p>
        </w:tc>
        <w:tc>
          <w:tcPr>
            <w:tcW w:type="dxa" w:w="2160"/>
          </w:tcPr>
          <w:p>
            <w:r>
              <w:rPr>
                <w:sz w:val="16"/>
              </w:rPr>
              <w:t>The system must include individual measure scores and weights in the scoring output structure for each trial.</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EVAL-SCORE-CT-EVAL-CT-SCORE-LOGIC-001-R0401</w:t>
            </w:r>
          </w:p>
        </w:tc>
        <w:tc>
          <w:tcPr>
            <w:tcW w:type="dxa" w:w="2160"/>
          </w:tcPr>
          <w:p>
            <w:r>
              <w:rPr>
                <w:sz w:val="16"/>
              </w:rPr>
              <w:t>The system must ensure the final composite score is bounded within the schema-defined range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EVAL-SCORE-CT-EVAL-CT-SCORE-LOGIC-001-R0402</w:t>
            </w:r>
          </w:p>
        </w:tc>
        <w:tc>
          <w:tcPr>
            <w:tcW w:type="dxa" w:w="2160"/>
          </w:tcPr>
          <w:p>
            <w:r>
              <w:rPr>
                <w:sz w:val="16"/>
              </w:rPr>
              <w:t>The system must calculate a proximity score using trial location and user or reference location when available.</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EVAL-SCORE-CT-EVAL-CT-SCORE-LOGIC-001-R0403</w:t>
            </w:r>
          </w:p>
        </w:tc>
        <w:tc>
          <w:tcPr>
            <w:tcW w:type="dxa" w:w="2160"/>
          </w:tcPr>
          <w:p>
            <w:r>
              <w:rPr>
                <w:sz w:val="16"/>
              </w:rPr>
              <w:t>The system must calculate a relevance score based on eligibility or condition matching when such data is present.</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EVAL-SCORE-CT-EVAL-CT-SCORE-LOGIC-001-R0404</w:t>
            </w:r>
          </w:p>
        </w:tc>
        <w:tc>
          <w:tcPr>
            <w:tcW w:type="dxa" w:w="2160"/>
          </w:tcPr>
          <w:p>
            <w:r>
              <w:rPr>
                <w:sz w:val="16"/>
              </w:rPr>
              <w:t>The system must handle missing measure data by applying schema-defined fallback or exclusion rules without failing the scoring process.</w:t>
            </w:r>
          </w:p>
        </w:tc>
        <w:tc>
          <w:tcPr>
            <w:tcW w:type="dxa" w:w="2160"/>
          </w:tcPr>
          <w:p>
            <w:r>
              <w:rPr>
                <w:sz w:val="16"/>
              </w:rPr>
              <w:t>must-have</w:t>
            </w:r>
          </w:p>
        </w:tc>
        <w:tc>
          <w:tcPr>
            <w:tcW w:type="dxa" w:w="2160"/>
          </w:tcPr>
          <w:p>
            <w:r>
              <w:rPr>
                <w:sz w:val="16"/>
              </w:rPr>
            </w:r>
          </w:p>
        </w:tc>
      </w:tr>
      <w:tr>
        <w:tc>
          <w:tcPr>
            <w:tcW w:type="dxa" w:w="2160"/>
          </w:tcPr>
          <w:p>
            <w:r>
              <w:rPr>
                <w:sz w:val="16"/>
              </w:rPr>
              <w:t>EVAL-SCORE-CT-EVAL-CT-SCORE-LOGIC-001-R0405</w:t>
            </w:r>
          </w:p>
        </w:tc>
        <w:tc>
          <w:tcPr>
            <w:tcW w:type="dxa" w:w="2160"/>
          </w:tcPr>
          <w:p>
            <w:r>
              <w:rPr>
                <w:sz w:val="16"/>
              </w:rPr>
              <w:t>The system must log scoring execution details including input measures and computed outputs for traceability.</w:t>
            </w:r>
          </w:p>
        </w:tc>
        <w:tc>
          <w:tcPr>
            <w:tcW w:type="dxa" w:w="2160"/>
          </w:tcPr>
          <w:p>
            <w:r>
              <w:rPr>
                <w:sz w:val="16"/>
              </w:rPr>
              <w:t>should-have</w:t>
            </w:r>
          </w:p>
        </w:tc>
        <w:tc>
          <w:tcPr>
            <w:tcW w:type="dxa" w:w="2160"/>
          </w:tcPr>
          <w:p>
            <w:r>
              <w:rPr>
                <w:sz w:val="16"/>
              </w:rPr>
            </w:r>
          </w:p>
        </w:tc>
      </w:tr>
      <w:tr>
        <w:tc>
          <w:tcPr>
            <w:tcW w:type="dxa" w:w="2160"/>
          </w:tcPr>
          <w:p>
            <w:r>
              <w:rPr>
                <w:sz w:val="16"/>
              </w:rPr>
              <w:t>EVAL-SCORE-CT-EVAL-CT-SCORE-LOGIC-001-R0406</w:t>
            </w:r>
          </w:p>
        </w:tc>
        <w:tc>
          <w:tcPr>
            <w:tcW w:type="dxa" w:w="2160"/>
          </w:tcPr>
          <w:p>
            <w:r>
              <w:rPr>
                <w:sz w:val="16"/>
              </w:rPr>
              <w:t>The system must raise a controlled error or return a structured failure response when input data does not conform to the required schema.</w:t>
            </w:r>
          </w:p>
        </w:tc>
        <w:tc>
          <w:tcPr>
            <w:tcW w:type="dxa" w:w="2160"/>
          </w:tcPr>
          <w:p>
            <w:r>
              <w:rPr>
                <w:sz w:val="16"/>
              </w:rPr>
              <w:t>must-have</w:t>
            </w:r>
          </w:p>
        </w:tc>
        <w:tc>
          <w:tcPr>
            <w:tcW w:type="dxa" w:w="2160"/>
          </w:tcPr>
          <w:p>
            <w:r>
              <w:rPr>
                <w:sz w:val="16"/>
              </w:rPr>
            </w:r>
          </w:p>
        </w:tc>
      </w:tr>
      <w:tr>
        <w:tc>
          <w:tcPr>
            <w:tcW w:type="dxa" w:w="2160"/>
          </w:tcPr>
          <w:p>
            <w:r>
              <w:rPr>
                <w:sz w:val="16"/>
              </w:rPr>
              <w:t>EVAL-SCORE-CT-EVAL-CT-SCORE-LOGIC-001-FACADE-R9010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EVAL-CT-SCORE-API-001: Expose scoring via EvaluateCare facade</w:t>
      </w:r>
    </w:p>
    <w:p>
      <w:pPr>
        <w:ind w:left="360"/>
      </w:pPr>
      <w:r>
        <w:rPr>
          <w:sz w:val="18"/>
        </w:rPr>
        <w:t>Extend evaluate_care_facade to return scored clinical trials including composite score and contributing measure breakdown for downstream UI consumption.</w:t>
      </w:r>
    </w:p>
    <w:p>
      <w:pPr>
        <w:ind w:left="360"/>
      </w:pPr>
      <w:r>
        <w:rPr>
          <w:sz w:val="18"/>
        </w:rPr>
        <w:t>Size: M | Sprint: 3 | Reqs: 19</w:t>
      </w:r>
    </w:p>
    <w:p>
      <w:pPr>
        <w:ind w:left="360"/>
      </w:pPr>
      <w:r>
        <w:rPr>
          <w:sz w:val="16"/>
        </w:rPr>
        <w:t>Evidence: Code/ConversationalUX/FindCareChat/backend/application/facades/evaluate_care_facade.py (existing orchestration layer for clinical trial retrieval)</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EVAL-SCORE-CT-EVAL-CT-SCORE-API-001-R0407</w:t>
            </w:r>
          </w:p>
        </w:tc>
        <w:tc>
          <w:tcPr>
            <w:tcW w:type="dxa" w:w="2160"/>
          </w:tcPr>
          <w:p>
            <w:r>
              <w:rPr>
                <w:sz w:val="16"/>
              </w:rPr>
              <w:t>The system must return a list of clinical trials from evaluate_care_facade where each trial includes a composite_score field.</w:t>
            </w:r>
          </w:p>
        </w:tc>
        <w:tc>
          <w:tcPr>
            <w:tcW w:type="dxa" w:w="2160"/>
          </w:tcPr>
          <w:p>
            <w:r>
              <w:rPr>
                <w:sz w:val="16"/>
              </w:rPr>
              <w:t>must-have</w:t>
            </w:r>
          </w:p>
        </w:tc>
        <w:tc>
          <w:tcPr>
            <w:tcW w:type="dxa" w:w="2160"/>
          </w:tcPr>
          <w:p>
            <w:r>
              <w:rPr>
                <w:sz w:val="16"/>
              </w:rPr>
            </w:r>
          </w:p>
        </w:tc>
      </w:tr>
      <w:tr>
        <w:tc>
          <w:tcPr>
            <w:tcW w:type="dxa" w:w="2160"/>
          </w:tcPr>
          <w:p>
            <w:r>
              <w:rPr>
                <w:sz w:val="16"/>
              </w:rPr>
              <w:t>EVAL-SCORE-CT-EVAL-CT-SCORE-API-001-R0408</w:t>
            </w:r>
          </w:p>
        </w:tc>
        <w:tc>
          <w:tcPr>
            <w:tcW w:type="dxa" w:w="2160"/>
          </w:tcPr>
          <w:p>
            <w:r>
              <w:rPr>
                <w:sz w:val="16"/>
              </w:rPr>
              <w:t>The system must include a measure_breakdown object per trial containing all contributing measures used in scoring.</w:t>
            </w:r>
          </w:p>
        </w:tc>
        <w:tc>
          <w:tcPr>
            <w:tcW w:type="dxa" w:w="2160"/>
          </w:tcPr>
          <w:p>
            <w:r>
              <w:rPr>
                <w:sz w:val="16"/>
              </w:rPr>
              <w:t>must-have</w:t>
            </w:r>
          </w:p>
        </w:tc>
        <w:tc>
          <w:tcPr>
            <w:tcW w:type="dxa" w:w="2160"/>
          </w:tcPr>
          <w:p>
            <w:r>
              <w:rPr>
                <w:sz w:val="16"/>
              </w:rPr>
            </w:r>
          </w:p>
        </w:tc>
      </w:tr>
      <w:tr>
        <w:tc>
          <w:tcPr>
            <w:tcW w:type="dxa" w:w="2160"/>
          </w:tcPr>
          <w:p>
            <w:r>
              <w:rPr>
                <w:sz w:val="16"/>
              </w:rPr>
              <w:t>EVAL-SCORE-CT-EVAL-CT-SCORE-API-001-R0409</w:t>
            </w:r>
          </w:p>
        </w:tc>
        <w:tc>
          <w:tcPr>
            <w:tcW w:type="dxa" w:w="2160"/>
          </w:tcPr>
          <w:p>
            <w:r>
              <w:rPr>
                <w:sz w:val="16"/>
              </w:rPr>
              <w:t>The system must preserve all original clinical trial fields from clinical_trials_service alongside scoring fields in the response.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EVAL-SCORE-CT-EVAL-CT-SCORE-API-001-R0410</w:t>
            </w:r>
          </w:p>
        </w:tc>
        <w:tc>
          <w:tcPr>
            <w:tcW w:type="dxa" w:w="2160"/>
          </w:tcPr>
          <w:p>
            <w:r>
              <w:rPr>
                <w:sz w:val="16"/>
              </w:rPr>
              <w:t>The system must invoke the clinical trial scoring logic for every trial returned by the 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EVAL-SCORE-CT-EVAL-CT-SCORE-API-001-R0411</w:t>
            </w:r>
          </w:p>
        </w:tc>
        <w:tc>
          <w:tcPr>
            <w:tcW w:type="dxa" w:w="2160"/>
          </w:tcPr>
          <w:p>
            <w:r>
              <w:rPr>
                <w:sz w:val="16"/>
              </w:rPr>
              <w:t>The system must return trials sorted in descending order by composite_score by default.</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EVAL-SCORE-CT-EVAL-CT-SCORE-API-001-R0412</w:t>
            </w:r>
          </w:p>
        </w:tc>
        <w:tc>
          <w:tcPr>
            <w:tcW w:type="dxa" w:w="2160"/>
          </w:tcPr>
          <w:p>
            <w:r>
              <w:rPr>
                <w:sz w:val="16"/>
              </w:rPr>
              <w:t>The system must include a version or schema identifier for the scoring model in the response payload.</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EVAL-SCORE-CT-EVAL-CT-SCORE-API-001-R0413</w:t>
            </w:r>
          </w:p>
        </w:tc>
        <w:tc>
          <w:tcPr>
            <w:tcW w:type="dxa" w:w="2160"/>
          </w:tcPr>
          <w:p>
            <w:r>
              <w:rPr>
                <w:sz w:val="16"/>
              </w:rPr>
              <w:t>The system must return consistent composite_score values for identical input data across repeated calls (determinism).</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EVAL-SCORE-CT-EVAL-CT-SCORE-API-001-R0414</w:t>
            </w:r>
          </w:p>
        </w:tc>
        <w:tc>
          <w:tcPr>
            <w:tcW w:type="dxa" w:w="2160"/>
          </w:tcPr>
          <w:p>
            <w:r>
              <w:rPr>
                <w:sz w:val="16"/>
              </w:rPr>
              <w:t>The system must expose scoring results in a JSON-serializable structure compatible with downstream UI consumption.</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EVAL-SCORE-CT-EVAL-CT-SCORE-API-001-R0415</w:t>
            </w:r>
          </w:p>
        </w:tc>
        <w:tc>
          <w:tcPr>
            <w:tcW w:type="dxa" w:w="2160"/>
          </w:tcPr>
          <w:p>
            <w:r>
              <w:rPr>
                <w:sz w:val="16"/>
              </w:rPr>
              <w:t>The system must return an empty list when no clinical trials are found, without throwing an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EVAL-SCORE-CT-EVAL-CT-SCORE-API-001-R0416</w:t>
            </w:r>
          </w:p>
        </w:tc>
        <w:tc>
          <w:tcPr>
            <w:tcW w:type="dxa" w:w="2160"/>
          </w:tcPr>
          <w:p>
            <w:r>
              <w:rPr>
                <w:sz w:val="16"/>
              </w:rPr>
              <w:t>The system must return a structured error response when the scoring logic dependency fails or is unavailable.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EVAL-SCORE-CT-EVAL-CT-SCORE-API-001-R0417</w:t>
            </w:r>
          </w:p>
        </w:tc>
        <w:tc>
          <w:tcPr>
            <w:tcW w:type="dxa" w:w="2160"/>
          </w:tcPr>
          <w:p>
            <w:r>
              <w:rPr>
                <w:sz w:val="16"/>
              </w:rPr>
              <w:t>The system must not omit trials from the response solely due to scoring failures and instead include them with a null or flagged composite_score.</w:t>
            </w:r>
          </w:p>
        </w:tc>
        <w:tc>
          <w:tcPr>
            <w:tcW w:type="dxa" w:w="2160"/>
          </w:tcPr>
          <w:p>
            <w:r>
              <w:rPr>
                <w:sz w:val="16"/>
              </w:rPr>
              <w:t>should-have</w:t>
            </w:r>
          </w:p>
        </w:tc>
        <w:tc>
          <w:tcPr>
            <w:tcW w:type="dxa" w:w="2160"/>
          </w:tcPr>
          <w:p>
            <w:r>
              <w:rPr>
                <w:sz w:val="16"/>
              </w:rPr>
            </w:r>
          </w:p>
        </w:tc>
      </w:tr>
      <w:tr>
        <w:tc>
          <w:tcPr>
            <w:tcW w:type="dxa" w:w="2160"/>
          </w:tcPr>
          <w:p>
            <w:r>
              <w:rPr>
                <w:sz w:val="16"/>
              </w:rPr>
              <w:t>EVAL-SCORE-CT-EVAL-CT-SCORE-API-001-R0418</w:t>
            </w:r>
          </w:p>
        </w:tc>
        <w:tc>
          <w:tcPr>
            <w:tcW w:type="dxa" w:w="2160"/>
          </w:tcPr>
          <w:p>
            <w:r>
              <w:rPr>
                <w:sz w:val="16"/>
              </w:rPr>
              <w:t>The system must return a list of clinical trials augmented with a composite_score field for each trial.</w:t>
            </w:r>
          </w:p>
        </w:tc>
        <w:tc>
          <w:tcPr>
            <w:tcW w:type="dxa" w:w="2160"/>
          </w:tcPr>
          <w:p>
            <w:r>
              <w:rPr>
                <w:sz w:val="16"/>
              </w:rPr>
              <w:t>must-have</w:t>
            </w:r>
          </w:p>
        </w:tc>
        <w:tc>
          <w:tcPr>
            <w:tcW w:type="dxa" w:w="2160"/>
          </w:tcPr>
          <w:p>
            <w:r>
              <w:rPr>
                <w:sz w:val="16"/>
              </w:rPr>
            </w:r>
          </w:p>
        </w:tc>
      </w:tr>
      <w:tr>
        <w:tc>
          <w:tcPr>
            <w:tcW w:type="dxa" w:w="2160"/>
          </w:tcPr>
          <w:p>
            <w:r>
              <w:rPr>
                <w:sz w:val="16"/>
              </w:rPr>
              <w:t>EVAL-SCORE-CT-EVAL-CT-SCORE-API-001-R0419</w:t>
            </w:r>
          </w:p>
        </w:tc>
        <w:tc>
          <w:tcPr>
            <w:tcW w:type="dxa" w:w="2160"/>
          </w:tcPr>
          <w:p>
            <w:r>
              <w:rPr>
                <w:sz w:val="16"/>
              </w:rPr>
              <w:t>The system must include a measure_breakdown object per trial containing all contributing measures used in the composite score.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EVAL-SCORE-CT-EVAL-CT-SCORE-API-001-R0420</w:t>
            </w:r>
          </w:p>
        </w:tc>
        <w:tc>
          <w:tcPr>
            <w:tcW w:type="dxa" w:w="2160"/>
          </w:tcPr>
          <w:p>
            <w:r>
              <w:rPr>
                <w:sz w:val="16"/>
              </w:rPr>
              <w:t>The system must preserve all original clinical trial fields returned by clinical_trials_service alongside the scoring fields.</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EVAL-SCORE-CT-EVAL-CT-SCORE-API-001-R0421</w:t>
            </w:r>
          </w:p>
        </w:tc>
        <w:tc>
          <w:tcPr>
            <w:tcW w:type="dxa" w:w="2160"/>
          </w:tcPr>
          <w:p>
            <w:r>
              <w:rPr>
                <w:sz w:val="16"/>
              </w:rPr>
              <w:t>The system must include measure names and their individual normalized scores within the measure_breakdown.</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EVAL-SCORE-CT-EVAL-CT-SCORE-API-001-R0422</w:t>
            </w:r>
          </w:p>
        </w:tc>
        <w:tc>
          <w:tcPr>
            <w:tcW w:type="dxa" w:w="2160"/>
          </w:tcPr>
          <w:p>
            <w:r>
              <w:rPr>
                <w:sz w:val="16"/>
              </w:rPr>
              <w:t>The system must return an empty list when no clinical trials are found, without error.</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EVAL-SCORE-CT-EVAL-CT-SCORE-API-001-R0423</w:t>
            </w:r>
          </w:p>
        </w:tc>
        <w:tc>
          <w:tcPr>
            <w:tcW w:type="dxa" w:w="2160"/>
          </w:tcPr>
          <w:p>
            <w:r>
              <w:rPr>
                <w:sz w:val="16"/>
              </w:rPr>
              <w:t>The system must gracefully handle missing measure inputs by including the trial with a composite_score computed from available measures.</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EVAL-SCORE-CT-EVAL-CT-SCORE-API-001-R0424</w:t>
            </w:r>
          </w:p>
        </w:tc>
        <w:tc>
          <w:tcPr>
            <w:tcW w:type="dxa" w:w="2160"/>
          </w:tcPr>
          <w:p>
            <w:r>
              <w:rPr>
                <w:sz w:val="16"/>
              </w:rPr>
              <w:t>The system must return results within the same response contract structure currently defined by evaluate_care_facade.</w:t>
            </w:r>
          </w:p>
        </w:tc>
        <w:tc>
          <w:tcPr>
            <w:tcW w:type="dxa" w:w="2160"/>
          </w:tcPr>
          <w:p>
            <w:r>
              <w:rPr>
                <w:sz w:val="16"/>
              </w:rPr>
              <w:t>must-have</w:t>
            </w:r>
          </w:p>
        </w:tc>
        <w:tc>
          <w:tcPr>
            <w:tcW w:type="dxa" w:w="2160"/>
          </w:tcPr>
          <w:p>
            <w:r>
              <w:rPr>
                <w:sz w:val="16"/>
              </w:rPr>
            </w:r>
          </w:p>
        </w:tc>
      </w:tr>
      <w:tr>
        <w:tc>
          <w:tcPr>
            <w:tcW w:type="dxa" w:w="2160"/>
          </w:tcPr>
          <w:p>
            <w:r>
              <w:rPr>
                <w:sz w:val="16"/>
              </w:rPr>
              <w:t>EVAL-SCORE-CT-EVAL-CT-SCORE-API-001-R0425</w:t>
            </w:r>
          </w:p>
        </w:tc>
        <w:tc>
          <w:tcPr>
            <w:tcW w:type="dxa" w:w="2160"/>
          </w:tcPr>
          <w:p>
            <w:r>
              <w:rPr>
                <w:sz w:val="16"/>
              </w:rPr>
              <w:t>The system must ensure deterministic output such that identical inputs produce identical scored outputs.</w:t>
            </w:r>
          </w:p>
        </w:tc>
        <w:tc>
          <w:tcPr>
            <w:tcW w:type="dxa" w:w="2160"/>
          </w:tcPr>
          <w:p>
            <w:r>
              <w:rPr>
                <w:sz w:val="16"/>
              </w:rPr>
              <w:t>must-have</w:t>
            </w:r>
          </w:p>
        </w:tc>
        <w:tc>
          <w:tcPr>
            <w:tcW w:type="dxa" w:w="2160"/>
          </w:tcPr>
          <w:p>
            <w:r>
              <w:rPr>
                <w:sz w:val="16"/>
              </w:rPr>
            </w:r>
          </w:p>
        </w:tc>
      </w:tr>
    </w:tbl>
    <w:p>
      <w:pPr>
        <w:ind w:left="360"/>
      </w:pPr>
      <w:r>
        <w:rPr>
          <w:b/>
          <w:sz w:val="22"/>
        </w:rPr>
        <w:t>Story: EVAL-CT-SCORE-TEST-001: Unit and integration tests for clinical trial scoring</w:t>
      </w:r>
    </w:p>
    <w:p>
      <w:pPr>
        <w:ind w:left="360"/>
      </w:pPr>
      <w:r>
        <w:rPr>
          <w:sz w:val="18"/>
        </w:rPr>
        <w:t>Create tests validating scoring determinism, correct weighting application, edge cases (missing measures), and integration with clinical_trials_service outputs.</w:t>
      </w:r>
    </w:p>
    <w:p>
      <w:pPr>
        <w:ind w:left="360"/>
      </w:pPr>
      <w:r>
        <w:rPr>
          <w:sz w:val="18"/>
        </w:rPr>
        <w:t>Size: M | Sprint: 3 | Reqs: 25</w:t>
      </w:r>
    </w:p>
    <w:p>
      <w:pPr>
        <w:ind w:left="360"/>
      </w:pPr>
      <w:r>
        <w:rPr>
          <w:sz w:val="16"/>
        </w:rPr>
        <w:t>Evidence: Code/ConversationalUX/FindCareChat/backend/tests/ (existing backend test patterns for services and validation)</w:t>
      </w:r>
    </w:p>
    <w:p>
      <w:pPr>
        <w:ind w:left="360"/>
      </w:pPr>
      <w:r>
        <w:rPr>
          <w:sz w:val="16"/>
        </w:rPr>
        <w:t>Dependencies: EVAL-CT-SCORE-LOGIC-001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EVAL-SCORE-CT-EVAL-CT-SCORE-TEST-001-R0426</w:t>
            </w:r>
          </w:p>
        </w:tc>
        <w:tc>
          <w:tcPr>
            <w:tcW w:type="dxa" w:w="2160"/>
          </w:tcPr>
          <w:p>
            <w:r>
              <w:rPr>
                <w:sz w:val="16"/>
              </w:rPr>
              <w:t>The system must produce identical composite scores for the same clinical trial input across repeated executions.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EVAL-SCORE-CT-EVAL-CT-SCORE-TEST-001-R0427</w:t>
            </w:r>
          </w:p>
        </w:tc>
        <w:tc>
          <w:tcPr>
            <w:tcW w:type="dxa" w:w="2160"/>
          </w:tcPr>
          <w:p>
            <w:r>
              <w:rPr>
                <w:sz w:val="16"/>
              </w:rPr>
              <w:t>The system must validate that composite scores change deterministically when a single measure value is modified.</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EVAL-SCORE-CT-EVAL-CT-SCORE-TEST-001-R0428</w:t>
            </w:r>
          </w:p>
        </w:tc>
        <w:tc>
          <w:tcPr>
            <w:tcW w:type="dxa" w:w="2160"/>
          </w:tcPr>
          <w:p>
            <w:r>
              <w:rPr>
                <w:sz w:val="16"/>
              </w:rPr>
              <w:t>The system must verify that all configured measure weights are applied exactly as defined in the scoring schema.</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EVAL-SCORE-CT-EVAL-CT-SCORE-TEST-001-R0429</w:t>
            </w:r>
          </w:p>
        </w:tc>
        <w:tc>
          <w:tcPr>
            <w:tcW w:type="dxa" w:w="2160"/>
          </w:tcPr>
          <w:p>
            <w:r>
              <w:rPr>
                <w:sz w:val="16"/>
              </w:rPr>
              <w:t>The system must confirm that the sum of weighted measures equals the final composite score within an acceptable precision tolerance.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EVAL-SCORE-CT-EVAL-CT-SCORE-TEST-001-R0430</w:t>
            </w:r>
          </w:p>
        </w:tc>
        <w:tc>
          <w:tcPr>
            <w:tcW w:type="dxa" w:w="2160"/>
          </w:tcPr>
          <w:p>
            <w:r>
              <w:rPr>
                <w:sz w:val="16"/>
              </w:rPr>
              <w:t>The system must validate normalization logic by ensuring all individual measure scores fall within the defined normalized range.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EVAL-SCORE-CT-EVAL-CT-SCORE-TEST-001-R0431</w:t>
            </w:r>
          </w:p>
        </w:tc>
        <w:tc>
          <w:tcPr>
            <w:tcW w:type="dxa" w:w="2160"/>
          </w:tcPr>
          <w:p>
            <w:r>
              <w:rPr>
                <w:sz w:val="16"/>
              </w:rPr>
              <w:t>The system must successfully compute scores for clinical trial records containing all required measures (happy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EVAL-SCORE-CT-EVAL-CT-SCORE-TEST-001-R0432</w:t>
            </w:r>
          </w:p>
        </w:tc>
        <w:tc>
          <w:tcPr>
            <w:tcW w:type="dxa" w:w="2160"/>
          </w:tcPr>
          <w:p>
            <w:r>
              <w:rPr>
                <w:sz w:val="16"/>
              </w:rPr>
              <w:t>The system must integrate with clinical_trials_service outputs and produce a scored result for each returned trial.</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EVAL-SCORE-CT-EVAL-CT-SCORE-TEST-001-R0433</w:t>
            </w:r>
          </w:p>
        </w:tc>
        <w:tc>
          <w:tcPr>
            <w:tcW w:type="dxa" w:w="2160"/>
          </w:tcPr>
          <w:p>
            <w:r>
              <w:rPr>
                <w:sz w:val="16"/>
              </w:rPr>
              <w:t>The system must validate that the scoring engine preserves trial identifiers and core metadata from clinical_trials_service in the output.</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EVAL-SCORE-CT-EVAL-CT-SCORE-TEST-001-R0434</w:t>
            </w:r>
          </w:p>
        </w:tc>
        <w:tc>
          <w:tcPr>
            <w:tcW w:type="dxa" w:w="2160"/>
          </w:tcPr>
          <w:p>
            <w:r>
              <w:rPr>
                <w:sz w:val="16"/>
              </w:rPr>
              <w:t>The system must confirm that contributing measure breakdowns are included alongside the composite score in test outputs.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EVAL-SCORE-CT-EVAL-CT-SCORE-TEST-001-R0435</w:t>
            </w:r>
          </w:p>
        </w:tc>
        <w:tc>
          <w:tcPr>
            <w:tcW w:type="dxa" w:w="2160"/>
          </w:tcPr>
          <w:p>
            <w:r>
              <w:rPr>
                <w:sz w:val="16"/>
              </w:rPr>
              <w:t>The system must handle missing optional measures by applying default or fallback logic without failing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EVAL-SCORE-CT-EVAL-CT-SCORE-TEST-001-R0436</w:t>
            </w:r>
          </w:p>
        </w:tc>
        <w:tc>
          <w:tcPr>
            <w:tcW w:type="dxa" w:w="2160"/>
          </w:tcPr>
          <w:p>
            <w:r>
              <w:rPr>
                <w:sz w:val="16"/>
              </w:rPr>
              <w:t>The system must handle completely missing required measures by returning a controlled failure or null score response (exception path).</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EVAL-SCORE-CT-EVAL-CT-SCORE-TEST-001-R0437</w:t>
            </w:r>
          </w:p>
        </w:tc>
        <w:tc>
          <w:tcPr>
            <w:tcW w:type="dxa" w:w="2160"/>
          </w:tcPr>
          <w:p>
            <w:r>
              <w:rPr>
                <w:sz w:val="16"/>
              </w:rPr>
              <w:t>The system must validate that scores remain within the defined global score bounds (e.g., 0 to 1 or 0 to 100).</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EVAL-SCORE-CT-EVAL-CT-SCORE-TEST-001-R0438</w:t>
            </w:r>
          </w:p>
        </w:tc>
        <w:tc>
          <w:tcPr>
            <w:tcW w:type="dxa" w:w="2160"/>
          </w:tcPr>
          <w:p>
            <w:r>
              <w:rPr>
                <w:sz w:val="16"/>
              </w:rPr>
              <w:t>The system must validate that scoring results are consistent when invoked through both direct scoring logic and via evaluate_care_facade integration.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EVAL-SCORE-CT-EVAL-CT-SCORE-TEST-001-R0439</w:t>
            </w:r>
          </w:p>
        </w:tc>
        <w:tc>
          <w:tcPr>
            <w:tcW w:type="dxa" w:w="2160"/>
          </w:tcPr>
          <w:p>
            <w:r>
              <w:rPr>
                <w:sz w:val="16"/>
              </w:rPr>
              <w:t>The system must produce identical composite scores for the same clinical trial input across multiple executions (determinism test).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EVAL-SCORE-CT-EVAL-CT-SCORE-TEST-001-R0440</w:t>
            </w:r>
          </w:p>
        </w:tc>
        <w:tc>
          <w:tcPr>
            <w:tcW w:type="dxa" w:w="2160"/>
          </w:tcPr>
          <w:p>
            <w:r>
              <w:rPr>
                <w:sz w:val="16"/>
              </w:rPr>
              <w:t>The system must verify that all configured scoring weights are applied exactly as defined in the scoring schema during score computation.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EVAL-SCORE-CT-EVAL-CT-SCORE-TEST-001-R0441</w:t>
            </w:r>
          </w:p>
        </w:tc>
        <w:tc>
          <w:tcPr>
            <w:tcW w:type="dxa" w:w="2160"/>
          </w:tcPr>
          <w:p>
            <w:r>
              <w:rPr>
                <w:sz w:val="16"/>
              </w:rPr>
              <w:t>The system must confirm that normalization functions produce values within the expected bounded range for each measure.</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EVAL-SCORE-CT-EVAL-CT-SCORE-TEST-001-R0442</w:t>
            </w:r>
          </w:p>
        </w:tc>
        <w:tc>
          <w:tcPr>
            <w:tcW w:type="dxa" w:w="2160"/>
          </w:tcPr>
          <w:p>
            <w:r>
              <w:rPr>
                <w:sz w:val="16"/>
              </w:rPr>
              <w:t>The system must successfully compute scores for clinical trials containing all required measures (happy path validation).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EVAL-SCORE-CT-EVAL-CT-SCORE-TEST-001-R0443</w:t>
            </w:r>
          </w:p>
        </w:tc>
        <w:tc>
          <w:tcPr>
            <w:tcW w:type="dxa" w:w="2160"/>
          </w:tcPr>
          <w:p>
            <w:r>
              <w:rPr>
                <w:sz w:val="16"/>
              </w:rPr>
              <w:t>The system must return one score object per trial when clinical_trials_service returns 3 or more trials with differing phase, status, and location att</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EVAL-SCORE-CT-EVAL-CT-SCORE-TEST-001-R0444</w:t>
            </w:r>
          </w:p>
        </w:tc>
        <w:tc>
          <w:tcPr>
            <w:tcW w:type="dxa" w:w="2160"/>
          </w:tcPr>
          <w:p>
            <w:r>
              <w:rPr>
                <w:sz w:val="16"/>
              </w:rPr>
              <w:t>The system must validate that each scored trial includes a composite score and a breakdown of contributing measures.</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EVAL-SCORE-CT-EVAL-CT-SCORE-TEST-001-R0445</w:t>
            </w:r>
          </w:p>
        </w:tc>
        <w:tc>
          <w:tcPr>
            <w:tcW w:type="dxa" w:w="2160"/>
          </w:tcPr>
          <w:p>
            <w:r>
              <w:rPr>
                <w:sz w:val="16"/>
              </w:rPr>
              <w:t>The system must handle missing optional measures by applying defined fallback or default logic without failing (exception path 1).</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EVAL-SCORE-CT-EVAL-CT-SCORE-TEST-001-R0446</w:t>
            </w:r>
          </w:p>
        </w:tc>
        <w:tc>
          <w:tcPr>
            <w:tcW w:type="dxa" w:w="2160"/>
          </w:tcPr>
          <w:p>
            <w:r>
              <w:rPr>
                <w:sz w:val="16"/>
              </w:rPr>
              <w:t>The system must accept the data structure returned by clinical_trials_service without raising any parsing, type-conversion, or field-mapping exception</w:t>
            </w:r>
          </w:p>
        </w:tc>
        <w:tc>
          <w:tcPr>
            <w:tcW w:type="dxa" w:w="2160"/>
          </w:tcPr>
          <w:p>
            <w:r>
              <w:rPr>
                <w:sz w:val="16"/>
              </w:rPr>
              <w:t>must-have</w:t>
            </w:r>
          </w:p>
        </w:tc>
        <w:tc>
          <w:tcPr>
            <w:tcW w:type="dxa" w:w="2160"/>
          </w:tcPr>
          <w:p>
            <w:r>
              <w:rPr>
                <w:sz w:val="16"/>
              </w:rPr>
            </w:r>
          </w:p>
        </w:tc>
      </w:tr>
      <w:tr>
        <w:tc>
          <w:tcPr>
            <w:tcW w:type="dxa" w:w="2160"/>
          </w:tcPr>
          <w:p>
            <w:r>
              <w:rPr>
                <w:sz w:val="16"/>
              </w:rPr>
              <w:t>EVAL-SCORE-CT-EVAL-CT-SCORE-TEST-001-R0447</w:t>
            </w:r>
          </w:p>
        </w:tc>
        <w:tc>
          <w:tcPr>
            <w:tcW w:type="dxa" w:w="2160"/>
          </w:tcPr>
          <w:p>
            <w:r>
              <w:rPr>
                <w:sz w:val="16"/>
              </w:rPr>
              <w:t>The system must ensure that scoring logic does not mutate the original clinical trial input data during processing.</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EVAL-SCORE-CT-EVAL-CT-SCORE-TEST-001-R0448</w:t>
            </w:r>
          </w:p>
        </w:tc>
        <w:tc>
          <w:tcPr>
            <w:tcW w:type="dxa" w:w="2160"/>
          </w:tcPr>
          <w:p>
            <w:r>
              <w:rPr>
                <w:sz w:val="16"/>
              </w:rPr>
              <w:t>The system must validate that score outputs remain consistent regardless of input ordering of clinical trials.</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EVAL-SCORE-CT-EVAL-CT-SCORE-TEST-001-R0449</w:t>
            </w:r>
          </w:p>
        </w:tc>
        <w:tc>
          <w:tcPr>
            <w:tcW w:type="dxa" w:w="2160"/>
          </w:tcPr>
          <w:p>
            <w:r>
              <w:rPr>
                <w:sz w:val="16"/>
              </w:rPr>
              <w:t>The system must produce a score greater than or equal to 90 out of 100 when the input contains the highest phase value and the closest proximity value</w:t>
            </w:r>
          </w:p>
        </w:tc>
        <w:tc>
          <w:tcPr>
            <w:tcW w:type="dxa" w:w="2160"/>
          </w:tcPr>
          <w:p>
            <w:r>
              <w:rPr>
                <w:sz w:val="16"/>
              </w:rPr>
              <w:t>should-have</w:t>
            </w:r>
          </w:p>
        </w:tc>
        <w:tc>
          <w:tcPr>
            <w:tcW w:type="dxa" w:w="2160"/>
          </w:tcPr>
          <w:p>
            <w:r>
              <w:rPr>
                <w:sz w:val="16"/>
              </w:rPr>
            </w:r>
          </w:p>
        </w:tc>
      </w:tr>
      <w:tr>
        <w:tc>
          <w:tcPr>
            <w:tcW w:type="dxa" w:w="2160"/>
          </w:tcPr>
          <w:p>
            <w:r>
              <w:rPr>
                <w:sz w:val="16"/>
              </w:rPr>
              <w:t>EVAL-SCORE-CT-EVAL-CT-SCORE-TEST-001-R0450</w:t>
            </w:r>
          </w:p>
        </w:tc>
        <w:tc>
          <w:tcPr>
            <w:tcW w:type="dxa" w:w="2160"/>
          </w:tcPr>
          <w:p>
            <w:r>
              <w:rPr>
                <w:sz w:val="16"/>
              </w:rPr>
              <w:t>The system must produce a score less than or equal to 10 out of 100 when the input contains a terminated status and a location distance at or beyond t</w:t>
            </w:r>
          </w:p>
        </w:tc>
        <w:tc>
          <w:tcPr>
            <w:tcW w:type="dxa" w:w="2160"/>
          </w:tcPr>
          <w:p>
            <w:r>
              <w:rPr>
                <w:sz w:val="16"/>
              </w:rPr>
              <w:t>should-have</w:t>
            </w:r>
          </w:p>
        </w:tc>
        <w:tc>
          <w:tcPr>
            <w:tcW w:type="dxa" w:w="2160"/>
          </w:tcPr>
          <w:p>
            <w:r>
              <w:rPr>
                <w:sz w:val="16"/>
              </w:rPr>
            </w:r>
          </w:p>
        </w:tc>
      </w:tr>
    </w:tbl>
    <w:p>
      <w:r>
        <w:br w:type="page"/>
      </w:r>
    </w:p>
    <w:p>
      <w:r>
        <w:rPr>
          <w:b/>
          <w:color w:val="0B7A75"/>
          <w:sz w:val="24"/>
        </w:rPr>
        <w:t>Feature: EVAL-EXPLAIN: Score Explainability Engine</w:t>
      </w:r>
    </w:p>
    <w:p>
      <w:r>
        <w:t>Layer: backend | Priority: HIGH | Stories: 10 | Requirements: 234 | Accepted by: Claude (Haiku)</w:t>
      </w:r>
    </w:p>
    <w:p>
      <w:r>
        <w:rPr>
          <w:b/>
          <w:sz w:val="18"/>
        </w:rPr>
        <w:t xml:space="preserve">Evidence: </w:t>
      </w:r>
      <w:r>
        <w:rPr>
          <w:sz w:val="18"/>
        </w:rPr>
        <w:t>Code/ConversationalUX/FindCareChat/backend/application/facades/evaluate_care_facade.py (facade layer supports structured response composition)</w:t>
      </w:r>
    </w:p>
    <w:p>
      <w:pPr>
        <w:ind w:left="360"/>
      </w:pPr>
      <w:r>
        <w:rPr>
          <w:b/>
          <w:sz w:val="22"/>
        </w:rPr>
        <w:t>Story: EVAL-EXPLAIN-ST-001: Define Explainability Response Schema</w:t>
      </w:r>
    </w:p>
    <w:p>
      <w:pPr>
        <w:ind w:left="360"/>
      </w:pPr>
      <w:r>
        <w:rPr>
          <w:sz w:val="18"/>
        </w:rPr>
        <w:t>Design and implement a structured response schema that includes measure_id, raw_value, normalized_score, weight, and contribution_to_final_score. Ensure compatibility with existing facade response composition patterns.</w:t>
      </w:r>
    </w:p>
    <w:p>
      <w:pPr>
        <w:ind w:left="360"/>
      </w:pPr>
      <w:r>
        <w:rPr>
          <w:sz w:val="18"/>
        </w:rPr>
        <w:t>Size: M | Sprint: 1 | Reqs: 26</w:t>
      </w:r>
    </w:p>
    <w:p>
      <w:pPr>
        <w:ind w:left="360"/>
      </w:pPr>
      <w:r>
        <w:rPr>
          <w:sz w:val="16"/>
        </w:rPr>
        <w:t>Evidence: Code/ConversationalUX/FindCareChat/backend/application/facades/evaluate_care_facade.py (structured response composition exists and must be extended)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EVAL-EXPLAIN-EVAL-EXPLAIN-ST-001-R0451</w:t>
            </w:r>
          </w:p>
        </w:tc>
        <w:tc>
          <w:tcPr>
            <w:tcW w:type="dxa" w:w="2160"/>
          </w:tcPr>
          <w:p>
            <w:r>
              <w:rPr>
                <w:sz w:val="16"/>
              </w:rPr>
              <w:t>The system must define a structured response schema object that includes the fields: measure_id, raw_value, normalized_score,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EVAL-EXPLAIN-EVAL-EXPLAIN-ST-001-R0452</w:t>
            </w:r>
          </w:p>
        </w:tc>
        <w:tc>
          <w:tcPr>
            <w:tcW w:type="dxa" w:w="2160"/>
          </w:tcPr>
          <w:p>
            <w:r>
              <w:rPr>
                <w:sz w:val="16"/>
              </w:rPr>
              <w:t>The system must enforce that measure_id is a non-empty string for every measure entry in the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EVAL-EXPLAIN-EVAL-EXPLAIN-ST-001-R0453</w:t>
            </w:r>
          </w:p>
        </w:tc>
        <w:tc>
          <w:tcPr>
            <w:tcW w:type="dxa" w:w="2160"/>
          </w:tcPr>
          <w:p>
            <w:r>
              <w:rPr>
                <w:sz w:val="16"/>
              </w:rPr>
              <w:t>The system must enforce that raw_value accepts numeric input or null when source data is unavailable.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EVAL-EXPLAIN-EVAL-EXPLAIN-ST-001-R0454</w:t>
            </w:r>
          </w:p>
        </w:tc>
        <w:tc>
          <w:tcPr>
            <w:tcW w:type="dxa" w:w="2160"/>
          </w:tcPr>
          <w:p>
            <w:r>
              <w:rPr>
                <w:sz w:val="16"/>
              </w:rPr>
              <w:t>The system must enforce that normalized_score is a numeric value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EVAL-EXPLAIN-EVAL-EXPLAIN-ST-001-R0455</w:t>
            </w:r>
          </w:p>
        </w:tc>
        <w:tc>
          <w:tcPr>
            <w:tcW w:type="dxa" w:w="2160"/>
          </w:tcPr>
          <w:p>
            <w:r>
              <w:rPr>
                <w:sz w:val="16"/>
              </w:rPr>
              <w:t>The system must enforce that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EVAL-EXPLAIN-EVAL-EXPLAIN-ST-001-R0456</w:t>
            </w:r>
          </w:p>
        </w:tc>
        <w:tc>
          <w:tcPr>
            <w:tcW w:type="dxa" w:w="2160"/>
          </w:tcPr>
          <w:p>
            <w:r>
              <w:rPr>
                <w:sz w:val="16"/>
              </w:rPr>
              <w:t>The system must enforce that contribution_to_final_score is a numeric value computed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EVAL-EXPLAIN-EVAL-EXPLAIN-ST-001-R0457</w:t>
            </w:r>
          </w:p>
        </w:tc>
        <w:tc>
          <w:tcPr>
            <w:tcW w:type="dxa" w:w="2160"/>
          </w:tcPr>
          <w:p>
            <w:r>
              <w:rPr>
                <w:sz w:val="16"/>
              </w:rPr>
              <w:t>The system must represent the explainability schema as a list of measure-level objects within the overall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EVAL-EXPLAIN-EVAL-EXPLAIN-ST-001-R0458</w:t>
            </w:r>
          </w:p>
        </w:tc>
        <w:tc>
          <w:tcPr>
            <w:tcW w:type="dxa" w:w="2160"/>
          </w:tcPr>
          <w:p>
            <w:r>
              <w:rPr>
                <w:sz w:val="16"/>
              </w:rPr>
              <w:t>The system must ensure the schema is compatible with existing facade response composition patterns in evaluate_care_facade.py.</w:t>
            </w:r>
          </w:p>
        </w:tc>
        <w:tc>
          <w:tcPr>
            <w:tcW w:type="dxa" w:w="2160"/>
          </w:tcPr>
          <w:p>
            <w:r>
              <w:rPr>
                <w:sz w:val="16"/>
              </w:rPr>
              <w:t>must-have</w:t>
            </w:r>
          </w:p>
        </w:tc>
        <w:tc>
          <w:tcPr>
            <w:tcW w:type="dxa" w:w="2160"/>
          </w:tcPr>
          <w:p>
            <w:r>
              <w:rPr>
                <w:sz w:val="16"/>
              </w:rPr>
            </w:r>
          </w:p>
        </w:tc>
      </w:tr>
      <w:tr>
        <w:tc>
          <w:tcPr>
            <w:tcW w:type="dxa" w:w="2160"/>
          </w:tcPr>
          <w:p>
            <w:r>
              <w:rPr>
                <w:sz w:val="16"/>
              </w:rPr>
              <w:t>EVAL-EXPLAIN-EVAL-EXPLAIN-ST-001-R0459</w:t>
            </w:r>
          </w:p>
        </w:tc>
        <w:tc>
          <w:tcPr>
            <w:tcW w:type="dxa" w:w="2160"/>
          </w:tcPr>
          <w:p>
            <w:r>
              <w:rPr>
                <w:sz w:val="16"/>
              </w:rPr>
              <w:t>The system must serialize the explainability schema into JSON without loss of numeric precision for all numeric fields.</w:t>
            </w:r>
          </w:p>
        </w:tc>
        <w:tc>
          <w:tcPr>
            <w:tcW w:type="dxa" w:w="2160"/>
          </w:tcPr>
          <w:p>
            <w:r>
              <w:rPr>
                <w:sz w:val="16"/>
              </w:rPr>
              <w:t>should-have</w:t>
            </w:r>
          </w:p>
        </w:tc>
        <w:tc>
          <w:tcPr>
            <w:tcW w:type="dxa" w:w="2160"/>
          </w:tcPr>
          <w:p>
            <w:r>
              <w:rPr>
                <w:sz w:val="16"/>
              </w:rPr>
            </w:r>
          </w:p>
        </w:tc>
      </w:tr>
      <w:tr>
        <w:tc>
          <w:tcPr>
            <w:tcW w:type="dxa" w:w="2160"/>
          </w:tcPr>
          <w:p>
            <w:r>
              <w:rPr>
                <w:sz w:val="16"/>
              </w:rPr>
              <w:t>EVAL-EXPLAIN-EVAL-EXPLAIN-ST-001-R0460</w:t>
            </w:r>
          </w:p>
        </w:tc>
        <w:tc>
          <w:tcPr>
            <w:tcW w:type="dxa" w:w="2160"/>
          </w:tcPr>
          <w:p>
            <w:r>
              <w:rPr>
                <w:sz w:val="16"/>
              </w:rPr>
              <w:t>The system must validate the schema using a Pydantic model or equivalent type enforcement mechanism before returning the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EVAL-EXPLAIN-EVAL-EXPLAIN-ST-001-R0461</w:t>
            </w:r>
          </w:p>
        </w:tc>
        <w:tc>
          <w:tcPr>
            <w:tcW w:type="dxa" w:w="2160"/>
          </w:tcPr>
          <w:p>
            <w:r>
              <w:rPr>
                <w:sz w:val="16"/>
              </w:rPr>
              <w:t>The system must reject any measure entry where required fields (measure_id, normalized_score, weight, contribution_to_final_score) are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EVAL-EXPLAIN-EVAL-EXPLAIN-ST-001-R0462</w:t>
            </w:r>
          </w:p>
        </w:tc>
        <w:tc>
          <w:tcPr>
            <w:tcW w:type="dxa" w:w="2160"/>
          </w:tcPr>
          <w:p>
            <w:r>
              <w:rPr>
                <w:sz w:val="16"/>
              </w:rPr>
              <w:t>The system must return an empty explainability array when no measures are available rather than null.</w:t>
            </w:r>
          </w:p>
        </w:tc>
        <w:tc>
          <w:tcPr>
            <w:tcW w:type="dxa" w:w="2160"/>
          </w:tcPr>
          <w:p>
            <w:r>
              <w:rPr>
                <w:sz w:val="16"/>
              </w:rPr>
              <w:t>must-have</w:t>
            </w:r>
          </w:p>
        </w:tc>
        <w:tc>
          <w:tcPr>
            <w:tcW w:type="dxa" w:w="2160"/>
          </w:tcPr>
          <w:p>
            <w:r>
              <w:rPr>
                <w:sz w:val="16"/>
              </w:rPr>
            </w:r>
          </w:p>
        </w:tc>
      </w:tr>
      <w:tr>
        <w:tc>
          <w:tcPr>
            <w:tcW w:type="dxa" w:w="2160"/>
          </w:tcPr>
          <w:p>
            <w:r>
              <w:rPr>
                <w:sz w:val="16"/>
              </w:rPr>
              <w:t>EVAL-EXPLAIN-EVAL-EXPLAIN-ST-001-R0463</w:t>
            </w:r>
          </w:p>
        </w:tc>
        <w:tc>
          <w:tcPr>
            <w:tcW w:type="dxa" w:w="2160"/>
          </w:tcPr>
          <w:p>
            <w:r>
              <w:rPr>
                <w:sz w:val="16"/>
              </w:rPr>
              <w:t>The system must handle invalid numeric inputs (e.g., NaN or infinite values) by rejecting the schema and raising a validation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EVAL-EXPLAIN-EVAL-EXPLAIN-ST-001-R0464</w:t>
            </w:r>
          </w:p>
        </w:tc>
        <w:tc>
          <w:tcPr>
            <w:tcW w:type="dxa" w:w="2160"/>
          </w:tcPr>
          <w:p>
            <w:r>
              <w:rPr>
                <w:sz w:val="16"/>
              </w:rPr>
              <w:t>The system must maintain backward compatibility by not breaking existing non-explainability response fields in the facade output.</w:t>
            </w:r>
          </w:p>
        </w:tc>
        <w:tc>
          <w:tcPr>
            <w:tcW w:type="dxa" w:w="2160"/>
          </w:tcPr>
          <w:p>
            <w:r>
              <w:rPr>
                <w:sz w:val="16"/>
              </w:rPr>
              <w:t>must-have</w:t>
            </w:r>
          </w:p>
        </w:tc>
        <w:tc>
          <w:tcPr>
            <w:tcW w:type="dxa" w:w="2160"/>
          </w:tcPr>
          <w:p>
            <w:r>
              <w:rPr>
                <w:sz w:val="16"/>
              </w:rPr>
            </w:r>
          </w:p>
        </w:tc>
      </w:tr>
      <w:tr>
        <w:tc>
          <w:tcPr>
            <w:tcW w:type="dxa" w:w="2160"/>
          </w:tcPr>
          <w:p>
            <w:r>
              <w:rPr>
                <w:sz w:val="16"/>
              </w:rPr>
              <w:t>EVAL-EXPLAIN-EVAL-EXPLAIN-ST-001-R0465</w:t>
            </w:r>
          </w:p>
        </w:tc>
        <w:tc>
          <w:tcPr>
            <w:tcW w:type="dxa" w:w="2160"/>
          </w:tcPr>
          <w:p>
            <w:r>
              <w:rPr>
                <w:sz w:val="16"/>
              </w:rPr>
              <w:t>The system must define a structured explainability schema object containing measure_id, raw_value, normalized_score, weight, and contribution_to_final</w:t>
            </w:r>
          </w:p>
        </w:tc>
        <w:tc>
          <w:tcPr>
            <w:tcW w:type="dxa" w:w="2160"/>
          </w:tcPr>
          <w:p>
            <w:r>
              <w:rPr>
                <w:sz w:val="16"/>
              </w:rPr>
              <w:t>must-have</w:t>
            </w:r>
          </w:p>
        </w:tc>
        <w:tc>
          <w:tcPr>
            <w:tcW w:type="dxa" w:w="2160"/>
          </w:tcPr>
          <w:p>
            <w:r>
              <w:rPr>
                <w:sz w:val="16"/>
              </w:rPr>
            </w:r>
          </w:p>
        </w:tc>
      </w:tr>
      <w:tr>
        <w:tc>
          <w:tcPr>
            <w:tcW w:type="dxa" w:w="2160"/>
          </w:tcPr>
          <w:p>
            <w:r>
              <w:rPr>
                <w:sz w:val="16"/>
              </w:rPr>
              <w:t>EVAL-EXPLAIN-EVAL-EXPLAIN-ST-001-R0466</w:t>
            </w:r>
          </w:p>
        </w:tc>
        <w:tc>
          <w:tcPr>
            <w:tcW w:type="dxa" w:w="2160"/>
          </w:tcPr>
          <w:p>
            <w:r>
              <w:rPr>
                <w:sz w:val="16"/>
              </w:rPr>
              <w:t>The system must implement the explainability schema as a typed model (e.g., Pydantic) to enforce field presence and data types at runtime.</w:t>
            </w:r>
          </w:p>
        </w:tc>
        <w:tc>
          <w:tcPr>
            <w:tcW w:type="dxa" w:w="2160"/>
          </w:tcPr>
          <w:p>
            <w:r>
              <w:rPr>
                <w:sz w:val="16"/>
              </w:rPr>
              <w:t>must-have</w:t>
            </w:r>
          </w:p>
        </w:tc>
        <w:tc>
          <w:tcPr>
            <w:tcW w:type="dxa" w:w="2160"/>
          </w:tcPr>
          <w:p>
            <w:r>
              <w:rPr>
                <w:sz w:val="16"/>
              </w:rPr>
            </w:r>
          </w:p>
        </w:tc>
      </w:tr>
      <w:tr>
        <w:tc>
          <w:tcPr>
            <w:tcW w:type="dxa" w:w="2160"/>
          </w:tcPr>
          <w:p>
            <w:r>
              <w:rPr>
                <w:sz w:val="16"/>
              </w:rPr>
              <w:t>EVAL-EXPLAIN-EVAL-EXPLAIN-ST-001-R0467</w:t>
            </w:r>
          </w:p>
        </w:tc>
        <w:tc>
          <w:tcPr>
            <w:tcW w:type="dxa" w:w="2160"/>
          </w:tcPr>
          <w:p>
            <w:r>
              <w:rPr>
                <w:sz w:val="16"/>
              </w:rPr>
              <w:t>The system must ensure measure_id is represented as a non-empty string identifier.</w:t>
            </w:r>
          </w:p>
        </w:tc>
        <w:tc>
          <w:tcPr>
            <w:tcW w:type="dxa" w:w="2160"/>
          </w:tcPr>
          <w:p>
            <w:r>
              <w:rPr>
                <w:sz w:val="16"/>
              </w:rPr>
              <w:t>must-have</w:t>
            </w:r>
          </w:p>
        </w:tc>
        <w:tc>
          <w:tcPr>
            <w:tcW w:type="dxa" w:w="2160"/>
          </w:tcPr>
          <w:p>
            <w:r>
              <w:rPr>
                <w:sz w:val="16"/>
              </w:rPr>
            </w:r>
          </w:p>
        </w:tc>
      </w:tr>
      <w:tr>
        <w:tc>
          <w:tcPr>
            <w:tcW w:type="dxa" w:w="2160"/>
          </w:tcPr>
          <w:p>
            <w:r>
              <w:rPr>
                <w:sz w:val="16"/>
              </w:rPr>
              <w:t>EVAL-EXPLAIN-EVAL-EXPLAIN-ST-001-R0468</w:t>
            </w:r>
          </w:p>
        </w:tc>
        <w:tc>
          <w:tcPr>
            <w:tcW w:type="dxa" w:w="2160"/>
          </w:tcPr>
          <w:p>
            <w:r>
              <w:rPr>
                <w:sz w:val="16"/>
              </w:rPr>
              <w:t>The system must ensure raw_value accepts numeric or null values to support missing data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EVAL-EXPLAIN-EVAL-EXPLAIN-ST-001-R0469</w:t>
            </w:r>
          </w:p>
        </w:tc>
        <w:tc>
          <w:tcPr>
            <w:tcW w:type="dxa" w:w="2160"/>
          </w:tcPr>
          <w:p>
            <w:r>
              <w:rPr>
                <w:sz w:val="16"/>
              </w:rPr>
              <w:t>The system must ensure normalized_score is a numeric value constrained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EVAL-EXPLAIN-EVAL-EXPLAIN-ST-001-R0470</w:t>
            </w:r>
          </w:p>
        </w:tc>
        <w:tc>
          <w:tcPr>
            <w:tcW w:type="dxa" w:w="2160"/>
          </w:tcPr>
          <w:p>
            <w:r>
              <w:rPr>
                <w:sz w:val="16"/>
              </w:rPr>
              <w:t>The system must ensure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EVAL-EXPLAIN-EVAL-EXPLAIN-ST-001-R0471</w:t>
            </w:r>
          </w:p>
        </w:tc>
        <w:tc>
          <w:tcPr>
            <w:tcW w:type="dxa" w:w="2160"/>
          </w:tcPr>
          <w:p>
            <w:r>
              <w:rPr>
                <w:sz w:val="16"/>
              </w:rPr>
              <w:t>The system must ensure contribution_to_final_score is a numeric value representing the weighted contribution of the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EVAL-EXPLAIN-EVAL-EXPLAIN-ST-001-R0472</w:t>
            </w:r>
          </w:p>
        </w:tc>
        <w:tc>
          <w:tcPr>
            <w:tcW w:type="dxa" w:w="2160"/>
          </w:tcPr>
          <w:p>
            <w:r>
              <w:rPr>
                <w:sz w:val="16"/>
              </w:rPr>
              <w:t>The system must support serialization of the explainability schema into JSON compatible with existing facade response formats.</w:t>
            </w:r>
          </w:p>
        </w:tc>
        <w:tc>
          <w:tcPr>
            <w:tcW w:type="dxa" w:w="2160"/>
          </w:tcPr>
          <w:p>
            <w:r>
              <w:rPr>
                <w:sz w:val="16"/>
              </w:rPr>
              <w:t>must-have</w:t>
            </w:r>
          </w:p>
        </w:tc>
        <w:tc>
          <w:tcPr>
            <w:tcW w:type="dxa" w:w="2160"/>
          </w:tcPr>
          <w:p>
            <w:r>
              <w:rPr>
                <w:sz w:val="16"/>
              </w:rPr>
            </w:r>
          </w:p>
        </w:tc>
      </w:tr>
      <w:tr>
        <w:tc>
          <w:tcPr>
            <w:tcW w:type="dxa" w:w="2160"/>
          </w:tcPr>
          <w:p>
            <w:r>
              <w:rPr>
                <w:sz w:val="16"/>
              </w:rPr>
              <w:t>EVAL-EXPLAIN-EVAL-EXPLAIN-ST-001-R0473</w:t>
            </w:r>
          </w:p>
        </w:tc>
        <w:tc>
          <w:tcPr>
            <w:tcW w:type="dxa" w:w="2160"/>
          </w:tcPr>
          <w:p>
            <w:r>
              <w:rPr>
                <w:sz w:val="16"/>
              </w:rPr>
              <w:t>The system must allow the explainability schema to be composed as a list of measure-level objects within a parent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EVAL-EXPLAIN-EVAL-EXPLAIN-ST-001-R0474</w:t>
            </w:r>
          </w:p>
        </w:tc>
        <w:tc>
          <w:tcPr>
            <w:tcW w:type="dxa" w:w="2160"/>
          </w:tcPr>
          <w:p>
            <w:r>
              <w:rPr>
                <w:sz w:val="16"/>
              </w:rPr>
              <w:t>The system must integrate the schema definition into the evaluate_care_facade response composition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EVAL-EXPLAIN-EVAL-EXPLAIN-ST-001-R0475</w:t>
            </w:r>
          </w:p>
        </w:tc>
        <w:tc>
          <w:tcPr>
            <w:tcW w:type="dxa" w:w="2160"/>
          </w:tcPr>
          <w:p>
            <w:r>
              <w:rPr>
                <w:sz w:val="16"/>
              </w:rPr>
              <w:t>The system must default raw_value to null when source data is missing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EVAL-EXPLAIN-EVAL-EXPLAIN-ST-001-R0476</w:t>
            </w:r>
          </w:p>
        </w:tc>
        <w:tc>
          <w:tcPr>
            <w:tcW w:type="dxa" w:w="2160"/>
          </w:tcPr>
          <w:p>
            <w:r>
              <w:rPr>
                <w:sz w:val="16"/>
              </w:rPr>
              <w:t>The system must ensure backward compatibility by allowing existing facade consumers to ignore the explainability field without failure.</w:t>
            </w:r>
          </w:p>
        </w:tc>
        <w:tc>
          <w:tcPr>
            <w:tcW w:type="dxa" w:w="2160"/>
          </w:tcPr>
          <w:p>
            <w:r>
              <w:rPr>
                <w:sz w:val="16"/>
              </w:rPr>
              <w:t>must-have</w:t>
            </w:r>
          </w:p>
        </w:tc>
        <w:tc>
          <w:tcPr>
            <w:tcW w:type="dxa" w:w="2160"/>
          </w:tcPr>
          <w:p>
            <w:r>
              <w:rPr>
                <w:sz w:val="16"/>
              </w:rPr>
            </w:r>
          </w:p>
        </w:tc>
      </w:tr>
    </w:tbl>
    <w:p>
      <w:pPr>
        <w:ind w:left="360"/>
      </w:pPr>
      <w:r>
        <w:rPr>
          <w:b/>
          <w:sz w:val="22"/>
        </w:rPr>
        <w:t>Story: EVAL-EXPLAIN-ST-002: Implement Measure Normalization and Contribution Logic</w:t>
      </w:r>
    </w:p>
    <w:p>
      <w:pPr>
        <w:ind w:left="360"/>
      </w:pPr>
      <w:r>
        <w:rPr>
          <w:sz w:val="18"/>
        </w:rPr>
        <w:t>Build core logic to transform raw measure values into normalized scores and compute weighted contribution to final score. Ensure deterministic calculations aligned with scoring model.</w:t>
      </w:r>
    </w:p>
    <w:p>
      <w:pPr>
        <w:ind w:left="360"/>
      </w:pPr>
      <w:r>
        <w:rPr>
          <w:sz w:val="18"/>
        </w:rPr>
        <w:t>Size: L | Sprint: 2 | Reqs: 26</w:t>
      </w:r>
    </w:p>
    <w:p>
      <w:pPr>
        <w:ind w:left="360"/>
      </w:pPr>
      <w:r>
        <w:rPr>
          <w:sz w:val="16"/>
        </w:rPr>
        <w:t>Evidence: ASSUMPTION: Scoring model requires normalization and weighting but no explicit implementation exists in current codebase; GAP: define normalization fo</w:t>
      </w:r>
    </w:p>
    <w:p>
      <w:pPr>
        <w:ind w:left="360"/>
      </w:pPr>
      <w:r>
        <w:rPr>
          <w:sz w:val="16"/>
        </w:rPr>
        <w:t>Dependencies: EVAL-EXPLAIN-ST-001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EVAL-EXPLAIN-EVAL-EXPLAIN-ST-002-R0477</w:t>
            </w:r>
          </w:p>
        </w:tc>
        <w:tc>
          <w:tcPr>
            <w:tcW w:type="dxa" w:w="2160"/>
          </w:tcPr>
          <w:p>
            <w:r>
              <w:rPr>
                <w:sz w:val="16"/>
              </w:rPr>
              <w:t>The system must transform each raw measure value into a normalized_score using a deterministic formula defined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EVAL-EXPLAIN-EVAL-EXPLAIN-ST-002-R0478</w:t>
            </w:r>
          </w:p>
        </w:tc>
        <w:tc>
          <w:tcPr>
            <w:tcW w:type="dxa" w:w="2160"/>
          </w:tcPr>
          <w:p>
            <w:r>
              <w:rPr>
                <w:sz w:val="16"/>
              </w:rPr>
              <w:t>The system must apply a predefined weight per measure to compute contribution_to_final_score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EVAL-EXPLAIN-EVAL-EXPLAIN-ST-002-R0479</w:t>
            </w:r>
          </w:p>
        </w:tc>
        <w:tc>
          <w:tcPr>
            <w:tcW w:type="dxa" w:w="2160"/>
          </w:tcPr>
          <w:p>
            <w:r>
              <w:rPr>
                <w:sz w:val="16"/>
              </w:rPr>
              <w:t>The system must produce identical normalized_score and contribution_to_final_score outputs for identical inputs across repeated executions.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EVAL-EXPLAIN-EVAL-EXPLAIN-ST-002-R0480</w:t>
            </w:r>
          </w:p>
        </w:tc>
        <w:tc>
          <w:tcPr>
            <w:tcW w:type="dxa" w:w="2160"/>
          </w:tcPr>
          <w:p>
            <w:r>
              <w:rPr>
                <w:sz w:val="16"/>
              </w:rPr>
              <w:t>The system must support multiple normalization strategies (e.g., min-max, z-score, categorical mapping)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EVAL-EXPLAIN-EVAL-EXPLAIN-ST-002-R0481</w:t>
            </w:r>
          </w:p>
        </w:tc>
        <w:tc>
          <w:tcPr>
            <w:tcW w:type="dxa" w:w="2160"/>
          </w:tcPr>
          <w:p>
            <w:r>
              <w:rPr>
                <w:sz w:val="16"/>
              </w:rPr>
              <w:t>The system must compute contribution_to_final_score with precision up to at least 4 decimal places to avoid rounding drift.</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EVAL-EXPLAIN-EVAL-EXPLAIN-ST-002-R0482</w:t>
            </w:r>
          </w:p>
        </w:tc>
        <w:tc>
          <w:tcPr>
            <w:tcW w:type="dxa" w:w="2160"/>
          </w:tcPr>
          <w:p>
            <w:r>
              <w:rPr>
                <w:sz w:val="16"/>
              </w:rPr>
              <w:t>The system must handle missing raw_value inputs by assigning a default normalized_score according to defined fallback rules.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EVAL-EXPLAIN-EVAL-EXPLAIN-ST-002-R0483</w:t>
            </w:r>
          </w:p>
        </w:tc>
        <w:tc>
          <w:tcPr>
            <w:tcW w:type="dxa" w:w="2160"/>
          </w:tcPr>
          <w:p>
            <w:r>
              <w:rPr>
                <w:sz w:val="16"/>
              </w:rPr>
              <w:t>The system must ensure that the sum of all contribution_to_final_score values equals the computed final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EVAL-EXPLAIN-EVAL-EXPLAIN-ST-002-R0484</w:t>
            </w:r>
          </w:p>
        </w:tc>
        <w:tc>
          <w:tcPr>
            <w:tcW w:type="dxa" w:w="2160"/>
          </w:tcPr>
          <w:p>
            <w:r>
              <w:rPr>
                <w:sz w:val="16"/>
              </w:rPr>
              <w:t>The system must allow weights to be configurable per measure without requiring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EVAL-EXPLAIN-EVAL-EXPLAIN-ST-002-R0485</w:t>
            </w:r>
          </w:p>
        </w:tc>
        <w:tc>
          <w:tcPr>
            <w:tcW w:type="dxa" w:w="2160"/>
          </w:tcPr>
          <w:p>
            <w:r>
              <w:rPr>
                <w:sz w:val="16"/>
              </w:rPr>
              <w:t>The system must validate that total weights across all measures sum to 1.0 (or 100%) before computing contributions.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EVAL-EXPLAIN-EVAL-EXPLAIN-ST-002-R0486</w:t>
            </w:r>
          </w:p>
        </w:tc>
        <w:tc>
          <w:tcPr>
            <w:tcW w:type="dxa" w:w="2160"/>
          </w:tcPr>
          <w:p>
            <w:r>
              <w:rPr>
                <w:sz w:val="16"/>
              </w:rPr>
              <w:t>The system must log normalization inputs and outputs for each measure to support explainability and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EVAL-EXPLAIN-EVAL-EXPLAIN-ST-002-R0487</w:t>
            </w:r>
          </w:p>
        </w:tc>
        <w:tc>
          <w:tcPr>
            <w:tcW w:type="dxa" w:w="2160"/>
          </w:tcPr>
          <w:p>
            <w:r>
              <w:rPr>
                <w:sz w:val="16"/>
              </w:rPr>
              <w:t>The system must handle division-by-zero or invalid normalization parameters by returning a safe default normalized_score and logging the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EVAL-EXPLAIN-EVAL-EXPLAIN-ST-002-R0488</w:t>
            </w:r>
          </w:p>
        </w:tc>
        <w:tc>
          <w:tcPr>
            <w:tcW w:type="dxa" w:w="2160"/>
          </w:tcPr>
          <w:p>
            <w:r>
              <w:rPr>
                <w:sz w:val="16"/>
              </w:rPr>
              <w:t>The system must raise a validation error if required normalization configuration (formula or parameters) is missing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EVAL-EXPLAIN-EVAL-EXPLAIN-ST-002-R0489</w:t>
            </w:r>
          </w:p>
        </w:tc>
        <w:tc>
          <w:tcPr>
            <w:tcW w:type="dxa" w:w="2160"/>
          </w:tcPr>
          <w:p>
            <w:r>
              <w:rPr>
                <w:sz w:val="16"/>
              </w:rPr>
              <w:t>The system must transform each raw measure value into a normalized_score using a defined deterministic formula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EVAL-EXPLAIN-EVAL-EXPLAIN-ST-002-R0490</w:t>
            </w:r>
          </w:p>
        </w:tc>
        <w:tc>
          <w:tcPr>
            <w:tcW w:type="dxa" w:w="2160"/>
          </w:tcPr>
          <w:p>
            <w:r>
              <w:rPr>
                <w:sz w:val="16"/>
              </w:rPr>
              <w:t>The system must apply a predefined weight to each normalized_score to compute contribution_to_final_score.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EVAL-EXPLAIN-EVAL-EXPLAIN-ST-002-R0491</w:t>
            </w:r>
          </w:p>
        </w:tc>
        <w:tc>
          <w:tcPr>
            <w:tcW w:type="dxa" w:w="2160"/>
          </w:tcPr>
          <w:p>
            <w:r>
              <w:rPr>
                <w:sz w:val="16"/>
              </w:rPr>
              <w:t>The system must support multiple normalization strategies (e.g., min-max, z-score)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EVAL-EXPLAIN-EVAL-EXPLAIN-ST-002-R0492</w:t>
            </w:r>
          </w:p>
        </w:tc>
        <w:tc>
          <w:tcPr>
            <w:tcW w:type="dxa" w:w="2160"/>
          </w:tcPr>
          <w:p>
            <w:r>
              <w:rPr>
                <w:sz w:val="16"/>
              </w:rPr>
              <w:t>The system must constrain normalized_score values within a defined range (e.g., 0 to 1 or 0 to 100) per measure specification.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EVAL-EXPLAIN-EVAL-EXPLAIN-ST-002-R0493</w:t>
            </w:r>
          </w:p>
        </w:tc>
        <w:tc>
          <w:tcPr>
            <w:tcW w:type="dxa" w:w="2160"/>
          </w:tcPr>
          <w:p>
            <w:r>
              <w:rPr>
                <w:sz w:val="16"/>
              </w:rPr>
              <w:t>The system must ensure that the sum of all contribution_to_final_score values equals the final composite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EVAL-EXPLAIN-EVAL-EXPLAIN-ST-002-R0494</w:t>
            </w:r>
          </w:p>
        </w:tc>
        <w:tc>
          <w:tcPr>
            <w:tcW w:type="dxa" w:w="2160"/>
          </w:tcPr>
          <w:p>
            <w:r>
              <w:rPr>
                <w:sz w:val="16"/>
              </w:rPr>
              <w:t>The system must handle missing raw_value inputs by assigning a default normalized_score or excluding the measure based on configuration.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EVAL-EXPLAIN-EVAL-EXPLAIN-ST-002-R0495</w:t>
            </w:r>
          </w:p>
        </w:tc>
        <w:tc>
          <w:tcPr>
            <w:tcW w:type="dxa" w:w="2160"/>
          </w:tcPr>
          <w:p>
            <w:r>
              <w:rPr>
                <w:sz w:val="16"/>
              </w:rPr>
              <w:t>The system must raise a controlled error when a normalization formula is undefined for a given measure_id.</w:t>
            </w:r>
          </w:p>
        </w:tc>
        <w:tc>
          <w:tcPr>
            <w:tcW w:type="dxa" w:w="2160"/>
          </w:tcPr>
          <w:p>
            <w:r>
              <w:rPr>
                <w:sz w:val="16"/>
              </w:rPr>
              <w:t>must-have</w:t>
            </w:r>
          </w:p>
        </w:tc>
        <w:tc>
          <w:tcPr>
            <w:tcW w:type="dxa" w:w="2160"/>
          </w:tcPr>
          <w:p>
            <w:r>
              <w:rPr>
                <w:sz w:val="16"/>
              </w:rPr>
            </w:r>
          </w:p>
        </w:tc>
      </w:tr>
      <w:tr>
        <w:tc>
          <w:tcPr>
            <w:tcW w:type="dxa" w:w="2160"/>
          </w:tcPr>
          <w:p>
            <w:r>
              <w:rPr>
                <w:sz w:val="16"/>
              </w:rPr>
              <w:t>EVAL-EXPLAIN-EVAL-EXPLAIN-ST-002-R0496</w:t>
            </w:r>
          </w:p>
        </w:tc>
        <w:tc>
          <w:tcPr>
            <w:tcW w:type="dxa" w:w="2160"/>
          </w:tcPr>
          <w:p>
            <w:r>
              <w:rPr>
                <w:sz w:val="16"/>
              </w:rPr>
              <w:t>The system must raise a controlled error when weight configuration is missing or invalid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EVAL-EXPLAIN-EVAL-EXPLAIN-ST-002-R0497</w:t>
            </w:r>
          </w:p>
        </w:tc>
        <w:tc>
          <w:tcPr>
            <w:tcW w:type="dxa" w:w="2160"/>
          </w:tcPr>
          <w:p>
            <w:r>
              <w:rPr>
                <w:sz w:val="16"/>
              </w:rPr>
              <w:t>The system must log intermediate calculation steps (raw_value, normalized_score, weight, contribution) for each measure for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EVAL-EXPLAIN-EVAL-EXPLAIN-ST-002-R0498</w:t>
            </w:r>
          </w:p>
        </w:tc>
        <w:tc>
          <w:tcPr>
            <w:tcW w:type="dxa" w:w="2160"/>
          </w:tcPr>
          <w:p>
            <w:r>
              <w:rPr>
                <w:sz w:val="16"/>
              </w:rPr>
              <w:t>The system must process a batch of measures in a single request and return computed normalized_score and contribution for each.</w:t>
            </w:r>
          </w:p>
        </w:tc>
        <w:tc>
          <w:tcPr>
            <w:tcW w:type="dxa" w:w="2160"/>
          </w:tcPr>
          <w:p>
            <w:r>
              <w:rPr>
                <w:sz w:val="16"/>
              </w:rPr>
              <w:t>must-have</w:t>
            </w:r>
          </w:p>
        </w:tc>
        <w:tc>
          <w:tcPr>
            <w:tcW w:type="dxa" w:w="2160"/>
          </w:tcPr>
          <w:p>
            <w:r>
              <w:rPr>
                <w:sz w:val="16"/>
              </w:rPr>
            </w:r>
          </w:p>
        </w:tc>
      </w:tr>
      <w:tr>
        <w:tc>
          <w:tcPr>
            <w:tcW w:type="dxa" w:w="2160"/>
          </w:tcPr>
          <w:p>
            <w:r>
              <w:rPr>
                <w:sz w:val="16"/>
              </w:rPr>
              <w:t>EVAL-EXPLAIN-EVAL-EXPLAIN-ST-002-R0499</w:t>
            </w:r>
          </w:p>
        </w:tc>
        <w:tc>
          <w:tcPr>
            <w:tcW w:type="dxa" w:w="2160"/>
          </w:tcPr>
          <w:p>
            <w:r>
              <w:rPr>
                <w:sz w:val="16"/>
              </w:rPr>
              <w:t>The system must ensure floating point precision is consistent and rounded to a defined number of decimal places.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EVAL-EXPLAIN-EVAL-EXPLAIN-ST-002-R0500</w:t>
            </w:r>
          </w:p>
        </w:tc>
        <w:tc>
          <w:tcPr>
            <w:tcW w:type="dxa" w:w="2160"/>
          </w:tcPr>
          <w:p>
            <w:r>
              <w:rPr>
                <w:sz w:val="16"/>
              </w:rPr>
              <w:t>The system must prevent negative or out-of-range weights from being applied in contribution calculations.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EVAL-EXPLAIN-EVAL-EXPLAIN-ST-002-R0501</w:t>
            </w:r>
          </w:p>
        </w:tc>
        <w:tc>
          <w:tcPr>
            <w:tcW w:type="dxa" w:w="2160"/>
          </w:tcPr>
          <w:p>
            <w:r>
              <w:rPr>
                <w:sz w:val="16"/>
              </w:rPr>
              <w:t>The system must allow configuration-driven updates to normalization formulas and weights without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EVAL-EXPLAIN-EVAL-EXPLAIN-ST-002-FACADE-R9011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EVAL-EXPLAIN-ST-003: Integrate Explainability into Evaluate Care Facade</w:t>
      </w:r>
    </w:p>
    <w:p>
      <w:pPr>
        <w:ind w:left="360"/>
      </w:pPr>
      <w:r>
        <w:rPr>
          <w:sz w:val="18"/>
        </w:rPr>
        <w:t>Extend evaluate_care_facade to include explainability breakdown in responses returned to the chat layer, ensuring compatibility with existing tool routing and response handling.</w:t>
      </w:r>
    </w:p>
    <w:p>
      <w:pPr>
        <w:ind w:left="360"/>
      </w:pPr>
      <w:r>
        <w:rPr>
          <w:sz w:val="18"/>
        </w:rPr>
        <w:t>Size: M | Sprint: 3 | Reqs: 20</w:t>
      </w:r>
    </w:p>
    <w:p>
      <w:pPr>
        <w:ind w:left="360"/>
      </w:pPr>
      <w:r>
        <w:rPr>
          <w:sz w:val="16"/>
        </w:rPr>
        <w:t>Evidence: Code/ConversationalUX/FindCareChat/backend/application/facades/evaluate_care_facade.py (facade orchestrates response payloads)</w:t>
      </w:r>
    </w:p>
    <w:p>
      <w:pPr>
        <w:ind w:left="360"/>
      </w:pPr>
      <w:r>
        <w:rPr>
          <w:sz w:val="16"/>
        </w:rPr>
        <w:t>Dependencies: EVAL-EXPLAIN-ST-001, EVAL-EXPLAIN-ST-002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EVAL-EXPLAIN-EVAL-EXPLAIN-ST-003-R0502</w:t>
            </w:r>
          </w:p>
        </w:tc>
        <w:tc>
          <w:tcPr>
            <w:tcW w:type="dxa" w:w="2160"/>
          </w:tcPr>
          <w:p>
            <w:r>
              <w:rPr>
                <w:sz w:val="16"/>
              </w:rPr>
              <w:t>The system must include an explainability field in the evaluate_care_facade response payload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EVAL-EXPLAIN-EVAL-EXPLAIN-ST-003-R0503</w:t>
            </w:r>
          </w:p>
        </w:tc>
        <w:tc>
          <w:tcPr>
            <w:tcW w:type="dxa" w:w="2160"/>
          </w:tcPr>
          <w:p>
            <w:r>
              <w:rPr>
                <w:sz w:val="16"/>
              </w:rPr>
              <w:t>The system must populate the explainability field using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EVAL-EXPLAIN-EVAL-EXPLAIN-ST-003-R0504</w:t>
            </w:r>
          </w:p>
        </w:tc>
        <w:tc>
          <w:tcPr>
            <w:tcW w:type="dxa" w:w="2160"/>
          </w:tcPr>
          <w:p>
            <w:r>
              <w:rPr>
                <w:sz w:val="16"/>
              </w:rPr>
              <w:t>The system must invoke normalization and contribution logic from EVAL-EXPLAIN-ST-002 to compute explainability values.</w:t>
            </w:r>
          </w:p>
        </w:tc>
        <w:tc>
          <w:tcPr>
            <w:tcW w:type="dxa" w:w="2160"/>
          </w:tcPr>
          <w:p>
            <w:r>
              <w:rPr>
                <w:sz w:val="16"/>
              </w:rPr>
              <w:t>must-have</w:t>
            </w:r>
          </w:p>
        </w:tc>
        <w:tc>
          <w:tcPr>
            <w:tcW w:type="dxa" w:w="2160"/>
          </w:tcPr>
          <w:p>
            <w:r>
              <w:rPr>
                <w:sz w:val="16"/>
              </w:rPr>
            </w:r>
          </w:p>
        </w:tc>
      </w:tr>
      <w:tr>
        <w:tc>
          <w:tcPr>
            <w:tcW w:type="dxa" w:w="2160"/>
          </w:tcPr>
          <w:p>
            <w:r>
              <w:rPr>
                <w:sz w:val="16"/>
              </w:rPr>
              <w:t>EVAL-EXPLAIN-EVAL-EXPLAIN-ST-003-R0505</w:t>
            </w:r>
          </w:p>
        </w:tc>
        <w:tc>
          <w:tcPr>
            <w:tcW w:type="dxa" w:w="2160"/>
          </w:tcPr>
          <w:p>
            <w:r>
              <w:rPr>
                <w:sz w:val="16"/>
              </w:rPr>
              <w:t>The system must preserve existing response fields and structure in evaluate_care_facade while adding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EVAL-EXPLAIN-EVAL-EXPLAIN-ST-003-R0506</w:t>
            </w:r>
          </w:p>
        </w:tc>
        <w:tc>
          <w:tcPr>
            <w:tcW w:type="dxa" w:w="2160"/>
          </w:tcPr>
          <w:p>
            <w:r>
              <w:rPr>
                <w:sz w:val="16"/>
              </w:rPr>
              <w:t>The system must return explainability data in a deterministic order for measures to ensure consistent downstream rendering.</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EVAL-EXPLAIN-EVAL-EXPLAIN-ST-003-R0507</w:t>
            </w:r>
          </w:p>
        </w:tc>
        <w:tc>
          <w:tcPr>
            <w:tcW w:type="dxa" w:w="2160"/>
          </w:tcPr>
          <w:p>
            <w:r>
              <w:rPr>
                <w:sz w:val="16"/>
              </w:rPr>
              <w:t>The system must include explainability data only when a final score is successfully computed.</w:t>
            </w:r>
          </w:p>
        </w:tc>
        <w:tc>
          <w:tcPr>
            <w:tcW w:type="dxa" w:w="2160"/>
          </w:tcPr>
          <w:p>
            <w:r>
              <w:rPr>
                <w:sz w:val="16"/>
              </w:rPr>
              <w:t>must-have</w:t>
            </w:r>
          </w:p>
        </w:tc>
        <w:tc>
          <w:tcPr>
            <w:tcW w:type="dxa" w:w="2160"/>
          </w:tcPr>
          <w:p>
            <w:r>
              <w:rPr>
                <w:sz w:val="16"/>
              </w:rPr>
            </w:r>
          </w:p>
        </w:tc>
      </w:tr>
      <w:tr>
        <w:tc>
          <w:tcPr>
            <w:tcW w:type="dxa" w:w="2160"/>
          </w:tcPr>
          <w:p>
            <w:r>
              <w:rPr>
                <w:sz w:val="16"/>
              </w:rPr>
              <w:t>EVAL-EXPLAIN-EVAL-EXPLAIN-ST-003-R0508</w:t>
            </w:r>
          </w:p>
        </w:tc>
        <w:tc>
          <w:tcPr>
            <w:tcW w:type="dxa" w:w="2160"/>
          </w:tcPr>
          <w:p>
            <w:r>
              <w:rPr>
                <w:sz w:val="16"/>
              </w:rPr>
              <w:t>The system must handle failures in normalization or contribution logic by returning a valid response without explainability and without crashing.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EVAL-EXPLAIN-EVAL-EXPLAIN-ST-003-R0509</w:t>
            </w:r>
          </w:p>
        </w:tc>
        <w:tc>
          <w:tcPr>
            <w:tcW w:type="dxa" w:w="2160"/>
          </w:tcPr>
          <w:p>
            <w:r>
              <w:rPr>
                <w:sz w:val="16"/>
              </w:rPr>
              <w:t>The system must log errors encountered during explainability computation for debugging without exposing internal errors to the chat layer.</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EVAL-EXPLAIN-EVAL-EXPLAIN-ST-003-R0510</w:t>
            </w:r>
          </w:p>
        </w:tc>
        <w:tc>
          <w:tcPr>
            <w:tcW w:type="dxa" w:w="2160"/>
          </w:tcPr>
          <w:p>
            <w:r>
              <w:rPr>
                <w:sz w:val="16"/>
              </w:rPr>
              <w:t>The system must ensure explainability values are numeric and within expected bounds (e.g., normalized_score between 0 and 1) before returning.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EVAL-EXPLAIN-EVAL-EXPLAIN-ST-003-R0511</w:t>
            </w:r>
          </w:p>
        </w:tc>
        <w:tc>
          <w:tcPr>
            <w:tcW w:type="dxa" w:w="2160"/>
          </w:tcPr>
          <w:p>
            <w:r>
              <w:rPr>
                <w:sz w:val="16"/>
              </w:rPr>
              <w:t>The system must ensure the sum of contribution_to_final_score values aligns with the final score within an acceptable tolerance.</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EVAL-EXPLAIN-EVAL-EXPLAIN-ST-003-R0512</w:t>
            </w:r>
          </w:p>
        </w:tc>
        <w:tc>
          <w:tcPr>
            <w:tcW w:type="dxa" w:w="2160"/>
          </w:tcPr>
          <w:p>
            <w:r>
              <w:rPr>
                <w:sz w:val="16"/>
              </w:rPr>
              <w:t>The system must invoke normalization and contribution logic from EVAL-EXPLAIN-ST-002 to generate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EVAL-EXPLAIN-EVAL-EXPLAIN-ST-003-R0513</w:t>
            </w:r>
          </w:p>
        </w:tc>
        <w:tc>
          <w:tcPr>
            <w:tcW w:type="dxa" w:w="2160"/>
          </w:tcPr>
          <w:p>
            <w:r>
              <w:rPr>
                <w:sz w:val="16"/>
              </w:rPr>
              <w:t>The system must preserve existing response fields and structure in evaluate_care_facade without regression when adding explainability.</w:t>
            </w:r>
          </w:p>
        </w:tc>
        <w:tc>
          <w:tcPr>
            <w:tcW w:type="dxa" w:w="2160"/>
          </w:tcPr>
          <w:p>
            <w:r>
              <w:rPr>
                <w:sz w:val="16"/>
              </w:rPr>
              <w:t>must-have</w:t>
            </w:r>
          </w:p>
        </w:tc>
        <w:tc>
          <w:tcPr>
            <w:tcW w:type="dxa" w:w="2160"/>
          </w:tcPr>
          <w:p>
            <w:r>
              <w:rPr>
                <w:sz w:val="16"/>
              </w:rPr>
            </w:r>
          </w:p>
        </w:tc>
      </w:tr>
      <w:tr>
        <w:tc>
          <w:tcPr>
            <w:tcW w:type="dxa" w:w="2160"/>
          </w:tcPr>
          <w:p>
            <w:r>
              <w:rPr>
                <w:sz w:val="16"/>
              </w:rPr>
              <w:t>EVAL-EXPLAIN-EVAL-EXPLAIN-ST-003-R0514</w:t>
            </w:r>
          </w:p>
        </w:tc>
        <w:tc>
          <w:tcPr>
            <w:tcW w:type="dxa" w:w="2160"/>
          </w:tcPr>
          <w:p>
            <w:r>
              <w:rPr>
                <w:sz w:val="16"/>
              </w:rPr>
              <w:t>The system must ensure the explainability payload is compatible with existing tool routing and response handling logic.</w:t>
            </w:r>
          </w:p>
        </w:tc>
        <w:tc>
          <w:tcPr>
            <w:tcW w:type="dxa" w:w="2160"/>
          </w:tcPr>
          <w:p>
            <w:r>
              <w:rPr>
                <w:sz w:val="16"/>
              </w:rPr>
              <w:t>must-have</w:t>
            </w:r>
          </w:p>
        </w:tc>
        <w:tc>
          <w:tcPr>
            <w:tcW w:type="dxa" w:w="2160"/>
          </w:tcPr>
          <w:p>
            <w:r>
              <w:rPr>
                <w:sz w:val="16"/>
              </w:rPr>
            </w:r>
          </w:p>
        </w:tc>
      </w:tr>
      <w:tr>
        <w:tc>
          <w:tcPr>
            <w:tcW w:type="dxa" w:w="2160"/>
          </w:tcPr>
          <w:p>
            <w:r>
              <w:rPr>
                <w:sz w:val="16"/>
              </w:rPr>
              <w:t>EVAL-EXPLAIN-EVAL-EXPLAIN-ST-003-R0515</w:t>
            </w:r>
          </w:p>
        </w:tc>
        <w:tc>
          <w:tcPr>
            <w:tcW w:type="dxa" w:w="2160"/>
          </w:tcPr>
          <w:p>
            <w:r>
              <w:rPr>
                <w:sz w:val="16"/>
              </w:rPr>
              <w:t>The system must return deterministic explainability results for identical input data across repeated calls.</w:t>
            </w:r>
          </w:p>
        </w:tc>
        <w:tc>
          <w:tcPr>
            <w:tcW w:type="dxa" w:w="2160"/>
          </w:tcPr>
          <w:p>
            <w:r>
              <w:rPr>
                <w:sz w:val="16"/>
              </w:rPr>
              <w:t>must-have</w:t>
            </w:r>
          </w:p>
        </w:tc>
        <w:tc>
          <w:tcPr>
            <w:tcW w:type="dxa" w:w="2160"/>
          </w:tcPr>
          <w:p>
            <w:r>
              <w:rPr>
                <w:sz w:val="16"/>
              </w:rPr>
            </w:r>
          </w:p>
        </w:tc>
      </w:tr>
      <w:tr>
        <w:tc>
          <w:tcPr>
            <w:tcW w:type="dxa" w:w="2160"/>
          </w:tcPr>
          <w:p>
            <w:r>
              <w:rPr>
                <w:sz w:val="16"/>
              </w:rPr>
              <w:t>EVAL-EXPLAIN-EVAL-EXPLAIN-ST-003-R0516</w:t>
            </w:r>
          </w:p>
        </w:tc>
        <w:tc>
          <w:tcPr>
            <w:tcW w:type="dxa" w:w="2160"/>
          </w:tcPr>
          <w:p>
            <w:r>
              <w:rPr>
                <w:sz w:val="16"/>
              </w:rPr>
              <w:t>The system must include explainability data only for measures used in the final score calculation.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EVAL-EXPLAIN-EVAL-EXPLAIN-ST-003-R0517</w:t>
            </w:r>
          </w:p>
        </w:tc>
        <w:tc>
          <w:tcPr>
            <w:tcW w:type="dxa" w:w="2160"/>
          </w:tcPr>
          <w:p>
            <w:r>
              <w:rPr>
                <w:sz w:val="16"/>
              </w:rPr>
              <w:t>The system must maintain consistent ordering of measures in the explainability output across responses.</w:t>
            </w:r>
          </w:p>
        </w:tc>
        <w:tc>
          <w:tcPr>
            <w:tcW w:type="dxa" w:w="2160"/>
          </w:tcPr>
          <w:p>
            <w:r>
              <w:rPr>
                <w:sz w:val="16"/>
              </w:rPr>
              <w:t>should-have</w:t>
            </w:r>
          </w:p>
        </w:tc>
        <w:tc>
          <w:tcPr>
            <w:tcW w:type="dxa" w:w="2160"/>
          </w:tcPr>
          <w:p>
            <w:r>
              <w:rPr>
                <w:sz w:val="16"/>
              </w:rPr>
            </w:r>
          </w:p>
        </w:tc>
      </w:tr>
      <w:tr>
        <w:tc>
          <w:tcPr>
            <w:tcW w:type="dxa" w:w="2160"/>
          </w:tcPr>
          <w:p>
            <w:r>
              <w:rPr>
                <w:sz w:val="16"/>
              </w:rPr>
              <w:t>EVAL-EXPLAIN-EVAL-EXPLAIN-ST-003-R0518</w:t>
            </w:r>
          </w:p>
        </w:tc>
        <w:tc>
          <w:tcPr>
            <w:tcW w:type="dxa" w:w="2160"/>
          </w:tcPr>
          <w:p>
            <w:r>
              <w:rPr>
                <w:sz w:val="16"/>
              </w:rPr>
              <w:t>The system must gracefully omit the explainability field if upstream scoring logic fails and still return a valid base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EVAL-EXPLAIN-EVAL-EXPLAIN-ST-003-R0519</w:t>
            </w:r>
          </w:p>
        </w:tc>
        <w:tc>
          <w:tcPr>
            <w:tcW w:type="dxa" w:w="2160"/>
          </w:tcPr>
          <w:p>
            <w:r>
              <w:rPr>
                <w:sz w:val="16"/>
              </w:rPr>
              <w:t>The system must return an empty explainability array when no measure data is available rather than null or malformed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EVAL-EXPLAIN-EVAL-EXPLAIN-ST-003-R0520</w:t>
            </w:r>
          </w:p>
        </w:tc>
        <w:tc>
          <w:tcPr>
            <w:tcW w:type="dxa" w:w="2160"/>
          </w:tcPr>
          <w:p>
            <w:r>
              <w:rPr>
                <w:sz w:val="16"/>
              </w:rPr>
              <w:t>The system must not throw unhandled exceptions when explainability computation inputs are partially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EVAL-EXPLAIN-EVAL-EXPLAIN-ST-003-R0521</w:t>
            </w:r>
          </w:p>
        </w:tc>
        <w:tc>
          <w:tcPr>
            <w:tcW w:type="dxa" w:w="2160"/>
          </w:tcPr>
          <w:p>
            <w:r>
              <w:rPr>
                <w:sz w:val="16"/>
              </w:rPr>
              <w:t>The system must serialize the explainability payload in a format compatible with downstream API exposure without additional transformation.</w:t>
            </w:r>
          </w:p>
        </w:tc>
        <w:tc>
          <w:tcPr>
            <w:tcW w:type="dxa" w:w="2160"/>
          </w:tcPr>
          <w:p>
            <w:r>
              <w:rPr>
                <w:sz w:val="16"/>
              </w:rPr>
              <w:t>must-have</w:t>
            </w:r>
          </w:p>
        </w:tc>
        <w:tc>
          <w:tcPr>
            <w:tcW w:type="dxa" w:w="2160"/>
          </w:tcPr>
          <w:p>
            <w:r>
              <w:rPr>
                <w:sz w:val="16"/>
              </w:rPr>
            </w:r>
          </w:p>
        </w:tc>
      </w:tr>
    </w:tbl>
    <w:p>
      <w:pPr>
        <w:ind w:left="360"/>
      </w:pPr>
      <w:r>
        <w:rPr>
          <w:b/>
          <w:sz w:val="22"/>
        </w:rPr>
        <w:t>Story: EVAL-EXPLAIN-ST-004: Expose Explainability via API Contract</w:t>
      </w:r>
    </w:p>
    <w:p>
      <w:pPr>
        <w:ind w:left="360"/>
      </w:pPr>
      <w:r>
        <w:rPr>
          <w:sz w:val="18"/>
        </w:rPr>
        <w:t>Update FastAPI endpoint and tool response contract to include explainability payload, ensuring frontend/chat client can render measure-level breakdown.</w:t>
      </w:r>
    </w:p>
    <w:p>
      <w:pPr>
        <w:ind w:left="360"/>
      </w:pPr>
      <w:r>
        <w:rPr>
          <w:sz w:val="18"/>
        </w:rPr>
        <w:t>Size: S | Sprint: 3 | Reqs: 22</w:t>
      </w:r>
    </w:p>
    <w:p>
      <w:pPr>
        <w:ind w:left="360"/>
      </w:pPr>
      <w:r>
        <w:rPr>
          <w:sz w:val="16"/>
        </w:rPr>
        <w:t>Evidence: Code/ConversationalUX/FindCareChat/backend/main.py (FastAPI host and response handling); tool_router.py (tool response contract)</w:t>
      </w:r>
    </w:p>
    <w:p>
      <w:pPr>
        <w:ind w:left="360"/>
      </w:pPr>
      <w:r>
        <w:rPr>
          <w:sz w:val="16"/>
        </w:rPr>
        <w:t>Dependencies: EVAL-EXPLAIN-ST-003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EVAL-EXPLAIN-EVAL-EXPLAIN-ST-004-R0522</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EVAL-EXPLAIN-EVAL-EXPLAIN-ST-004-R0523</w:t>
            </w:r>
          </w:p>
        </w:tc>
        <w:tc>
          <w:tcPr>
            <w:tcW w:type="dxa" w:w="2160"/>
          </w:tcPr>
          <w:p>
            <w:r>
              <w:rPr>
                <w:sz w:val="16"/>
              </w:rPr>
              <w:t>The system must populate the 'explainability' field with the exact structured payload returned by the evaluate_care_facade without mutation.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EVAL-EXPLAIN-EVAL-EXPLAIN-ST-004-R0524</w:t>
            </w:r>
          </w:p>
        </w:tc>
        <w:tc>
          <w:tcPr>
            <w:tcW w:type="dxa" w:w="2160"/>
          </w:tcPr>
          <w:p>
            <w:r>
              <w:rPr>
                <w:sz w:val="16"/>
              </w:rPr>
              <w:t>The system must ensure the explainability payload includes measure_id, raw_value, normalized_score, weight, and contribution_to_final_score for each m</w:t>
            </w:r>
          </w:p>
        </w:tc>
        <w:tc>
          <w:tcPr>
            <w:tcW w:type="dxa" w:w="2160"/>
          </w:tcPr>
          <w:p>
            <w:r>
              <w:rPr>
                <w:sz w:val="16"/>
              </w:rPr>
              <w:t>must-have</w:t>
            </w:r>
          </w:p>
        </w:tc>
        <w:tc>
          <w:tcPr>
            <w:tcW w:type="dxa" w:w="2160"/>
          </w:tcPr>
          <w:p>
            <w:r>
              <w:rPr>
                <w:sz w:val="16"/>
              </w:rPr>
            </w:r>
          </w:p>
        </w:tc>
      </w:tr>
      <w:tr>
        <w:tc>
          <w:tcPr>
            <w:tcW w:type="dxa" w:w="2160"/>
          </w:tcPr>
          <w:p>
            <w:r>
              <w:rPr>
                <w:sz w:val="16"/>
              </w:rPr>
              <w:t>EVAL-EXPLAIN-EVAL-EXPLAIN-ST-004-R0525</w:t>
            </w:r>
          </w:p>
        </w:tc>
        <w:tc>
          <w:tcPr>
            <w:tcW w:type="dxa" w:w="2160"/>
          </w:tcPr>
          <w:p>
            <w:r>
              <w:rPr>
                <w:sz w:val="16"/>
              </w:rPr>
              <w:t>The system must update the tool_router response contract to include the explainability field in tool outputs.</w:t>
            </w:r>
          </w:p>
        </w:tc>
        <w:tc>
          <w:tcPr>
            <w:tcW w:type="dxa" w:w="2160"/>
          </w:tcPr>
          <w:p>
            <w:r>
              <w:rPr>
                <w:sz w:val="16"/>
              </w:rPr>
              <w:t>must-have</w:t>
            </w:r>
          </w:p>
        </w:tc>
        <w:tc>
          <w:tcPr>
            <w:tcW w:type="dxa" w:w="2160"/>
          </w:tcPr>
          <w:p>
            <w:r>
              <w:rPr>
                <w:sz w:val="16"/>
              </w:rPr>
            </w:r>
          </w:p>
        </w:tc>
      </w:tr>
      <w:tr>
        <w:tc>
          <w:tcPr>
            <w:tcW w:type="dxa" w:w="2160"/>
          </w:tcPr>
          <w:p>
            <w:r>
              <w:rPr>
                <w:sz w:val="16"/>
              </w:rPr>
              <w:t>EVAL-EXPLAIN-EVAL-EXPLAIN-ST-004-R0526</w:t>
            </w:r>
          </w:p>
        </w:tc>
        <w:tc>
          <w:tcPr>
            <w:tcW w:type="dxa" w:w="2160"/>
          </w:tcPr>
          <w:p>
            <w:r>
              <w:rPr>
                <w:sz w:val="16"/>
              </w:rPr>
              <w:t>The system must ensure the explainability payload is serializable to valid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EVAL-EXPLAIN-EVAL-EXPLAIN-ST-004-R0527</w:t>
            </w:r>
          </w:p>
        </w:tc>
        <w:tc>
          <w:tcPr>
            <w:tcW w:type="dxa" w:w="2160"/>
          </w:tcPr>
          <w:p>
            <w:r>
              <w:rPr>
                <w:sz w:val="16"/>
              </w:rPr>
              <w:t>The system must preserve backward compatibility by continuing to return existing top-level score fields alongside the new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EVAL-EXPLAIN-EVAL-EXPLAIN-ST-004-R0528</w:t>
            </w:r>
          </w:p>
        </w:tc>
        <w:tc>
          <w:tcPr>
            <w:tcW w:type="dxa" w:w="2160"/>
          </w:tcPr>
          <w:p>
            <w:r>
              <w:rPr>
                <w:sz w:val="16"/>
              </w:rPr>
              <w:t>The system must return an empty array for the explainability field when no measures are available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EVAL-EXPLAIN-EVAL-EXPLAIN-ST-004-R0529</w:t>
            </w:r>
          </w:p>
        </w:tc>
        <w:tc>
          <w:tcPr>
            <w:tcW w:type="dxa" w:w="2160"/>
          </w:tcPr>
          <w:p>
            <w:r>
              <w:rPr>
                <w:sz w:val="16"/>
              </w:rPr>
              <w:t>The system must return a 500 error response if the explainability payload cannot be constructed due to facade failure.</w:t>
            </w:r>
          </w:p>
        </w:tc>
        <w:tc>
          <w:tcPr>
            <w:tcW w:type="dxa" w:w="2160"/>
          </w:tcPr>
          <w:p>
            <w:r>
              <w:rPr>
                <w:sz w:val="16"/>
              </w:rPr>
              <w:t>must-have</w:t>
            </w:r>
          </w:p>
        </w:tc>
        <w:tc>
          <w:tcPr>
            <w:tcW w:type="dxa" w:w="2160"/>
          </w:tcPr>
          <w:p>
            <w:r>
              <w:rPr>
                <w:sz w:val="16"/>
              </w:rPr>
            </w:r>
          </w:p>
        </w:tc>
      </w:tr>
      <w:tr>
        <w:tc>
          <w:tcPr>
            <w:tcW w:type="dxa" w:w="2160"/>
          </w:tcPr>
          <w:p>
            <w:r>
              <w:rPr>
                <w:sz w:val="16"/>
              </w:rPr>
              <w:t>EVAL-EXPLAIN-EVAL-EXPLAIN-ST-004-R0530</w:t>
            </w:r>
          </w:p>
        </w:tc>
        <w:tc>
          <w:tcPr>
            <w:tcW w:type="dxa" w:w="2160"/>
          </w:tcPr>
          <w:p>
            <w:r>
              <w:rPr>
                <w:sz w:val="16"/>
              </w:rPr>
              <w:t>The system must ensure LLM-facing tool responses do not reorder or drop measures within the explainability payload unless explicitly defined by the fa</w:t>
            </w:r>
          </w:p>
        </w:tc>
        <w:tc>
          <w:tcPr>
            <w:tcW w:type="dxa" w:w="2160"/>
          </w:tcPr>
          <w:p>
            <w:r>
              <w:rPr>
                <w:sz w:val="16"/>
              </w:rPr>
              <w:t>must-have</w:t>
            </w:r>
          </w:p>
        </w:tc>
        <w:tc>
          <w:tcPr>
            <w:tcW w:type="dxa" w:w="2160"/>
          </w:tcPr>
          <w:p>
            <w:r>
              <w:rPr>
                <w:sz w:val="16"/>
              </w:rPr>
            </w:r>
          </w:p>
        </w:tc>
      </w:tr>
      <w:tr>
        <w:tc>
          <w:tcPr>
            <w:tcW w:type="dxa" w:w="2160"/>
          </w:tcPr>
          <w:p>
            <w:r>
              <w:rPr>
                <w:sz w:val="16"/>
              </w:rPr>
              <w:t>EVAL-EXPLAIN-EVAL-EXPLAIN-ST-004-R0531</w:t>
            </w:r>
          </w:p>
        </w:tc>
        <w:tc>
          <w:tcPr>
            <w:tcW w:type="dxa" w:w="2160"/>
          </w:tcPr>
          <w:p>
            <w:r>
              <w:rPr>
                <w:sz w:val="16"/>
              </w:rPr>
              <w:t xml:space="preserve">The system must ensure LLM-facing tool responses expose numeric fields (raw_value, normalized_score, weight, contribution_to_final_score) as numbers, </w:t>
            </w:r>
          </w:p>
        </w:tc>
        <w:tc>
          <w:tcPr>
            <w:tcW w:type="dxa" w:w="2160"/>
          </w:tcPr>
          <w:p>
            <w:r>
              <w:rPr>
                <w:sz w:val="16"/>
              </w:rPr>
              <w:t>must-have</w:t>
            </w:r>
          </w:p>
        </w:tc>
        <w:tc>
          <w:tcPr>
            <w:tcW w:type="dxa" w:w="2160"/>
          </w:tcPr>
          <w:p>
            <w:r>
              <w:rPr>
                <w:sz w:val="16"/>
              </w:rPr>
            </w:r>
          </w:p>
        </w:tc>
      </w:tr>
      <w:tr>
        <w:tc>
          <w:tcPr>
            <w:tcW w:type="dxa" w:w="2160"/>
          </w:tcPr>
          <w:p>
            <w:r>
              <w:rPr>
                <w:sz w:val="16"/>
              </w:rPr>
              <w:t>EVAL-EXPLAIN-EVAL-EXPLAIN-ST-004-R0532</w:t>
            </w:r>
          </w:p>
        </w:tc>
        <w:tc>
          <w:tcPr>
            <w:tcW w:type="dxa" w:w="2160"/>
          </w:tcPr>
          <w:p>
            <w:r>
              <w:rPr>
                <w:sz w:val="16"/>
              </w:rPr>
              <w:t>The system must ensure LLM-facing tool responses include all measures used in final score computation without omission.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EVAL-EXPLAIN-EVAL-EXPLAIN-ST-004-R0533</w:t>
            </w:r>
          </w:p>
        </w:tc>
        <w:tc>
          <w:tcPr>
            <w:tcW w:type="dxa" w:w="2160"/>
          </w:tcPr>
          <w:p>
            <w:r>
              <w:rPr>
                <w:sz w:val="16"/>
              </w:rPr>
              <w:t>The system must ensure LLM-facing tool responses maintain consistent key naming exactly as defined in the explainability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EVAL-EXPLAIN-EVAL-EXPLAIN-ST-004-R0534</w:t>
            </w:r>
          </w:p>
        </w:tc>
        <w:tc>
          <w:tcPr>
            <w:tcW w:type="dxa" w:w="2160"/>
          </w:tcPr>
          <w:p>
            <w:r>
              <w:rPr>
                <w:sz w:val="16"/>
              </w:rPr>
              <w:t>The system must ensure LLM-facing tool responses do not include any internal-only fields (e.g., debug metadata) within the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EVAL-EXPLAIN-EVAL-EXPLAIN-ST-004-R0535</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EVAL-EXPLAIN-EVAL-EXPLAIN-ST-004-R0536</w:t>
            </w:r>
          </w:p>
        </w:tc>
        <w:tc>
          <w:tcPr>
            <w:tcW w:type="dxa" w:w="2160"/>
          </w:tcPr>
          <w:p>
            <w:r>
              <w:rPr>
                <w:sz w:val="16"/>
              </w:rPr>
              <w:t>The system must ensure the 'explainability' field contains an array of measure-level objects matching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EVAL-EXPLAIN-EVAL-EXPLAIN-ST-004-R0537</w:t>
            </w:r>
          </w:p>
        </w:tc>
        <w:tc>
          <w:tcPr>
            <w:tcW w:type="dxa" w:w="2160"/>
          </w:tcPr>
          <w:p>
            <w:r>
              <w:rPr>
                <w:sz w:val="16"/>
              </w:rPr>
              <w:t>The system must propagate the explainability payload from evaluate_care_facade.py through main.py without transformation or data loss.</w:t>
            </w:r>
          </w:p>
        </w:tc>
        <w:tc>
          <w:tcPr>
            <w:tcW w:type="dxa" w:w="2160"/>
          </w:tcPr>
          <w:p>
            <w:r>
              <w:rPr>
                <w:sz w:val="16"/>
              </w:rPr>
              <w:t>must-have</w:t>
            </w:r>
          </w:p>
        </w:tc>
        <w:tc>
          <w:tcPr>
            <w:tcW w:type="dxa" w:w="2160"/>
          </w:tcPr>
          <w:p>
            <w:r>
              <w:rPr>
                <w:sz w:val="16"/>
              </w:rPr>
            </w:r>
          </w:p>
        </w:tc>
      </w:tr>
      <w:tr>
        <w:tc>
          <w:tcPr>
            <w:tcW w:type="dxa" w:w="2160"/>
          </w:tcPr>
          <w:p>
            <w:r>
              <w:rPr>
                <w:sz w:val="16"/>
              </w:rPr>
              <w:t>EVAL-EXPLAIN-EVAL-EXPLAIN-ST-004-R0538</w:t>
            </w:r>
          </w:p>
        </w:tc>
        <w:tc>
          <w:tcPr>
            <w:tcW w:type="dxa" w:w="2160"/>
          </w:tcPr>
          <w:p>
            <w:r>
              <w:rPr>
                <w:sz w:val="16"/>
              </w:rPr>
              <w:t>The system must ensure backward compatibility by returning a valid response even if the client does not consume the explainability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EVAL-EXPLAIN-EVAL-EXPLAIN-ST-004-R0539</w:t>
            </w:r>
          </w:p>
        </w:tc>
        <w:tc>
          <w:tcPr>
            <w:tcW w:type="dxa" w:w="2160"/>
          </w:tcPr>
          <w:p>
            <w:r>
              <w:rPr>
                <w:sz w:val="16"/>
              </w:rPr>
              <w:t>The system must return an empty explainability array if no measure-level data is available from the facade.</w:t>
            </w:r>
          </w:p>
        </w:tc>
        <w:tc>
          <w:tcPr>
            <w:tcW w:type="dxa" w:w="2160"/>
          </w:tcPr>
          <w:p>
            <w:r>
              <w:rPr>
                <w:sz w:val="16"/>
              </w:rPr>
              <w:t>must-have</w:t>
            </w:r>
          </w:p>
        </w:tc>
        <w:tc>
          <w:tcPr>
            <w:tcW w:type="dxa" w:w="2160"/>
          </w:tcPr>
          <w:p>
            <w:r>
              <w:rPr>
                <w:sz w:val="16"/>
              </w:rPr>
            </w:r>
          </w:p>
        </w:tc>
      </w:tr>
      <w:tr>
        <w:tc>
          <w:tcPr>
            <w:tcW w:type="dxa" w:w="2160"/>
          </w:tcPr>
          <w:p>
            <w:r>
              <w:rPr>
                <w:sz w:val="16"/>
              </w:rPr>
              <w:t>EVAL-EXPLAIN-EVAL-EXPLAIN-ST-004-R0540</w:t>
            </w:r>
          </w:p>
        </w:tc>
        <w:tc>
          <w:tcPr>
            <w:tcW w:type="dxa" w:w="2160"/>
          </w:tcPr>
          <w:p>
            <w:r>
              <w:rPr>
                <w:sz w:val="16"/>
              </w:rPr>
              <w:t>The system must log an error when the explainability payload is missing despite successful scoring execution.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EVAL-EXPLAIN-EVAL-EXPLAIN-ST-004-R0541</w:t>
            </w:r>
          </w:p>
        </w:tc>
        <w:tc>
          <w:tcPr>
            <w:tcW w:type="dxa" w:w="2160"/>
          </w:tcPr>
          <w:p>
            <w:r>
              <w:rPr>
                <w:sz w:val="16"/>
              </w:rPr>
              <w:t>The system must ensure the explainability payload structure is deterministic and consistent across identical requests.</w:t>
            </w:r>
          </w:p>
        </w:tc>
        <w:tc>
          <w:tcPr>
            <w:tcW w:type="dxa" w:w="2160"/>
          </w:tcPr>
          <w:p>
            <w:r>
              <w:rPr>
                <w:sz w:val="16"/>
              </w:rPr>
              <w:t>must-have</w:t>
            </w:r>
          </w:p>
        </w:tc>
        <w:tc>
          <w:tcPr>
            <w:tcW w:type="dxa" w:w="2160"/>
          </w:tcPr>
          <w:p>
            <w:r>
              <w:rPr>
                <w:sz w:val="16"/>
              </w:rPr>
            </w:r>
          </w:p>
        </w:tc>
      </w:tr>
      <w:tr>
        <w:tc>
          <w:tcPr>
            <w:tcW w:type="dxa" w:w="2160"/>
          </w:tcPr>
          <w:p>
            <w:r>
              <w:rPr>
                <w:sz w:val="16"/>
              </w:rPr>
              <w:t>EVAL-EXPLAIN-EVAL-EXPLAIN-ST-004-R0542</w:t>
            </w:r>
          </w:p>
        </w:tc>
        <w:tc>
          <w:tcPr>
            <w:tcW w:type="dxa" w:w="2160"/>
          </w:tcPr>
          <w:p>
            <w:r>
              <w:rPr>
                <w:sz w:val="16"/>
              </w:rPr>
              <w:t>The system must prevent the LLM from altering or hallucinating explainability values by only passing through backend-generated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EVAL-EXPLAIN-EVAL-EXPLAIN-ST-004-R0543</w:t>
            </w:r>
          </w:p>
        </w:tc>
        <w:tc>
          <w:tcPr>
            <w:tcW w:type="dxa" w:w="2160"/>
          </w:tcPr>
          <w:p>
            <w:r>
              <w:rPr>
                <w:sz w:val="16"/>
              </w:rPr>
              <w:t>The system must include all required fields (measure_id, raw_value, normalized_score, weight, contribution_to_final_score) in each explainability obje</w:t>
            </w:r>
          </w:p>
        </w:tc>
        <w:tc>
          <w:tcPr>
            <w:tcW w:type="dxa" w:w="2160"/>
          </w:tcPr>
          <w:p>
            <w:r>
              <w:rPr>
                <w:sz w:val="16"/>
              </w:rPr>
              <w:t>must-have</w:t>
            </w:r>
          </w:p>
        </w:tc>
        <w:tc>
          <w:tcPr>
            <w:tcW w:type="dxa" w:w="2160"/>
          </w:tcPr>
          <w:p>
            <w:r>
              <w:rPr>
                <w:sz w:val="16"/>
              </w:rPr>
            </w:r>
          </w:p>
        </w:tc>
      </w:tr>
    </w:tbl>
    <w:p>
      <w:pPr>
        <w:ind w:left="360"/>
      </w:pPr>
      <w:r>
        <w:rPr>
          <w:b/>
          <w:sz w:val="22"/>
        </w:rPr>
        <w:t>Story: EVAL-EXPLAIN-ST-005: Unit and Integration Tests for Explainability Engine</w:t>
      </w:r>
    </w:p>
    <w:p>
      <w:pPr>
        <w:ind w:left="360"/>
      </w:pPr>
      <w:r>
        <w:rPr>
          <w:sz w:val="18"/>
        </w:rPr>
        <w:t>Create unit tests for normalization and contribution logic and integration tests validating full explainability payload returned from facade through API.</w:t>
      </w:r>
    </w:p>
    <w:p>
      <w:pPr>
        <w:ind w:left="360"/>
      </w:pPr>
      <w:r>
        <w:rPr>
          <w:sz w:val="18"/>
        </w:rPr>
        <w:t>Size: M | Sprint: 4 | Reqs: 23</w:t>
      </w:r>
    </w:p>
    <w:p>
      <w:pPr>
        <w:ind w:left="360"/>
      </w:pPr>
      <w:r>
        <w:rPr>
          <w:sz w:val="16"/>
        </w:rPr>
        <w:t>Evidence: Code/ConversationalUX/FindCareChat/backend/tests/ (existing test suite structure supports unit and integration tests)</w:t>
      </w:r>
    </w:p>
    <w:p>
      <w:pPr>
        <w:ind w:left="360"/>
      </w:pPr>
      <w:r>
        <w:rPr>
          <w:sz w:val="16"/>
        </w:rPr>
        <w:t>Dependencies: EVAL-EXPLAIN-ST-002, EVAL-EXPLAIN-ST-003, EVAL-EXPLAIN-ST-004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EVAL-EXPLAIN-EVAL-EXPLAIN-ST-005-R0544</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EVAL-EXPLAIN-EVAL-EXPLAIN-ST-005-R0545</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EVAL-EXPLAIN-EVAL-EXPLAIN-ST-005-R0546</w:t>
            </w:r>
          </w:p>
        </w:tc>
        <w:tc>
          <w:tcPr>
            <w:tcW w:type="dxa" w:w="2160"/>
          </w:tcPr>
          <w:p>
            <w:r>
              <w:rPr>
                <w:sz w:val="16"/>
              </w:rPr>
              <w:t>The system must validate that the sum of all measure contributions equals the final composite score within an acceptable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EVAL-EXPLAIN-EVAL-EXPLAIN-ST-005-R0547</w:t>
            </w:r>
          </w:p>
        </w:tc>
        <w:tc>
          <w:tcPr>
            <w:tcW w:type="dxa" w:w="2160"/>
          </w:tcPr>
          <w:p>
            <w:r>
              <w:rPr>
                <w:sz w:val="16"/>
              </w:rPr>
              <w:t>The system must ensure unit tests confirm deterministic outputs for identical input values across multiple test runs.</w:t>
            </w:r>
          </w:p>
        </w:tc>
        <w:tc>
          <w:tcPr>
            <w:tcW w:type="dxa" w:w="2160"/>
          </w:tcPr>
          <w:p>
            <w:r>
              <w:rPr>
                <w:sz w:val="16"/>
              </w:rPr>
              <w:t>must-have</w:t>
            </w:r>
          </w:p>
        </w:tc>
        <w:tc>
          <w:tcPr>
            <w:tcW w:type="dxa" w:w="2160"/>
          </w:tcPr>
          <w:p>
            <w:r>
              <w:rPr>
                <w:sz w:val="16"/>
              </w:rPr>
            </w:r>
          </w:p>
        </w:tc>
      </w:tr>
      <w:tr>
        <w:tc>
          <w:tcPr>
            <w:tcW w:type="dxa" w:w="2160"/>
          </w:tcPr>
          <w:p>
            <w:r>
              <w:rPr>
                <w:sz w:val="16"/>
              </w:rPr>
              <w:t>EVAL-EXPLAIN-EVAL-EXPLAIN-ST-005-R0548</w:t>
            </w:r>
          </w:p>
        </w:tc>
        <w:tc>
          <w:tcPr>
            <w:tcW w:type="dxa" w:w="2160"/>
          </w:tcPr>
          <w:p>
            <w:r>
              <w:rPr>
                <w:sz w:val="16"/>
              </w:rPr>
              <w:t>The system must execute unit tests that supply the defined minimum input value and the defined maximum input value to the normalization logic and asse</w:t>
            </w:r>
          </w:p>
        </w:tc>
        <w:tc>
          <w:tcPr>
            <w:tcW w:type="dxa" w:w="2160"/>
          </w:tcPr>
          <w:p>
            <w:r>
              <w:rPr>
                <w:sz w:val="16"/>
              </w:rPr>
              <w:t>must-have</w:t>
            </w:r>
          </w:p>
        </w:tc>
        <w:tc>
          <w:tcPr>
            <w:tcW w:type="dxa" w:w="2160"/>
          </w:tcPr>
          <w:p>
            <w:r>
              <w:rPr>
                <w:sz w:val="16"/>
              </w:rPr>
            </w:r>
          </w:p>
        </w:tc>
      </w:tr>
      <w:tr>
        <w:tc>
          <w:tcPr>
            <w:tcW w:type="dxa" w:w="2160"/>
          </w:tcPr>
          <w:p>
            <w:r>
              <w:rPr>
                <w:sz w:val="16"/>
              </w:rPr>
              <w:t>EVAL-EXPLAIN-EVAL-EXPLAIN-ST-005-R0549</w:t>
            </w:r>
          </w:p>
        </w:tc>
        <w:tc>
          <w:tcPr>
            <w:tcW w:type="dxa" w:w="2160"/>
          </w:tcPr>
          <w:p>
            <w:r>
              <w:rPr>
                <w:sz w:val="16"/>
              </w:rPr>
              <w:t>The system must validate that negative or out-of-range raw values are handled according to defined normalization rules.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EVAL-EXPLAIN-EVAL-EXPLAIN-ST-005-R0550</w:t>
            </w:r>
          </w:p>
        </w:tc>
        <w:tc>
          <w:tcPr>
            <w:tcW w:type="dxa" w:w="2160"/>
          </w:tcPr>
          <w:p>
            <w:r>
              <w:rPr>
                <w:sz w:val="16"/>
              </w:rPr>
              <w:t>The system must execute integration tests confirming that the evaluate_care_facade returns an explainability payload containing measure_id, raw_value,</w:t>
            </w:r>
          </w:p>
        </w:tc>
        <w:tc>
          <w:tcPr>
            <w:tcW w:type="dxa" w:w="2160"/>
          </w:tcPr>
          <w:p>
            <w:r>
              <w:rPr>
                <w:sz w:val="16"/>
              </w:rPr>
              <w:t>must-have</w:t>
            </w:r>
          </w:p>
        </w:tc>
        <w:tc>
          <w:tcPr>
            <w:tcW w:type="dxa" w:w="2160"/>
          </w:tcPr>
          <w:p>
            <w:r>
              <w:rPr>
                <w:sz w:val="16"/>
              </w:rPr>
            </w:r>
          </w:p>
        </w:tc>
      </w:tr>
      <w:tr>
        <w:tc>
          <w:tcPr>
            <w:tcW w:type="dxa" w:w="2160"/>
          </w:tcPr>
          <w:p>
            <w:r>
              <w:rPr>
                <w:sz w:val="16"/>
              </w:rPr>
              <w:t>EVAL-EXPLAIN-EVAL-EXPLAIN-ST-005-R0551</w:t>
            </w:r>
          </w:p>
        </w:tc>
        <w:tc>
          <w:tcPr>
            <w:tcW w:type="dxa" w:w="2160"/>
          </w:tcPr>
          <w:p>
            <w:r>
              <w:rPr>
                <w:sz w:val="16"/>
              </w:rPr>
              <w:t>The system must validate via integration tests that the explainability payload is included in the API response returned by the FastAPI endpoint.</w:t>
            </w:r>
          </w:p>
        </w:tc>
        <w:tc>
          <w:tcPr>
            <w:tcW w:type="dxa" w:w="2160"/>
          </w:tcPr>
          <w:p>
            <w:r>
              <w:rPr>
                <w:sz w:val="16"/>
              </w:rPr>
              <w:t>must-have</w:t>
            </w:r>
          </w:p>
        </w:tc>
        <w:tc>
          <w:tcPr>
            <w:tcW w:type="dxa" w:w="2160"/>
          </w:tcPr>
          <w:p>
            <w:r>
              <w:rPr>
                <w:sz w:val="16"/>
              </w:rPr>
            </w:r>
          </w:p>
        </w:tc>
      </w:tr>
      <w:tr>
        <w:tc>
          <w:tcPr>
            <w:tcW w:type="dxa" w:w="2160"/>
          </w:tcPr>
          <w:p>
            <w:r>
              <w:rPr>
                <w:sz w:val="16"/>
              </w:rPr>
              <w:t>EVAL-EXPLAIN-EVAL-EXPLAIN-ST-005-R0552</w:t>
            </w:r>
          </w:p>
        </w:tc>
        <w:tc>
          <w:tcPr>
            <w:tcW w:type="dxa" w:w="2160"/>
          </w:tcPr>
          <w:p>
            <w:r>
              <w:rPr>
                <w:sz w:val="16"/>
              </w:rPr>
              <w:t>The system must validate that multiple measures are returned in the explainability payload when multiple inputs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EVAL-EXPLAIN-EVAL-EXPLAIN-ST-005-R0553</w:t>
            </w:r>
          </w:p>
        </w:tc>
        <w:tc>
          <w:tcPr>
            <w:tcW w:type="dxa" w:w="2160"/>
          </w:tcPr>
          <w:p>
            <w:r>
              <w:rPr>
                <w:sz w:val="16"/>
              </w:rPr>
              <w:t>The system must validate that missing optional fields in input data do not break explainability payload generation.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EVAL-EXPLAIN-EVAL-EXPLAIN-ST-005-R0554</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must-have</w:t>
            </w:r>
          </w:p>
        </w:tc>
        <w:tc>
          <w:tcPr>
            <w:tcW w:type="dxa" w:w="2160"/>
          </w:tcPr>
          <w:p>
            <w:r>
              <w:rPr>
                <w:sz w:val="16"/>
              </w:rPr>
            </w:r>
          </w:p>
        </w:tc>
      </w:tr>
      <w:tr>
        <w:tc>
          <w:tcPr>
            <w:tcW w:type="dxa" w:w="2160"/>
          </w:tcPr>
          <w:p>
            <w:r>
              <w:rPr>
                <w:sz w:val="16"/>
              </w:rPr>
              <w:t>EVAL-EXPLAIN-EVAL-EXPLAIN-ST-005-R0555</w:t>
            </w:r>
          </w:p>
        </w:tc>
        <w:tc>
          <w:tcPr>
            <w:tcW w:type="dxa" w:w="2160"/>
          </w:tcPr>
          <w:p>
            <w:r>
              <w:rPr>
                <w:sz w:val="16"/>
              </w:rPr>
              <w:t>The system must ensure test coverage includes both successful explainability generation and at least two failure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EVAL-EXPLAIN-EVAL-EXPLAIN-ST-005-R0556</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EVAL-EXPLAIN-EVAL-EXPLAIN-ST-005-R0557</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EVAL-EXPLAIN-EVAL-EXPLAIN-ST-005-R0558</w:t>
            </w:r>
          </w:p>
        </w:tc>
        <w:tc>
          <w:tcPr>
            <w:tcW w:type="dxa" w:w="2160"/>
          </w:tcPr>
          <w:p>
            <w:r>
              <w:rPr>
                <w:sz w:val="16"/>
              </w:rPr>
              <w:t>The system must validate via unit tests that all required fields (measure_id, raw_value, normalized_score, weight, contribution_to_final_score) are pr</w:t>
            </w:r>
          </w:p>
        </w:tc>
        <w:tc>
          <w:tcPr>
            <w:tcW w:type="dxa" w:w="2160"/>
          </w:tcPr>
          <w:p>
            <w:r>
              <w:rPr>
                <w:sz w:val="16"/>
              </w:rPr>
              <w:t>must-have</w:t>
            </w:r>
          </w:p>
        </w:tc>
        <w:tc>
          <w:tcPr>
            <w:tcW w:type="dxa" w:w="2160"/>
          </w:tcPr>
          <w:p>
            <w:r>
              <w:rPr>
                <w:sz w:val="16"/>
              </w:rPr>
            </w:r>
          </w:p>
        </w:tc>
      </w:tr>
      <w:tr>
        <w:tc>
          <w:tcPr>
            <w:tcW w:type="dxa" w:w="2160"/>
          </w:tcPr>
          <w:p>
            <w:r>
              <w:rPr>
                <w:sz w:val="16"/>
              </w:rPr>
              <w:t>EVAL-EXPLAIN-EVAL-EXPLAIN-ST-005-R0559</w:t>
            </w:r>
          </w:p>
        </w:tc>
        <w:tc>
          <w:tcPr>
            <w:tcW w:type="dxa" w:w="2160"/>
          </w:tcPr>
          <w:p>
            <w:r>
              <w:rPr>
                <w:sz w:val="16"/>
              </w:rPr>
              <w:t>The system must execute integration tests confirming that the evaluate_care_facade returns a complete explainability payload including all measures.</w:t>
            </w:r>
          </w:p>
        </w:tc>
        <w:tc>
          <w:tcPr>
            <w:tcW w:type="dxa" w:w="2160"/>
          </w:tcPr>
          <w:p>
            <w:r>
              <w:rPr>
                <w:sz w:val="16"/>
              </w:rPr>
              <w:t>must-have</w:t>
            </w:r>
          </w:p>
        </w:tc>
        <w:tc>
          <w:tcPr>
            <w:tcW w:type="dxa" w:w="2160"/>
          </w:tcPr>
          <w:p>
            <w:r>
              <w:rPr>
                <w:sz w:val="16"/>
              </w:rPr>
            </w:r>
          </w:p>
        </w:tc>
      </w:tr>
      <w:tr>
        <w:tc>
          <w:tcPr>
            <w:tcW w:type="dxa" w:w="2160"/>
          </w:tcPr>
          <w:p>
            <w:r>
              <w:rPr>
                <w:sz w:val="16"/>
              </w:rPr>
              <w:t>EVAL-EXPLAIN-EVAL-EXPLAIN-ST-005-R0560</w:t>
            </w:r>
          </w:p>
        </w:tc>
        <w:tc>
          <w:tcPr>
            <w:tcW w:type="dxa" w:w="2160"/>
          </w:tcPr>
          <w:p>
            <w:r>
              <w:rPr>
                <w:sz w:val="16"/>
              </w:rPr>
              <w:t>The system must validate via integration tests that the API endpoint returns the explainability payload in the expected contract format.</w:t>
            </w:r>
          </w:p>
        </w:tc>
        <w:tc>
          <w:tcPr>
            <w:tcW w:type="dxa" w:w="2160"/>
          </w:tcPr>
          <w:p>
            <w:r>
              <w:rPr>
                <w:sz w:val="16"/>
              </w:rPr>
              <w:t>must-have</w:t>
            </w:r>
          </w:p>
        </w:tc>
        <w:tc>
          <w:tcPr>
            <w:tcW w:type="dxa" w:w="2160"/>
          </w:tcPr>
          <w:p>
            <w:r>
              <w:rPr>
                <w:sz w:val="16"/>
              </w:rPr>
            </w:r>
          </w:p>
        </w:tc>
      </w:tr>
      <w:tr>
        <w:tc>
          <w:tcPr>
            <w:tcW w:type="dxa" w:w="2160"/>
          </w:tcPr>
          <w:p>
            <w:r>
              <w:rPr>
                <w:sz w:val="16"/>
              </w:rPr>
              <w:t>EVAL-EXPLAIN-EVAL-EXPLAIN-ST-005-R0561</w:t>
            </w:r>
          </w:p>
        </w:tc>
        <w:tc>
          <w:tcPr>
            <w:tcW w:type="dxa" w:w="2160"/>
          </w:tcPr>
          <w:p>
            <w:r>
              <w:rPr>
                <w:sz w:val="16"/>
              </w:rPr>
              <w:t>The system must verify through integration tests that the sum of all contribution_to_final_score values equals the final score within an acceptable to</w:t>
            </w:r>
          </w:p>
        </w:tc>
        <w:tc>
          <w:tcPr>
            <w:tcW w:type="dxa" w:w="2160"/>
          </w:tcPr>
          <w:p>
            <w:r>
              <w:rPr>
                <w:sz w:val="16"/>
              </w:rPr>
              <w:t>must-have</w:t>
            </w:r>
          </w:p>
        </w:tc>
        <w:tc>
          <w:tcPr>
            <w:tcW w:type="dxa" w:w="2160"/>
          </w:tcPr>
          <w:p>
            <w:r>
              <w:rPr>
                <w:sz w:val="16"/>
              </w:rPr>
            </w:r>
          </w:p>
        </w:tc>
      </w:tr>
      <w:tr>
        <w:tc>
          <w:tcPr>
            <w:tcW w:type="dxa" w:w="2160"/>
          </w:tcPr>
          <w:p>
            <w:r>
              <w:rPr>
                <w:sz w:val="16"/>
              </w:rPr>
              <w:t>EVAL-EXPLAIN-EVAL-EXPLAIN-ST-005-R0562</w:t>
            </w:r>
          </w:p>
        </w:tc>
        <w:tc>
          <w:tcPr>
            <w:tcW w:type="dxa" w:w="2160"/>
          </w:tcPr>
          <w:p>
            <w:r>
              <w:rPr>
                <w:sz w:val="16"/>
              </w:rPr>
              <w:t>The system must ensure unit tests fail when invalid normalization inputs (e.g., null or non-numeric raw values)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EVAL-EXPLAIN-EVAL-EXPLAIN-ST-005-R0563</w:t>
            </w:r>
          </w:p>
        </w:tc>
        <w:tc>
          <w:tcPr>
            <w:tcW w:type="dxa" w:w="2160"/>
          </w:tcPr>
          <w:p>
            <w:r>
              <w:rPr>
                <w:sz w:val="16"/>
              </w:rPr>
              <w:t>The system must ensure integration tests fail when the explainability payload is missing one or more required schema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EVAL-EXPLAIN-EVAL-EXPLAIN-ST-005-R0564</w:t>
            </w:r>
          </w:p>
        </w:tc>
        <w:tc>
          <w:tcPr>
            <w:tcW w:type="dxa" w:w="2160"/>
          </w:tcPr>
          <w:p>
            <w:r>
              <w:rPr>
                <w:sz w:val="16"/>
              </w:rPr>
              <w:t>The system must validate that API responses containing explainability data return HTTP 200 status on successful requests.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EVAL-EXPLAIN-EVAL-EXPLAIN-ST-005-R0565</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should-have</w:t>
            </w:r>
          </w:p>
        </w:tc>
        <w:tc>
          <w:tcPr>
            <w:tcW w:type="dxa" w:w="2160"/>
          </w:tcPr>
          <w:p>
            <w:r>
              <w:rPr>
                <w:sz w:val="16"/>
              </w:rPr>
            </w:r>
          </w:p>
        </w:tc>
      </w:tr>
      <w:tr>
        <w:tc>
          <w:tcPr>
            <w:tcW w:type="dxa" w:w="2160"/>
          </w:tcPr>
          <w:p>
            <w:r>
              <w:rPr>
                <w:sz w:val="16"/>
              </w:rPr>
              <w:t>EVAL-EXPLAIN-EVAL-EXPLAIN-ST-005-R0566</w:t>
            </w:r>
          </w:p>
        </w:tc>
        <w:tc>
          <w:tcPr>
            <w:tcW w:type="dxa" w:w="2160"/>
          </w:tcPr>
          <w:p>
            <w:r>
              <w:rPr>
                <w:sz w:val="16"/>
              </w:rPr>
              <w:t>The system must validate that floating point precision is handled consistently in normalization and contribution calculations within defined tolerance</w:t>
            </w:r>
          </w:p>
        </w:tc>
        <w:tc>
          <w:tcPr>
            <w:tcW w:type="dxa" w:w="2160"/>
          </w:tcPr>
          <w:p>
            <w:r>
              <w:rPr>
                <w:sz w:val="16"/>
              </w:rPr>
              <w:t>should-have</w:t>
            </w:r>
          </w:p>
        </w:tc>
        <w:tc>
          <w:tcPr>
            <w:tcW w:type="dxa" w:w="2160"/>
          </w:tcPr>
          <w:p>
            <w:r>
              <w:rPr>
                <w:sz w:val="16"/>
              </w:rPr>
            </w:r>
          </w:p>
        </w:tc>
      </w:tr>
    </w:tbl>
    <w:p>
      <w:pPr>
        <w:ind w:left="360"/>
      </w:pPr>
      <w:r>
        <w:rPr>
          <w:b/>
          <w:sz w:val="22"/>
        </w:rPr>
        <w:t>Story: EVAL-EXPLAIN-ST-001: Define Explainability Response Schema</w:t>
      </w:r>
    </w:p>
    <w:p>
      <w:pPr>
        <w:ind w:left="360"/>
      </w:pPr>
      <w:r>
        <w:rPr>
          <w:sz w:val="18"/>
        </w:rPr>
        <w:t>Design and implement a structured response schema that includes measure_id, raw_value, normalized_score, weight, and contribution_to_final_score. Ensure compatibility with existing facade response composition patterns.</w:t>
      </w:r>
    </w:p>
    <w:p>
      <w:pPr>
        <w:ind w:left="360"/>
      </w:pPr>
      <w:r>
        <w:rPr>
          <w:sz w:val="18"/>
        </w:rPr>
        <w:t>Size: M | Sprint: 1 | Reqs: 26</w:t>
      </w:r>
    </w:p>
    <w:p>
      <w:pPr>
        <w:ind w:left="360"/>
      </w:pPr>
      <w:r>
        <w:rPr>
          <w:sz w:val="16"/>
        </w:rPr>
        <w:t>Evidence: Code/ConversationalUX/FindCareChat/backend/application/facades/evaluate_care_facade.py (structured response composition exists and must be extended)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EVAL-EXPLAIN-EVAL-EXPLAIN-ST-001-R0567</w:t>
            </w:r>
          </w:p>
        </w:tc>
        <w:tc>
          <w:tcPr>
            <w:tcW w:type="dxa" w:w="2160"/>
          </w:tcPr>
          <w:p>
            <w:r>
              <w:rPr>
                <w:sz w:val="16"/>
              </w:rPr>
              <w:t>The system must define a structured response schema object that includes the fields: measure_id, raw_value, normalized_score,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EVAL-EXPLAIN-EVAL-EXPLAIN-ST-001-R0568</w:t>
            </w:r>
          </w:p>
        </w:tc>
        <w:tc>
          <w:tcPr>
            <w:tcW w:type="dxa" w:w="2160"/>
          </w:tcPr>
          <w:p>
            <w:r>
              <w:rPr>
                <w:sz w:val="16"/>
              </w:rPr>
              <w:t>The system must enforce that measure_id is a non-empty string for every measure entry in the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EVAL-EXPLAIN-EVAL-EXPLAIN-ST-001-R0569</w:t>
            </w:r>
          </w:p>
        </w:tc>
        <w:tc>
          <w:tcPr>
            <w:tcW w:type="dxa" w:w="2160"/>
          </w:tcPr>
          <w:p>
            <w:r>
              <w:rPr>
                <w:sz w:val="16"/>
              </w:rPr>
              <w:t>The system must enforce that raw_value accepts numeric input or null when source data is unavailable.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EVAL-EXPLAIN-EVAL-EXPLAIN-ST-001-R0570</w:t>
            </w:r>
          </w:p>
        </w:tc>
        <w:tc>
          <w:tcPr>
            <w:tcW w:type="dxa" w:w="2160"/>
          </w:tcPr>
          <w:p>
            <w:r>
              <w:rPr>
                <w:sz w:val="16"/>
              </w:rPr>
              <w:t>The system must enforce that normalized_score is a numeric value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EVAL-EXPLAIN-EVAL-EXPLAIN-ST-001-R0571</w:t>
            </w:r>
          </w:p>
        </w:tc>
        <w:tc>
          <w:tcPr>
            <w:tcW w:type="dxa" w:w="2160"/>
          </w:tcPr>
          <w:p>
            <w:r>
              <w:rPr>
                <w:sz w:val="16"/>
              </w:rPr>
              <w:t>The system must enforce that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EVAL-EXPLAIN-EVAL-EXPLAIN-ST-001-R0572</w:t>
            </w:r>
          </w:p>
        </w:tc>
        <w:tc>
          <w:tcPr>
            <w:tcW w:type="dxa" w:w="2160"/>
          </w:tcPr>
          <w:p>
            <w:r>
              <w:rPr>
                <w:sz w:val="16"/>
              </w:rPr>
              <w:t>The system must enforce that contribution_to_final_score is a numeric value computed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EVAL-EXPLAIN-EVAL-EXPLAIN-ST-001-R0573</w:t>
            </w:r>
          </w:p>
        </w:tc>
        <w:tc>
          <w:tcPr>
            <w:tcW w:type="dxa" w:w="2160"/>
          </w:tcPr>
          <w:p>
            <w:r>
              <w:rPr>
                <w:sz w:val="16"/>
              </w:rPr>
              <w:t>The system must represent the explainability schema as a list of measure-level objects within the overall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EVAL-EXPLAIN-EVAL-EXPLAIN-ST-001-R0574</w:t>
            </w:r>
          </w:p>
        </w:tc>
        <w:tc>
          <w:tcPr>
            <w:tcW w:type="dxa" w:w="2160"/>
          </w:tcPr>
          <w:p>
            <w:r>
              <w:rPr>
                <w:sz w:val="16"/>
              </w:rPr>
              <w:t>The system must ensure the schema is compatible with existing facade response composition patterns in evaluate_care_facade.py.</w:t>
            </w:r>
          </w:p>
        </w:tc>
        <w:tc>
          <w:tcPr>
            <w:tcW w:type="dxa" w:w="2160"/>
          </w:tcPr>
          <w:p>
            <w:r>
              <w:rPr>
                <w:sz w:val="16"/>
              </w:rPr>
              <w:t>must-have</w:t>
            </w:r>
          </w:p>
        </w:tc>
        <w:tc>
          <w:tcPr>
            <w:tcW w:type="dxa" w:w="2160"/>
          </w:tcPr>
          <w:p>
            <w:r>
              <w:rPr>
                <w:sz w:val="16"/>
              </w:rPr>
            </w:r>
          </w:p>
        </w:tc>
      </w:tr>
      <w:tr>
        <w:tc>
          <w:tcPr>
            <w:tcW w:type="dxa" w:w="2160"/>
          </w:tcPr>
          <w:p>
            <w:r>
              <w:rPr>
                <w:sz w:val="16"/>
              </w:rPr>
              <w:t>EVAL-EXPLAIN-EVAL-EXPLAIN-ST-001-R0575</w:t>
            </w:r>
          </w:p>
        </w:tc>
        <w:tc>
          <w:tcPr>
            <w:tcW w:type="dxa" w:w="2160"/>
          </w:tcPr>
          <w:p>
            <w:r>
              <w:rPr>
                <w:sz w:val="16"/>
              </w:rPr>
              <w:t>The system must serialize the explainability schema into JSON without loss of numeric precision for all numeric fields.</w:t>
            </w:r>
          </w:p>
        </w:tc>
        <w:tc>
          <w:tcPr>
            <w:tcW w:type="dxa" w:w="2160"/>
          </w:tcPr>
          <w:p>
            <w:r>
              <w:rPr>
                <w:sz w:val="16"/>
              </w:rPr>
              <w:t>should-have</w:t>
            </w:r>
          </w:p>
        </w:tc>
        <w:tc>
          <w:tcPr>
            <w:tcW w:type="dxa" w:w="2160"/>
          </w:tcPr>
          <w:p>
            <w:r>
              <w:rPr>
                <w:sz w:val="16"/>
              </w:rPr>
            </w:r>
          </w:p>
        </w:tc>
      </w:tr>
      <w:tr>
        <w:tc>
          <w:tcPr>
            <w:tcW w:type="dxa" w:w="2160"/>
          </w:tcPr>
          <w:p>
            <w:r>
              <w:rPr>
                <w:sz w:val="16"/>
              </w:rPr>
              <w:t>EVAL-EXPLAIN-EVAL-EXPLAIN-ST-001-R0576</w:t>
            </w:r>
          </w:p>
        </w:tc>
        <w:tc>
          <w:tcPr>
            <w:tcW w:type="dxa" w:w="2160"/>
          </w:tcPr>
          <w:p>
            <w:r>
              <w:rPr>
                <w:sz w:val="16"/>
              </w:rPr>
              <w:t>The system must validate the schema using a Pydantic model or equivalent type enforcement mechanism before returning the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EVAL-EXPLAIN-EVAL-EXPLAIN-ST-001-R0577</w:t>
            </w:r>
          </w:p>
        </w:tc>
        <w:tc>
          <w:tcPr>
            <w:tcW w:type="dxa" w:w="2160"/>
          </w:tcPr>
          <w:p>
            <w:r>
              <w:rPr>
                <w:sz w:val="16"/>
              </w:rPr>
              <w:t>The system must reject any measure entry where required fields (measure_id, normalized_score, weight, contribution_to_final_score) are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EVAL-EXPLAIN-EVAL-EXPLAIN-ST-001-R0578</w:t>
            </w:r>
          </w:p>
        </w:tc>
        <w:tc>
          <w:tcPr>
            <w:tcW w:type="dxa" w:w="2160"/>
          </w:tcPr>
          <w:p>
            <w:r>
              <w:rPr>
                <w:sz w:val="16"/>
              </w:rPr>
              <w:t>The system must return an empty explainability array when no measures are available rather than null.</w:t>
            </w:r>
          </w:p>
        </w:tc>
        <w:tc>
          <w:tcPr>
            <w:tcW w:type="dxa" w:w="2160"/>
          </w:tcPr>
          <w:p>
            <w:r>
              <w:rPr>
                <w:sz w:val="16"/>
              </w:rPr>
              <w:t>must-have</w:t>
            </w:r>
          </w:p>
        </w:tc>
        <w:tc>
          <w:tcPr>
            <w:tcW w:type="dxa" w:w="2160"/>
          </w:tcPr>
          <w:p>
            <w:r>
              <w:rPr>
                <w:sz w:val="16"/>
              </w:rPr>
            </w:r>
          </w:p>
        </w:tc>
      </w:tr>
      <w:tr>
        <w:tc>
          <w:tcPr>
            <w:tcW w:type="dxa" w:w="2160"/>
          </w:tcPr>
          <w:p>
            <w:r>
              <w:rPr>
                <w:sz w:val="16"/>
              </w:rPr>
              <w:t>EVAL-EXPLAIN-EVAL-EXPLAIN-ST-001-R0579</w:t>
            </w:r>
          </w:p>
        </w:tc>
        <w:tc>
          <w:tcPr>
            <w:tcW w:type="dxa" w:w="2160"/>
          </w:tcPr>
          <w:p>
            <w:r>
              <w:rPr>
                <w:sz w:val="16"/>
              </w:rPr>
              <w:t>The system must handle invalid numeric inputs (e.g., NaN or infinite values) by rejecting the schema and raising a validation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EVAL-EXPLAIN-EVAL-EXPLAIN-ST-001-R0580</w:t>
            </w:r>
          </w:p>
        </w:tc>
        <w:tc>
          <w:tcPr>
            <w:tcW w:type="dxa" w:w="2160"/>
          </w:tcPr>
          <w:p>
            <w:r>
              <w:rPr>
                <w:sz w:val="16"/>
              </w:rPr>
              <w:t>The system must maintain backward compatibility by not breaking existing non-explainability response fields in the facade output.</w:t>
            </w:r>
          </w:p>
        </w:tc>
        <w:tc>
          <w:tcPr>
            <w:tcW w:type="dxa" w:w="2160"/>
          </w:tcPr>
          <w:p>
            <w:r>
              <w:rPr>
                <w:sz w:val="16"/>
              </w:rPr>
              <w:t>must-have</w:t>
            </w:r>
          </w:p>
        </w:tc>
        <w:tc>
          <w:tcPr>
            <w:tcW w:type="dxa" w:w="2160"/>
          </w:tcPr>
          <w:p>
            <w:r>
              <w:rPr>
                <w:sz w:val="16"/>
              </w:rPr>
            </w:r>
          </w:p>
        </w:tc>
      </w:tr>
      <w:tr>
        <w:tc>
          <w:tcPr>
            <w:tcW w:type="dxa" w:w="2160"/>
          </w:tcPr>
          <w:p>
            <w:r>
              <w:rPr>
                <w:sz w:val="16"/>
              </w:rPr>
              <w:t>EVAL-EXPLAIN-EVAL-EXPLAIN-ST-001-R0581</w:t>
            </w:r>
          </w:p>
        </w:tc>
        <w:tc>
          <w:tcPr>
            <w:tcW w:type="dxa" w:w="2160"/>
          </w:tcPr>
          <w:p>
            <w:r>
              <w:rPr>
                <w:sz w:val="16"/>
              </w:rPr>
              <w:t>The system must define a structured explainability schema object containing measure_id, raw_value, normalized_score, weight, and contribution_to_final</w:t>
            </w:r>
          </w:p>
        </w:tc>
        <w:tc>
          <w:tcPr>
            <w:tcW w:type="dxa" w:w="2160"/>
          </w:tcPr>
          <w:p>
            <w:r>
              <w:rPr>
                <w:sz w:val="16"/>
              </w:rPr>
              <w:t>must-have</w:t>
            </w:r>
          </w:p>
        </w:tc>
        <w:tc>
          <w:tcPr>
            <w:tcW w:type="dxa" w:w="2160"/>
          </w:tcPr>
          <w:p>
            <w:r>
              <w:rPr>
                <w:sz w:val="16"/>
              </w:rPr>
            </w:r>
          </w:p>
        </w:tc>
      </w:tr>
      <w:tr>
        <w:tc>
          <w:tcPr>
            <w:tcW w:type="dxa" w:w="2160"/>
          </w:tcPr>
          <w:p>
            <w:r>
              <w:rPr>
                <w:sz w:val="16"/>
              </w:rPr>
              <w:t>EVAL-EXPLAIN-EVAL-EXPLAIN-ST-001-R0582</w:t>
            </w:r>
          </w:p>
        </w:tc>
        <w:tc>
          <w:tcPr>
            <w:tcW w:type="dxa" w:w="2160"/>
          </w:tcPr>
          <w:p>
            <w:r>
              <w:rPr>
                <w:sz w:val="16"/>
              </w:rPr>
              <w:t>The system must implement the explainability schema as a typed model (e.g., Pydantic) to enforce field presence and data types at runtime.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EVAL-EXPLAIN-EVAL-EXPLAIN-ST-001-R0583</w:t>
            </w:r>
          </w:p>
        </w:tc>
        <w:tc>
          <w:tcPr>
            <w:tcW w:type="dxa" w:w="2160"/>
          </w:tcPr>
          <w:p>
            <w:r>
              <w:rPr>
                <w:sz w:val="16"/>
              </w:rPr>
              <w:t>The system must ensure measure_id is represented as a non-empty string identifier.</w:t>
            </w:r>
          </w:p>
        </w:tc>
        <w:tc>
          <w:tcPr>
            <w:tcW w:type="dxa" w:w="2160"/>
          </w:tcPr>
          <w:p>
            <w:r>
              <w:rPr>
                <w:sz w:val="16"/>
              </w:rPr>
              <w:t>must-have</w:t>
            </w:r>
          </w:p>
        </w:tc>
        <w:tc>
          <w:tcPr>
            <w:tcW w:type="dxa" w:w="2160"/>
          </w:tcPr>
          <w:p>
            <w:r>
              <w:rPr>
                <w:sz w:val="16"/>
              </w:rPr>
            </w:r>
          </w:p>
        </w:tc>
      </w:tr>
      <w:tr>
        <w:tc>
          <w:tcPr>
            <w:tcW w:type="dxa" w:w="2160"/>
          </w:tcPr>
          <w:p>
            <w:r>
              <w:rPr>
                <w:sz w:val="16"/>
              </w:rPr>
              <w:t>EVAL-EXPLAIN-EVAL-EXPLAIN-ST-001-R0584</w:t>
            </w:r>
          </w:p>
        </w:tc>
        <w:tc>
          <w:tcPr>
            <w:tcW w:type="dxa" w:w="2160"/>
          </w:tcPr>
          <w:p>
            <w:r>
              <w:rPr>
                <w:sz w:val="16"/>
              </w:rPr>
              <w:t>The system must ensure raw_value accepts numeric or null values to support missing data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EVAL-EXPLAIN-EVAL-EXPLAIN-ST-001-R0585</w:t>
            </w:r>
          </w:p>
        </w:tc>
        <w:tc>
          <w:tcPr>
            <w:tcW w:type="dxa" w:w="2160"/>
          </w:tcPr>
          <w:p>
            <w:r>
              <w:rPr>
                <w:sz w:val="16"/>
              </w:rPr>
              <w:t>The system must ensure normalized_score is a numeric value constrained between 0 and 1 inclusive.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EVAL-EXPLAIN-EVAL-EXPLAIN-ST-001-R0586</w:t>
            </w:r>
          </w:p>
        </w:tc>
        <w:tc>
          <w:tcPr>
            <w:tcW w:type="dxa" w:w="2160"/>
          </w:tcPr>
          <w:p>
            <w:r>
              <w:rPr>
                <w:sz w:val="16"/>
              </w:rPr>
              <w:t>The system must ensure weight is a numeric value greater than or equal to 0.</w:t>
            </w:r>
          </w:p>
        </w:tc>
        <w:tc>
          <w:tcPr>
            <w:tcW w:type="dxa" w:w="2160"/>
          </w:tcPr>
          <w:p>
            <w:r>
              <w:rPr>
                <w:sz w:val="16"/>
              </w:rPr>
              <w:t>must-have</w:t>
            </w:r>
          </w:p>
        </w:tc>
        <w:tc>
          <w:tcPr>
            <w:tcW w:type="dxa" w:w="2160"/>
          </w:tcPr>
          <w:p>
            <w:r>
              <w:rPr>
                <w:sz w:val="16"/>
              </w:rPr>
            </w:r>
          </w:p>
        </w:tc>
      </w:tr>
      <w:tr>
        <w:tc>
          <w:tcPr>
            <w:tcW w:type="dxa" w:w="2160"/>
          </w:tcPr>
          <w:p>
            <w:r>
              <w:rPr>
                <w:sz w:val="16"/>
              </w:rPr>
              <w:t>EVAL-EXPLAIN-EVAL-EXPLAIN-ST-001-R0587</w:t>
            </w:r>
          </w:p>
        </w:tc>
        <w:tc>
          <w:tcPr>
            <w:tcW w:type="dxa" w:w="2160"/>
          </w:tcPr>
          <w:p>
            <w:r>
              <w:rPr>
                <w:sz w:val="16"/>
              </w:rPr>
              <w:t>The system must ensure contribution_to_final_score is a numeric value representing the weighted contribution of the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EVAL-EXPLAIN-EVAL-EXPLAIN-ST-001-R0588</w:t>
            </w:r>
          </w:p>
        </w:tc>
        <w:tc>
          <w:tcPr>
            <w:tcW w:type="dxa" w:w="2160"/>
          </w:tcPr>
          <w:p>
            <w:r>
              <w:rPr>
                <w:sz w:val="16"/>
              </w:rPr>
              <w:t>The system must support serialization of the explainability schema into JSON compatible with existing facade response formats.</w:t>
            </w:r>
          </w:p>
        </w:tc>
        <w:tc>
          <w:tcPr>
            <w:tcW w:type="dxa" w:w="2160"/>
          </w:tcPr>
          <w:p>
            <w:r>
              <w:rPr>
                <w:sz w:val="16"/>
              </w:rPr>
              <w:t>must-have</w:t>
            </w:r>
          </w:p>
        </w:tc>
        <w:tc>
          <w:tcPr>
            <w:tcW w:type="dxa" w:w="2160"/>
          </w:tcPr>
          <w:p>
            <w:r>
              <w:rPr>
                <w:sz w:val="16"/>
              </w:rPr>
            </w:r>
          </w:p>
        </w:tc>
      </w:tr>
      <w:tr>
        <w:tc>
          <w:tcPr>
            <w:tcW w:type="dxa" w:w="2160"/>
          </w:tcPr>
          <w:p>
            <w:r>
              <w:rPr>
                <w:sz w:val="16"/>
              </w:rPr>
              <w:t>EVAL-EXPLAIN-EVAL-EXPLAIN-ST-001-R0589</w:t>
            </w:r>
          </w:p>
        </w:tc>
        <w:tc>
          <w:tcPr>
            <w:tcW w:type="dxa" w:w="2160"/>
          </w:tcPr>
          <w:p>
            <w:r>
              <w:rPr>
                <w:sz w:val="16"/>
              </w:rPr>
              <w:t>The system must allow the explainability schema to be composed as a list of measure-level objects within a parent response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EVAL-EXPLAIN-EVAL-EXPLAIN-ST-001-R0590</w:t>
            </w:r>
          </w:p>
        </w:tc>
        <w:tc>
          <w:tcPr>
            <w:tcW w:type="dxa" w:w="2160"/>
          </w:tcPr>
          <w:p>
            <w:r>
              <w:rPr>
                <w:sz w:val="16"/>
              </w:rPr>
              <w:t>The system must integrate the schema definition into the evaluate_care_facade response composition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EVAL-EXPLAIN-EVAL-EXPLAIN-ST-001-R0591</w:t>
            </w:r>
          </w:p>
        </w:tc>
        <w:tc>
          <w:tcPr>
            <w:tcW w:type="dxa" w:w="2160"/>
          </w:tcPr>
          <w:p>
            <w:r>
              <w:rPr>
                <w:sz w:val="16"/>
              </w:rPr>
              <w:t>The system must default raw_value to null when source data is missing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EVAL-EXPLAIN-EVAL-EXPLAIN-ST-001-R0592</w:t>
            </w:r>
          </w:p>
        </w:tc>
        <w:tc>
          <w:tcPr>
            <w:tcW w:type="dxa" w:w="2160"/>
          </w:tcPr>
          <w:p>
            <w:r>
              <w:rPr>
                <w:sz w:val="16"/>
              </w:rPr>
              <w:t>The system must ensure backward compatibility by allowing existing facade consumers to ignore the explainability field without failure.</w:t>
            </w:r>
          </w:p>
        </w:tc>
        <w:tc>
          <w:tcPr>
            <w:tcW w:type="dxa" w:w="2160"/>
          </w:tcPr>
          <w:p>
            <w:r>
              <w:rPr>
                <w:sz w:val="16"/>
              </w:rPr>
              <w:t>must-have</w:t>
            </w:r>
          </w:p>
        </w:tc>
        <w:tc>
          <w:tcPr>
            <w:tcW w:type="dxa" w:w="2160"/>
          </w:tcPr>
          <w:p>
            <w:r>
              <w:rPr>
                <w:sz w:val="16"/>
              </w:rPr>
            </w:r>
          </w:p>
        </w:tc>
      </w:tr>
    </w:tbl>
    <w:p>
      <w:pPr>
        <w:ind w:left="360"/>
      </w:pPr>
      <w:r>
        <w:rPr>
          <w:b/>
          <w:sz w:val="22"/>
        </w:rPr>
        <w:t>Story: EVAL-EXPLAIN-ST-002: Implement Measure Normalization and Contribution Logic</w:t>
      </w:r>
    </w:p>
    <w:p>
      <w:pPr>
        <w:ind w:left="360"/>
      </w:pPr>
      <w:r>
        <w:rPr>
          <w:sz w:val="18"/>
        </w:rPr>
        <w:t>Build core logic to transform raw measure values into normalized scores and compute weighted contribution to final score. Ensure deterministic calculations aligned with scoring model.</w:t>
      </w:r>
    </w:p>
    <w:p>
      <w:pPr>
        <w:ind w:left="360"/>
      </w:pPr>
      <w:r>
        <w:rPr>
          <w:sz w:val="18"/>
        </w:rPr>
        <w:t>Size: L | Sprint: 2 | Reqs: 26</w:t>
      </w:r>
    </w:p>
    <w:p>
      <w:pPr>
        <w:ind w:left="360"/>
      </w:pPr>
      <w:r>
        <w:rPr>
          <w:sz w:val="16"/>
        </w:rPr>
        <w:t>Evidence: ASSUMPTION: Scoring model requires normalization and weighting but no explicit implementation exists in current codebase; GAP: define normalization fo</w:t>
      </w:r>
    </w:p>
    <w:p>
      <w:pPr>
        <w:ind w:left="360"/>
      </w:pPr>
      <w:r>
        <w:rPr>
          <w:sz w:val="16"/>
        </w:rPr>
        <w:t>Dependencies: EVAL-EXPLAIN-ST-001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EVAL-EXPLAIN-EVAL-EXPLAIN-ST-002-R0593</w:t>
            </w:r>
          </w:p>
        </w:tc>
        <w:tc>
          <w:tcPr>
            <w:tcW w:type="dxa" w:w="2160"/>
          </w:tcPr>
          <w:p>
            <w:r>
              <w:rPr>
                <w:sz w:val="16"/>
              </w:rPr>
              <w:t>The system must transform each raw measure value into a normalized_score using a deterministic formula defined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EVAL-EXPLAIN-EVAL-EXPLAIN-ST-002-R0594</w:t>
            </w:r>
          </w:p>
        </w:tc>
        <w:tc>
          <w:tcPr>
            <w:tcW w:type="dxa" w:w="2160"/>
          </w:tcPr>
          <w:p>
            <w:r>
              <w:rPr>
                <w:sz w:val="16"/>
              </w:rPr>
              <w:t>The system must apply a predefined weight per measure to compute contribution_to_final_score as normalized_score multiplied by weight.</w:t>
            </w:r>
          </w:p>
        </w:tc>
        <w:tc>
          <w:tcPr>
            <w:tcW w:type="dxa" w:w="2160"/>
          </w:tcPr>
          <w:p>
            <w:r>
              <w:rPr>
                <w:sz w:val="16"/>
              </w:rPr>
              <w:t>must-have</w:t>
            </w:r>
          </w:p>
        </w:tc>
        <w:tc>
          <w:tcPr>
            <w:tcW w:type="dxa" w:w="2160"/>
          </w:tcPr>
          <w:p>
            <w:r>
              <w:rPr>
                <w:sz w:val="16"/>
              </w:rPr>
            </w:r>
          </w:p>
        </w:tc>
      </w:tr>
      <w:tr>
        <w:tc>
          <w:tcPr>
            <w:tcW w:type="dxa" w:w="2160"/>
          </w:tcPr>
          <w:p>
            <w:r>
              <w:rPr>
                <w:sz w:val="16"/>
              </w:rPr>
              <w:t>EVAL-EXPLAIN-EVAL-EXPLAIN-ST-002-R0595</w:t>
            </w:r>
          </w:p>
        </w:tc>
        <w:tc>
          <w:tcPr>
            <w:tcW w:type="dxa" w:w="2160"/>
          </w:tcPr>
          <w:p>
            <w:r>
              <w:rPr>
                <w:sz w:val="16"/>
              </w:rPr>
              <w:t>The system must produce identical normalized_score and contribution_to_final_score outputs for identical inputs across repeated executions.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EVAL-EXPLAIN-EVAL-EXPLAIN-ST-002-R0596</w:t>
            </w:r>
          </w:p>
        </w:tc>
        <w:tc>
          <w:tcPr>
            <w:tcW w:type="dxa" w:w="2160"/>
          </w:tcPr>
          <w:p>
            <w:r>
              <w:rPr>
                <w:sz w:val="16"/>
              </w:rPr>
              <w:t>The system must support multiple normalization strategies (e.g., min-max, z-score, categorical mapping)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EVAL-EXPLAIN-EVAL-EXPLAIN-ST-002-R0597</w:t>
            </w:r>
          </w:p>
        </w:tc>
        <w:tc>
          <w:tcPr>
            <w:tcW w:type="dxa" w:w="2160"/>
          </w:tcPr>
          <w:p>
            <w:r>
              <w:rPr>
                <w:sz w:val="16"/>
              </w:rPr>
              <w:t>The system must compute contribution_to_final_score with precision up to at least 4 decimal places to avoid rounding drift.</w:t>
            </w:r>
          </w:p>
        </w:tc>
        <w:tc>
          <w:tcPr>
            <w:tcW w:type="dxa" w:w="2160"/>
          </w:tcPr>
          <w:p>
            <w:r>
              <w:rPr>
                <w:sz w:val="16"/>
              </w:rPr>
              <w:t>should-have</w:t>
            </w:r>
          </w:p>
        </w:tc>
        <w:tc>
          <w:tcPr>
            <w:tcW w:type="dxa" w:w="2160"/>
          </w:tcPr>
          <w:p>
            <w:r>
              <w:rPr>
                <w:sz w:val="16"/>
              </w:rPr>
            </w:r>
          </w:p>
        </w:tc>
      </w:tr>
      <w:tr>
        <w:tc>
          <w:tcPr>
            <w:tcW w:type="dxa" w:w="2160"/>
          </w:tcPr>
          <w:p>
            <w:r>
              <w:rPr>
                <w:sz w:val="16"/>
              </w:rPr>
              <w:t>EVAL-EXPLAIN-EVAL-EXPLAIN-ST-002-R0598</w:t>
            </w:r>
          </w:p>
        </w:tc>
        <w:tc>
          <w:tcPr>
            <w:tcW w:type="dxa" w:w="2160"/>
          </w:tcPr>
          <w:p>
            <w:r>
              <w:rPr>
                <w:sz w:val="16"/>
              </w:rPr>
              <w:t>The system must handle missing raw_value inputs by assigning a default normalized_score according to defined fallback rules.</w:t>
            </w:r>
          </w:p>
        </w:tc>
        <w:tc>
          <w:tcPr>
            <w:tcW w:type="dxa" w:w="2160"/>
          </w:tcPr>
          <w:p>
            <w:r>
              <w:rPr>
                <w:sz w:val="16"/>
              </w:rPr>
              <w:t>must-have</w:t>
            </w:r>
          </w:p>
        </w:tc>
        <w:tc>
          <w:tcPr>
            <w:tcW w:type="dxa" w:w="2160"/>
          </w:tcPr>
          <w:p>
            <w:r>
              <w:rPr>
                <w:sz w:val="16"/>
              </w:rPr>
            </w:r>
          </w:p>
        </w:tc>
      </w:tr>
      <w:tr>
        <w:tc>
          <w:tcPr>
            <w:tcW w:type="dxa" w:w="2160"/>
          </w:tcPr>
          <w:p>
            <w:r>
              <w:rPr>
                <w:sz w:val="16"/>
              </w:rPr>
              <w:t>EVAL-EXPLAIN-EVAL-EXPLAIN-ST-002-R0599</w:t>
            </w:r>
          </w:p>
        </w:tc>
        <w:tc>
          <w:tcPr>
            <w:tcW w:type="dxa" w:w="2160"/>
          </w:tcPr>
          <w:p>
            <w:r>
              <w:rPr>
                <w:sz w:val="16"/>
              </w:rPr>
              <w:t>The system must ensure that the sum of all contribution_to_final_score values equals the computed final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EVAL-EXPLAIN-EVAL-EXPLAIN-ST-002-R0600</w:t>
            </w:r>
          </w:p>
        </w:tc>
        <w:tc>
          <w:tcPr>
            <w:tcW w:type="dxa" w:w="2160"/>
          </w:tcPr>
          <w:p>
            <w:r>
              <w:rPr>
                <w:sz w:val="16"/>
              </w:rPr>
              <w:t>The system must allow weights to be configurable per measure without requiring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EVAL-EXPLAIN-EVAL-EXPLAIN-ST-002-R0601</w:t>
            </w:r>
          </w:p>
        </w:tc>
        <w:tc>
          <w:tcPr>
            <w:tcW w:type="dxa" w:w="2160"/>
          </w:tcPr>
          <w:p>
            <w:r>
              <w:rPr>
                <w:sz w:val="16"/>
              </w:rPr>
              <w:t>The system must validate that total weights across all measures sum to 1.0 (or 100%) before computing contributions.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EVAL-EXPLAIN-EVAL-EXPLAIN-ST-002-R0602</w:t>
            </w:r>
          </w:p>
        </w:tc>
        <w:tc>
          <w:tcPr>
            <w:tcW w:type="dxa" w:w="2160"/>
          </w:tcPr>
          <w:p>
            <w:r>
              <w:rPr>
                <w:sz w:val="16"/>
              </w:rPr>
              <w:t>The system must log normalization inputs and outputs for each measure to support explainability and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EVAL-EXPLAIN-EVAL-EXPLAIN-ST-002-R0603</w:t>
            </w:r>
          </w:p>
        </w:tc>
        <w:tc>
          <w:tcPr>
            <w:tcW w:type="dxa" w:w="2160"/>
          </w:tcPr>
          <w:p>
            <w:r>
              <w:rPr>
                <w:sz w:val="16"/>
              </w:rPr>
              <w:t>The system must handle division-by-zero or invalid normalization parameters by returning a safe default normalized_score and logging the error.</w:t>
            </w:r>
          </w:p>
        </w:tc>
        <w:tc>
          <w:tcPr>
            <w:tcW w:type="dxa" w:w="2160"/>
          </w:tcPr>
          <w:p>
            <w:r>
              <w:rPr>
                <w:sz w:val="16"/>
              </w:rPr>
              <w:t>must-have</w:t>
            </w:r>
          </w:p>
        </w:tc>
        <w:tc>
          <w:tcPr>
            <w:tcW w:type="dxa" w:w="2160"/>
          </w:tcPr>
          <w:p>
            <w:r>
              <w:rPr>
                <w:sz w:val="16"/>
              </w:rPr>
            </w:r>
          </w:p>
        </w:tc>
      </w:tr>
      <w:tr>
        <w:tc>
          <w:tcPr>
            <w:tcW w:type="dxa" w:w="2160"/>
          </w:tcPr>
          <w:p>
            <w:r>
              <w:rPr>
                <w:sz w:val="16"/>
              </w:rPr>
              <w:t>EVAL-EXPLAIN-EVAL-EXPLAIN-ST-002-R0604</w:t>
            </w:r>
          </w:p>
        </w:tc>
        <w:tc>
          <w:tcPr>
            <w:tcW w:type="dxa" w:w="2160"/>
          </w:tcPr>
          <w:p>
            <w:r>
              <w:rPr>
                <w:sz w:val="16"/>
              </w:rPr>
              <w:t>The system must raise a validation error if required normalization configuration (formula or parameters) is missing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EVAL-EXPLAIN-EVAL-EXPLAIN-ST-002-R0605</w:t>
            </w:r>
          </w:p>
        </w:tc>
        <w:tc>
          <w:tcPr>
            <w:tcW w:type="dxa" w:w="2160"/>
          </w:tcPr>
          <w:p>
            <w:r>
              <w:rPr>
                <w:sz w:val="16"/>
              </w:rPr>
              <w:t>The system must transform each raw measure value into a normalized_score using a defined deterministic formula per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EVAL-EXPLAIN-EVAL-EXPLAIN-ST-002-R0606</w:t>
            </w:r>
          </w:p>
        </w:tc>
        <w:tc>
          <w:tcPr>
            <w:tcW w:type="dxa" w:w="2160"/>
          </w:tcPr>
          <w:p>
            <w:r>
              <w:rPr>
                <w:sz w:val="16"/>
              </w:rPr>
              <w:t>The system must apply a predefined weight to each normalized_score to compute contribution_to_final_score.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EVAL-EXPLAIN-EVAL-EXPLAIN-ST-002-R0607</w:t>
            </w:r>
          </w:p>
        </w:tc>
        <w:tc>
          <w:tcPr>
            <w:tcW w:type="dxa" w:w="2160"/>
          </w:tcPr>
          <w:p>
            <w:r>
              <w:rPr>
                <w:sz w:val="16"/>
              </w:rPr>
              <w:t>The system must support multiple normalization strategies (e.g., min-max, z-score) selectable per measure.</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EVAL-EXPLAIN-EVAL-EXPLAIN-ST-002-R0608</w:t>
            </w:r>
          </w:p>
        </w:tc>
        <w:tc>
          <w:tcPr>
            <w:tcW w:type="dxa" w:w="2160"/>
          </w:tcPr>
          <w:p>
            <w:r>
              <w:rPr>
                <w:sz w:val="16"/>
              </w:rPr>
              <w:t>The system must constrain normalized_score values within a defined range (e.g., 0 to 1 or 0 to 100) per measure specification.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EVAL-EXPLAIN-EVAL-EXPLAIN-ST-002-R0609</w:t>
            </w:r>
          </w:p>
        </w:tc>
        <w:tc>
          <w:tcPr>
            <w:tcW w:type="dxa" w:w="2160"/>
          </w:tcPr>
          <w:p>
            <w:r>
              <w:rPr>
                <w:sz w:val="16"/>
              </w:rPr>
              <w:t>The system must ensure that the sum of all contribution_to_final_score values equals the final composite score within a defined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EVAL-EXPLAIN-EVAL-EXPLAIN-ST-002-R0610</w:t>
            </w:r>
          </w:p>
        </w:tc>
        <w:tc>
          <w:tcPr>
            <w:tcW w:type="dxa" w:w="2160"/>
          </w:tcPr>
          <w:p>
            <w:r>
              <w:rPr>
                <w:sz w:val="16"/>
              </w:rPr>
              <w:t>The system must handle missing raw_value inputs by assigning a default normalized_score or excluding the measure based on configuration.</w:t>
            </w:r>
          </w:p>
        </w:tc>
        <w:tc>
          <w:tcPr>
            <w:tcW w:type="dxa" w:w="2160"/>
          </w:tcPr>
          <w:p>
            <w:r>
              <w:rPr>
                <w:sz w:val="16"/>
              </w:rPr>
              <w:t>must-have</w:t>
            </w:r>
          </w:p>
        </w:tc>
        <w:tc>
          <w:tcPr>
            <w:tcW w:type="dxa" w:w="2160"/>
          </w:tcPr>
          <w:p>
            <w:r>
              <w:rPr>
                <w:sz w:val="16"/>
              </w:rPr>
            </w:r>
          </w:p>
        </w:tc>
      </w:tr>
      <w:tr>
        <w:tc>
          <w:tcPr>
            <w:tcW w:type="dxa" w:w="2160"/>
          </w:tcPr>
          <w:p>
            <w:r>
              <w:rPr>
                <w:sz w:val="16"/>
              </w:rPr>
              <w:t>EVAL-EXPLAIN-EVAL-EXPLAIN-ST-002-R0611</w:t>
            </w:r>
          </w:p>
        </w:tc>
        <w:tc>
          <w:tcPr>
            <w:tcW w:type="dxa" w:w="2160"/>
          </w:tcPr>
          <w:p>
            <w:r>
              <w:rPr>
                <w:sz w:val="16"/>
              </w:rPr>
              <w:t>The system must raise a controlled error when a normalization formula is undefined for a given measure_id.</w:t>
            </w:r>
          </w:p>
        </w:tc>
        <w:tc>
          <w:tcPr>
            <w:tcW w:type="dxa" w:w="2160"/>
          </w:tcPr>
          <w:p>
            <w:r>
              <w:rPr>
                <w:sz w:val="16"/>
              </w:rPr>
              <w:t>must-have</w:t>
            </w:r>
          </w:p>
        </w:tc>
        <w:tc>
          <w:tcPr>
            <w:tcW w:type="dxa" w:w="2160"/>
          </w:tcPr>
          <w:p>
            <w:r>
              <w:rPr>
                <w:sz w:val="16"/>
              </w:rPr>
            </w:r>
          </w:p>
        </w:tc>
      </w:tr>
      <w:tr>
        <w:tc>
          <w:tcPr>
            <w:tcW w:type="dxa" w:w="2160"/>
          </w:tcPr>
          <w:p>
            <w:r>
              <w:rPr>
                <w:sz w:val="16"/>
              </w:rPr>
              <w:t>EVAL-EXPLAIN-EVAL-EXPLAIN-ST-002-R0612</w:t>
            </w:r>
          </w:p>
        </w:tc>
        <w:tc>
          <w:tcPr>
            <w:tcW w:type="dxa" w:w="2160"/>
          </w:tcPr>
          <w:p>
            <w:r>
              <w:rPr>
                <w:sz w:val="16"/>
              </w:rPr>
              <w:t>The system must raise a controlled error when weight configuration is missing or invalid for a measure.</w:t>
            </w:r>
          </w:p>
        </w:tc>
        <w:tc>
          <w:tcPr>
            <w:tcW w:type="dxa" w:w="2160"/>
          </w:tcPr>
          <w:p>
            <w:r>
              <w:rPr>
                <w:sz w:val="16"/>
              </w:rPr>
              <w:t>must-have</w:t>
            </w:r>
          </w:p>
        </w:tc>
        <w:tc>
          <w:tcPr>
            <w:tcW w:type="dxa" w:w="2160"/>
          </w:tcPr>
          <w:p>
            <w:r>
              <w:rPr>
                <w:sz w:val="16"/>
              </w:rPr>
            </w:r>
          </w:p>
        </w:tc>
      </w:tr>
      <w:tr>
        <w:tc>
          <w:tcPr>
            <w:tcW w:type="dxa" w:w="2160"/>
          </w:tcPr>
          <w:p>
            <w:r>
              <w:rPr>
                <w:sz w:val="16"/>
              </w:rPr>
              <w:t>EVAL-EXPLAIN-EVAL-EXPLAIN-ST-002-R0613</w:t>
            </w:r>
          </w:p>
        </w:tc>
        <w:tc>
          <w:tcPr>
            <w:tcW w:type="dxa" w:w="2160"/>
          </w:tcPr>
          <w:p>
            <w:r>
              <w:rPr>
                <w:sz w:val="16"/>
              </w:rPr>
              <w:t>The system must log intermediate calculation steps (raw_value, normalized_score, weight, contribution) for each measure for auditability.</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EVAL-EXPLAIN-EVAL-EXPLAIN-ST-002-R0614</w:t>
            </w:r>
          </w:p>
        </w:tc>
        <w:tc>
          <w:tcPr>
            <w:tcW w:type="dxa" w:w="2160"/>
          </w:tcPr>
          <w:p>
            <w:r>
              <w:rPr>
                <w:sz w:val="16"/>
              </w:rPr>
              <w:t>The system must process a batch of measures in a single request and return computed normalized_score and contribution for each.</w:t>
            </w:r>
          </w:p>
        </w:tc>
        <w:tc>
          <w:tcPr>
            <w:tcW w:type="dxa" w:w="2160"/>
          </w:tcPr>
          <w:p>
            <w:r>
              <w:rPr>
                <w:sz w:val="16"/>
              </w:rPr>
              <w:t>must-have</w:t>
            </w:r>
          </w:p>
        </w:tc>
        <w:tc>
          <w:tcPr>
            <w:tcW w:type="dxa" w:w="2160"/>
          </w:tcPr>
          <w:p>
            <w:r>
              <w:rPr>
                <w:sz w:val="16"/>
              </w:rPr>
            </w:r>
          </w:p>
        </w:tc>
      </w:tr>
      <w:tr>
        <w:tc>
          <w:tcPr>
            <w:tcW w:type="dxa" w:w="2160"/>
          </w:tcPr>
          <w:p>
            <w:r>
              <w:rPr>
                <w:sz w:val="16"/>
              </w:rPr>
              <w:t>EVAL-EXPLAIN-EVAL-EXPLAIN-ST-002-R0615</w:t>
            </w:r>
          </w:p>
        </w:tc>
        <w:tc>
          <w:tcPr>
            <w:tcW w:type="dxa" w:w="2160"/>
          </w:tcPr>
          <w:p>
            <w:r>
              <w:rPr>
                <w:sz w:val="16"/>
              </w:rPr>
              <w:t>The system must ensure floating point precision is consistent and rounded to a defined number of decimal places.</w:t>
            </w:r>
          </w:p>
        </w:tc>
        <w:tc>
          <w:tcPr>
            <w:tcW w:type="dxa" w:w="2160"/>
          </w:tcPr>
          <w:p>
            <w:r>
              <w:rPr>
                <w:sz w:val="16"/>
              </w:rPr>
              <w:t>should-have</w:t>
            </w:r>
          </w:p>
        </w:tc>
        <w:tc>
          <w:tcPr>
            <w:tcW w:type="dxa" w:w="2160"/>
          </w:tcPr>
          <w:p>
            <w:r>
              <w:rPr>
                <w:sz w:val="16"/>
              </w:rPr>
            </w:r>
          </w:p>
        </w:tc>
      </w:tr>
      <w:tr>
        <w:tc>
          <w:tcPr>
            <w:tcW w:type="dxa" w:w="2160"/>
          </w:tcPr>
          <w:p>
            <w:r>
              <w:rPr>
                <w:sz w:val="16"/>
              </w:rPr>
              <w:t>EVAL-EXPLAIN-EVAL-EXPLAIN-ST-002-R0616</w:t>
            </w:r>
          </w:p>
        </w:tc>
        <w:tc>
          <w:tcPr>
            <w:tcW w:type="dxa" w:w="2160"/>
          </w:tcPr>
          <w:p>
            <w:r>
              <w:rPr>
                <w:sz w:val="16"/>
              </w:rPr>
              <w:t>The system must prevent negative or out-of-range weights from being applied in contribution calculations.</w:t>
            </w:r>
          </w:p>
        </w:tc>
        <w:tc>
          <w:tcPr>
            <w:tcW w:type="dxa" w:w="2160"/>
          </w:tcPr>
          <w:p>
            <w:r>
              <w:rPr>
                <w:sz w:val="16"/>
              </w:rPr>
              <w:t>must-have</w:t>
            </w:r>
          </w:p>
        </w:tc>
        <w:tc>
          <w:tcPr>
            <w:tcW w:type="dxa" w:w="2160"/>
          </w:tcPr>
          <w:p>
            <w:r>
              <w:rPr>
                <w:sz w:val="16"/>
              </w:rPr>
            </w:r>
          </w:p>
        </w:tc>
      </w:tr>
      <w:tr>
        <w:tc>
          <w:tcPr>
            <w:tcW w:type="dxa" w:w="2160"/>
          </w:tcPr>
          <w:p>
            <w:r>
              <w:rPr>
                <w:sz w:val="16"/>
              </w:rPr>
              <w:t>EVAL-EXPLAIN-EVAL-EXPLAIN-ST-002-R0617</w:t>
            </w:r>
          </w:p>
        </w:tc>
        <w:tc>
          <w:tcPr>
            <w:tcW w:type="dxa" w:w="2160"/>
          </w:tcPr>
          <w:p>
            <w:r>
              <w:rPr>
                <w:sz w:val="16"/>
              </w:rPr>
              <w:t>The system must allow configuration-driven updates to normalization formulas and weights without code changes.</w:t>
            </w:r>
          </w:p>
        </w:tc>
        <w:tc>
          <w:tcPr>
            <w:tcW w:type="dxa" w:w="2160"/>
          </w:tcPr>
          <w:p>
            <w:r>
              <w:rPr>
                <w:sz w:val="16"/>
              </w:rPr>
              <w:t>should-have</w:t>
            </w:r>
          </w:p>
        </w:tc>
        <w:tc>
          <w:tcPr>
            <w:tcW w:type="dxa" w:w="2160"/>
          </w:tcPr>
          <w:p>
            <w:r>
              <w:rPr>
                <w:sz w:val="16"/>
              </w:rPr>
            </w:r>
          </w:p>
        </w:tc>
      </w:tr>
      <w:tr>
        <w:tc>
          <w:tcPr>
            <w:tcW w:type="dxa" w:w="2160"/>
          </w:tcPr>
          <w:p>
            <w:r>
              <w:rPr>
                <w:sz w:val="16"/>
              </w:rPr>
              <w:t>EVAL-EXPLAIN-EVAL-EXPLAIN-ST-002-FACADE-R9012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EVAL-EXPLAIN-ST-003: Integrate Explainability into Evaluate Care Facade</w:t>
      </w:r>
    </w:p>
    <w:p>
      <w:pPr>
        <w:ind w:left="360"/>
      </w:pPr>
      <w:r>
        <w:rPr>
          <w:sz w:val="18"/>
        </w:rPr>
        <w:t>Extend evaluate_care_facade to include explainability breakdown in responses returned to the chat layer, ensuring compatibility with existing tool routing and response handling.</w:t>
      </w:r>
    </w:p>
    <w:p>
      <w:pPr>
        <w:ind w:left="360"/>
      </w:pPr>
      <w:r>
        <w:rPr>
          <w:sz w:val="18"/>
        </w:rPr>
        <w:t>Size: M | Sprint: 3 | Reqs: 20</w:t>
      </w:r>
    </w:p>
    <w:p>
      <w:pPr>
        <w:ind w:left="360"/>
      </w:pPr>
      <w:r>
        <w:rPr>
          <w:sz w:val="16"/>
        </w:rPr>
        <w:t>Evidence: Code/ConversationalUX/FindCareChat/backend/application/facades/evaluate_care_facade.py (facade orchestrates response payloads)</w:t>
      </w:r>
    </w:p>
    <w:p>
      <w:pPr>
        <w:ind w:left="360"/>
      </w:pPr>
      <w:r>
        <w:rPr>
          <w:sz w:val="16"/>
        </w:rPr>
        <w:t>Dependencies: EVAL-EXPLAIN-ST-001, EVAL-EXPLAIN-ST-002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EVAL-EXPLAIN-EVAL-EXPLAIN-ST-003-R0618</w:t>
            </w:r>
          </w:p>
        </w:tc>
        <w:tc>
          <w:tcPr>
            <w:tcW w:type="dxa" w:w="2160"/>
          </w:tcPr>
          <w:p>
            <w:r>
              <w:rPr>
                <w:sz w:val="16"/>
              </w:rPr>
              <w:t>The system must include an explainability field in the evaluate_care_facade response payload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EVAL-EXPLAIN-EVAL-EXPLAIN-ST-003-R0619</w:t>
            </w:r>
          </w:p>
        </w:tc>
        <w:tc>
          <w:tcPr>
            <w:tcW w:type="dxa" w:w="2160"/>
          </w:tcPr>
          <w:p>
            <w:r>
              <w:rPr>
                <w:sz w:val="16"/>
              </w:rPr>
              <w:t>The system must populate the explainability field using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EVAL-EXPLAIN-EVAL-EXPLAIN-ST-003-R0620</w:t>
            </w:r>
          </w:p>
        </w:tc>
        <w:tc>
          <w:tcPr>
            <w:tcW w:type="dxa" w:w="2160"/>
          </w:tcPr>
          <w:p>
            <w:r>
              <w:rPr>
                <w:sz w:val="16"/>
              </w:rPr>
              <w:t>The system must invoke normalization and contribution logic from EVAL-EXPLAIN-ST-002 to compute explainability values.</w:t>
            </w:r>
          </w:p>
        </w:tc>
        <w:tc>
          <w:tcPr>
            <w:tcW w:type="dxa" w:w="2160"/>
          </w:tcPr>
          <w:p>
            <w:r>
              <w:rPr>
                <w:sz w:val="16"/>
              </w:rPr>
              <w:t>must-have</w:t>
            </w:r>
          </w:p>
        </w:tc>
        <w:tc>
          <w:tcPr>
            <w:tcW w:type="dxa" w:w="2160"/>
          </w:tcPr>
          <w:p>
            <w:r>
              <w:rPr>
                <w:sz w:val="16"/>
              </w:rPr>
            </w:r>
          </w:p>
        </w:tc>
      </w:tr>
      <w:tr>
        <w:tc>
          <w:tcPr>
            <w:tcW w:type="dxa" w:w="2160"/>
          </w:tcPr>
          <w:p>
            <w:r>
              <w:rPr>
                <w:sz w:val="16"/>
              </w:rPr>
              <w:t>EVAL-EXPLAIN-EVAL-EXPLAIN-ST-003-R0621</w:t>
            </w:r>
          </w:p>
        </w:tc>
        <w:tc>
          <w:tcPr>
            <w:tcW w:type="dxa" w:w="2160"/>
          </w:tcPr>
          <w:p>
            <w:r>
              <w:rPr>
                <w:sz w:val="16"/>
              </w:rPr>
              <w:t>The system must preserve existing response fields and structure in evaluate_care_facade while adding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EVAL-EXPLAIN-EVAL-EXPLAIN-ST-003-R0622</w:t>
            </w:r>
          </w:p>
        </w:tc>
        <w:tc>
          <w:tcPr>
            <w:tcW w:type="dxa" w:w="2160"/>
          </w:tcPr>
          <w:p>
            <w:r>
              <w:rPr>
                <w:sz w:val="16"/>
              </w:rPr>
              <w:t>The system must return explainability data in a deterministic order for measures to ensure consistent downstream rendering.</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EVAL-EXPLAIN-EVAL-EXPLAIN-ST-003-R0623</w:t>
            </w:r>
          </w:p>
        </w:tc>
        <w:tc>
          <w:tcPr>
            <w:tcW w:type="dxa" w:w="2160"/>
          </w:tcPr>
          <w:p>
            <w:r>
              <w:rPr>
                <w:sz w:val="16"/>
              </w:rPr>
              <w:t>The system must include explainability data only when a final score is successfully computed.</w:t>
            </w:r>
          </w:p>
        </w:tc>
        <w:tc>
          <w:tcPr>
            <w:tcW w:type="dxa" w:w="2160"/>
          </w:tcPr>
          <w:p>
            <w:r>
              <w:rPr>
                <w:sz w:val="16"/>
              </w:rPr>
              <w:t>must-have</w:t>
            </w:r>
          </w:p>
        </w:tc>
        <w:tc>
          <w:tcPr>
            <w:tcW w:type="dxa" w:w="2160"/>
          </w:tcPr>
          <w:p>
            <w:r>
              <w:rPr>
                <w:sz w:val="16"/>
              </w:rPr>
            </w:r>
          </w:p>
        </w:tc>
      </w:tr>
      <w:tr>
        <w:tc>
          <w:tcPr>
            <w:tcW w:type="dxa" w:w="2160"/>
          </w:tcPr>
          <w:p>
            <w:r>
              <w:rPr>
                <w:sz w:val="16"/>
              </w:rPr>
              <w:t>EVAL-EXPLAIN-EVAL-EXPLAIN-ST-003-R0624</w:t>
            </w:r>
          </w:p>
        </w:tc>
        <w:tc>
          <w:tcPr>
            <w:tcW w:type="dxa" w:w="2160"/>
          </w:tcPr>
          <w:p>
            <w:r>
              <w:rPr>
                <w:sz w:val="16"/>
              </w:rPr>
              <w:t>The system must handle failures in normalization or contribution logic by returning a valid response without explainability and without crashing.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EVAL-EXPLAIN-EVAL-EXPLAIN-ST-003-R0625</w:t>
            </w:r>
          </w:p>
        </w:tc>
        <w:tc>
          <w:tcPr>
            <w:tcW w:type="dxa" w:w="2160"/>
          </w:tcPr>
          <w:p>
            <w:r>
              <w:rPr>
                <w:sz w:val="16"/>
              </w:rPr>
              <w:t>The system must log errors encountered during explainability computation for debugging without exposing internal errors to the chat layer.</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EVAL-EXPLAIN-EVAL-EXPLAIN-ST-003-R0626</w:t>
            </w:r>
          </w:p>
        </w:tc>
        <w:tc>
          <w:tcPr>
            <w:tcW w:type="dxa" w:w="2160"/>
          </w:tcPr>
          <w:p>
            <w:r>
              <w:rPr>
                <w:sz w:val="16"/>
              </w:rPr>
              <w:t>The system must ensure explainability values are numeric and within expected bounds (e.g., normalized_score between 0 and 1) before returning.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EVAL-EXPLAIN-EVAL-EXPLAIN-ST-003-R0627</w:t>
            </w:r>
          </w:p>
        </w:tc>
        <w:tc>
          <w:tcPr>
            <w:tcW w:type="dxa" w:w="2160"/>
          </w:tcPr>
          <w:p>
            <w:r>
              <w:rPr>
                <w:sz w:val="16"/>
              </w:rPr>
              <w:t>The system must ensure the sum of contribution_to_final_score values aligns with the final score within an acceptable tolerance.</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EVAL-EXPLAIN-EVAL-EXPLAIN-ST-003-R0628</w:t>
            </w:r>
          </w:p>
        </w:tc>
        <w:tc>
          <w:tcPr>
            <w:tcW w:type="dxa" w:w="2160"/>
          </w:tcPr>
          <w:p>
            <w:r>
              <w:rPr>
                <w:sz w:val="16"/>
              </w:rPr>
              <w:t>The system must invoke normalization and contribution logic from EVAL-EXPLAIN-ST-002 to generate explainability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EVAL-EXPLAIN-EVAL-EXPLAIN-ST-003-R0629</w:t>
            </w:r>
          </w:p>
        </w:tc>
        <w:tc>
          <w:tcPr>
            <w:tcW w:type="dxa" w:w="2160"/>
          </w:tcPr>
          <w:p>
            <w:r>
              <w:rPr>
                <w:sz w:val="16"/>
              </w:rPr>
              <w:t>The system must preserve existing response fields and structure in evaluate_care_facade without regression when adding explainability.</w:t>
            </w:r>
          </w:p>
        </w:tc>
        <w:tc>
          <w:tcPr>
            <w:tcW w:type="dxa" w:w="2160"/>
          </w:tcPr>
          <w:p>
            <w:r>
              <w:rPr>
                <w:sz w:val="16"/>
              </w:rPr>
              <w:t>must-have</w:t>
            </w:r>
          </w:p>
        </w:tc>
        <w:tc>
          <w:tcPr>
            <w:tcW w:type="dxa" w:w="2160"/>
          </w:tcPr>
          <w:p>
            <w:r>
              <w:rPr>
                <w:sz w:val="16"/>
              </w:rPr>
            </w:r>
          </w:p>
        </w:tc>
      </w:tr>
      <w:tr>
        <w:tc>
          <w:tcPr>
            <w:tcW w:type="dxa" w:w="2160"/>
          </w:tcPr>
          <w:p>
            <w:r>
              <w:rPr>
                <w:sz w:val="16"/>
              </w:rPr>
              <w:t>EVAL-EXPLAIN-EVAL-EXPLAIN-ST-003-R0630</w:t>
            </w:r>
          </w:p>
        </w:tc>
        <w:tc>
          <w:tcPr>
            <w:tcW w:type="dxa" w:w="2160"/>
          </w:tcPr>
          <w:p>
            <w:r>
              <w:rPr>
                <w:sz w:val="16"/>
              </w:rPr>
              <w:t>The system must ensure the explainability payload is compatible with existing tool routing and response handling logic.</w:t>
            </w:r>
          </w:p>
        </w:tc>
        <w:tc>
          <w:tcPr>
            <w:tcW w:type="dxa" w:w="2160"/>
          </w:tcPr>
          <w:p>
            <w:r>
              <w:rPr>
                <w:sz w:val="16"/>
              </w:rPr>
              <w:t>must-have</w:t>
            </w:r>
          </w:p>
        </w:tc>
        <w:tc>
          <w:tcPr>
            <w:tcW w:type="dxa" w:w="2160"/>
          </w:tcPr>
          <w:p>
            <w:r>
              <w:rPr>
                <w:sz w:val="16"/>
              </w:rPr>
            </w:r>
          </w:p>
        </w:tc>
      </w:tr>
      <w:tr>
        <w:tc>
          <w:tcPr>
            <w:tcW w:type="dxa" w:w="2160"/>
          </w:tcPr>
          <w:p>
            <w:r>
              <w:rPr>
                <w:sz w:val="16"/>
              </w:rPr>
              <w:t>EVAL-EXPLAIN-EVAL-EXPLAIN-ST-003-R0631</w:t>
            </w:r>
          </w:p>
        </w:tc>
        <w:tc>
          <w:tcPr>
            <w:tcW w:type="dxa" w:w="2160"/>
          </w:tcPr>
          <w:p>
            <w:r>
              <w:rPr>
                <w:sz w:val="16"/>
              </w:rPr>
              <w:t>The system must return deterministic explainability results for identical input data across repeated calls.</w:t>
            </w:r>
          </w:p>
        </w:tc>
        <w:tc>
          <w:tcPr>
            <w:tcW w:type="dxa" w:w="2160"/>
          </w:tcPr>
          <w:p>
            <w:r>
              <w:rPr>
                <w:sz w:val="16"/>
              </w:rPr>
              <w:t>must-have</w:t>
            </w:r>
          </w:p>
        </w:tc>
        <w:tc>
          <w:tcPr>
            <w:tcW w:type="dxa" w:w="2160"/>
          </w:tcPr>
          <w:p>
            <w:r>
              <w:rPr>
                <w:sz w:val="16"/>
              </w:rPr>
            </w:r>
          </w:p>
        </w:tc>
      </w:tr>
      <w:tr>
        <w:tc>
          <w:tcPr>
            <w:tcW w:type="dxa" w:w="2160"/>
          </w:tcPr>
          <w:p>
            <w:r>
              <w:rPr>
                <w:sz w:val="16"/>
              </w:rPr>
              <w:t>EVAL-EXPLAIN-EVAL-EXPLAIN-ST-003-R0632</w:t>
            </w:r>
          </w:p>
        </w:tc>
        <w:tc>
          <w:tcPr>
            <w:tcW w:type="dxa" w:w="2160"/>
          </w:tcPr>
          <w:p>
            <w:r>
              <w:rPr>
                <w:sz w:val="16"/>
              </w:rPr>
              <w:t>The system must include explainability data only for measures used in the final score calculation.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EVAL-EXPLAIN-EVAL-EXPLAIN-ST-003-R0633</w:t>
            </w:r>
          </w:p>
        </w:tc>
        <w:tc>
          <w:tcPr>
            <w:tcW w:type="dxa" w:w="2160"/>
          </w:tcPr>
          <w:p>
            <w:r>
              <w:rPr>
                <w:sz w:val="16"/>
              </w:rPr>
              <w:t>The system must maintain consistent ordering of measures in the explainability output across responses.</w:t>
            </w:r>
          </w:p>
        </w:tc>
        <w:tc>
          <w:tcPr>
            <w:tcW w:type="dxa" w:w="2160"/>
          </w:tcPr>
          <w:p>
            <w:r>
              <w:rPr>
                <w:sz w:val="16"/>
              </w:rPr>
              <w:t>should-have</w:t>
            </w:r>
          </w:p>
        </w:tc>
        <w:tc>
          <w:tcPr>
            <w:tcW w:type="dxa" w:w="2160"/>
          </w:tcPr>
          <w:p>
            <w:r>
              <w:rPr>
                <w:sz w:val="16"/>
              </w:rPr>
            </w:r>
          </w:p>
        </w:tc>
      </w:tr>
      <w:tr>
        <w:tc>
          <w:tcPr>
            <w:tcW w:type="dxa" w:w="2160"/>
          </w:tcPr>
          <w:p>
            <w:r>
              <w:rPr>
                <w:sz w:val="16"/>
              </w:rPr>
              <w:t>EVAL-EXPLAIN-EVAL-EXPLAIN-ST-003-R0634</w:t>
            </w:r>
          </w:p>
        </w:tc>
        <w:tc>
          <w:tcPr>
            <w:tcW w:type="dxa" w:w="2160"/>
          </w:tcPr>
          <w:p>
            <w:r>
              <w:rPr>
                <w:sz w:val="16"/>
              </w:rPr>
              <w:t>The system must gracefully omit the explainability field if upstream scoring logic fails and still return a valid base response.</w:t>
            </w:r>
          </w:p>
        </w:tc>
        <w:tc>
          <w:tcPr>
            <w:tcW w:type="dxa" w:w="2160"/>
          </w:tcPr>
          <w:p>
            <w:r>
              <w:rPr>
                <w:sz w:val="16"/>
              </w:rPr>
              <w:t>must-have</w:t>
            </w:r>
          </w:p>
        </w:tc>
        <w:tc>
          <w:tcPr>
            <w:tcW w:type="dxa" w:w="2160"/>
          </w:tcPr>
          <w:p>
            <w:r>
              <w:rPr>
                <w:sz w:val="16"/>
              </w:rPr>
            </w:r>
          </w:p>
        </w:tc>
      </w:tr>
      <w:tr>
        <w:tc>
          <w:tcPr>
            <w:tcW w:type="dxa" w:w="2160"/>
          </w:tcPr>
          <w:p>
            <w:r>
              <w:rPr>
                <w:sz w:val="16"/>
              </w:rPr>
              <w:t>EVAL-EXPLAIN-EVAL-EXPLAIN-ST-003-R0635</w:t>
            </w:r>
          </w:p>
        </w:tc>
        <w:tc>
          <w:tcPr>
            <w:tcW w:type="dxa" w:w="2160"/>
          </w:tcPr>
          <w:p>
            <w:r>
              <w:rPr>
                <w:sz w:val="16"/>
              </w:rPr>
              <w:t>The system must return an empty explainability array when no measure data is available rather than null or malformed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EVAL-EXPLAIN-EVAL-EXPLAIN-ST-003-R0636</w:t>
            </w:r>
          </w:p>
        </w:tc>
        <w:tc>
          <w:tcPr>
            <w:tcW w:type="dxa" w:w="2160"/>
          </w:tcPr>
          <w:p>
            <w:r>
              <w:rPr>
                <w:sz w:val="16"/>
              </w:rPr>
              <w:t>The system must not throw unhandled exceptions when explainability computation inputs are partially missing.</w:t>
            </w:r>
          </w:p>
        </w:tc>
        <w:tc>
          <w:tcPr>
            <w:tcW w:type="dxa" w:w="2160"/>
          </w:tcPr>
          <w:p>
            <w:r>
              <w:rPr>
                <w:sz w:val="16"/>
              </w:rPr>
              <w:t>must-have</w:t>
            </w:r>
          </w:p>
        </w:tc>
        <w:tc>
          <w:tcPr>
            <w:tcW w:type="dxa" w:w="2160"/>
          </w:tcPr>
          <w:p>
            <w:r>
              <w:rPr>
                <w:sz w:val="16"/>
              </w:rPr>
            </w:r>
          </w:p>
        </w:tc>
      </w:tr>
      <w:tr>
        <w:tc>
          <w:tcPr>
            <w:tcW w:type="dxa" w:w="2160"/>
          </w:tcPr>
          <w:p>
            <w:r>
              <w:rPr>
                <w:sz w:val="16"/>
              </w:rPr>
              <w:t>EVAL-EXPLAIN-EVAL-EXPLAIN-ST-003-R0637</w:t>
            </w:r>
          </w:p>
        </w:tc>
        <w:tc>
          <w:tcPr>
            <w:tcW w:type="dxa" w:w="2160"/>
          </w:tcPr>
          <w:p>
            <w:r>
              <w:rPr>
                <w:sz w:val="16"/>
              </w:rPr>
              <w:t>The system must serialize the explainability payload in a format compatible with downstream API exposure without additional transformation.</w:t>
            </w:r>
          </w:p>
        </w:tc>
        <w:tc>
          <w:tcPr>
            <w:tcW w:type="dxa" w:w="2160"/>
          </w:tcPr>
          <w:p>
            <w:r>
              <w:rPr>
                <w:sz w:val="16"/>
              </w:rPr>
              <w:t>must-have</w:t>
            </w:r>
          </w:p>
        </w:tc>
        <w:tc>
          <w:tcPr>
            <w:tcW w:type="dxa" w:w="2160"/>
          </w:tcPr>
          <w:p>
            <w:r>
              <w:rPr>
                <w:sz w:val="16"/>
              </w:rPr>
            </w:r>
          </w:p>
        </w:tc>
      </w:tr>
    </w:tbl>
    <w:p>
      <w:pPr>
        <w:ind w:left="360"/>
      </w:pPr>
      <w:r>
        <w:rPr>
          <w:b/>
          <w:sz w:val="22"/>
        </w:rPr>
        <w:t>Story: EVAL-EXPLAIN-ST-004: Expose Explainability via API Contract</w:t>
      </w:r>
    </w:p>
    <w:p>
      <w:pPr>
        <w:ind w:left="360"/>
      </w:pPr>
      <w:r>
        <w:rPr>
          <w:sz w:val="18"/>
        </w:rPr>
        <w:t>Update FastAPI endpoint and tool response contract to include explainability payload, ensuring frontend/chat client can render measure-level breakdown.</w:t>
      </w:r>
    </w:p>
    <w:p>
      <w:pPr>
        <w:ind w:left="360"/>
      </w:pPr>
      <w:r>
        <w:rPr>
          <w:sz w:val="18"/>
        </w:rPr>
        <w:t>Size: S | Sprint: 3 | Reqs: 22</w:t>
      </w:r>
    </w:p>
    <w:p>
      <w:pPr>
        <w:ind w:left="360"/>
      </w:pPr>
      <w:r>
        <w:rPr>
          <w:sz w:val="16"/>
        </w:rPr>
        <w:t>Evidence: Code/ConversationalUX/FindCareChat/backend/main.py (FastAPI host and response handling); tool_router.py (tool response contract)</w:t>
      </w:r>
    </w:p>
    <w:p>
      <w:pPr>
        <w:ind w:left="360"/>
      </w:pPr>
      <w:r>
        <w:rPr>
          <w:sz w:val="16"/>
        </w:rPr>
        <w:t>Dependencies: EVAL-EXPLAIN-ST-003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EVAL-EXPLAIN-EVAL-EXPLAIN-ST-004-R0638</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EVAL-EXPLAIN-EVAL-EXPLAIN-ST-004-R0639</w:t>
            </w:r>
          </w:p>
        </w:tc>
        <w:tc>
          <w:tcPr>
            <w:tcW w:type="dxa" w:w="2160"/>
          </w:tcPr>
          <w:p>
            <w:r>
              <w:rPr>
                <w:sz w:val="16"/>
              </w:rPr>
              <w:t>The system must populate the 'explainability' field with the exact structured payload returned by the evaluate_care_facade without mutation.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EVAL-EXPLAIN-EVAL-EXPLAIN-ST-004-R0640</w:t>
            </w:r>
          </w:p>
        </w:tc>
        <w:tc>
          <w:tcPr>
            <w:tcW w:type="dxa" w:w="2160"/>
          </w:tcPr>
          <w:p>
            <w:r>
              <w:rPr>
                <w:sz w:val="16"/>
              </w:rPr>
              <w:t>The system must ensure the explainability payload includes measure_id, raw_value, normalized_score, weight, and contribution_to_final_score for each m</w:t>
            </w:r>
          </w:p>
        </w:tc>
        <w:tc>
          <w:tcPr>
            <w:tcW w:type="dxa" w:w="2160"/>
          </w:tcPr>
          <w:p>
            <w:r>
              <w:rPr>
                <w:sz w:val="16"/>
              </w:rPr>
              <w:t>must-have</w:t>
            </w:r>
          </w:p>
        </w:tc>
        <w:tc>
          <w:tcPr>
            <w:tcW w:type="dxa" w:w="2160"/>
          </w:tcPr>
          <w:p>
            <w:r>
              <w:rPr>
                <w:sz w:val="16"/>
              </w:rPr>
            </w:r>
          </w:p>
        </w:tc>
      </w:tr>
      <w:tr>
        <w:tc>
          <w:tcPr>
            <w:tcW w:type="dxa" w:w="2160"/>
          </w:tcPr>
          <w:p>
            <w:r>
              <w:rPr>
                <w:sz w:val="16"/>
              </w:rPr>
              <w:t>EVAL-EXPLAIN-EVAL-EXPLAIN-ST-004-R0641</w:t>
            </w:r>
          </w:p>
        </w:tc>
        <w:tc>
          <w:tcPr>
            <w:tcW w:type="dxa" w:w="2160"/>
          </w:tcPr>
          <w:p>
            <w:r>
              <w:rPr>
                <w:sz w:val="16"/>
              </w:rPr>
              <w:t>The system must update the tool_router response contract to include the explainability field in tool outputs.</w:t>
            </w:r>
          </w:p>
        </w:tc>
        <w:tc>
          <w:tcPr>
            <w:tcW w:type="dxa" w:w="2160"/>
          </w:tcPr>
          <w:p>
            <w:r>
              <w:rPr>
                <w:sz w:val="16"/>
              </w:rPr>
              <w:t>must-have</w:t>
            </w:r>
          </w:p>
        </w:tc>
        <w:tc>
          <w:tcPr>
            <w:tcW w:type="dxa" w:w="2160"/>
          </w:tcPr>
          <w:p>
            <w:r>
              <w:rPr>
                <w:sz w:val="16"/>
              </w:rPr>
            </w:r>
          </w:p>
        </w:tc>
      </w:tr>
      <w:tr>
        <w:tc>
          <w:tcPr>
            <w:tcW w:type="dxa" w:w="2160"/>
          </w:tcPr>
          <w:p>
            <w:r>
              <w:rPr>
                <w:sz w:val="16"/>
              </w:rPr>
              <w:t>EVAL-EXPLAIN-EVAL-EXPLAIN-ST-004-R0642</w:t>
            </w:r>
          </w:p>
        </w:tc>
        <w:tc>
          <w:tcPr>
            <w:tcW w:type="dxa" w:w="2160"/>
          </w:tcPr>
          <w:p>
            <w:r>
              <w:rPr>
                <w:sz w:val="16"/>
              </w:rPr>
              <w:t>The system must ensure the explainability payload is serializable to valid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EVAL-EXPLAIN-EVAL-EXPLAIN-ST-004-R0643</w:t>
            </w:r>
          </w:p>
        </w:tc>
        <w:tc>
          <w:tcPr>
            <w:tcW w:type="dxa" w:w="2160"/>
          </w:tcPr>
          <w:p>
            <w:r>
              <w:rPr>
                <w:sz w:val="16"/>
              </w:rPr>
              <w:t>The system must preserve backward compatibility by continuing to return existing top-level score fields alongside the new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EVAL-EXPLAIN-EVAL-EXPLAIN-ST-004-R0644</w:t>
            </w:r>
          </w:p>
        </w:tc>
        <w:tc>
          <w:tcPr>
            <w:tcW w:type="dxa" w:w="2160"/>
          </w:tcPr>
          <w:p>
            <w:r>
              <w:rPr>
                <w:sz w:val="16"/>
              </w:rPr>
              <w:t>The system must return an empty array for the explainability field when no measures are available rather than omitting the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EVAL-EXPLAIN-EVAL-EXPLAIN-ST-004-R0645</w:t>
            </w:r>
          </w:p>
        </w:tc>
        <w:tc>
          <w:tcPr>
            <w:tcW w:type="dxa" w:w="2160"/>
          </w:tcPr>
          <w:p>
            <w:r>
              <w:rPr>
                <w:sz w:val="16"/>
              </w:rPr>
              <w:t>The system must return a 500 error response if the explainability payload cannot be constructed due to facade failure.</w:t>
            </w:r>
          </w:p>
        </w:tc>
        <w:tc>
          <w:tcPr>
            <w:tcW w:type="dxa" w:w="2160"/>
          </w:tcPr>
          <w:p>
            <w:r>
              <w:rPr>
                <w:sz w:val="16"/>
              </w:rPr>
              <w:t>must-have</w:t>
            </w:r>
          </w:p>
        </w:tc>
        <w:tc>
          <w:tcPr>
            <w:tcW w:type="dxa" w:w="2160"/>
          </w:tcPr>
          <w:p>
            <w:r>
              <w:rPr>
                <w:sz w:val="16"/>
              </w:rPr>
            </w:r>
          </w:p>
        </w:tc>
      </w:tr>
      <w:tr>
        <w:tc>
          <w:tcPr>
            <w:tcW w:type="dxa" w:w="2160"/>
          </w:tcPr>
          <w:p>
            <w:r>
              <w:rPr>
                <w:sz w:val="16"/>
              </w:rPr>
              <w:t>EVAL-EXPLAIN-EVAL-EXPLAIN-ST-004-R0646</w:t>
            </w:r>
          </w:p>
        </w:tc>
        <w:tc>
          <w:tcPr>
            <w:tcW w:type="dxa" w:w="2160"/>
          </w:tcPr>
          <w:p>
            <w:r>
              <w:rPr>
                <w:sz w:val="16"/>
              </w:rPr>
              <w:t>The system must ensure LLM-facing tool responses do not reorder or drop measures within the explainability payload unless explicitly defined by the fa</w:t>
            </w:r>
          </w:p>
        </w:tc>
        <w:tc>
          <w:tcPr>
            <w:tcW w:type="dxa" w:w="2160"/>
          </w:tcPr>
          <w:p>
            <w:r>
              <w:rPr>
                <w:sz w:val="16"/>
              </w:rPr>
              <w:t>must-have</w:t>
            </w:r>
          </w:p>
        </w:tc>
        <w:tc>
          <w:tcPr>
            <w:tcW w:type="dxa" w:w="2160"/>
          </w:tcPr>
          <w:p>
            <w:r>
              <w:rPr>
                <w:sz w:val="16"/>
              </w:rPr>
            </w:r>
          </w:p>
        </w:tc>
      </w:tr>
      <w:tr>
        <w:tc>
          <w:tcPr>
            <w:tcW w:type="dxa" w:w="2160"/>
          </w:tcPr>
          <w:p>
            <w:r>
              <w:rPr>
                <w:sz w:val="16"/>
              </w:rPr>
              <w:t>EVAL-EXPLAIN-EVAL-EXPLAIN-ST-004-R0647</w:t>
            </w:r>
          </w:p>
        </w:tc>
        <w:tc>
          <w:tcPr>
            <w:tcW w:type="dxa" w:w="2160"/>
          </w:tcPr>
          <w:p>
            <w:r>
              <w:rPr>
                <w:sz w:val="16"/>
              </w:rPr>
              <w:t xml:space="preserve">The system must ensure LLM-facing tool responses expose numeric fields (raw_value, normalized_score, weight, contribution_to_final_score) as numbers, </w:t>
            </w:r>
          </w:p>
        </w:tc>
        <w:tc>
          <w:tcPr>
            <w:tcW w:type="dxa" w:w="2160"/>
          </w:tcPr>
          <w:p>
            <w:r>
              <w:rPr>
                <w:sz w:val="16"/>
              </w:rPr>
              <w:t>must-have</w:t>
            </w:r>
          </w:p>
        </w:tc>
        <w:tc>
          <w:tcPr>
            <w:tcW w:type="dxa" w:w="2160"/>
          </w:tcPr>
          <w:p>
            <w:r>
              <w:rPr>
                <w:sz w:val="16"/>
              </w:rPr>
            </w:r>
          </w:p>
        </w:tc>
      </w:tr>
      <w:tr>
        <w:tc>
          <w:tcPr>
            <w:tcW w:type="dxa" w:w="2160"/>
          </w:tcPr>
          <w:p>
            <w:r>
              <w:rPr>
                <w:sz w:val="16"/>
              </w:rPr>
              <w:t>EVAL-EXPLAIN-EVAL-EXPLAIN-ST-004-R0648</w:t>
            </w:r>
          </w:p>
        </w:tc>
        <w:tc>
          <w:tcPr>
            <w:tcW w:type="dxa" w:w="2160"/>
          </w:tcPr>
          <w:p>
            <w:r>
              <w:rPr>
                <w:sz w:val="16"/>
              </w:rPr>
              <w:t>The system must ensure LLM-facing tool responses include all measures used in final score computation without omission.</w:t>
            </w:r>
          </w:p>
        </w:tc>
        <w:tc>
          <w:tcPr>
            <w:tcW w:type="dxa" w:w="2160"/>
          </w:tcPr>
          <w:p>
            <w:r>
              <w:rPr>
                <w:sz w:val="16"/>
              </w:rPr>
              <w:t>must-have</w:t>
            </w:r>
          </w:p>
        </w:tc>
        <w:tc>
          <w:tcPr>
            <w:tcW w:type="dxa" w:w="2160"/>
          </w:tcPr>
          <w:p>
            <w:r>
              <w:rPr>
                <w:sz w:val="16"/>
              </w:rPr>
            </w:r>
          </w:p>
        </w:tc>
      </w:tr>
      <w:tr>
        <w:tc>
          <w:tcPr>
            <w:tcW w:type="dxa" w:w="2160"/>
          </w:tcPr>
          <w:p>
            <w:r>
              <w:rPr>
                <w:sz w:val="16"/>
              </w:rPr>
              <w:t>EVAL-EXPLAIN-EVAL-EXPLAIN-ST-004-R0649</w:t>
            </w:r>
          </w:p>
        </w:tc>
        <w:tc>
          <w:tcPr>
            <w:tcW w:type="dxa" w:w="2160"/>
          </w:tcPr>
          <w:p>
            <w:r>
              <w:rPr>
                <w:sz w:val="16"/>
              </w:rPr>
              <w:t>The system must ensure LLM-facing tool responses maintain consistent key naming exactly as defined in the explainability schema.</w:t>
            </w:r>
          </w:p>
        </w:tc>
        <w:tc>
          <w:tcPr>
            <w:tcW w:type="dxa" w:w="2160"/>
          </w:tcPr>
          <w:p>
            <w:r>
              <w:rPr>
                <w:sz w:val="16"/>
              </w:rPr>
              <w:t>must-have</w:t>
            </w:r>
          </w:p>
        </w:tc>
        <w:tc>
          <w:tcPr>
            <w:tcW w:type="dxa" w:w="2160"/>
          </w:tcPr>
          <w:p>
            <w:r>
              <w:rPr>
                <w:sz w:val="16"/>
              </w:rPr>
            </w:r>
          </w:p>
        </w:tc>
      </w:tr>
      <w:tr>
        <w:tc>
          <w:tcPr>
            <w:tcW w:type="dxa" w:w="2160"/>
          </w:tcPr>
          <w:p>
            <w:r>
              <w:rPr>
                <w:sz w:val="16"/>
              </w:rPr>
              <w:t>EVAL-EXPLAIN-EVAL-EXPLAIN-ST-004-R0650</w:t>
            </w:r>
          </w:p>
        </w:tc>
        <w:tc>
          <w:tcPr>
            <w:tcW w:type="dxa" w:w="2160"/>
          </w:tcPr>
          <w:p>
            <w:r>
              <w:rPr>
                <w:sz w:val="16"/>
              </w:rPr>
              <w:t>The system must ensure LLM-facing tool responses do not include any internal-only fields (e.g., debug metadata) within the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EVAL-EXPLAIN-EVAL-EXPLAIN-ST-004-R0651</w:t>
            </w:r>
          </w:p>
        </w:tc>
        <w:tc>
          <w:tcPr>
            <w:tcW w:type="dxa" w:w="2160"/>
          </w:tcPr>
          <w:p>
            <w:r>
              <w:rPr>
                <w:sz w:val="16"/>
              </w:rPr>
              <w:t>The system must include an 'explainability' field in the FastAPI JSON response when the Evaluate Care endpoint is invoked.</w:t>
            </w:r>
          </w:p>
        </w:tc>
        <w:tc>
          <w:tcPr>
            <w:tcW w:type="dxa" w:w="2160"/>
          </w:tcPr>
          <w:p>
            <w:r>
              <w:rPr>
                <w:sz w:val="16"/>
              </w:rPr>
              <w:t>must-have</w:t>
            </w:r>
          </w:p>
        </w:tc>
        <w:tc>
          <w:tcPr>
            <w:tcW w:type="dxa" w:w="2160"/>
          </w:tcPr>
          <w:p>
            <w:r>
              <w:rPr>
                <w:sz w:val="16"/>
              </w:rPr>
            </w:r>
          </w:p>
        </w:tc>
      </w:tr>
      <w:tr>
        <w:tc>
          <w:tcPr>
            <w:tcW w:type="dxa" w:w="2160"/>
          </w:tcPr>
          <w:p>
            <w:r>
              <w:rPr>
                <w:sz w:val="16"/>
              </w:rPr>
              <w:t>EVAL-EXPLAIN-EVAL-EXPLAIN-ST-004-R0652</w:t>
            </w:r>
          </w:p>
        </w:tc>
        <w:tc>
          <w:tcPr>
            <w:tcW w:type="dxa" w:w="2160"/>
          </w:tcPr>
          <w:p>
            <w:r>
              <w:rPr>
                <w:sz w:val="16"/>
              </w:rPr>
              <w:t>The system must ensure the 'explainability' field contains an array of measure-level objects matching the schema defined in EVAL-EXPLAIN-ST-001.</w:t>
            </w:r>
          </w:p>
        </w:tc>
        <w:tc>
          <w:tcPr>
            <w:tcW w:type="dxa" w:w="2160"/>
          </w:tcPr>
          <w:p>
            <w:r>
              <w:rPr>
                <w:sz w:val="16"/>
              </w:rPr>
              <w:t>must-have</w:t>
            </w:r>
          </w:p>
        </w:tc>
        <w:tc>
          <w:tcPr>
            <w:tcW w:type="dxa" w:w="2160"/>
          </w:tcPr>
          <w:p>
            <w:r>
              <w:rPr>
                <w:sz w:val="16"/>
              </w:rPr>
            </w:r>
          </w:p>
        </w:tc>
      </w:tr>
      <w:tr>
        <w:tc>
          <w:tcPr>
            <w:tcW w:type="dxa" w:w="2160"/>
          </w:tcPr>
          <w:p>
            <w:r>
              <w:rPr>
                <w:sz w:val="16"/>
              </w:rPr>
              <w:t>EVAL-EXPLAIN-EVAL-EXPLAIN-ST-004-R0653</w:t>
            </w:r>
          </w:p>
        </w:tc>
        <w:tc>
          <w:tcPr>
            <w:tcW w:type="dxa" w:w="2160"/>
          </w:tcPr>
          <w:p>
            <w:r>
              <w:rPr>
                <w:sz w:val="16"/>
              </w:rPr>
              <w:t>The system must propagate the explainability payload from evaluate_care_facade.py through main.py without transformation or data loss.</w:t>
            </w:r>
          </w:p>
        </w:tc>
        <w:tc>
          <w:tcPr>
            <w:tcW w:type="dxa" w:w="2160"/>
          </w:tcPr>
          <w:p>
            <w:r>
              <w:rPr>
                <w:sz w:val="16"/>
              </w:rPr>
              <w:t>must-have</w:t>
            </w:r>
          </w:p>
        </w:tc>
        <w:tc>
          <w:tcPr>
            <w:tcW w:type="dxa" w:w="2160"/>
          </w:tcPr>
          <w:p>
            <w:r>
              <w:rPr>
                <w:sz w:val="16"/>
              </w:rPr>
            </w:r>
          </w:p>
        </w:tc>
      </w:tr>
      <w:tr>
        <w:tc>
          <w:tcPr>
            <w:tcW w:type="dxa" w:w="2160"/>
          </w:tcPr>
          <w:p>
            <w:r>
              <w:rPr>
                <w:sz w:val="16"/>
              </w:rPr>
              <w:t>EVAL-EXPLAIN-EVAL-EXPLAIN-ST-004-R0654</w:t>
            </w:r>
          </w:p>
        </w:tc>
        <w:tc>
          <w:tcPr>
            <w:tcW w:type="dxa" w:w="2160"/>
          </w:tcPr>
          <w:p>
            <w:r>
              <w:rPr>
                <w:sz w:val="16"/>
              </w:rPr>
              <w:t>The system must ensure backward compatibility by returning a valid response even if the client does not consume the explainability field.</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EVAL-EXPLAIN-EVAL-EXPLAIN-ST-004-R0655</w:t>
            </w:r>
          </w:p>
        </w:tc>
        <w:tc>
          <w:tcPr>
            <w:tcW w:type="dxa" w:w="2160"/>
          </w:tcPr>
          <w:p>
            <w:r>
              <w:rPr>
                <w:sz w:val="16"/>
              </w:rPr>
              <w:t>The system must return an empty explainability array if no measure-level data is available from the facade.</w:t>
            </w:r>
          </w:p>
        </w:tc>
        <w:tc>
          <w:tcPr>
            <w:tcW w:type="dxa" w:w="2160"/>
          </w:tcPr>
          <w:p>
            <w:r>
              <w:rPr>
                <w:sz w:val="16"/>
              </w:rPr>
              <w:t>must-have</w:t>
            </w:r>
          </w:p>
        </w:tc>
        <w:tc>
          <w:tcPr>
            <w:tcW w:type="dxa" w:w="2160"/>
          </w:tcPr>
          <w:p>
            <w:r>
              <w:rPr>
                <w:sz w:val="16"/>
              </w:rPr>
            </w:r>
          </w:p>
        </w:tc>
      </w:tr>
      <w:tr>
        <w:tc>
          <w:tcPr>
            <w:tcW w:type="dxa" w:w="2160"/>
          </w:tcPr>
          <w:p>
            <w:r>
              <w:rPr>
                <w:sz w:val="16"/>
              </w:rPr>
              <w:t>EVAL-EXPLAIN-EVAL-EXPLAIN-ST-004-R0656</w:t>
            </w:r>
          </w:p>
        </w:tc>
        <w:tc>
          <w:tcPr>
            <w:tcW w:type="dxa" w:w="2160"/>
          </w:tcPr>
          <w:p>
            <w:r>
              <w:rPr>
                <w:sz w:val="16"/>
              </w:rPr>
              <w:t>The system must log an error when the explainability payload is missing despite successful scoring execution.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EVAL-EXPLAIN-EVAL-EXPLAIN-ST-004-R0657</w:t>
            </w:r>
          </w:p>
        </w:tc>
        <w:tc>
          <w:tcPr>
            <w:tcW w:type="dxa" w:w="2160"/>
          </w:tcPr>
          <w:p>
            <w:r>
              <w:rPr>
                <w:sz w:val="16"/>
              </w:rPr>
              <w:t>The system must ensure the explainability payload structure is deterministic and consistent across identical requests.</w:t>
            </w:r>
          </w:p>
        </w:tc>
        <w:tc>
          <w:tcPr>
            <w:tcW w:type="dxa" w:w="2160"/>
          </w:tcPr>
          <w:p>
            <w:r>
              <w:rPr>
                <w:sz w:val="16"/>
              </w:rPr>
              <w:t>must-have</w:t>
            </w:r>
          </w:p>
        </w:tc>
        <w:tc>
          <w:tcPr>
            <w:tcW w:type="dxa" w:w="2160"/>
          </w:tcPr>
          <w:p>
            <w:r>
              <w:rPr>
                <w:sz w:val="16"/>
              </w:rPr>
            </w:r>
          </w:p>
        </w:tc>
      </w:tr>
      <w:tr>
        <w:tc>
          <w:tcPr>
            <w:tcW w:type="dxa" w:w="2160"/>
          </w:tcPr>
          <w:p>
            <w:r>
              <w:rPr>
                <w:sz w:val="16"/>
              </w:rPr>
              <w:t>EVAL-EXPLAIN-EVAL-EXPLAIN-ST-004-R0658</w:t>
            </w:r>
          </w:p>
        </w:tc>
        <w:tc>
          <w:tcPr>
            <w:tcW w:type="dxa" w:w="2160"/>
          </w:tcPr>
          <w:p>
            <w:r>
              <w:rPr>
                <w:sz w:val="16"/>
              </w:rPr>
              <w:t>The system must prevent the LLM from altering or hallucinating explainability values by only passing through backend-generated data.</w:t>
            </w:r>
          </w:p>
        </w:tc>
        <w:tc>
          <w:tcPr>
            <w:tcW w:type="dxa" w:w="2160"/>
          </w:tcPr>
          <w:p>
            <w:r>
              <w:rPr>
                <w:sz w:val="16"/>
              </w:rPr>
              <w:t>must-have</w:t>
            </w:r>
          </w:p>
        </w:tc>
        <w:tc>
          <w:tcPr>
            <w:tcW w:type="dxa" w:w="2160"/>
          </w:tcPr>
          <w:p>
            <w:r>
              <w:rPr>
                <w:sz w:val="16"/>
              </w:rPr>
            </w:r>
          </w:p>
        </w:tc>
      </w:tr>
      <w:tr>
        <w:tc>
          <w:tcPr>
            <w:tcW w:type="dxa" w:w="2160"/>
          </w:tcPr>
          <w:p>
            <w:r>
              <w:rPr>
                <w:sz w:val="16"/>
              </w:rPr>
              <w:t>EVAL-EXPLAIN-EVAL-EXPLAIN-ST-004-R0659</w:t>
            </w:r>
          </w:p>
        </w:tc>
        <w:tc>
          <w:tcPr>
            <w:tcW w:type="dxa" w:w="2160"/>
          </w:tcPr>
          <w:p>
            <w:r>
              <w:rPr>
                <w:sz w:val="16"/>
              </w:rPr>
              <w:t>The system must include all required fields (measure_id, raw_value, normalized_score, weight, contribution_to_final_score) in each explainability obje</w:t>
            </w:r>
          </w:p>
        </w:tc>
        <w:tc>
          <w:tcPr>
            <w:tcW w:type="dxa" w:w="2160"/>
          </w:tcPr>
          <w:p>
            <w:r>
              <w:rPr>
                <w:sz w:val="16"/>
              </w:rPr>
              <w:t>must-have</w:t>
            </w:r>
          </w:p>
        </w:tc>
        <w:tc>
          <w:tcPr>
            <w:tcW w:type="dxa" w:w="2160"/>
          </w:tcPr>
          <w:p>
            <w:r>
              <w:rPr>
                <w:sz w:val="16"/>
              </w:rPr>
            </w:r>
          </w:p>
        </w:tc>
      </w:tr>
    </w:tbl>
    <w:p>
      <w:pPr>
        <w:ind w:left="360"/>
      </w:pPr>
      <w:r>
        <w:rPr>
          <w:b/>
          <w:sz w:val="22"/>
        </w:rPr>
        <w:t>Story: EVAL-EXPLAIN-ST-005: Unit and Integration Tests for Explainability Engine</w:t>
      </w:r>
    </w:p>
    <w:p>
      <w:pPr>
        <w:ind w:left="360"/>
      </w:pPr>
      <w:r>
        <w:rPr>
          <w:sz w:val="18"/>
        </w:rPr>
        <w:t>Create unit tests for normalization and contribution logic and integration tests validating full explainability payload returned from facade through API.</w:t>
      </w:r>
    </w:p>
    <w:p>
      <w:pPr>
        <w:ind w:left="360"/>
      </w:pPr>
      <w:r>
        <w:rPr>
          <w:sz w:val="18"/>
        </w:rPr>
        <w:t>Size: M | Sprint: 4 | Reqs: 23</w:t>
      </w:r>
    </w:p>
    <w:p>
      <w:pPr>
        <w:ind w:left="360"/>
      </w:pPr>
      <w:r>
        <w:rPr>
          <w:sz w:val="16"/>
        </w:rPr>
        <w:t>Evidence: Code/ConversationalUX/FindCareChat/backend/tests/ (existing test suite structure supports unit and integration tests)</w:t>
      </w:r>
    </w:p>
    <w:p>
      <w:pPr>
        <w:ind w:left="360"/>
      </w:pPr>
      <w:r>
        <w:rPr>
          <w:sz w:val="16"/>
        </w:rPr>
        <w:t>Dependencies: EVAL-EXPLAIN-ST-002, EVAL-EXPLAIN-ST-003, EVAL-EXPLAIN-ST-004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EVAL-EXPLAIN-EVAL-EXPLAIN-ST-005-R0660</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EVAL-EXPLAIN-EVAL-EXPLAIN-ST-005-R0661</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EVAL-EXPLAIN-EVAL-EXPLAIN-ST-005-R0662</w:t>
            </w:r>
          </w:p>
        </w:tc>
        <w:tc>
          <w:tcPr>
            <w:tcW w:type="dxa" w:w="2160"/>
          </w:tcPr>
          <w:p>
            <w:r>
              <w:rPr>
                <w:sz w:val="16"/>
              </w:rPr>
              <w:t>The system must validate that the sum of all measure contributions equals the final composite score within an acceptable tolerance.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EVAL-EXPLAIN-EVAL-EXPLAIN-ST-005-R0663</w:t>
            </w:r>
          </w:p>
        </w:tc>
        <w:tc>
          <w:tcPr>
            <w:tcW w:type="dxa" w:w="2160"/>
          </w:tcPr>
          <w:p>
            <w:r>
              <w:rPr>
                <w:sz w:val="16"/>
              </w:rPr>
              <w:t>The system must ensure unit tests confirm deterministic outputs for identical input values across multiple test runs.</w:t>
            </w:r>
          </w:p>
        </w:tc>
        <w:tc>
          <w:tcPr>
            <w:tcW w:type="dxa" w:w="2160"/>
          </w:tcPr>
          <w:p>
            <w:r>
              <w:rPr>
                <w:sz w:val="16"/>
              </w:rPr>
              <w:t>must-have</w:t>
            </w:r>
          </w:p>
        </w:tc>
        <w:tc>
          <w:tcPr>
            <w:tcW w:type="dxa" w:w="2160"/>
          </w:tcPr>
          <w:p>
            <w:r>
              <w:rPr>
                <w:sz w:val="16"/>
              </w:rPr>
            </w:r>
          </w:p>
        </w:tc>
      </w:tr>
      <w:tr>
        <w:tc>
          <w:tcPr>
            <w:tcW w:type="dxa" w:w="2160"/>
          </w:tcPr>
          <w:p>
            <w:r>
              <w:rPr>
                <w:sz w:val="16"/>
              </w:rPr>
              <w:t>EVAL-EXPLAIN-EVAL-EXPLAIN-ST-005-R0664</w:t>
            </w:r>
          </w:p>
        </w:tc>
        <w:tc>
          <w:tcPr>
            <w:tcW w:type="dxa" w:w="2160"/>
          </w:tcPr>
          <w:p>
            <w:r>
              <w:rPr>
                <w:sz w:val="16"/>
              </w:rPr>
              <w:t>The system must execute unit tests that supply the defined minimum input value and the defined maximum input value to the normalization logic and asse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EVAL-EXPLAIN-EVAL-EXPLAIN-ST-005-R0665</w:t>
            </w:r>
          </w:p>
        </w:tc>
        <w:tc>
          <w:tcPr>
            <w:tcW w:type="dxa" w:w="2160"/>
          </w:tcPr>
          <w:p>
            <w:r>
              <w:rPr>
                <w:sz w:val="16"/>
              </w:rPr>
              <w:t>The system must validate that negative or out-of-range raw values are handled according to defined normalization rules.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EVAL-EXPLAIN-EVAL-EXPLAIN-ST-005-R0666</w:t>
            </w:r>
          </w:p>
        </w:tc>
        <w:tc>
          <w:tcPr>
            <w:tcW w:type="dxa" w:w="2160"/>
          </w:tcPr>
          <w:p>
            <w:r>
              <w:rPr>
                <w:sz w:val="16"/>
              </w:rPr>
              <w:t>The system must execute integration tests confirming that the evaluate_care_facade returns an explainability payload containing measure_id, raw_value,</w:t>
            </w:r>
          </w:p>
        </w:tc>
        <w:tc>
          <w:tcPr>
            <w:tcW w:type="dxa" w:w="2160"/>
          </w:tcPr>
          <w:p>
            <w:r>
              <w:rPr>
                <w:sz w:val="16"/>
              </w:rPr>
              <w:t>must-have</w:t>
            </w:r>
          </w:p>
        </w:tc>
        <w:tc>
          <w:tcPr>
            <w:tcW w:type="dxa" w:w="2160"/>
          </w:tcPr>
          <w:p>
            <w:r>
              <w:rPr>
                <w:sz w:val="16"/>
              </w:rPr>
            </w:r>
          </w:p>
        </w:tc>
      </w:tr>
      <w:tr>
        <w:tc>
          <w:tcPr>
            <w:tcW w:type="dxa" w:w="2160"/>
          </w:tcPr>
          <w:p>
            <w:r>
              <w:rPr>
                <w:sz w:val="16"/>
              </w:rPr>
              <w:t>EVAL-EXPLAIN-EVAL-EXPLAIN-ST-005-R0667</w:t>
            </w:r>
          </w:p>
        </w:tc>
        <w:tc>
          <w:tcPr>
            <w:tcW w:type="dxa" w:w="2160"/>
          </w:tcPr>
          <w:p>
            <w:r>
              <w:rPr>
                <w:sz w:val="16"/>
              </w:rPr>
              <w:t>The system must validate via integration tests that the explainability payload is included in the API response returned by the FastAPI endpoint.</w:t>
            </w:r>
          </w:p>
        </w:tc>
        <w:tc>
          <w:tcPr>
            <w:tcW w:type="dxa" w:w="2160"/>
          </w:tcPr>
          <w:p>
            <w:r>
              <w:rPr>
                <w:sz w:val="16"/>
              </w:rPr>
              <w:t>must-have</w:t>
            </w:r>
          </w:p>
        </w:tc>
        <w:tc>
          <w:tcPr>
            <w:tcW w:type="dxa" w:w="2160"/>
          </w:tcPr>
          <w:p>
            <w:r>
              <w:rPr>
                <w:sz w:val="16"/>
              </w:rPr>
            </w:r>
          </w:p>
        </w:tc>
      </w:tr>
      <w:tr>
        <w:tc>
          <w:tcPr>
            <w:tcW w:type="dxa" w:w="2160"/>
          </w:tcPr>
          <w:p>
            <w:r>
              <w:rPr>
                <w:sz w:val="16"/>
              </w:rPr>
              <w:t>EVAL-EXPLAIN-EVAL-EXPLAIN-ST-005-R0668</w:t>
            </w:r>
          </w:p>
        </w:tc>
        <w:tc>
          <w:tcPr>
            <w:tcW w:type="dxa" w:w="2160"/>
          </w:tcPr>
          <w:p>
            <w:r>
              <w:rPr>
                <w:sz w:val="16"/>
              </w:rPr>
              <w:t>The system must validate that multiple measures are returned in the explainability payload when multiple inputs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EVAL-EXPLAIN-EVAL-EXPLAIN-ST-005-R0669</w:t>
            </w:r>
          </w:p>
        </w:tc>
        <w:tc>
          <w:tcPr>
            <w:tcW w:type="dxa" w:w="2160"/>
          </w:tcPr>
          <w:p>
            <w:r>
              <w:rPr>
                <w:sz w:val="16"/>
              </w:rPr>
              <w:t>The system must validate that missing optional fields in input data do not break explainability payload generation.</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EVAL-EXPLAIN-EVAL-EXPLAIN-ST-005-R0670</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must-have</w:t>
            </w:r>
          </w:p>
        </w:tc>
        <w:tc>
          <w:tcPr>
            <w:tcW w:type="dxa" w:w="2160"/>
          </w:tcPr>
          <w:p>
            <w:r>
              <w:rPr>
                <w:sz w:val="16"/>
              </w:rPr>
            </w:r>
          </w:p>
        </w:tc>
      </w:tr>
      <w:tr>
        <w:tc>
          <w:tcPr>
            <w:tcW w:type="dxa" w:w="2160"/>
          </w:tcPr>
          <w:p>
            <w:r>
              <w:rPr>
                <w:sz w:val="16"/>
              </w:rPr>
              <w:t>EVAL-EXPLAIN-EVAL-EXPLAIN-ST-005-R0671</w:t>
            </w:r>
          </w:p>
        </w:tc>
        <w:tc>
          <w:tcPr>
            <w:tcW w:type="dxa" w:w="2160"/>
          </w:tcPr>
          <w:p>
            <w:r>
              <w:rPr>
                <w:sz w:val="16"/>
              </w:rPr>
              <w:t>The system must ensure test coverage includes both successful explainability generation and at least two failure scenarios.</w:t>
            </w:r>
          </w:p>
        </w:tc>
        <w:tc>
          <w:tcPr>
            <w:tcW w:type="dxa" w:w="2160"/>
          </w:tcPr>
          <w:p>
            <w:r>
              <w:rPr>
                <w:sz w:val="16"/>
              </w:rPr>
              <w:t>must-have</w:t>
            </w:r>
          </w:p>
        </w:tc>
        <w:tc>
          <w:tcPr>
            <w:tcW w:type="dxa" w:w="2160"/>
          </w:tcPr>
          <w:p>
            <w:r>
              <w:rPr>
                <w:sz w:val="16"/>
              </w:rPr>
            </w:r>
          </w:p>
        </w:tc>
      </w:tr>
      <w:tr>
        <w:tc>
          <w:tcPr>
            <w:tcW w:type="dxa" w:w="2160"/>
          </w:tcPr>
          <w:p>
            <w:r>
              <w:rPr>
                <w:sz w:val="16"/>
              </w:rPr>
              <w:t>EVAL-EXPLAIN-EVAL-EXPLAIN-ST-005-R0672</w:t>
            </w:r>
          </w:p>
        </w:tc>
        <w:tc>
          <w:tcPr>
            <w:tcW w:type="dxa" w:w="2160"/>
          </w:tcPr>
          <w:p>
            <w:r>
              <w:rPr>
                <w:sz w:val="16"/>
              </w:rPr>
              <w:t>The system must execute unit tests that, for each defined measure, supply a known raw value and assert that the output normalized score equals the exp</w:t>
            </w:r>
          </w:p>
        </w:tc>
        <w:tc>
          <w:tcPr>
            <w:tcW w:type="dxa" w:w="2160"/>
          </w:tcPr>
          <w:p>
            <w:r>
              <w:rPr>
                <w:sz w:val="16"/>
              </w:rPr>
              <w:t>must-have</w:t>
            </w:r>
          </w:p>
        </w:tc>
        <w:tc>
          <w:tcPr>
            <w:tcW w:type="dxa" w:w="2160"/>
          </w:tcPr>
          <w:p>
            <w:r>
              <w:rPr>
                <w:sz w:val="16"/>
              </w:rPr>
            </w:r>
          </w:p>
        </w:tc>
      </w:tr>
      <w:tr>
        <w:tc>
          <w:tcPr>
            <w:tcW w:type="dxa" w:w="2160"/>
          </w:tcPr>
          <w:p>
            <w:r>
              <w:rPr>
                <w:sz w:val="16"/>
              </w:rPr>
              <w:t>EVAL-EXPLAIN-EVAL-EXPLAIN-ST-005-R0673</w:t>
            </w:r>
          </w:p>
        </w:tc>
        <w:tc>
          <w:tcPr>
            <w:tcW w:type="dxa" w:w="2160"/>
          </w:tcPr>
          <w:p>
            <w:r>
              <w:rPr>
                <w:sz w:val="16"/>
              </w:rPr>
              <w:t>The system must execute unit tests that, for each measure, assert the weighted contribution value equals the normalized score multiplied by the measur</w:t>
            </w:r>
          </w:p>
        </w:tc>
        <w:tc>
          <w:tcPr>
            <w:tcW w:type="dxa" w:w="2160"/>
          </w:tcPr>
          <w:p>
            <w:r>
              <w:rPr>
                <w:sz w:val="16"/>
              </w:rPr>
              <w:t>must-have</w:t>
            </w:r>
          </w:p>
        </w:tc>
        <w:tc>
          <w:tcPr>
            <w:tcW w:type="dxa" w:w="2160"/>
          </w:tcPr>
          <w:p>
            <w:r>
              <w:rPr>
                <w:sz w:val="16"/>
              </w:rPr>
            </w:r>
          </w:p>
        </w:tc>
      </w:tr>
      <w:tr>
        <w:tc>
          <w:tcPr>
            <w:tcW w:type="dxa" w:w="2160"/>
          </w:tcPr>
          <w:p>
            <w:r>
              <w:rPr>
                <w:sz w:val="16"/>
              </w:rPr>
              <w:t>EVAL-EXPLAIN-EVAL-EXPLAIN-ST-005-R0674</w:t>
            </w:r>
          </w:p>
        </w:tc>
        <w:tc>
          <w:tcPr>
            <w:tcW w:type="dxa" w:w="2160"/>
          </w:tcPr>
          <w:p>
            <w:r>
              <w:rPr>
                <w:sz w:val="16"/>
              </w:rPr>
              <w:t>The system must validate via unit tests that all required fields (measure_id, raw_value, normalized_score, weight, contribution_to_final_score) are pr</w:t>
            </w:r>
          </w:p>
        </w:tc>
        <w:tc>
          <w:tcPr>
            <w:tcW w:type="dxa" w:w="2160"/>
          </w:tcPr>
          <w:p>
            <w:r>
              <w:rPr>
                <w:sz w:val="16"/>
              </w:rPr>
              <w:t>must-have</w:t>
            </w:r>
          </w:p>
        </w:tc>
        <w:tc>
          <w:tcPr>
            <w:tcW w:type="dxa" w:w="2160"/>
          </w:tcPr>
          <w:p>
            <w:r>
              <w:rPr>
                <w:sz w:val="16"/>
              </w:rPr>
            </w:r>
          </w:p>
        </w:tc>
      </w:tr>
      <w:tr>
        <w:tc>
          <w:tcPr>
            <w:tcW w:type="dxa" w:w="2160"/>
          </w:tcPr>
          <w:p>
            <w:r>
              <w:rPr>
                <w:sz w:val="16"/>
              </w:rPr>
              <w:t>EVAL-EXPLAIN-EVAL-EXPLAIN-ST-005-R0675</w:t>
            </w:r>
          </w:p>
        </w:tc>
        <w:tc>
          <w:tcPr>
            <w:tcW w:type="dxa" w:w="2160"/>
          </w:tcPr>
          <w:p>
            <w:r>
              <w:rPr>
                <w:sz w:val="16"/>
              </w:rPr>
              <w:t>The system must execute integration tests confirming that the evaluate_care_facade returns a complete explainability payload including all measures.</w:t>
            </w:r>
          </w:p>
        </w:tc>
        <w:tc>
          <w:tcPr>
            <w:tcW w:type="dxa" w:w="2160"/>
          </w:tcPr>
          <w:p>
            <w:r>
              <w:rPr>
                <w:sz w:val="16"/>
              </w:rPr>
              <w:t>must-have</w:t>
            </w:r>
          </w:p>
        </w:tc>
        <w:tc>
          <w:tcPr>
            <w:tcW w:type="dxa" w:w="2160"/>
          </w:tcPr>
          <w:p>
            <w:r>
              <w:rPr>
                <w:sz w:val="16"/>
              </w:rPr>
            </w:r>
          </w:p>
        </w:tc>
      </w:tr>
      <w:tr>
        <w:tc>
          <w:tcPr>
            <w:tcW w:type="dxa" w:w="2160"/>
          </w:tcPr>
          <w:p>
            <w:r>
              <w:rPr>
                <w:sz w:val="16"/>
              </w:rPr>
              <w:t>EVAL-EXPLAIN-EVAL-EXPLAIN-ST-005-R0676</w:t>
            </w:r>
          </w:p>
        </w:tc>
        <w:tc>
          <w:tcPr>
            <w:tcW w:type="dxa" w:w="2160"/>
          </w:tcPr>
          <w:p>
            <w:r>
              <w:rPr>
                <w:sz w:val="16"/>
              </w:rPr>
              <w:t>The system must validate via integration tests that the API endpoint returns the explainability payload in the expected contract format.</w:t>
            </w:r>
          </w:p>
        </w:tc>
        <w:tc>
          <w:tcPr>
            <w:tcW w:type="dxa" w:w="2160"/>
          </w:tcPr>
          <w:p>
            <w:r>
              <w:rPr>
                <w:sz w:val="16"/>
              </w:rPr>
              <w:t>must-have</w:t>
            </w:r>
          </w:p>
        </w:tc>
        <w:tc>
          <w:tcPr>
            <w:tcW w:type="dxa" w:w="2160"/>
          </w:tcPr>
          <w:p>
            <w:r>
              <w:rPr>
                <w:sz w:val="16"/>
              </w:rPr>
            </w:r>
          </w:p>
        </w:tc>
      </w:tr>
      <w:tr>
        <w:tc>
          <w:tcPr>
            <w:tcW w:type="dxa" w:w="2160"/>
          </w:tcPr>
          <w:p>
            <w:r>
              <w:rPr>
                <w:sz w:val="16"/>
              </w:rPr>
              <w:t>EVAL-EXPLAIN-EVAL-EXPLAIN-ST-005-R0677</w:t>
            </w:r>
          </w:p>
        </w:tc>
        <w:tc>
          <w:tcPr>
            <w:tcW w:type="dxa" w:w="2160"/>
          </w:tcPr>
          <w:p>
            <w:r>
              <w:rPr>
                <w:sz w:val="16"/>
              </w:rPr>
              <w:t>The system must verify through integration tests that the sum of all contribution_to_final_score values equals the final score within an acceptable to</w:t>
            </w:r>
          </w:p>
        </w:tc>
        <w:tc>
          <w:tcPr>
            <w:tcW w:type="dxa" w:w="2160"/>
          </w:tcPr>
          <w:p>
            <w:r>
              <w:rPr>
                <w:sz w:val="16"/>
              </w:rPr>
              <w:t>must-have</w:t>
            </w:r>
          </w:p>
        </w:tc>
        <w:tc>
          <w:tcPr>
            <w:tcW w:type="dxa" w:w="2160"/>
          </w:tcPr>
          <w:p>
            <w:r>
              <w:rPr>
                <w:sz w:val="16"/>
              </w:rPr>
            </w:r>
          </w:p>
        </w:tc>
      </w:tr>
      <w:tr>
        <w:tc>
          <w:tcPr>
            <w:tcW w:type="dxa" w:w="2160"/>
          </w:tcPr>
          <w:p>
            <w:r>
              <w:rPr>
                <w:sz w:val="16"/>
              </w:rPr>
              <w:t>EVAL-EXPLAIN-EVAL-EXPLAIN-ST-005-R0678</w:t>
            </w:r>
          </w:p>
        </w:tc>
        <w:tc>
          <w:tcPr>
            <w:tcW w:type="dxa" w:w="2160"/>
          </w:tcPr>
          <w:p>
            <w:r>
              <w:rPr>
                <w:sz w:val="16"/>
              </w:rPr>
              <w:t>The system must ensure unit tests fail when invalid normalization inputs (e.g., null or non-numeric raw values) are provided.</w:t>
            </w:r>
          </w:p>
        </w:tc>
        <w:tc>
          <w:tcPr>
            <w:tcW w:type="dxa" w:w="2160"/>
          </w:tcPr>
          <w:p>
            <w:r>
              <w:rPr>
                <w:sz w:val="16"/>
              </w:rPr>
              <w:t>must-have</w:t>
            </w:r>
          </w:p>
        </w:tc>
        <w:tc>
          <w:tcPr>
            <w:tcW w:type="dxa" w:w="2160"/>
          </w:tcPr>
          <w:p>
            <w:r>
              <w:rPr>
                <w:sz w:val="16"/>
              </w:rPr>
            </w:r>
          </w:p>
        </w:tc>
      </w:tr>
      <w:tr>
        <w:tc>
          <w:tcPr>
            <w:tcW w:type="dxa" w:w="2160"/>
          </w:tcPr>
          <w:p>
            <w:r>
              <w:rPr>
                <w:sz w:val="16"/>
              </w:rPr>
              <w:t>EVAL-EXPLAIN-EVAL-EXPLAIN-ST-005-R0679</w:t>
            </w:r>
          </w:p>
        </w:tc>
        <w:tc>
          <w:tcPr>
            <w:tcW w:type="dxa" w:w="2160"/>
          </w:tcPr>
          <w:p>
            <w:r>
              <w:rPr>
                <w:sz w:val="16"/>
              </w:rPr>
              <w:t>The system must ensure integration tests fail when the explainability payload is missing one or more required schema fields.</w:t>
            </w:r>
          </w:p>
        </w:tc>
        <w:tc>
          <w:tcPr>
            <w:tcW w:type="dxa" w:w="2160"/>
          </w:tcPr>
          <w:p>
            <w:r>
              <w:rPr>
                <w:sz w:val="16"/>
              </w:rPr>
              <w:t>must-have</w:t>
            </w:r>
          </w:p>
        </w:tc>
        <w:tc>
          <w:tcPr>
            <w:tcW w:type="dxa" w:w="2160"/>
          </w:tcPr>
          <w:p>
            <w:r>
              <w:rPr>
                <w:sz w:val="16"/>
              </w:rPr>
            </w:r>
          </w:p>
        </w:tc>
      </w:tr>
      <w:tr>
        <w:tc>
          <w:tcPr>
            <w:tcW w:type="dxa" w:w="2160"/>
          </w:tcPr>
          <w:p>
            <w:r>
              <w:rPr>
                <w:sz w:val="16"/>
              </w:rPr>
              <w:t>EVAL-EXPLAIN-EVAL-EXPLAIN-ST-005-R0680</w:t>
            </w:r>
          </w:p>
        </w:tc>
        <w:tc>
          <w:tcPr>
            <w:tcW w:type="dxa" w:w="2160"/>
          </w:tcPr>
          <w:p>
            <w:r>
              <w:rPr>
                <w:sz w:val="16"/>
              </w:rPr>
              <w:t>The system must validate that API responses containing explainability data return HTTP 200 status on successful requests.</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EVAL-EXPLAIN-EVAL-EXPLAIN-ST-005-R0681</w:t>
            </w:r>
          </w:p>
        </w:tc>
        <w:tc>
          <w:tcPr>
            <w:tcW w:type="dxa" w:w="2160"/>
          </w:tcPr>
          <w:p>
            <w:r>
              <w:rPr>
                <w:sz w:val="16"/>
              </w:rPr>
              <w:t xml:space="preserve">The system must return an HTTP 500 status code and a JSON response body containing an "error" field with a non-empty string value when explainability </w:t>
            </w:r>
          </w:p>
        </w:tc>
        <w:tc>
          <w:tcPr>
            <w:tcW w:type="dxa" w:w="2160"/>
          </w:tcPr>
          <w:p>
            <w:r>
              <w:rPr>
                <w:sz w:val="16"/>
              </w:rPr>
              <w:t>should-have</w:t>
            </w:r>
          </w:p>
        </w:tc>
        <w:tc>
          <w:tcPr>
            <w:tcW w:type="dxa" w:w="2160"/>
          </w:tcPr>
          <w:p>
            <w:r>
              <w:rPr>
                <w:sz w:val="16"/>
              </w:rPr>
            </w:r>
          </w:p>
        </w:tc>
      </w:tr>
      <w:tr>
        <w:tc>
          <w:tcPr>
            <w:tcW w:type="dxa" w:w="2160"/>
          </w:tcPr>
          <w:p>
            <w:r>
              <w:rPr>
                <w:sz w:val="16"/>
              </w:rPr>
              <w:t>EVAL-EXPLAIN-EVAL-EXPLAIN-ST-005-R0682</w:t>
            </w:r>
          </w:p>
        </w:tc>
        <w:tc>
          <w:tcPr>
            <w:tcW w:type="dxa" w:w="2160"/>
          </w:tcPr>
          <w:p>
            <w:r>
              <w:rPr>
                <w:sz w:val="16"/>
              </w:rPr>
              <w:t>The system must validate that floating point precision is handled consistently in normalization and contribution calculations within defined tolerance</w:t>
            </w:r>
          </w:p>
        </w:tc>
        <w:tc>
          <w:tcPr>
            <w:tcW w:type="dxa" w:w="2160"/>
          </w:tcPr>
          <w:p>
            <w:r>
              <w:rPr>
                <w:sz w:val="16"/>
              </w:rPr>
              <w:t>should-have</w:t>
            </w:r>
          </w:p>
        </w:tc>
        <w:tc>
          <w:tcPr>
            <w:tcW w:type="dxa" w:w="2160"/>
          </w:tcPr>
          <w:p>
            <w:r>
              <w:rPr>
                <w:sz w:val="16"/>
              </w:rPr>
            </w:r>
          </w:p>
        </w:tc>
      </w:tr>
    </w:tbl>
    <w:p>
      <w:r>
        <w:br w:type="page"/>
      </w:r>
    </w:p>
    <w:p>
      <w:r>
        <w:rPr>
          <w:b/>
          <w:color w:val="0B7A75"/>
          <w:sz w:val="24"/>
        </w:rPr>
        <w:t>Feature: EVAL-EXPLAIN-UX: Score Explainability Display</w:t>
      </w:r>
    </w:p>
    <w:p>
      <w:r>
        <w:t>Layer: frontend | Priority: HIGH | Stories: 8 | Requirements: 184 | Accepted by: Claude (Haiku)</w:t>
      </w:r>
    </w:p>
    <w:p>
      <w:r>
        <w:rPr>
          <w:b/>
          <w:sz w:val="18"/>
        </w:rPr>
        <w:t xml:space="preserve">Evidence: </w:t>
      </w:r>
      <w:r>
        <w:rPr>
          <w:sz w:val="18"/>
        </w:rPr>
        <w:t>Code/ConversationalUX/FindCareChat/frontend/src/components/MessageBubble.tsx (existing structured rendering support)</w:t>
      </w:r>
    </w:p>
    <w:p>
      <w:pPr>
        <w:ind w:left="360"/>
      </w:pPr>
      <w:r>
        <w:rPr>
          <w:b/>
          <w:sz w:val="22"/>
        </w:rPr>
        <w:t>Story: EVAL-EXPLAIN-UX-S1: Define explainability display schema contract</w:t>
      </w:r>
    </w:p>
    <w:p>
      <w:pPr>
        <w:ind w:left="360"/>
      </w:pPr>
      <w:r>
        <w:rPr>
          <w:sz w:val="18"/>
        </w:rPr>
        <w:t>Define the frontend TypeScript interface for score explainability payload including overall score, measure list, weights, and contribution breakdown. Ensure compatibility with backend outputs from EVAL-EXPLAIN and structured rendering expectations in MessageBubble.</w:t>
      </w:r>
    </w:p>
    <w:p>
      <w:pPr>
        <w:ind w:left="360"/>
      </w:pPr>
      <w:r>
        <w:rPr>
          <w:sz w:val="18"/>
        </w:rPr>
        <w:t>Size: S | Sprint: 1 | Reqs: 23</w:t>
      </w:r>
    </w:p>
    <w:p>
      <w:pPr>
        <w:ind w:left="360"/>
      </w:pPr>
      <w:r>
        <w:rPr>
          <w:sz w:val="16"/>
        </w:rPr>
        <w:t>Evidence: Code/ConversationalUX/FindCareChat/frontend/src/components/MessageBubble.tsx (supports structured rendering of message content)</w:t>
      </w:r>
    </w:p>
    <w:p>
      <w:pPr>
        <w:ind w:left="360"/>
      </w:pPr>
      <w:r>
        <w:rPr>
          <w:sz w:val="16"/>
        </w:rPr>
        <w:t>Dependencies: EVAL-EXPLAIN</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EVAL-EXPLAIN-UX-EVAL-EXPLAIN-UX-S1-R0683</w:t>
            </w:r>
          </w:p>
        </w:tc>
        <w:tc>
          <w:tcPr>
            <w:tcW w:type="dxa" w:w="2160"/>
          </w:tcPr>
          <w:p>
            <w:r>
              <w:rPr>
                <w:sz w:val="16"/>
              </w:rPr>
              <w:t>The system must define a TypeScript interface that includes a top-level numeric overall_score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EVAL-EXPLAIN-UX-EVAL-EXPLAIN-UX-S1-R0684</w:t>
            </w:r>
          </w:p>
        </w:tc>
        <w:tc>
          <w:tcPr>
            <w:tcW w:type="dxa" w:w="2160"/>
          </w:tcPr>
          <w:p>
            <w:r>
              <w:rPr>
                <w:sz w:val="16"/>
              </w:rPr>
              <w:t>The system must define a measures array in the interface where each item represents a scored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EVAL-EXPLAIN-UX-EVAL-EXPLAIN-UX-S1-R0685</w:t>
            </w:r>
          </w:p>
        </w:tc>
        <w:tc>
          <w:tcPr>
            <w:tcW w:type="dxa" w:w="2160"/>
          </w:tcPr>
          <w:p>
            <w:r>
              <w:rPr>
                <w:sz w:val="16"/>
              </w:rPr>
              <w:t>The system must require each measure object to include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EVAL-EXPLAIN-UX-EVAL-EXPLAIN-UX-S1-R0686</w:t>
            </w:r>
          </w:p>
        </w:tc>
        <w:tc>
          <w:tcPr>
            <w:tcW w:type="dxa" w:w="2160"/>
          </w:tcPr>
          <w:p>
            <w:r>
              <w:rPr>
                <w:sz w:val="16"/>
              </w:rPr>
              <w:t>The system must require each measure object to include a numeric 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EVAL-EXPLAIN-UX-EVAL-EXPLAIN-UX-S1-R0687</w:t>
            </w:r>
          </w:p>
        </w:tc>
        <w:tc>
          <w:tcPr>
            <w:tcW w:type="dxa" w:w="2160"/>
          </w:tcPr>
          <w:p>
            <w:r>
              <w:rPr>
                <w:sz w:val="16"/>
              </w:rPr>
              <w:t>The system must require each measure object to include a numeric weight field representing contribution weight.</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EVAL-EXPLAIN-UX-EVAL-EXPLAIN-UX-S1-R0688</w:t>
            </w:r>
          </w:p>
        </w:tc>
        <w:tc>
          <w:tcPr>
            <w:tcW w:type="dxa" w:w="2160"/>
          </w:tcPr>
          <w:p>
            <w:r>
              <w:rPr>
                <w:sz w:val="16"/>
              </w:rPr>
              <w:t>The system must include a contribution field per measure representing the weighted contribution to the overall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EVAL-EXPLAIN-UX-EVAL-EXPLAIN-UX-S1-R0689</w:t>
            </w:r>
          </w:p>
        </w:tc>
        <w:tc>
          <w:tcPr>
            <w:tcW w:type="dxa" w:w="2160"/>
          </w:tcPr>
          <w:p>
            <w:r>
              <w:rPr>
                <w:sz w:val="16"/>
              </w:rPr>
              <w:t>The system must define all fields in the interface using explicit TypeScript types with no use of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EVAL-EXPLAIN-UX-EVAL-EXPLAIN-UX-S1-R0690</w:t>
            </w:r>
          </w:p>
        </w:tc>
        <w:tc>
          <w:tcPr>
            <w:tcW w:type="dxa" w:w="2160"/>
          </w:tcPr>
          <w:p>
            <w:r>
              <w:rPr>
                <w:sz w:val="16"/>
              </w:rPr>
              <w:t>The system must allow the measures array to be empty without causing type validation failure.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EVAL-EXPLAIN-UX-EVAL-EXPLAIN-UX-S1-R0691</w:t>
            </w:r>
          </w:p>
        </w:tc>
        <w:tc>
          <w:tcPr>
            <w:tcW w:type="dxa" w:w="2160"/>
          </w:tcPr>
          <w:p>
            <w:r>
              <w:rPr>
                <w:sz w:val="16"/>
              </w:rPr>
              <w:t>The system must define the interface in a shared frontend location accessible by MessageBubble and related components.</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EVAL-EXPLAIN-UX-EVAL-EXPLAIN-UX-S1-R0692</w:t>
            </w:r>
          </w:p>
        </w:tc>
        <w:tc>
          <w:tcPr>
            <w:tcW w:type="dxa" w:w="2160"/>
          </w:tcPr>
          <w:p>
            <w:r>
              <w:rPr>
                <w:sz w:val="16"/>
              </w:rPr>
              <w:t>The system must enforce that overall_score is present even when measures are missing.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EVAL-EXPLAIN-UX-EVAL-EXPLAIN-UX-S1-R0693</w:t>
            </w:r>
          </w:p>
        </w:tc>
        <w:tc>
          <w:tcPr>
            <w:tcW w:type="dxa" w:w="2160"/>
          </w:tcPr>
          <w:p>
            <w:r>
              <w:rPr>
                <w:sz w:val="16"/>
              </w:rPr>
              <w:t>The system must ensure that invalid payload shapes fail TypeScript type checking at compile time.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EVAL-EXPLAIN-UX-EVAL-EXPLAIN-UX-S1-R0694</w:t>
            </w:r>
          </w:p>
        </w:tc>
        <w:tc>
          <w:tcPr>
            <w:tcW w:type="dxa" w:w="2160"/>
          </w:tcPr>
          <w:p>
            <w:r>
              <w:rPr>
                <w:sz w:val="16"/>
              </w:rPr>
              <w:t>The system must define a TypeScript interface that includes a numeric overallScore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EVAL-EXPLAIN-UX-EVAL-EXPLAIN-UX-S1-R0695</w:t>
            </w:r>
          </w:p>
        </w:tc>
        <w:tc>
          <w:tcPr>
            <w:tcW w:type="dxa" w:w="2160"/>
          </w:tcPr>
          <w:p>
            <w:r>
              <w:rPr>
                <w:sz w:val="16"/>
              </w:rPr>
              <w:t>The system must define a measures array in the interface where each element represents an individual scoring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EVAL-EXPLAIN-UX-EVAL-EXPLAIN-UX-S1-R0696</w:t>
            </w:r>
          </w:p>
        </w:tc>
        <w:tc>
          <w:tcPr>
            <w:tcW w:type="dxa" w:w="2160"/>
          </w:tcPr>
          <w:p>
            <w:r>
              <w:rPr>
                <w:sz w:val="16"/>
              </w:rPr>
              <w:t>The system must ensure each measure object includes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EVAL-EXPLAIN-UX-EVAL-EXPLAIN-UX-S1-R0697</w:t>
            </w:r>
          </w:p>
        </w:tc>
        <w:tc>
          <w:tcPr>
            <w:tcW w:type="dxa" w:w="2160"/>
          </w:tcPr>
          <w:p>
            <w:r>
              <w:rPr>
                <w:sz w:val="16"/>
              </w:rPr>
              <w:t>The system must ensure each measure object includes a score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EVAL-EXPLAIN-UX-EVAL-EXPLAIN-UX-S1-R0698</w:t>
            </w:r>
          </w:p>
        </w:tc>
        <w:tc>
          <w:tcPr>
            <w:tcW w:type="dxa" w:w="2160"/>
          </w:tcPr>
          <w:p>
            <w:r>
              <w:rPr>
                <w:sz w:val="16"/>
              </w:rPr>
              <w:t>The system must ensure each measure object includes a weight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EVAL-EXPLAIN-UX-EVAL-EXPLAIN-UX-S1-R0699</w:t>
            </w:r>
          </w:p>
        </w:tc>
        <w:tc>
          <w:tcPr>
            <w:tcW w:type="dxa" w:w="2160"/>
          </w:tcPr>
          <w:p>
            <w:r>
              <w:rPr>
                <w:sz w:val="16"/>
              </w:rPr>
              <w:t>The system must include a contribution field per measure representing its contribution to the overall score as a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EVAL-EXPLAIN-UX-EVAL-EXPLAIN-UX-S1-R0700</w:t>
            </w:r>
          </w:p>
        </w:tc>
        <w:tc>
          <w:tcPr>
            <w:tcW w:type="dxa" w:w="2160"/>
          </w:tcPr>
          <w:p>
            <w:r>
              <w:rPr>
                <w:sz w:val="16"/>
              </w:rPr>
              <w:t>The system must define all fields in the interface using explicit TypeScript types (no implicit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EVAL-EXPLAIN-UX-EVAL-EXPLAIN-UX-S1-R0701</w:t>
            </w:r>
          </w:p>
        </w:tc>
        <w:tc>
          <w:tcPr>
            <w:tcW w:type="dxa" w:w="2160"/>
          </w:tcPr>
          <w:p>
            <w:r>
              <w:rPr>
                <w:sz w:val="16"/>
              </w:rPr>
              <w:t>The system must allow the measures array to be empty without causing type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EVAL-EXPLAIN-UX-EVAL-EXPLAIN-UX-S1-R0702</w:t>
            </w:r>
          </w:p>
        </w:tc>
        <w:tc>
          <w:tcPr>
            <w:tcW w:type="dxa" w:w="2160"/>
          </w:tcPr>
          <w:p>
            <w:r>
              <w:rPr>
                <w:sz w:val="16"/>
              </w:rPr>
              <w:t>The system must enforce that overallScore is present even if measures are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EVAL-EXPLAIN-UX-EVAL-EXPLAIN-UX-S1-R0703</w:t>
            </w:r>
          </w:p>
        </w:tc>
        <w:tc>
          <w:tcPr>
            <w:tcW w:type="dxa" w:w="2160"/>
          </w:tcPr>
          <w:p>
            <w:r>
              <w:rPr>
                <w:sz w:val="16"/>
              </w:rPr>
              <w:t>The system must define the explainability data interface in a shared TypeScript file that is imported by MessageBubble.tsx without compilation errors.</w:t>
            </w:r>
          </w:p>
        </w:tc>
        <w:tc>
          <w:tcPr>
            <w:tcW w:type="dxa" w:w="2160"/>
          </w:tcPr>
          <w:p>
            <w:r>
              <w:rPr>
                <w:sz w:val="16"/>
              </w:rPr>
              <w:t>should-have</w:t>
            </w:r>
          </w:p>
        </w:tc>
        <w:tc>
          <w:tcPr>
            <w:tcW w:type="dxa" w:w="2160"/>
          </w:tcPr>
          <w:p>
            <w:r>
              <w:rPr>
                <w:sz w:val="16"/>
              </w:rPr>
            </w:r>
          </w:p>
        </w:tc>
      </w:tr>
      <w:tr>
        <w:tc>
          <w:tcPr>
            <w:tcW w:type="dxa" w:w="2160"/>
          </w:tcPr>
          <w:p>
            <w:r>
              <w:rPr>
                <w:sz w:val="16"/>
              </w:rPr>
              <w:t>EVAL-EXPLAIN-UX-EVAL-EXPLAIN-UX-S1-R0704</w:t>
            </w:r>
          </w:p>
        </w:tc>
        <w:tc>
          <w:tcPr>
            <w:tcW w:type="dxa" w:w="2160"/>
          </w:tcPr>
          <w:p>
            <w:r>
              <w:rPr>
                <w:sz w:val="16"/>
              </w:rPr>
              <w:t>The system must not throw a TypeScript compilation error when the backend payload includes additional unknown fields (exception path).</w:t>
            </w:r>
          </w:p>
        </w:tc>
        <w:tc>
          <w:tcPr>
            <w:tcW w:type="dxa" w:w="2160"/>
          </w:tcPr>
          <w:p>
            <w:r>
              <w:rPr>
                <w:sz w:val="16"/>
              </w:rPr>
              <w:t>should-have</w:t>
            </w:r>
          </w:p>
        </w:tc>
        <w:tc>
          <w:tcPr>
            <w:tcW w:type="dxa" w:w="2160"/>
          </w:tcPr>
          <w:p>
            <w:r>
              <w:rPr>
                <w:sz w:val="16"/>
              </w:rPr>
            </w:r>
          </w:p>
        </w:tc>
      </w:tr>
      <w:tr>
        <w:tc>
          <w:tcPr>
            <w:tcW w:type="dxa" w:w="2160"/>
          </w:tcPr>
          <w:p>
            <w:r>
              <w:rPr>
                <w:sz w:val="16"/>
              </w:rPr>
              <w:t>EVAL-EXPLAIN-UX-EVAL-EXPLAIN-UX-S1-FACADE-R9013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EVAL-EXPLAIN-UX-S2: Implement explainability rendering logic</w:t>
      </w:r>
    </w:p>
    <w:p>
      <w:pPr>
        <w:ind w:left="360"/>
      </w:pPr>
      <w:r>
        <w:rPr>
          <w:sz w:val="18"/>
        </w:rPr>
        <w:t>Build rendering logic to transform explainability payload into readable UI elements: score header, measure rows, and contribution visualization (e.g., percentages or bars) within chat messages.</w:t>
      </w:r>
    </w:p>
    <w:p>
      <w:pPr>
        <w:ind w:left="360"/>
      </w:pPr>
      <w:r>
        <w:rPr>
          <w:sz w:val="18"/>
        </w:rPr>
        <w:t>Size: M | Sprint: 2 | Reqs: 28</w:t>
      </w:r>
    </w:p>
    <w:p>
      <w:pPr>
        <w:ind w:left="360"/>
      </w:pPr>
      <w:r>
        <w:rPr>
          <w:sz w:val="16"/>
        </w:rPr>
        <w:t>Evidence: Code/ConversationalUX/FindCareChat/frontend/src/components/MessageBubble.tsx (render pipeline for markdown and structured content)</w:t>
      </w:r>
    </w:p>
    <w:p>
      <w:pPr>
        <w:ind w:left="360"/>
      </w:pPr>
      <w:r>
        <w:rPr>
          <w:sz w:val="16"/>
        </w:rPr>
        <w:t>Dependencies: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EVAL-EXPLAIN-UX-EVAL-EXPLAIN-UX-S2-R0705</w:t>
            </w:r>
          </w:p>
        </w:tc>
        <w:tc>
          <w:tcPr>
            <w:tcW w:type="dxa" w:w="2160"/>
          </w:tcPr>
          <w:p>
            <w:r>
              <w:rPr>
                <w:sz w:val="16"/>
              </w:rPr>
              <w:t>The system must render an overall score header when a valid explainability payload with an overall score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EVAL-EXPLAIN-UX-EVAL-EXPLAIN-UX-S2-R0706</w:t>
            </w:r>
          </w:p>
        </w:tc>
        <w:tc>
          <w:tcPr>
            <w:tcW w:type="dxa" w:w="2160"/>
          </w:tcPr>
          <w:p>
            <w:r>
              <w:rPr>
                <w:sz w:val="16"/>
              </w:rPr>
              <w:t>The system must render a list of measures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EVAL-EXPLAIN-UX-EVAL-EXPLAIN-UX-S2-R0707</w:t>
            </w:r>
          </w:p>
        </w:tc>
        <w:tc>
          <w:tcPr>
            <w:tcW w:type="dxa" w:w="2160"/>
          </w:tcPr>
          <w:p>
            <w:r>
              <w:rPr>
                <w:sz w:val="16"/>
              </w:rPr>
              <w:t>The system must display each measure with its name, score, and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EVAL-EXPLAIN-UX-EVAL-EXPLAIN-UX-S2-R0708</w:t>
            </w:r>
          </w:p>
        </w:tc>
        <w:tc>
          <w:tcPr>
            <w:tcW w:type="dxa" w:w="2160"/>
          </w:tcPr>
          <w:p>
            <w:r>
              <w:rPr>
                <w:sz w:val="16"/>
              </w:rPr>
              <w:t>The system must visualize contribution values using a proportional representation (e.g., bar width or percentage text).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EVAL-EXPLAIN-UX-EVAL-EXPLAIN-UX-S2-R0709</w:t>
            </w:r>
          </w:p>
        </w:tc>
        <w:tc>
          <w:tcPr>
            <w:tcW w:type="dxa" w:w="2160"/>
          </w:tcPr>
          <w:p>
            <w:r>
              <w:rPr>
                <w:sz w:val="16"/>
              </w:rPr>
              <w:t>The system must ensure contribution visualizations are normalized so that all contributions sum to 100% when valid weights are provided.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EVAL-EXPLAIN-UX-EVAL-EXPLAIN-UX-S2-R0710</w:t>
            </w:r>
          </w:p>
        </w:tc>
        <w:tc>
          <w:tcPr>
            <w:tcW w:type="dxa" w:w="2160"/>
          </w:tcPr>
          <w:p>
            <w:r>
              <w:rPr>
                <w:sz w:val="16"/>
              </w:rPr>
              <w:t>The system must render explainability content within the existing MessageBubble structured content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EVAL-EXPLAIN-UX-EVAL-EXPLAIN-UX-S2-R0711</w:t>
            </w:r>
          </w:p>
        </w:tc>
        <w:tc>
          <w:tcPr>
            <w:tcW w:type="dxa" w:w="2160"/>
          </w:tcPr>
          <w:p>
            <w:r>
              <w:rPr>
                <w:sz w:val="16"/>
              </w:rPr>
              <w:t>The system must preserve message ordering and not alter non-explainability message content when rendering explainability UI.</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EVAL-EXPLAIN-UX-EVAL-EXPLAIN-UX-S2-R0712</w:t>
            </w:r>
          </w:p>
        </w:tc>
        <w:tc>
          <w:tcPr>
            <w:tcW w:type="dxa" w:w="2160"/>
          </w:tcPr>
          <w:p>
            <w:r>
              <w:rPr>
                <w:sz w:val="16"/>
              </w:rPr>
              <w:t>The system must handle empty measures arrays by rendering the overall score header without measure rows.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EVAL-EXPLAIN-UX-EVAL-EXPLAIN-UX-S2-R0713</w:t>
            </w:r>
          </w:p>
        </w:tc>
        <w:tc>
          <w:tcPr>
            <w:tcW w:type="dxa" w:w="2160"/>
          </w:tcPr>
          <w:p>
            <w:r>
              <w:rPr>
                <w:sz w:val="16"/>
              </w:rPr>
              <w:t>The system must handle missing contribution values by rendering measure rows without visualization while avoiding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EVAL-EXPLAIN-UX-EVAL-EXPLAIN-UX-S2-R0714</w:t>
            </w:r>
          </w:p>
        </w:tc>
        <w:tc>
          <w:tcPr>
            <w:tcW w:type="dxa" w:w="2160"/>
          </w:tcPr>
          <w:p>
            <w:r>
              <w:rPr>
                <w:sz w:val="16"/>
              </w:rPr>
              <w:t>The system must not render explainability UI when the payload does not conform to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EVAL-EXPLAIN-UX-EVAL-EXPLAIN-UX-S2-R0715</w:t>
            </w:r>
          </w:p>
        </w:tc>
        <w:tc>
          <w:tcPr>
            <w:tcW w:type="dxa" w:w="2160"/>
          </w:tcPr>
          <w:p>
            <w:r>
              <w:rPr>
                <w:sz w:val="16"/>
              </w:rPr>
              <w:t>The system must prevent rendering crashes by guarding against malformed payload structures (e.g., missing keys or incorrect types).</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EVAL-EXPLAIN-UX-EVAL-EXPLAIN-UX-S2-R0716</w:t>
            </w:r>
          </w:p>
        </w:tc>
        <w:tc>
          <w:tcPr>
            <w:tcW w:type="dxa" w:w="2160"/>
          </w:tcPr>
          <w:p>
            <w:r>
              <w:rPr>
                <w:sz w:val="16"/>
              </w:rPr>
              <w:t>The system must render each contribution label as a numeric value followed by the literal '%' symbol (e.g., '25%') in the UI.</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EVAL-EXPLAIN-UX-EVAL-EXPLAIN-UX-S2-R0717</w:t>
            </w:r>
          </w:p>
        </w:tc>
        <w:tc>
          <w:tcPr>
            <w:tcW w:type="dxa" w:w="2160"/>
          </w:tcPr>
          <w:p>
            <w:r>
              <w:rPr>
                <w:sz w:val="16"/>
              </w:rPr>
              <w:t>The system must ensure visual consistency of explainability elements with existing chat UI styles defined in MessageBubble.tsx.</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EVAL-EXPLAIN-UX-EVAL-EXPLAIN-UX-S2-R0718</w:t>
            </w:r>
          </w:p>
        </w:tc>
        <w:tc>
          <w:tcPr>
            <w:tcW w:type="dxa" w:w="2160"/>
          </w:tcPr>
          <w:p>
            <w:r>
              <w:rPr>
                <w:sz w:val="16"/>
              </w:rPr>
              <w:t>The system must render an overall score header when a valid explainability payload with a score field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EVAL-EXPLAIN-UX-EVAL-EXPLAIN-UX-S2-R0719</w:t>
            </w:r>
          </w:p>
        </w:tc>
        <w:tc>
          <w:tcPr>
            <w:tcW w:type="dxa" w:w="2160"/>
          </w:tcPr>
          <w:p>
            <w:r>
              <w:rPr>
                <w:sz w:val="16"/>
              </w:rPr>
              <w:t>The system must render a list of measure rows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EVAL-EXPLAIN-UX-EVAL-EXPLAIN-UX-S2-R0720</w:t>
            </w:r>
          </w:p>
        </w:tc>
        <w:tc>
          <w:tcPr>
            <w:tcW w:type="dxa" w:w="2160"/>
          </w:tcPr>
          <w:p>
            <w:r>
              <w:rPr>
                <w:sz w:val="16"/>
              </w:rPr>
              <w:t>The system must display each measure row with its name, score, and contribution value if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EVAL-EXPLAIN-UX-EVAL-EXPLAIN-UX-S2-R0721</w:t>
            </w:r>
          </w:p>
        </w:tc>
        <w:tc>
          <w:tcPr>
            <w:tcW w:type="dxa" w:w="2160"/>
          </w:tcPr>
          <w:p>
            <w:r>
              <w:rPr>
                <w:sz w:val="16"/>
              </w:rPr>
              <w:t>The system must render contribution visualization (e.g., bar or percentage) for each measure when contribution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EVAL-EXPLAIN-UX-EVAL-EXPLAIN-UX-S2-R0722</w:t>
            </w:r>
          </w:p>
        </w:tc>
        <w:tc>
          <w:tcPr>
            <w:tcW w:type="dxa" w:w="2160"/>
          </w:tcPr>
          <w:p>
            <w:r>
              <w:rPr>
                <w:sz w:val="16"/>
              </w:rPr>
              <w:t>The system must ensure contribution visualizations are proportionally scaled relative to other measures in the same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EVAL-EXPLAIN-UX-EVAL-EXPLAIN-UX-S2-R0723</w:t>
            </w:r>
          </w:p>
        </w:tc>
        <w:tc>
          <w:tcPr>
            <w:tcW w:type="dxa" w:w="2160"/>
          </w:tcPr>
          <w:p>
            <w:r>
              <w:rPr>
                <w:sz w:val="16"/>
              </w:rPr>
              <w:t>The system must integrate explainability rendering within the existing MessageBubble structured rendering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EVAL-EXPLAIN-UX-EVAL-EXPLAIN-UX-S2-R0724</w:t>
            </w:r>
          </w:p>
        </w:tc>
        <w:tc>
          <w:tcPr>
            <w:tcW w:type="dxa" w:w="2160"/>
          </w:tcPr>
          <w:p>
            <w:r>
              <w:rPr>
                <w:sz w:val="16"/>
              </w:rPr>
              <w:t>The system must render explainability content only when the payload matches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EVAL-EXPLAIN-UX-EVAL-EXPLAIN-UX-S2-R0725</w:t>
            </w:r>
          </w:p>
        </w:tc>
        <w:tc>
          <w:tcPr>
            <w:tcW w:type="dxa" w:w="2160"/>
          </w:tcPr>
          <w:p>
            <w:r>
              <w:rPr>
                <w:sz w:val="16"/>
              </w:rPr>
              <w:t>The system must maintain consistent visual hierarchy: score header above measure rows and measure rows above contribution visualizations.</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EVAL-EXPLAIN-UX-EVAL-EXPLAIN-UX-S2-R0726</w:t>
            </w:r>
          </w:p>
        </w:tc>
        <w:tc>
          <w:tcPr>
            <w:tcW w:type="dxa" w:w="2160"/>
          </w:tcPr>
          <w:p>
            <w:r>
              <w:rPr>
                <w:sz w:val="16"/>
              </w:rPr>
              <w:t>The system must support rendering of explainability content within a single chat message without requiring page navigation.</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EVAL-EXPLAIN-UX-EVAL-EXPLAIN-UX-S2-R0727</w:t>
            </w:r>
          </w:p>
        </w:tc>
        <w:tc>
          <w:tcPr>
            <w:tcW w:type="dxa" w:w="2160"/>
          </w:tcPr>
          <w:p>
            <w:r>
              <w:rPr>
                <w:sz w:val="16"/>
              </w:rPr>
              <w:t>The system must gracefully omit contribution visualization for a measure if its contribution value is missing or null while still rendering the measur</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EVAL-EXPLAIN-UX-EVAL-EXPLAIN-UX-S2-R0728</w:t>
            </w:r>
          </w:p>
        </w:tc>
        <w:tc>
          <w:tcPr>
            <w:tcW w:type="dxa" w:w="2160"/>
          </w:tcPr>
          <w:p>
            <w:r>
              <w:rPr>
                <w:sz w:val="16"/>
              </w:rPr>
              <w:t>The system must render a fallback text indicator (e.g., 'No measures available') when the measures array is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EVAL-EXPLAIN-UX-EVAL-EXPLAIN-UX-S2-R0729</w:t>
            </w:r>
          </w:p>
        </w:tc>
        <w:tc>
          <w:tcPr>
            <w:tcW w:type="dxa" w:w="2160"/>
          </w:tcPr>
          <w:p>
            <w:r>
              <w:rPr>
                <w:sz w:val="16"/>
              </w:rPr>
              <w:t>The system must not throw runtime errors when the explainability payload is malformed and must instead skip rendering the explainability block.</w:t>
            </w:r>
          </w:p>
        </w:tc>
        <w:tc>
          <w:tcPr>
            <w:tcW w:type="dxa" w:w="2160"/>
          </w:tcPr>
          <w:p>
            <w:r>
              <w:rPr>
                <w:sz w:val="16"/>
              </w:rPr>
              <w:t>must-have</w:t>
            </w:r>
          </w:p>
        </w:tc>
        <w:tc>
          <w:tcPr>
            <w:tcW w:type="dxa" w:w="2160"/>
          </w:tcPr>
          <w:p>
            <w:r>
              <w:rPr>
                <w:sz w:val="16"/>
              </w:rPr>
            </w:r>
          </w:p>
        </w:tc>
      </w:tr>
      <w:tr>
        <w:tc>
          <w:tcPr>
            <w:tcW w:type="dxa" w:w="2160"/>
          </w:tcPr>
          <w:p>
            <w:r>
              <w:rPr>
                <w:sz w:val="16"/>
              </w:rPr>
              <w:t>EVAL-EXPLAIN-UX-EVAL-EXPLAIN-UX-S2-R0730</w:t>
            </w:r>
          </w:p>
        </w:tc>
        <w:tc>
          <w:tcPr>
            <w:tcW w:type="dxa" w:w="2160"/>
          </w:tcPr>
          <w:p>
            <w:r>
              <w:rPr>
                <w:sz w:val="16"/>
              </w:rPr>
              <w:t>The system must ensure that rendering logic executes deterministically for identical payload inputs (no randomness in visual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EVAL-EXPLAIN-UX-EVAL-EXPLAIN-UX-S2-R0731</w:t>
            </w:r>
          </w:p>
        </w:tc>
        <w:tc>
          <w:tcPr>
            <w:tcW w:type="dxa" w:w="2160"/>
          </w:tcPr>
          <w:p>
            <w:r>
              <w:rPr>
                <w:sz w:val="16"/>
              </w:rPr>
              <w:t>The system must support rendering multiple explainability blocks within a single conversation thread without UI collision or overwrite.</w:t>
            </w:r>
          </w:p>
        </w:tc>
        <w:tc>
          <w:tcPr>
            <w:tcW w:type="dxa" w:w="2160"/>
          </w:tcPr>
          <w:p>
            <w:r>
              <w:rPr>
                <w:sz w:val="16"/>
              </w:rPr>
              <w:t>should-have</w:t>
            </w:r>
          </w:p>
        </w:tc>
        <w:tc>
          <w:tcPr>
            <w:tcW w:type="dxa" w:w="2160"/>
          </w:tcPr>
          <w:p>
            <w:r>
              <w:rPr>
                <w:sz w:val="16"/>
              </w:rPr>
            </w:r>
          </w:p>
        </w:tc>
      </w:tr>
      <w:tr>
        <w:tc>
          <w:tcPr>
            <w:tcW w:type="dxa" w:w="2160"/>
          </w:tcPr>
          <w:p>
            <w:r>
              <w:rPr>
                <w:sz w:val="16"/>
              </w:rPr>
              <w:t>EVAL-EXPLAIN-UX-EVAL-EXPLAIN-UX-S2-FACADE-R9014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EVAL-EXPLAIN-UX-S4: Handle API response mapping for explainability</w:t>
      </w:r>
    </w:p>
    <w:p>
      <w:pPr>
        <w:ind w:left="360"/>
      </w:pPr>
      <w:r>
        <w:rPr>
          <w:sz w:val="18"/>
        </w:rPr>
        <w:t>Map backend responses from EVAL-SCORE-PROV, EVAL-SCORE-CT, and EVAL-EXPLAIN into the frontend explainability schema, ensuring graceful handling of missing or partial data.</w:t>
      </w:r>
    </w:p>
    <w:p>
      <w:pPr>
        <w:ind w:left="360"/>
      </w:pPr>
      <w:r>
        <w:rPr>
          <w:sz w:val="18"/>
        </w:rPr>
        <w:t>Size: M | Sprint: 3 | Reqs: 24</w:t>
      </w:r>
    </w:p>
    <w:p>
      <w:pPr>
        <w:ind w:left="360"/>
      </w:pPr>
      <w:r>
        <w:rPr>
          <w:sz w:val="16"/>
        </w:rPr>
        <w:t>Evidence: Code/ConversationalUX/FindCareChat/backend/application/facades/evaluate_care_facade.py (source of evaluation responses)</w:t>
      </w:r>
    </w:p>
    <w:p>
      <w:pPr>
        <w:ind w:left="360"/>
      </w:pPr>
      <w:r>
        <w:rPr>
          <w:sz w:val="16"/>
        </w:rPr>
        <w:t>Dependencies: EVAL-SCORE-PROV, EVAL-SCORE-CT, EVAL-EXPLAIN,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EVAL-EXPLAIN-UX-EVAL-EXPLAIN-UX-S4-R0732</w:t>
            </w:r>
          </w:p>
        </w:tc>
        <w:tc>
          <w:tcPr>
            <w:tcW w:type="dxa" w:w="2160"/>
          </w:tcPr>
          <w:p>
            <w:r>
              <w:rPr>
                <w:sz w:val="16"/>
              </w:rPr>
              <w:t>The system must map provider scoring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EVAL-EXPLAIN-UX-EVAL-EXPLAIN-UX-S4-R0733</w:t>
            </w:r>
          </w:p>
        </w:tc>
        <w:tc>
          <w:tcPr>
            <w:tcW w:type="dxa" w:w="2160"/>
          </w:tcPr>
          <w:p>
            <w:r>
              <w:rPr>
                <w:sz w:val="16"/>
              </w:rPr>
              <w:t>The system must map clinical trial scoring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EVAL-EXPLAIN-UX-EVAL-EXPLAIN-UX-S4-R0734</w:t>
            </w:r>
          </w:p>
        </w:tc>
        <w:tc>
          <w:tcPr>
            <w:tcW w:type="dxa" w:w="2160"/>
          </w:tcPr>
          <w:p>
            <w:r>
              <w:rPr>
                <w:sz w:val="16"/>
              </w:rPr>
              <w:t>The system must merge EVAL-EXPLAIN response data with score responses to produce a unified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EVAL-EXPLAIN-UX-EVAL-EXPLAIN-UX-S4-R0735</w:t>
            </w:r>
          </w:p>
        </w:tc>
        <w:tc>
          <w:tcPr>
            <w:tcW w:type="dxa" w:w="2160"/>
          </w:tcPr>
          <w:p>
            <w:r>
              <w:rPr>
                <w:sz w:val="16"/>
              </w:rPr>
              <w:t>The system must transform backend measure-level data into a normalized list of measures including name, value,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EVAL-EXPLAIN-UX-EVAL-EXPLAIN-UX-S4-R0736</w:t>
            </w:r>
          </w:p>
        </w:tc>
        <w:tc>
          <w:tcPr>
            <w:tcW w:type="dxa" w:w="2160"/>
          </w:tcPr>
          <w:p>
            <w:r>
              <w:rPr>
                <w:sz w:val="16"/>
              </w:rPr>
              <w:t>The system must handle missing measure fields by substituting null or default values without causing rendering failures.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EVAL-EXPLAIN-UX-EVAL-EXPLAIN-UX-S4-R0737</w:t>
            </w:r>
          </w:p>
        </w:tc>
        <w:tc>
          <w:tcPr>
            <w:tcW w:type="dxa" w:w="2160"/>
          </w:tcPr>
          <w:p>
            <w:r>
              <w:rPr>
                <w:sz w:val="16"/>
              </w:rPr>
              <w:t>The system must return a valid explainability payload structure even when the backend response is partially populated.</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EVAL-EXPLAIN-UX-EVAL-EXPLAIN-UX-S4-R0738</w:t>
            </w:r>
          </w:p>
        </w:tc>
        <w:tc>
          <w:tcPr>
            <w:tcW w:type="dxa" w:w="2160"/>
          </w:tcPr>
          <w:p>
            <w:r>
              <w:rPr>
                <w:sz w:val="16"/>
              </w:rPr>
              <w:t>The system must support both provider and clinical trial payload shapes without requiring separate frontend schema definitions.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EVAL-EXPLAIN-UX-EVAL-EXPLAIN-UX-S4-R0739</w:t>
            </w:r>
          </w:p>
        </w:tc>
        <w:tc>
          <w:tcPr>
            <w:tcW w:type="dxa" w:w="2160"/>
          </w:tcPr>
          <w:p>
            <w:r>
              <w:rPr>
                <w:sz w:val="16"/>
              </w:rPr>
              <w:t>The system must ensure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EVAL-EXPLAIN-UX-EVAL-EXPLAIN-UX-S4-R0740</w:t>
            </w:r>
          </w:p>
        </w:tc>
        <w:tc>
          <w:tcPr>
            <w:tcW w:type="dxa" w:w="2160"/>
          </w:tcPr>
          <w:p>
            <w:r>
              <w:rPr>
                <w:sz w:val="16"/>
              </w:rPr>
              <w:t>The system must handle completely missing backend responses by returning an empty explainability payload with no measures and no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EVAL-EXPLAIN-UX-EVAL-EXPLAIN-UX-S4-R0741</w:t>
            </w:r>
          </w:p>
        </w:tc>
        <w:tc>
          <w:tcPr>
            <w:tcW w:type="dxa" w:w="2160"/>
          </w:tcPr>
          <w:p>
            <w:r>
              <w:rPr>
                <w:sz w:val="16"/>
              </w:rPr>
              <w:t>The system must log mapping errors or schema mismatches for debugging without interrupting the user experience.</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EVAL-EXPLAIN-UX-EVAL-EXPLAIN-UX-S4-R0742</w:t>
            </w:r>
          </w:p>
        </w:tc>
        <w:tc>
          <w:tcPr>
            <w:tcW w:type="dxa" w:w="2160"/>
          </w:tcPr>
          <w:p>
            <w:r>
              <w:rPr>
                <w:sz w:val="16"/>
              </w:rPr>
              <w:t>The system must map provider score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EVAL-EXPLAIN-UX-EVAL-EXPLAIN-UX-S4-R0743</w:t>
            </w:r>
          </w:p>
        </w:tc>
        <w:tc>
          <w:tcPr>
            <w:tcW w:type="dxa" w:w="2160"/>
          </w:tcPr>
          <w:p>
            <w:r>
              <w:rPr>
                <w:sz w:val="16"/>
              </w:rPr>
              <w:t>The system must map clinical trial score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EVAL-EXPLAIN-UX-EVAL-EXPLAIN-UX-S4-R0744</w:t>
            </w:r>
          </w:p>
        </w:tc>
        <w:tc>
          <w:tcPr>
            <w:tcW w:type="dxa" w:w="2160"/>
          </w:tcPr>
          <w:p>
            <w:r>
              <w:rPr>
                <w:sz w:val="16"/>
              </w:rPr>
              <w:t>The system must map explainability breakdown data from EVAL-EXPLAIN into measures, weights, and contributions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EVAL-EXPLAIN-UX-EVAL-EXPLAIN-UX-S4-R0745</w:t>
            </w:r>
          </w:p>
        </w:tc>
        <w:tc>
          <w:tcPr>
            <w:tcW w:type="dxa" w:w="2160"/>
          </w:tcPr>
          <w:p>
            <w:r>
              <w:rPr>
                <w:sz w:val="16"/>
              </w:rPr>
              <w:t>The system must normalize differing backend field names into consistent frontend schema keys.</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EVAL-EXPLAIN-UX-EVAL-EXPLAIN-UX-S4-R0746</w:t>
            </w:r>
          </w:p>
        </w:tc>
        <w:tc>
          <w:tcPr>
            <w:tcW w:type="dxa" w:w="2160"/>
          </w:tcPr>
          <w:p>
            <w:r>
              <w:rPr>
                <w:sz w:val="16"/>
              </w:rPr>
              <w:t>The system must construct a single unified explainability payload combining score and breakdown data when both are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EVAL-EXPLAIN-UX-EVAL-EXPLAIN-UX-S4-R0747</w:t>
            </w:r>
          </w:p>
        </w:tc>
        <w:tc>
          <w:tcPr>
            <w:tcW w:type="dxa" w:w="2160"/>
          </w:tcPr>
          <w:p>
            <w:r>
              <w:rPr>
                <w:sz w:val="16"/>
              </w:rPr>
              <w:t>The system must handle missing measure lists by returning an empty array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EVAL-EXPLAIN-UX-EVAL-EXPLAIN-UX-S4-R0748</w:t>
            </w:r>
          </w:p>
        </w:tc>
        <w:tc>
          <w:tcPr>
            <w:tcW w:type="dxa" w:w="2160"/>
          </w:tcPr>
          <w:p>
            <w:r>
              <w:rPr>
                <w:sz w:val="16"/>
              </w:rPr>
              <w:t>The system must handle missing contribution values by defaulting them to null without breaking the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EVAL-EXPLAIN-UX-EVAL-EXPLAIN-UX-S4-R0749</w:t>
            </w:r>
          </w:p>
        </w:tc>
        <w:tc>
          <w:tcPr>
            <w:tcW w:type="dxa" w:w="2160"/>
          </w:tcPr>
          <w:p>
            <w:r>
              <w:rPr>
                <w:sz w:val="16"/>
              </w:rPr>
              <w:t>The system must omit invalid or non-numeric measure values from the mapped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EVAL-EXPLAIN-UX-EVAL-EXPLAIN-UX-S4-R0750</w:t>
            </w:r>
          </w:p>
        </w:tc>
        <w:tc>
          <w:tcPr>
            <w:tcW w:type="dxa" w:w="2160"/>
          </w:tcPr>
          <w:p>
            <w:r>
              <w:rPr>
                <w:sz w:val="16"/>
              </w:rPr>
              <w:t>The system must ensure that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EVAL-EXPLAIN-UX-EVAL-EXPLAIN-UX-S4-R0751</w:t>
            </w:r>
          </w:p>
        </w:tc>
        <w:tc>
          <w:tcPr>
            <w:tcW w:type="dxa" w:w="2160"/>
          </w:tcPr>
          <w:p>
            <w:r>
              <w:rPr>
                <w:sz w:val="16"/>
              </w:rPr>
              <w:t>The system must return a minimal valid explainability payload when only overall score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EVAL-EXPLAIN-UX-EVAL-EXPLAIN-UX-S4-R0752</w:t>
            </w:r>
          </w:p>
        </w:tc>
        <w:tc>
          <w:tcPr>
            <w:tcW w:type="dxa" w:w="2160"/>
          </w:tcPr>
          <w:p>
            <w:r>
              <w:rPr>
                <w:sz w:val="16"/>
              </w:rPr>
              <w:t>The system must return a minimal valid explainability payload when only breakdown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EVAL-EXPLAIN-UX-EVAL-EXPLAIN-UX-S4-R0753</w:t>
            </w:r>
          </w:p>
        </w:tc>
        <w:tc>
          <w:tcPr>
            <w:tcW w:type="dxa" w:w="2160"/>
          </w:tcPr>
          <w:p>
            <w:r>
              <w:rPr>
                <w:sz w:val="16"/>
              </w:rPr>
              <w:t>The system must log mapping errors for malformed backend responses without interrupting frontend rendering.</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EVAL-EXPLAIN-UX-EVAL-EXPLAIN-UX-S4-R0754</w:t>
            </w:r>
          </w:p>
        </w:tc>
        <w:tc>
          <w:tcPr>
            <w:tcW w:type="dxa" w:w="2160"/>
          </w:tcPr>
          <w:p>
            <w:r>
              <w:rPr>
                <w:sz w:val="16"/>
              </w:rPr>
              <w:t>The system must ensure deterministic mapping such that identical backend inputs produce identical frontend outputs.</w:t>
            </w:r>
          </w:p>
        </w:tc>
        <w:tc>
          <w:tcPr>
            <w:tcW w:type="dxa" w:w="2160"/>
          </w:tcPr>
          <w:p>
            <w:r>
              <w:rPr>
                <w:sz w:val="16"/>
              </w:rPr>
              <w:t>should-have</w:t>
            </w:r>
          </w:p>
        </w:tc>
        <w:tc>
          <w:tcPr>
            <w:tcW w:type="dxa" w:w="2160"/>
          </w:tcPr>
          <w:p>
            <w:r>
              <w:rPr>
                <w:sz w:val="16"/>
              </w:rPr>
            </w:r>
          </w:p>
        </w:tc>
      </w:tr>
      <w:tr>
        <w:tc>
          <w:tcPr>
            <w:tcW w:type="dxa" w:w="2160"/>
          </w:tcPr>
          <w:p>
            <w:r>
              <w:rPr>
                <w:sz w:val="16"/>
              </w:rPr>
              <w:t>EVAL-EXPLAIN-UX-EVAL-EXPLAIN-UX-S4-FACADE-R9015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EVAL-EXPLAIN-UX-S5: Add unit and UI tests for explainability display</w:t>
      </w:r>
    </w:p>
    <w:p>
      <w:pPr>
        <w:ind w:left="360"/>
      </w:pPr>
      <w:r>
        <w:rPr>
          <w:sz w:val="18"/>
        </w:rPr>
        <w:t>Create frontend tests validating correct rendering of score, measures, and contribution breakdown, including edge cases (empty measures, partial weights, malformed payloads).</w:t>
      </w:r>
    </w:p>
    <w:p>
      <w:pPr>
        <w:ind w:left="360"/>
      </w:pPr>
      <w:r>
        <w:rPr>
          <w:sz w:val="18"/>
        </w:rPr>
        <w:t>Size: S | Sprint: 4 | Reqs: 17</w:t>
      </w:r>
    </w:p>
    <w:p>
      <w:pPr>
        <w:ind w:left="360"/>
      </w:pPr>
      <w:r>
        <w:rPr>
          <w:sz w:val="16"/>
        </w:rPr>
        <w:t>Evidence: Code/ConversationalUX/FindCareChat/frontend/src/components/MessageBubble.tsx (test target component)</w:t>
      </w:r>
    </w:p>
    <w:p>
      <w:pPr>
        <w:ind w:left="360"/>
      </w:pPr>
      <w:r>
        <w:rPr>
          <w:sz w:val="16"/>
        </w:rPr>
        <w:t>Dependencies: EVAL-EXPLAIN-UX-S3, EVAL-EXPLAIN-UX-S4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EVAL-EXPLAIN-UX-EVAL-EXPLAIN-UX-S5-R0755</w:t>
            </w:r>
          </w:p>
        </w:tc>
        <w:tc>
          <w:tcPr>
            <w:tcW w:type="dxa" w:w="2160"/>
          </w:tcPr>
          <w:p>
            <w:r>
              <w:rPr>
                <w:sz w:val="16"/>
              </w:rPr>
              <w:t>The system must render a test case validating that an overall score value is displayed when a valid explainability payload is provided.</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EVAL-EXPLAIN-UX-EVAL-EXPLAIN-UX-S5-R0756</w:t>
            </w:r>
          </w:p>
        </w:tc>
        <w:tc>
          <w:tcPr>
            <w:tcW w:type="dxa" w:w="2160"/>
          </w:tcPr>
          <w:p>
            <w:r>
              <w:rPr>
                <w:sz w:val="16"/>
              </w:rPr>
              <w:t>The system must render a test case validating that a list of measures is displayed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EVAL-EXPLAIN-UX-EVAL-EXPLAIN-UX-S5-R0757</w:t>
            </w:r>
          </w:p>
        </w:tc>
        <w:tc>
          <w:tcPr>
            <w:tcW w:type="dxa" w:w="2160"/>
          </w:tcPr>
          <w:p>
            <w:r>
              <w:rPr>
                <w:sz w:val="16"/>
              </w:rPr>
              <w:t>The system must render a test case validating that each measure displays its corresponding weight or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EVAL-EXPLAIN-UX-EVAL-EXPLAIN-UX-S5-R0758</w:t>
            </w:r>
          </w:p>
        </w:tc>
        <w:tc>
          <w:tcPr>
            <w:tcW w:type="dxa" w:w="2160"/>
          </w:tcPr>
          <w:p>
            <w:r>
              <w:rPr>
                <w:sz w:val="16"/>
              </w:rPr>
              <w:t>The system must render a test case validating that an empty measures array results in a graceful UI state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EVAL-EXPLAIN-UX-EVAL-EXPLAIN-UX-S5-R0759</w:t>
            </w:r>
          </w:p>
        </w:tc>
        <w:tc>
          <w:tcPr>
            <w:tcW w:type="dxa" w:w="2160"/>
          </w:tcPr>
          <w:p>
            <w:r>
              <w:rPr>
                <w:sz w:val="16"/>
              </w:rPr>
              <w:t>The system must render a test case validating that partial weights (missing or null values) do not break rendering and are handled with fallback displ</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EVAL-EXPLAIN-UX-EVAL-EXPLAIN-UX-S5-R0760</w:t>
            </w:r>
          </w:p>
        </w:tc>
        <w:tc>
          <w:tcPr>
            <w:tcW w:type="dxa" w:w="2160"/>
          </w:tcPr>
          <w:p>
            <w:r>
              <w:rPr>
                <w:sz w:val="16"/>
              </w:rPr>
              <w:t>The system must render a test case validating that malformed payload structures do not crash the component and instead trigger safe fallback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EVAL-EXPLAIN-UX-EVAL-EXPLAIN-UX-S5-R0761</w:t>
            </w:r>
          </w:p>
        </w:tc>
        <w:tc>
          <w:tcPr>
            <w:tcW w:type="dxa" w:w="2160"/>
          </w:tcPr>
          <w:p>
            <w:r>
              <w:rPr>
                <w:sz w:val="16"/>
              </w:rPr>
              <w:t>The system must render a test case validating that missing overall score values result in omission or fallback display without UI failure.</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EVAL-EXPLAIN-UX-EVAL-EXPLAIN-UX-S5-R0762</w:t>
            </w:r>
          </w:p>
        </w:tc>
        <w:tc>
          <w:tcPr>
            <w:tcW w:type="dxa" w:w="2160"/>
          </w:tcPr>
          <w:p>
            <w:r>
              <w:rPr>
                <w:sz w:val="16"/>
              </w:rPr>
              <w:t xml:space="preserve">The system must render a test case validating that duplicate or inconsistent measure entries are still rendered deterministically without duplication </w:t>
            </w:r>
          </w:p>
        </w:tc>
        <w:tc>
          <w:tcPr>
            <w:tcW w:type="dxa" w:w="2160"/>
          </w:tcPr>
          <w:p>
            <w:r>
              <w:rPr>
                <w:sz w:val="16"/>
              </w:rPr>
              <w:t>nice-to-have</w:t>
            </w:r>
          </w:p>
        </w:tc>
        <w:tc>
          <w:tcPr>
            <w:tcW w:type="dxa" w:w="2160"/>
          </w:tcPr>
          <w:p>
            <w:r>
              <w:rPr>
                <w:sz w:val="16"/>
              </w:rPr>
            </w:r>
          </w:p>
        </w:tc>
      </w:tr>
      <w:tr>
        <w:tc>
          <w:tcPr>
            <w:tcW w:type="dxa" w:w="2160"/>
          </w:tcPr>
          <w:p>
            <w:r>
              <w:rPr>
                <w:sz w:val="16"/>
              </w:rPr>
              <w:t>EVAL-EXPLAIN-UX-EVAL-EXPLAIN-UX-S5-R0763</w:t>
            </w:r>
          </w:p>
        </w:tc>
        <w:tc>
          <w:tcPr>
            <w:tcW w:type="dxa" w:w="2160"/>
          </w:tcPr>
          <w:p>
            <w:r>
              <w:rPr>
                <w:sz w:val="16"/>
              </w:rPr>
              <w:t>The system must render the overall score value as a visible numeric text element within the MessageBubble component when the explainability payload co</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EVAL-EXPLAIN-UX-EVAL-EXPLAIN-UX-S5-R0764</w:t>
            </w:r>
          </w:p>
        </w:tc>
        <w:tc>
          <w:tcPr>
            <w:tcW w:type="dxa" w:w="2160"/>
          </w:tcPr>
          <w:p>
            <w:r>
              <w:rPr>
                <w:sz w:val="16"/>
              </w:rPr>
              <w:t>The system must render a list of measures with their names and values when the payload includes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EVAL-EXPLAIN-UX-EVAL-EXPLAIN-UX-S5-R0765</w:t>
            </w:r>
          </w:p>
        </w:tc>
        <w:tc>
          <w:tcPr>
            <w:tcW w:type="dxa" w:w="2160"/>
          </w:tcPr>
          <w:p>
            <w:r>
              <w:rPr>
                <w:sz w:val="16"/>
              </w:rPr>
              <w:t>The system must render a fallback UI state when the measures array is empty, without displaying broken or undefined elements.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EVAL-EXPLAIN-UX-EVAL-EXPLAIN-UX-S5-R0766</w:t>
            </w:r>
          </w:p>
        </w:tc>
        <w:tc>
          <w:tcPr>
            <w:tcW w:type="dxa" w:w="2160"/>
          </w:tcPr>
          <w:p>
            <w:r>
              <w:rPr>
                <w:sz w:val="16"/>
              </w:rPr>
              <w:t>The system must not throw runtime errors when the explainability payload is missing optional fields such as weights or contributions.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EVAL-EXPLAIN-UX-EVAL-EXPLAIN-UX-S5-R0767</w:t>
            </w:r>
          </w:p>
        </w:tc>
        <w:tc>
          <w:tcPr>
            <w:tcW w:type="dxa" w:w="2160"/>
          </w:tcPr>
          <w:p>
            <w:r>
              <w:rPr>
                <w:sz w:val="16"/>
              </w:rPr>
              <w:t>The system must ensure that measure rows render in the same order as provided in the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EVAL-EXPLAIN-UX-EVAL-EXPLAIN-UX-S5-R0768</w:t>
            </w:r>
          </w:p>
        </w:tc>
        <w:tc>
          <w:tcPr>
            <w:tcW w:type="dxa" w:w="2160"/>
          </w:tcPr>
          <w:p>
            <w:r>
              <w:rPr>
                <w:sz w:val="16"/>
              </w:rPr>
              <w:t>The system must pass unit tests verifying that no undefined or null values are rendered in the DOM for valid payloads.</w:t>
            </w:r>
          </w:p>
        </w:tc>
        <w:tc>
          <w:tcPr>
            <w:tcW w:type="dxa" w:w="2160"/>
          </w:tcPr>
          <w:p>
            <w:r>
              <w:rPr>
                <w:sz w:val="16"/>
              </w:rPr>
              <w:t>must-have</w:t>
            </w:r>
          </w:p>
        </w:tc>
        <w:tc>
          <w:tcPr>
            <w:tcW w:type="dxa" w:w="2160"/>
          </w:tcPr>
          <w:p>
            <w:r>
              <w:rPr>
                <w:sz w:val="16"/>
              </w:rPr>
            </w:r>
          </w:p>
        </w:tc>
      </w:tr>
      <w:tr>
        <w:tc>
          <w:tcPr>
            <w:tcW w:type="dxa" w:w="2160"/>
          </w:tcPr>
          <w:p>
            <w:r>
              <w:rPr>
                <w:sz w:val="16"/>
              </w:rPr>
              <w:t>EVAL-EXPLAIN-UX-EVAL-EXPLAIN-UX-S5-R0769</w:t>
            </w:r>
          </w:p>
        </w:tc>
        <w:tc>
          <w:tcPr>
            <w:tcW w:type="dxa" w:w="2160"/>
          </w:tcPr>
          <w:p>
            <w:r>
              <w:rPr>
                <w:sz w:val="16"/>
              </w:rPr>
              <w:t>The system must pass UI tests confirming that the explainability section is conditionally rendered only when explainability data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EVAL-EXPLAIN-UX-EVAL-EXPLAIN-UX-S5-R0770</w:t>
            </w:r>
          </w:p>
        </w:tc>
        <w:tc>
          <w:tcPr>
            <w:tcW w:type="dxa" w:w="2160"/>
          </w:tcPr>
          <w:p>
            <w:r>
              <w:rPr>
                <w:sz w:val="16"/>
              </w:rPr>
              <w:t>The system must ensure that malformed payloads do not block rendering of the rest of the MessageBubble content.</w:t>
            </w:r>
          </w:p>
        </w:tc>
        <w:tc>
          <w:tcPr>
            <w:tcW w:type="dxa" w:w="2160"/>
          </w:tcPr>
          <w:p>
            <w:r>
              <w:rPr>
                <w:sz w:val="16"/>
              </w:rPr>
              <w:t>must-have</w:t>
            </w:r>
          </w:p>
        </w:tc>
        <w:tc>
          <w:tcPr>
            <w:tcW w:type="dxa" w:w="2160"/>
          </w:tcPr>
          <w:p>
            <w:r>
              <w:rPr>
                <w:sz w:val="16"/>
              </w:rPr>
            </w:r>
          </w:p>
        </w:tc>
      </w:tr>
      <w:tr>
        <w:tc>
          <w:tcPr>
            <w:tcW w:type="dxa" w:w="2160"/>
          </w:tcPr>
          <w:p>
            <w:r>
              <w:rPr>
                <w:sz w:val="16"/>
              </w:rPr>
              <w:t>EVAL-EXPLAIN-UX-EVAL-EXPLAIN-UX-S5-FACADE-R9016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EVAL-EXPLAIN-UX-S1: Define explainability display schema contract</w:t>
      </w:r>
    </w:p>
    <w:p>
      <w:pPr>
        <w:ind w:left="360"/>
      </w:pPr>
      <w:r>
        <w:rPr>
          <w:sz w:val="18"/>
        </w:rPr>
        <w:t>Define the frontend TypeScript interface for score explainability payload including overall score, measure list, weights, and contribution breakdown. Ensure compatibility with backend outputs from EVAL-EXPLAIN and structured rendering expectations in MessageBubble.</w:t>
      </w:r>
    </w:p>
    <w:p>
      <w:pPr>
        <w:ind w:left="360"/>
      </w:pPr>
      <w:r>
        <w:rPr>
          <w:sz w:val="18"/>
        </w:rPr>
        <w:t>Size: S | Sprint: 1 | Reqs: 23</w:t>
      </w:r>
    </w:p>
    <w:p>
      <w:pPr>
        <w:ind w:left="360"/>
      </w:pPr>
      <w:r>
        <w:rPr>
          <w:sz w:val="16"/>
        </w:rPr>
        <w:t>Evidence: Code/ConversationalUX/FindCareChat/frontend/src/components/MessageBubble.tsx (supports structured rendering of message content)</w:t>
      </w:r>
    </w:p>
    <w:p>
      <w:pPr>
        <w:ind w:left="360"/>
      </w:pPr>
      <w:r>
        <w:rPr>
          <w:sz w:val="16"/>
        </w:rPr>
        <w:t>Dependencies: EVAL-EXPLAIN</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EVAL-EXPLAIN-UX-EVAL-EXPLAIN-UX-S1-R0771</w:t>
            </w:r>
          </w:p>
        </w:tc>
        <w:tc>
          <w:tcPr>
            <w:tcW w:type="dxa" w:w="2160"/>
          </w:tcPr>
          <w:p>
            <w:r>
              <w:rPr>
                <w:sz w:val="16"/>
              </w:rPr>
              <w:t>The system must define a TypeScript interface that includes a top-level numeric overall_score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EVAL-EXPLAIN-UX-EVAL-EXPLAIN-UX-S1-R0772</w:t>
            </w:r>
          </w:p>
        </w:tc>
        <w:tc>
          <w:tcPr>
            <w:tcW w:type="dxa" w:w="2160"/>
          </w:tcPr>
          <w:p>
            <w:r>
              <w:rPr>
                <w:sz w:val="16"/>
              </w:rPr>
              <w:t>The system must define a measures array in the interface where each item represents a scored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EVAL-EXPLAIN-UX-EVAL-EXPLAIN-UX-S1-R0773</w:t>
            </w:r>
          </w:p>
        </w:tc>
        <w:tc>
          <w:tcPr>
            <w:tcW w:type="dxa" w:w="2160"/>
          </w:tcPr>
          <w:p>
            <w:r>
              <w:rPr>
                <w:sz w:val="16"/>
              </w:rPr>
              <w:t>The system must require each measure object to include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EVAL-EXPLAIN-UX-EVAL-EXPLAIN-UX-S1-R0774</w:t>
            </w:r>
          </w:p>
        </w:tc>
        <w:tc>
          <w:tcPr>
            <w:tcW w:type="dxa" w:w="2160"/>
          </w:tcPr>
          <w:p>
            <w:r>
              <w:rPr>
                <w:sz w:val="16"/>
              </w:rPr>
              <w:t>The system must require each measure object to include a numeric 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EVAL-EXPLAIN-UX-EVAL-EXPLAIN-UX-S1-R0775</w:t>
            </w:r>
          </w:p>
        </w:tc>
        <w:tc>
          <w:tcPr>
            <w:tcW w:type="dxa" w:w="2160"/>
          </w:tcPr>
          <w:p>
            <w:r>
              <w:rPr>
                <w:sz w:val="16"/>
              </w:rPr>
              <w:t>The system must require each measure object to include a numeric weight field representing contribution weight.</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EVAL-EXPLAIN-UX-EVAL-EXPLAIN-UX-S1-R0776</w:t>
            </w:r>
          </w:p>
        </w:tc>
        <w:tc>
          <w:tcPr>
            <w:tcW w:type="dxa" w:w="2160"/>
          </w:tcPr>
          <w:p>
            <w:r>
              <w:rPr>
                <w:sz w:val="16"/>
              </w:rPr>
              <w:t>The system must include a contribution field per measure representing the weighted contribution to the overall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EVAL-EXPLAIN-UX-EVAL-EXPLAIN-UX-S1-R0777</w:t>
            </w:r>
          </w:p>
        </w:tc>
        <w:tc>
          <w:tcPr>
            <w:tcW w:type="dxa" w:w="2160"/>
          </w:tcPr>
          <w:p>
            <w:r>
              <w:rPr>
                <w:sz w:val="16"/>
              </w:rPr>
              <w:t>The system must define all fields in the interface using explicit TypeScript types with no use of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EVAL-EXPLAIN-UX-EVAL-EXPLAIN-UX-S1-R0778</w:t>
            </w:r>
          </w:p>
        </w:tc>
        <w:tc>
          <w:tcPr>
            <w:tcW w:type="dxa" w:w="2160"/>
          </w:tcPr>
          <w:p>
            <w:r>
              <w:rPr>
                <w:sz w:val="16"/>
              </w:rPr>
              <w:t>The system must allow the measures array to be empty without causing type validation failure.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EVAL-EXPLAIN-UX-EVAL-EXPLAIN-UX-S1-R0779</w:t>
            </w:r>
          </w:p>
        </w:tc>
        <w:tc>
          <w:tcPr>
            <w:tcW w:type="dxa" w:w="2160"/>
          </w:tcPr>
          <w:p>
            <w:r>
              <w:rPr>
                <w:sz w:val="16"/>
              </w:rPr>
              <w:t>The system must define the interface in a shared frontend location accessible by MessageBubble and related components.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EVAL-EXPLAIN-UX-EVAL-EXPLAIN-UX-S1-R0780</w:t>
            </w:r>
          </w:p>
        </w:tc>
        <w:tc>
          <w:tcPr>
            <w:tcW w:type="dxa" w:w="2160"/>
          </w:tcPr>
          <w:p>
            <w:r>
              <w:rPr>
                <w:sz w:val="16"/>
              </w:rPr>
              <w:t>The system must enforce that overall_score is present even when measures are missing.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EVAL-EXPLAIN-UX-EVAL-EXPLAIN-UX-S1-R0781</w:t>
            </w:r>
          </w:p>
        </w:tc>
        <w:tc>
          <w:tcPr>
            <w:tcW w:type="dxa" w:w="2160"/>
          </w:tcPr>
          <w:p>
            <w:r>
              <w:rPr>
                <w:sz w:val="16"/>
              </w:rPr>
              <w:t>The system must ensure that invalid payload shapes fail TypeScript type checking at compile time.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EVAL-EXPLAIN-UX-EVAL-EXPLAIN-UX-S1-R0782</w:t>
            </w:r>
          </w:p>
        </w:tc>
        <w:tc>
          <w:tcPr>
            <w:tcW w:type="dxa" w:w="2160"/>
          </w:tcPr>
          <w:p>
            <w:r>
              <w:rPr>
                <w:sz w:val="16"/>
              </w:rPr>
              <w:t>The system must define a TypeScript interface that includes a numeric overallScore field.</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EVAL-EXPLAIN-UX-EVAL-EXPLAIN-UX-S1-R0783</w:t>
            </w:r>
          </w:p>
        </w:tc>
        <w:tc>
          <w:tcPr>
            <w:tcW w:type="dxa" w:w="2160"/>
          </w:tcPr>
          <w:p>
            <w:r>
              <w:rPr>
                <w:sz w:val="16"/>
              </w:rPr>
              <w:t>The system must define a measures array in the interface where each element represents an individual scoring measure.</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EVAL-EXPLAIN-UX-EVAL-EXPLAIN-UX-S1-R0784</w:t>
            </w:r>
          </w:p>
        </w:tc>
        <w:tc>
          <w:tcPr>
            <w:tcW w:type="dxa" w:w="2160"/>
          </w:tcPr>
          <w:p>
            <w:r>
              <w:rPr>
                <w:sz w:val="16"/>
              </w:rPr>
              <w:t>The system must ensure each measure object includes a name field of type string.</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EVAL-EXPLAIN-UX-EVAL-EXPLAIN-UX-S1-R0785</w:t>
            </w:r>
          </w:p>
        </w:tc>
        <w:tc>
          <w:tcPr>
            <w:tcW w:type="dxa" w:w="2160"/>
          </w:tcPr>
          <w:p>
            <w:r>
              <w:rPr>
                <w:sz w:val="16"/>
              </w:rPr>
              <w:t>The system must ensure each measure object includes a score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EVAL-EXPLAIN-UX-EVAL-EXPLAIN-UX-S1-R0786</w:t>
            </w:r>
          </w:p>
        </w:tc>
        <w:tc>
          <w:tcPr>
            <w:tcW w:type="dxa" w:w="2160"/>
          </w:tcPr>
          <w:p>
            <w:r>
              <w:rPr>
                <w:sz w:val="16"/>
              </w:rPr>
              <w:t>The system must ensure each measure object includes a weight field of type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EVAL-EXPLAIN-UX-EVAL-EXPLAIN-UX-S1-R0787</w:t>
            </w:r>
          </w:p>
        </w:tc>
        <w:tc>
          <w:tcPr>
            <w:tcW w:type="dxa" w:w="2160"/>
          </w:tcPr>
          <w:p>
            <w:r>
              <w:rPr>
                <w:sz w:val="16"/>
              </w:rPr>
              <w:t>The system must include a contribution field per measure representing its contribution to the overall score as a number.</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EVAL-EXPLAIN-UX-EVAL-EXPLAIN-UX-S1-R0788</w:t>
            </w:r>
          </w:p>
        </w:tc>
        <w:tc>
          <w:tcPr>
            <w:tcW w:type="dxa" w:w="2160"/>
          </w:tcPr>
          <w:p>
            <w:r>
              <w:rPr>
                <w:sz w:val="16"/>
              </w:rPr>
              <w:t>The system must define all fields in the interface using explicit TypeScript types (no implicit any).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EVAL-EXPLAIN-UX-EVAL-EXPLAIN-UX-S1-R0789</w:t>
            </w:r>
          </w:p>
        </w:tc>
        <w:tc>
          <w:tcPr>
            <w:tcW w:type="dxa" w:w="2160"/>
          </w:tcPr>
          <w:p>
            <w:r>
              <w:rPr>
                <w:sz w:val="16"/>
              </w:rPr>
              <w:t>The system must allow the measures array to be empty without causing type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EVAL-EXPLAIN-UX-EVAL-EXPLAIN-UX-S1-R0790</w:t>
            </w:r>
          </w:p>
        </w:tc>
        <w:tc>
          <w:tcPr>
            <w:tcW w:type="dxa" w:w="2160"/>
          </w:tcPr>
          <w:p>
            <w:r>
              <w:rPr>
                <w:sz w:val="16"/>
              </w:rPr>
              <w:t>The system must enforce that overallScore is present even if measures are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EVAL-EXPLAIN-UX-EVAL-EXPLAIN-UX-S1-R0791</w:t>
            </w:r>
          </w:p>
        </w:tc>
        <w:tc>
          <w:tcPr>
            <w:tcW w:type="dxa" w:w="2160"/>
          </w:tcPr>
          <w:p>
            <w:r>
              <w:rPr>
                <w:sz w:val="16"/>
              </w:rPr>
              <w:t>The system must define the explainability data interface in a shared TypeScript file that is imported by MessageBubble.tsx without compilation errors.</w:t>
            </w:r>
          </w:p>
        </w:tc>
        <w:tc>
          <w:tcPr>
            <w:tcW w:type="dxa" w:w="2160"/>
          </w:tcPr>
          <w:p>
            <w:r>
              <w:rPr>
                <w:sz w:val="16"/>
              </w:rPr>
              <w:t>should-have</w:t>
            </w:r>
          </w:p>
        </w:tc>
        <w:tc>
          <w:tcPr>
            <w:tcW w:type="dxa" w:w="2160"/>
          </w:tcPr>
          <w:p>
            <w:r>
              <w:rPr>
                <w:sz w:val="16"/>
              </w:rPr>
            </w:r>
          </w:p>
        </w:tc>
      </w:tr>
      <w:tr>
        <w:tc>
          <w:tcPr>
            <w:tcW w:type="dxa" w:w="2160"/>
          </w:tcPr>
          <w:p>
            <w:r>
              <w:rPr>
                <w:sz w:val="16"/>
              </w:rPr>
              <w:t>EVAL-EXPLAIN-UX-EVAL-EXPLAIN-UX-S1-R0792</w:t>
            </w:r>
          </w:p>
        </w:tc>
        <w:tc>
          <w:tcPr>
            <w:tcW w:type="dxa" w:w="2160"/>
          </w:tcPr>
          <w:p>
            <w:r>
              <w:rPr>
                <w:sz w:val="16"/>
              </w:rPr>
              <w:t>The system must not throw a TypeScript compilation error when the backend payload includes additional unknown fields (exception path).</w:t>
            </w:r>
          </w:p>
        </w:tc>
        <w:tc>
          <w:tcPr>
            <w:tcW w:type="dxa" w:w="2160"/>
          </w:tcPr>
          <w:p>
            <w:r>
              <w:rPr>
                <w:sz w:val="16"/>
              </w:rPr>
              <w:t>should-have</w:t>
            </w:r>
          </w:p>
        </w:tc>
        <w:tc>
          <w:tcPr>
            <w:tcW w:type="dxa" w:w="2160"/>
          </w:tcPr>
          <w:p>
            <w:r>
              <w:rPr>
                <w:sz w:val="16"/>
              </w:rPr>
            </w:r>
          </w:p>
        </w:tc>
      </w:tr>
      <w:tr>
        <w:tc>
          <w:tcPr>
            <w:tcW w:type="dxa" w:w="2160"/>
          </w:tcPr>
          <w:p>
            <w:r>
              <w:rPr>
                <w:sz w:val="16"/>
              </w:rPr>
              <w:t>EVAL-EXPLAIN-UX-EVAL-EXPLAIN-UX-S1-FACADE-R9017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EVAL-EXPLAIN-UX-S2: Implement explainability rendering logic</w:t>
      </w:r>
    </w:p>
    <w:p>
      <w:pPr>
        <w:ind w:left="360"/>
      </w:pPr>
      <w:r>
        <w:rPr>
          <w:sz w:val="18"/>
        </w:rPr>
        <w:t>Build rendering logic to transform explainability payload into readable UI elements: score header, measure rows, and contribution visualization (e.g., percentages or bars) within chat messages.</w:t>
      </w:r>
    </w:p>
    <w:p>
      <w:pPr>
        <w:ind w:left="360"/>
      </w:pPr>
      <w:r>
        <w:rPr>
          <w:sz w:val="18"/>
        </w:rPr>
        <w:t>Size: M | Sprint: 2 | Reqs: 28</w:t>
      </w:r>
    </w:p>
    <w:p>
      <w:pPr>
        <w:ind w:left="360"/>
      </w:pPr>
      <w:r>
        <w:rPr>
          <w:sz w:val="16"/>
        </w:rPr>
        <w:t>Evidence: Code/ConversationalUX/FindCareChat/frontend/src/components/MessageBubble.tsx (render pipeline for markdown and structured content)</w:t>
      </w:r>
    </w:p>
    <w:p>
      <w:pPr>
        <w:ind w:left="360"/>
      </w:pPr>
      <w:r>
        <w:rPr>
          <w:sz w:val="16"/>
        </w:rPr>
        <w:t>Dependencies: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EVAL-EXPLAIN-UX-EVAL-EXPLAIN-UX-S2-R0793</w:t>
            </w:r>
          </w:p>
        </w:tc>
        <w:tc>
          <w:tcPr>
            <w:tcW w:type="dxa" w:w="2160"/>
          </w:tcPr>
          <w:p>
            <w:r>
              <w:rPr>
                <w:sz w:val="16"/>
              </w:rPr>
              <w:t>The system must render an overall score header when a valid explainability payload with an overall score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EVAL-EXPLAIN-UX-EVAL-EXPLAIN-UX-S2-R0794</w:t>
            </w:r>
          </w:p>
        </w:tc>
        <w:tc>
          <w:tcPr>
            <w:tcW w:type="dxa" w:w="2160"/>
          </w:tcPr>
          <w:p>
            <w:r>
              <w:rPr>
                <w:sz w:val="16"/>
              </w:rPr>
              <w:t>The system must render a list of measures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EVAL-EXPLAIN-UX-EVAL-EXPLAIN-UX-S2-R0795</w:t>
            </w:r>
          </w:p>
        </w:tc>
        <w:tc>
          <w:tcPr>
            <w:tcW w:type="dxa" w:w="2160"/>
          </w:tcPr>
          <w:p>
            <w:r>
              <w:rPr>
                <w:sz w:val="16"/>
              </w:rPr>
              <w:t>The system must display each measure with its name, score, and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EVAL-EXPLAIN-UX-EVAL-EXPLAIN-UX-S2-R0796</w:t>
            </w:r>
          </w:p>
        </w:tc>
        <w:tc>
          <w:tcPr>
            <w:tcW w:type="dxa" w:w="2160"/>
          </w:tcPr>
          <w:p>
            <w:r>
              <w:rPr>
                <w:sz w:val="16"/>
              </w:rPr>
              <w:t>The system must visualize contribution values using a proportional representation (e.g., bar width or percentage text).</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EVAL-EXPLAIN-UX-EVAL-EXPLAIN-UX-S2-R0797</w:t>
            </w:r>
          </w:p>
        </w:tc>
        <w:tc>
          <w:tcPr>
            <w:tcW w:type="dxa" w:w="2160"/>
          </w:tcPr>
          <w:p>
            <w:r>
              <w:rPr>
                <w:sz w:val="16"/>
              </w:rPr>
              <w:t>The system must ensure contribution visualizations are normalized so that all contributions sum to 100% when valid weights are provided.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EVAL-EXPLAIN-UX-EVAL-EXPLAIN-UX-S2-R0798</w:t>
            </w:r>
          </w:p>
        </w:tc>
        <w:tc>
          <w:tcPr>
            <w:tcW w:type="dxa" w:w="2160"/>
          </w:tcPr>
          <w:p>
            <w:r>
              <w:rPr>
                <w:sz w:val="16"/>
              </w:rPr>
              <w:t>The system must render explainability content within the existing MessageBubble structured content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EVAL-EXPLAIN-UX-EVAL-EXPLAIN-UX-S2-R0799</w:t>
            </w:r>
          </w:p>
        </w:tc>
        <w:tc>
          <w:tcPr>
            <w:tcW w:type="dxa" w:w="2160"/>
          </w:tcPr>
          <w:p>
            <w:r>
              <w:rPr>
                <w:sz w:val="16"/>
              </w:rPr>
              <w:t>The system must preserve message ordering and not alter non-explainability message content when rendering explainability UI.</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EVAL-EXPLAIN-UX-EVAL-EXPLAIN-UX-S2-R0800</w:t>
            </w:r>
          </w:p>
        </w:tc>
        <w:tc>
          <w:tcPr>
            <w:tcW w:type="dxa" w:w="2160"/>
          </w:tcPr>
          <w:p>
            <w:r>
              <w:rPr>
                <w:sz w:val="16"/>
              </w:rPr>
              <w:t>The system must handle empty measures arrays by rendering the overall score header without measure rows.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EVAL-EXPLAIN-UX-EVAL-EXPLAIN-UX-S2-R0801</w:t>
            </w:r>
          </w:p>
        </w:tc>
        <w:tc>
          <w:tcPr>
            <w:tcW w:type="dxa" w:w="2160"/>
          </w:tcPr>
          <w:p>
            <w:r>
              <w:rPr>
                <w:sz w:val="16"/>
              </w:rPr>
              <w:t>The system must handle missing contribution values by rendering measure rows without visualization while avoiding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EVAL-EXPLAIN-UX-EVAL-EXPLAIN-UX-S2-R0802</w:t>
            </w:r>
          </w:p>
        </w:tc>
        <w:tc>
          <w:tcPr>
            <w:tcW w:type="dxa" w:w="2160"/>
          </w:tcPr>
          <w:p>
            <w:r>
              <w:rPr>
                <w:sz w:val="16"/>
              </w:rPr>
              <w:t>The system must not render explainability UI when the payload does not conform to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EVAL-EXPLAIN-UX-EVAL-EXPLAIN-UX-S2-R0803</w:t>
            </w:r>
          </w:p>
        </w:tc>
        <w:tc>
          <w:tcPr>
            <w:tcW w:type="dxa" w:w="2160"/>
          </w:tcPr>
          <w:p>
            <w:r>
              <w:rPr>
                <w:sz w:val="16"/>
              </w:rPr>
              <w:t>The system must prevent rendering crashes by guarding against malformed payload structures (e.g., missing keys or incorrect types).</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EVAL-EXPLAIN-UX-EVAL-EXPLAIN-UX-S2-R0804</w:t>
            </w:r>
          </w:p>
        </w:tc>
        <w:tc>
          <w:tcPr>
            <w:tcW w:type="dxa" w:w="2160"/>
          </w:tcPr>
          <w:p>
            <w:r>
              <w:rPr>
                <w:sz w:val="16"/>
              </w:rPr>
              <w:t>The system must render each contribution label as a numeric value followed by the '%' symbol (e.g., '42%') in the explanation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EVAL-EXPLAIN-UX-EVAL-EXPLAIN-UX-S2-R0805</w:t>
            </w:r>
          </w:p>
        </w:tc>
        <w:tc>
          <w:tcPr>
            <w:tcW w:type="dxa" w:w="2160"/>
          </w:tcPr>
          <w:p>
            <w:r>
              <w:rPr>
                <w:sz w:val="16"/>
              </w:rPr>
              <w:t>The system must ensure visual consistency of explainability elements with existing chat UI styles defined in MessageBubble.tsx.</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EVAL-EXPLAIN-UX-EVAL-EXPLAIN-UX-S2-R0806</w:t>
            </w:r>
          </w:p>
        </w:tc>
        <w:tc>
          <w:tcPr>
            <w:tcW w:type="dxa" w:w="2160"/>
          </w:tcPr>
          <w:p>
            <w:r>
              <w:rPr>
                <w:sz w:val="16"/>
              </w:rPr>
              <w:t>The system must render an overall score header when a valid explainability payload with a score field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EVAL-EXPLAIN-UX-EVAL-EXPLAIN-UX-S2-R0807</w:t>
            </w:r>
          </w:p>
        </w:tc>
        <w:tc>
          <w:tcPr>
            <w:tcW w:type="dxa" w:w="2160"/>
          </w:tcPr>
          <w:p>
            <w:r>
              <w:rPr>
                <w:sz w:val="16"/>
              </w:rPr>
              <w:t>The system must render a list of measure rows when the payload contains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EVAL-EXPLAIN-UX-EVAL-EXPLAIN-UX-S2-R0808</w:t>
            </w:r>
          </w:p>
        </w:tc>
        <w:tc>
          <w:tcPr>
            <w:tcW w:type="dxa" w:w="2160"/>
          </w:tcPr>
          <w:p>
            <w:r>
              <w:rPr>
                <w:sz w:val="16"/>
              </w:rPr>
              <w:t>The system must display each measure row with its name, score, and contribution value if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EVAL-EXPLAIN-UX-EVAL-EXPLAIN-UX-S2-R0809</w:t>
            </w:r>
          </w:p>
        </w:tc>
        <w:tc>
          <w:tcPr>
            <w:tcW w:type="dxa" w:w="2160"/>
          </w:tcPr>
          <w:p>
            <w:r>
              <w:rPr>
                <w:sz w:val="16"/>
              </w:rPr>
              <w:t>The system must render contribution visualization (e.g., bar or percentage) for each measure when contribution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EVAL-EXPLAIN-UX-EVAL-EXPLAIN-UX-S2-R0810</w:t>
            </w:r>
          </w:p>
        </w:tc>
        <w:tc>
          <w:tcPr>
            <w:tcW w:type="dxa" w:w="2160"/>
          </w:tcPr>
          <w:p>
            <w:r>
              <w:rPr>
                <w:sz w:val="16"/>
              </w:rPr>
              <w:t>The system must ensure contribution visualizations are proportionally scaled relative to other measures in the same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EVAL-EXPLAIN-UX-EVAL-EXPLAIN-UX-S2-R0811</w:t>
            </w:r>
          </w:p>
        </w:tc>
        <w:tc>
          <w:tcPr>
            <w:tcW w:type="dxa" w:w="2160"/>
          </w:tcPr>
          <w:p>
            <w:r>
              <w:rPr>
                <w:sz w:val="16"/>
              </w:rPr>
              <w:t>The system must integrate explainability rendering within the existing MessageBubble structured rendering pipeline without breaking markdown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EVAL-EXPLAIN-UX-EVAL-EXPLAIN-UX-S2-R0812</w:t>
            </w:r>
          </w:p>
        </w:tc>
        <w:tc>
          <w:tcPr>
            <w:tcW w:type="dxa" w:w="2160"/>
          </w:tcPr>
          <w:p>
            <w:r>
              <w:rPr>
                <w:sz w:val="16"/>
              </w:rPr>
              <w:t>The system must render explainability content only when the payload matches the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EVAL-EXPLAIN-UX-EVAL-EXPLAIN-UX-S2-R0813</w:t>
            </w:r>
          </w:p>
        </w:tc>
        <w:tc>
          <w:tcPr>
            <w:tcW w:type="dxa" w:w="2160"/>
          </w:tcPr>
          <w:p>
            <w:r>
              <w:rPr>
                <w:sz w:val="16"/>
              </w:rPr>
              <w:t>The system must maintain consistent visual hierarchy: score header above measure rows and measure rows above contribution visualizations.</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EVAL-EXPLAIN-UX-EVAL-EXPLAIN-UX-S2-R0814</w:t>
            </w:r>
          </w:p>
        </w:tc>
        <w:tc>
          <w:tcPr>
            <w:tcW w:type="dxa" w:w="2160"/>
          </w:tcPr>
          <w:p>
            <w:r>
              <w:rPr>
                <w:sz w:val="16"/>
              </w:rPr>
              <w:t>The system must support rendering of explainability content within a single chat message without requiring page navigation.</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EVAL-EXPLAIN-UX-EVAL-EXPLAIN-UX-S2-R0815</w:t>
            </w:r>
          </w:p>
        </w:tc>
        <w:tc>
          <w:tcPr>
            <w:tcW w:type="dxa" w:w="2160"/>
          </w:tcPr>
          <w:p>
            <w:r>
              <w:rPr>
                <w:sz w:val="16"/>
              </w:rPr>
              <w:t>The system must gracefully omit contribution visualization for a measure if its contribution value is missing or null while still rendering the measur</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EVAL-EXPLAIN-UX-EVAL-EXPLAIN-UX-S2-R0816</w:t>
            </w:r>
          </w:p>
        </w:tc>
        <w:tc>
          <w:tcPr>
            <w:tcW w:type="dxa" w:w="2160"/>
          </w:tcPr>
          <w:p>
            <w:r>
              <w:rPr>
                <w:sz w:val="16"/>
              </w:rPr>
              <w:t>The system must render a fallback text indicator (e.g., 'No measures available') when the measures array is empty.</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EVAL-EXPLAIN-UX-EVAL-EXPLAIN-UX-S2-R0817</w:t>
            </w:r>
          </w:p>
        </w:tc>
        <w:tc>
          <w:tcPr>
            <w:tcW w:type="dxa" w:w="2160"/>
          </w:tcPr>
          <w:p>
            <w:r>
              <w:rPr>
                <w:sz w:val="16"/>
              </w:rPr>
              <w:t>The system must not throw runtime errors when the explainability payload is malformed and must instead skip rendering the explainability block.</w:t>
            </w:r>
          </w:p>
        </w:tc>
        <w:tc>
          <w:tcPr>
            <w:tcW w:type="dxa" w:w="2160"/>
          </w:tcPr>
          <w:p>
            <w:r>
              <w:rPr>
                <w:sz w:val="16"/>
              </w:rPr>
              <w:t>must-have</w:t>
            </w:r>
          </w:p>
        </w:tc>
        <w:tc>
          <w:tcPr>
            <w:tcW w:type="dxa" w:w="2160"/>
          </w:tcPr>
          <w:p>
            <w:r>
              <w:rPr>
                <w:sz w:val="16"/>
              </w:rPr>
            </w:r>
          </w:p>
        </w:tc>
      </w:tr>
      <w:tr>
        <w:tc>
          <w:tcPr>
            <w:tcW w:type="dxa" w:w="2160"/>
          </w:tcPr>
          <w:p>
            <w:r>
              <w:rPr>
                <w:sz w:val="16"/>
              </w:rPr>
              <w:t>EVAL-EXPLAIN-UX-EVAL-EXPLAIN-UX-S2-R0818</w:t>
            </w:r>
          </w:p>
        </w:tc>
        <w:tc>
          <w:tcPr>
            <w:tcW w:type="dxa" w:w="2160"/>
          </w:tcPr>
          <w:p>
            <w:r>
              <w:rPr>
                <w:sz w:val="16"/>
              </w:rPr>
              <w:t>The system must ensure that rendering logic executes deterministically for identical payload inputs (no randomness in visual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EVAL-EXPLAIN-UX-EVAL-EXPLAIN-UX-S2-R0819</w:t>
            </w:r>
          </w:p>
        </w:tc>
        <w:tc>
          <w:tcPr>
            <w:tcW w:type="dxa" w:w="2160"/>
          </w:tcPr>
          <w:p>
            <w:r>
              <w:rPr>
                <w:sz w:val="16"/>
              </w:rPr>
              <w:t>The system must support rendering multiple explainability blocks within a single conversation thread without UI collision or overwrite.</w:t>
            </w:r>
          </w:p>
        </w:tc>
        <w:tc>
          <w:tcPr>
            <w:tcW w:type="dxa" w:w="2160"/>
          </w:tcPr>
          <w:p>
            <w:r>
              <w:rPr>
                <w:sz w:val="16"/>
              </w:rPr>
              <w:t>should-have</w:t>
            </w:r>
          </w:p>
        </w:tc>
        <w:tc>
          <w:tcPr>
            <w:tcW w:type="dxa" w:w="2160"/>
          </w:tcPr>
          <w:p>
            <w:r>
              <w:rPr>
                <w:sz w:val="16"/>
              </w:rPr>
            </w:r>
          </w:p>
        </w:tc>
      </w:tr>
      <w:tr>
        <w:tc>
          <w:tcPr>
            <w:tcW w:type="dxa" w:w="2160"/>
          </w:tcPr>
          <w:p>
            <w:r>
              <w:rPr>
                <w:sz w:val="16"/>
              </w:rPr>
              <w:t>EVAL-EXPLAIN-UX-EVAL-EXPLAIN-UX-S2-FACADE-R9018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EVAL-EXPLAIN-UX-S4: Handle API response mapping for explainability</w:t>
      </w:r>
    </w:p>
    <w:p>
      <w:pPr>
        <w:ind w:left="360"/>
      </w:pPr>
      <w:r>
        <w:rPr>
          <w:sz w:val="18"/>
        </w:rPr>
        <w:t>Map backend responses from EVAL-SCORE-PROV, EVAL-SCORE-CT, and EVAL-EXPLAIN into the frontend explainability schema, ensuring graceful handling of missing or partial data.</w:t>
      </w:r>
    </w:p>
    <w:p>
      <w:pPr>
        <w:ind w:left="360"/>
      </w:pPr>
      <w:r>
        <w:rPr>
          <w:sz w:val="18"/>
        </w:rPr>
        <w:t>Size: M | Sprint: 3 | Reqs: 24</w:t>
      </w:r>
    </w:p>
    <w:p>
      <w:pPr>
        <w:ind w:left="360"/>
      </w:pPr>
      <w:r>
        <w:rPr>
          <w:sz w:val="16"/>
        </w:rPr>
        <w:t>Evidence: Code/ConversationalUX/FindCareChat/backend/application/facades/evaluate_care_facade.py (source of evaluation responses)</w:t>
      </w:r>
    </w:p>
    <w:p>
      <w:pPr>
        <w:ind w:left="360"/>
      </w:pPr>
      <w:r>
        <w:rPr>
          <w:sz w:val="16"/>
        </w:rPr>
        <w:t>Dependencies: EVAL-SCORE-PROV, EVAL-SCORE-CT, EVAL-EXPLAIN, EVAL-EXPLAIN-UX-S1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EVAL-EXPLAIN-UX-EVAL-EXPLAIN-UX-S4-R0820</w:t>
            </w:r>
          </w:p>
        </w:tc>
        <w:tc>
          <w:tcPr>
            <w:tcW w:type="dxa" w:w="2160"/>
          </w:tcPr>
          <w:p>
            <w:r>
              <w:rPr>
                <w:sz w:val="16"/>
              </w:rPr>
              <w:t>The system must map provider scoring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EVAL-EXPLAIN-UX-EVAL-EXPLAIN-UX-S4-R0821</w:t>
            </w:r>
          </w:p>
        </w:tc>
        <w:tc>
          <w:tcPr>
            <w:tcW w:type="dxa" w:w="2160"/>
          </w:tcPr>
          <w:p>
            <w:r>
              <w:rPr>
                <w:sz w:val="16"/>
              </w:rPr>
              <w:t>The system must map clinical trial scoring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EVAL-EXPLAIN-UX-EVAL-EXPLAIN-UX-S4-R0822</w:t>
            </w:r>
          </w:p>
        </w:tc>
        <w:tc>
          <w:tcPr>
            <w:tcW w:type="dxa" w:w="2160"/>
          </w:tcPr>
          <w:p>
            <w:r>
              <w:rPr>
                <w:sz w:val="16"/>
              </w:rPr>
              <w:t>The system must merge EVAL-EXPLAIN response data with score responses to produce a unified explainability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EVAL-EXPLAIN-UX-EVAL-EXPLAIN-UX-S4-R0823</w:t>
            </w:r>
          </w:p>
        </w:tc>
        <w:tc>
          <w:tcPr>
            <w:tcW w:type="dxa" w:w="2160"/>
          </w:tcPr>
          <w:p>
            <w:r>
              <w:rPr>
                <w:sz w:val="16"/>
              </w:rPr>
              <w:t>The system must transform backend measure-level data into a normalized list of measures including name, value, weight, and contribution.</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EVAL-EXPLAIN-UX-EVAL-EXPLAIN-UX-S4-R0824</w:t>
            </w:r>
          </w:p>
        </w:tc>
        <w:tc>
          <w:tcPr>
            <w:tcW w:type="dxa" w:w="2160"/>
          </w:tcPr>
          <w:p>
            <w:r>
              <w:rPr>
                <w:sz w:val="16"/>
              </w:rPr>
              <w:t>The system must handle missing measure fields by substituting null or default values without causing rendering failures.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EVAL-EXPLAIN-UX-EVAL-EXPLAIN-UX-S4-R0825</w:t>
            </w:r>
          </w:p>
        </w:tc>
        <w:tc>
          <w:tcPr>
            <w:tcW w:type="dxa" w:w="2160"/>
          </w:tcPr>
          <w:p>
            <w:r>
              <w:rPr>
                <w:sz w:val="16"/>
              </w:rPr>
              <w:t>The system must return a valid explainability payload structure even when the backend response is partially populated.</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EVAL-EXPLAIN-UX-EVAL-EXPLAIN-UX-S4-R0826</w:t>
            </w:r>
          </w:p>
        </w:tc>
        <w:tc>
          <w:tcPr>
            <w:tcW w:type="dxa" w:w="2160"/>
          </w:tcPr>
          <w:p>
            <w:r>
              <w:rPr>
                <w:sz w:val="16"/>
              </w:rPr>
              <w:t>The system must support both provider and clinical trial payload shapes without requiring separate frontend schema definitions.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EVAL-EXPLAIN-UX-EVAL-EXPLAIN-UX-S4-R0827</w:t>
            </w:r>
          </w:p>
        </w:tc>
        <w:tc>
          <w:tcPr>
            <w:tcW w:type="dxa" w:w="2160"/>
          </w:tcPr>
          <w:p>
            <w:r>
              <w:rPr>
                <w:sz w:val="16"/>
              </w:rPr>
              <w:t>The system must ensure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EVAL-EXPLAIN-UX-EVAL-EXPLAIN-UX-S4-R0828</w:t>
            </w:r>
          </w:p>
        </w:tc>
        <w:tc>
          <w:tcPr>
            <w:tcW w:type="dxa" w:w="2160"/>
          </w:tcPr>
          <w:p>
            <w:r>
              <w:rPr>
                <w:sz w:val="16"/>
              </w:rPr>
              <w:t>The system must handle completely missing backend responses by returning an empty explainability payload with no measures and no score.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EVAL-EXPLAIN-UX-EVAL-EXPLAIN-UX-S4-R0829</w:t>
            </w:r>
          </w:p>
        </w:tc>
        <w:tc>
          <w:tcPr>
            <w:tcW w:type="dxa" w:w="2160"/>
          </w:tcPr>
          <w:p>
            <w:r>
              <w:rPr>
                <w:sz w:val="16"/>
              </w:rPr>
              <w:t>The system must log mapping errors or schema mismatches for debugging without interrupting the user experience.</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EVAL-EXPLAIN-UX-EVAL-EXPLAIN-UX-S4-R0830</w:t>
            </w:r>
          </w:p>
        </w:tc>
        <w:tc>
          <w:tcPr>
            <w:tcW w:type="dxa" w:w="2160"/>
          </w:tcPr>
          <w:p>
            <w:r>
              <w:rPr>
                <w:sz w:val="16"/>
              </w:rPr>
              <w:t>The system must map provider score responses from EVAL-SCORE-PROV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EVAL-EXPLAIN-UX-EVAL-EXPLAIN-UX-S4-R0831</w:t>
            </w:r>
          </w:p>
        </w:tc>
        <w:tc>
          <w:tcPr>
            <w:tcW w:type="dxa" w:w="2160"/>
          </w:tcPr>
          <w:p>
            <w:r>
              <w:rPr>
                <w:sz w:val="16"/>
              </w:rPr>
              <w:t>The system must map clinical trial score responses from EVAL-SCORE-CT into the frontend explainability schema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EVAL-EXPLAIN-UX-EVAL-EXPLAIN-UX-S4-R0832</w:t>
            </w:r>
          </w:p>
        </w:tc>
        <w:tc>
          <w:tcPr>
            <w:tcW w:type="dxa" w:w="2160"/>
          </w:tcPr>
          <w:p>
            <w:r>
              <w:rPr>
                <w:sz w:val="16"/>
              </w:rPr>
              <w:t>The system must map explainability breakdown data from EVAL-EXPLAIN into measures, weights, and contributions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EVAL-EXPLAIN-UX-EVAL-EXPLAIN-UX-S4-R0833</w:t>
            </w:r>
          </w:p>
        </w:tc>
        <w:tc>
          <w:tcPr>
            <w:tcW w:type="dxa" w:w="2160"/>
          </w:tcPr>
          <w:p>
            <w:r>
              <w:rPr>
                <w:sz w:val="16"/>
              </w:rPr>
              <w:t>The system must normalize differing backend field names into consistent frontend schema keys.</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EVAL-EXPLAIN-UX-EVAL-EXPLAIN-UX-S4-R0834</w:t>
            </w:r>
          </w:p>
        </w:tc>
        <w:tc>
          <w:tcPr>
            <w:tcW w:type="dxa" w:w="2160"/>
          </w:tcPr>
          <w:p>
            <w:r>
              <w:rPr>
                <w:sz w:val="16"/>
              </w:rPr>
              <w:t>The system must construct a single unified explainability payload combining score and breakdown data when both are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EVAL-EXPLAIN-UX-EVAL-EXPLAIN-UX-S4-R0835</w:t>
            </w:r>
          </w:p>
        </w:tc>
        <w:tc>
          <w:tcPr>
            <w:tcW w:type="dxa" w:w="2160"/>
          </w:tcPr>
          <w:p>
            <w:r>
              <w:rPr>
                <w:sz w:val="16"/>
              </w:rPr>
              <w:t>The system must handle missing measure lists by returning an empty array in the frontend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EVAL-EXPLAIN-UX-EVAL-EXPLAIN-UX-S4-R0836</w:t>
            </w:r>
          </w:p>
        </w:tc>
        <w:tc>
          <w:tcPr>
            <w:tcW w:type="dxa" w:w="2160"/>
          </w:tcPr>
          <w:p>
            <w:r>
              <w:rPr>
                <w:sz w:val="16"/>
              </w:rPr>
              <w:t>The system must handle missing contribution values by defaulting them to null without breaking the schema.</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EVAL-EXPLAIN-UX-EVAL-EXPLAIN-UX-S4-R0837</w:t>
            </w:r>
          </w:p>
        </w:tc>
        <w:tc>
          <w:tcPr>
            <w:tcW w:type="dxa" w:w="2160"/>
          </w:tcPr>
          <w:p>
            <w:r>
              <w:rPr>
                <w:sz w:val="16"/>
              </w:rPr>
              <w:t>The system must omit invalid or non-numeric measure values from the mapped output.</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EVAL-EXPLAIN-UX-EVAL-EXPLAIN-UX-S4-R0838</w:t>
            </w:r>
          </w:p>
        </w:tc>
        <w:tc>
          <w:tcPr>
            <w:tcW w:type="dxa" w:w="2160"/>
          </w:tcPr>
          <w:p>
            <w:r>
              <w:rPr>
                <w:sz w:val="16"/>
              </w:rPr>
              <w:t>The system must ensure that the mapped payload conforms to the TypeScript interface defined in EVAL-EXPLAIN-UX-S1.</w:t>
            </w:r>
          </w:p>
        </w:tc>
        <w:tc>
          <w:tcPr>
            <w:tcW w:type="dxa" w:w="2160"/>
          </w:tcPr>
          <w:p>
            <w:r>
              <w:rPr>
                <w:sz w:val="16"/>
              </w:rPr>
              <w:t>must-have</w:t>
            </w:r>
          </w:p>
        </w:tc>
        <w:tc>
          <w:tcPr>
            <w:tcW w:type="dxa" w:w="2160"/>
          </w:tcPr>
          <w:p>
            <w:r>
              <w:rPr>
                <w:sz w:val="16"/>
              </w:rPr>
            </w:r>
          </w:p>
        </w:tc>
      </w:tr>
      <w:tr>
        <w:tc>
          <w:tcPr>
            <w:tcW w:type="dxa" w:w="2160"/>
          </w:tcPr>
          <w:p>
            <w:r>
              <w:rPr>
                <w:sz w:val="16"/>
              </w:rPr>
              <w:t>EVAL-EXPLAIN-UX-EVAL-EXPLAIN-UX-S4-R0839</w:t>
            </w:r>
          </w:p>
        </w:tc>
        <w:tc>
          <w:tcPr>
            <w:tcW w:type="dxa" w:w="2160"/>
          </w:tcPr>
          <w:p>
            <w:r>
              <w:rPr>
                <w:sz w:val="16"/>
              </w:rPr>
              <w:t>The system must return a minimal valid explainability payload when only overall score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EVAL-EXPLAIN-UX-EVAL-EXPLAIN-UX-S4-R0840</w:t>
            </w:r>
          </w:p>
        </w:tc>
        <w:tc>
          <w:tcPr>
            <w:tcW w:type="dxa" w:w="2160"/>
          </w:tcPr>
          <w:p>
            <w:r>
              <w:rPr>
                <w:sz w:val="16"/>
              </w:rPr>
              <w:t>The system must return a minimal valid explainability payload when only breakdown data is available.</w:t>
            </w:r>
          </w:p>
        </w:tc>
        <w:tc>
          <w:tcPr>
            <w:tcW w:type="dxa" w:w="2160"/>
          </w:tcPr>
          <w:p>
            <w:r>
              <w:rPr>
                <w:sz w:val="16"/>
              </w:rPr>
              <w:t>must-have</w:t>
            </w:r>
          </w:p>
        </w:tc>
        <w:tc>
          <w:tcPr>
            <w:tcW w:type="dxa" w:w="2160"/>
          </w:tcPr>
          <w:p>
            <w:r>
              <w:rPr>
                <w:sz w:val="16"/>
              </w:rPr>
            </w:r>
          </w:p>
        </w:tc>
      </w:tr>
      <w:tr>
        <w:tc>
          <w:tcPr>
            <w:tcW w:type="dxa" w:w="2160"/>
          </w:tcPr>
          <w:p>
            <w:r>
              <w:rPr>
                <w:sz w:val="16"/>
              </w:rPr>
              <w:t>EVAL-EXPLAIN-UX-EVAL-EXPLAIN-UX-S4-R0841</w:t>
            </w:r>
          </w:p>
        </w:tc>
        <w:tc>
          <w:tcPr>
            <w:tcW w:type="dxa" w:w="2160"/>
          </w:tcPr>
          <w:p>
            <w:r>
              <w:rPr>
                <w:sz w:val="16"/>
              </w:rPr>
              <w:t>The system must log mapping errors for malformed backend responses without interrupting frontend rendering.</w:t>
            </w:r>
          </w:p>
        </w:tc>
        <w:tc>
          <w:tcPr>
            <w:tcW w:type="dxa" w:w="2160"/>
          </w:tcPr>
          <w:p>
            <w:r>
              <w:rPr>
                <w:sz w:val="16"/>
              </w:rPr>
              <w:t>should-have</w:t>
            </w:r>
          </w:p>
        </w:tc>
        <w:tc>
          <w:tcPr>
            <w:tcW w:type="dxa" w:w="2160"/>
          </w:tcPr>
          <w:p>
            <w:r>
              <w:rPr>
                <w:sz w:val="16"/>
              </w:rPr>
            </w:r>
          </w:p>
        </w:tc>
      </w:tr>
      <w:tr>
        <w:tc>
          <w:tcPr>
            <w:tcW w:type="dxa" w:w="2160"/>
          </w:tcPr>
          <w:p>
            <w:r>
              <w:rPr>
                <w:sz w:val="16"/>
              </w:rPr>
              <w:t>EVAL-EXPLAIN-UX-EVAL-EXPLAIN-UX-S4-R0842</w:t>
            </w:r>
          </w:p>
        </w:tc>
        <w:tc>
          <w:tcPr>
            <w:tcW w:type="dxa" w:w="2160"/>
          </w:tcPr>
          <w:p>
            <w:r>
              <w:rPr>
                <w:sz w:val="16"/>
              </w:rPr>
              <w:t>The system must ensure deterministic mapping such that identical backend inputs produce identical frontend outputs.</w:t>
            </w:r>
          </w:p>
        </w:tc>
        <w:tc>
          <w:tcPr>
            <w:tcW w:type="dxa" w:w="2160"/>
          </w:tcPr>
          <w:p>
            <w:r>
              <w:rPr>
                <w:sz w:val="16"/>
              </w:rPr>
              <w:t>should-have</w:t>
            </w:r>
          </w:p>
        </w:tc>
        <w:tc>
          <w:tcPr>
            <w:tcW w:type="dxa" w:w="2160"/>
          </w:tcPr>
          <w:p>
            <w:r>
              <w:rPr>
                <w:sz w:val="16"/>
              </w:rPr>
            </w:r>
          </w:p>
        </w:tc>
      </w:tr>
      <w:tr>
        <w:tc>
          <w:tcPr>
            <w:tcW w:type="dxa" w:w="2160"/>
          </w:tcPr>
          <w:p>
            <w:r>
              <w:rPr>
                <w:sz w:val="16"/>
              </w:rPr>
              <w:t>EVAL-EXPLAIN-UX-EVAL-EXPLAIN-UX-S4-FACADE-R9019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EVAL-EXPLAIN-UX-S5: Add unit and UI tests for explainability display</w:t>
      </w:r>
    </w:p>
    <w:p>
      <w:pPr>
        <w:ind w:left="360"/>
      </w:pPr>
      <w:r>
        <w:rPr>
          <w:sz w:val="18"/>
        </w:rPr>
        <w:t>Create frontend tests validating correct rendering of score, measures, and contribution breakdown, including edge cases (empty measures, partial weights, malformed payloads).</w:t>
      </w:r>
    </w:p>
    <w:p>
      <w:pPr>
        <w:ind w:left="360"/>
      </w:pPr>
      <w:r>
        <w:rPr>
          <w:sz w:val="18"/>
        </w:rPr>
        <w:t>Size: S | Sprint: 4 | Reqs: 17</w:t>
      </w:r>
    </w:p>
    <w:p>
      <w:pPr>
        <w:ind w:left="360"/>
      </w:pPr>
      <w:r>
        <w:rPr>
          <w:sz w:val="16"/>
        </w:rPr>
        <w:t>Evidence: Code/ConversationalUX/FindCareChat/frontend/src/components/MessageBubble.tsx (test target component)</w:t>
      </w:r>
    </w:p>
    <w:p>
      <w:pPr>
        <w:ind w:left="360"/>
      </w:pPr>
      <w:r>
        <w:rPr>
          <w:sz w:val="16"/>
        </w:rPr>
        <w:t>Dependencies: EVAL-EXPLAIN-UX-S3, EVAL-EXPLAIN-UX-S4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EVAL-EXPLAIN-UX-EVAL-EXPLAIN-UX-S5-R0843</w:t>
            </w:r>
          </w:p>
        </w:tc>
        <w:tc>
          <w:tcPr>
            <w:tcW w:type="dxa" w:w="2160"/>
          </w:tcPr>
          <w:p>
            <w:r>
              <w:rPr>
                <w:sz w:val="16"/>
              </w:rPr>
              <w:t>The system must render a test case validating that an overall score value is displayed when a valid explainability payload is provided.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EVAL-EXPLAIN-UX-EVAL-EXPLAIN-UX-S5-R0844</w:t>
            </w:r>
          </w:p>
        </w:tc>
        <w:tc>
          <w:tcPr>
            <w:tcW w:type="dxa" w:w="2160"/>
          </w:tcPr>
          <w:p>
            <w:r>
              <w:rPr>
                <w:sz w:val="16"/>
              </w:rPr>
              <w:t>The system must render a test case validating that a list of measures is displayed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EVAL-EXPLAIN-UX-EVAL-EXPLAIN-UX-S5-R0845</w:t>
            </w:r>
          </w:p>
        </w:tc>
        <w:tc>
          <w:tcPr>
            <w:tcW w:type="dxa" w:w="2160"/>
          </w:tcPr>
          <w:p>
            <w:r>
              <w:rPr>
                <w:sz w:val="16"/>
              </w:rPr>
              <w:t>The system must render a test case validating that each measure displays its corresponding weight or contribution value.</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EVAL-EXPLAIN-UX-EVAL-EXPLAIN-UX-S5-R0846</w:t>
            </w:r>
          </w:p>
        </w:tc>
        <w:tc>
          <w:tcPr>
            <w:tcW w:type="dxa" w:w="2160"/>
          </w:tcPr>
          <w:p>
            <w:r>
              <w:rPr>
                <w:sz w:val="16"/>
              </w:rPr>
              <w:t>The system must render a test case validating that an empty measures array results in a graceful UI state without runtime errors.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EVAL-EXPLAIN-UX-EVAL-EXPLAIN-UX-S5-R0847</w:t>
            </w:r>
          </w:p>
        </w:tc>
        <w:tc>
          <w:tcPr>
            <w:tcW w:type="dxa" w:w="2160"/>
          </w:tcPr>
          <w:p>
            <w:r>
              <w:rPr>
                <w:sz w:val="16"/>
              </w:rPr>
              <w:t>The system must render a test case validating that partial weights (missing or null values) do not break rendering and are handled with fallback displ</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EVAL-EXPLAIN-UX-EVAL-EXPLAIN-UX-S5-R0848</w:t>
            </w:r>
          </w:p>
        </w:tc>
        <w:tc>
          <w:tcPr>
            <w:tcW w:type="dxa" w:w="2160"/>
          </w:tcPr>
          <w:p>
            <w:r>
              <w:rPr>
                <w:sz w:val="16"/>
              </w:rPr>
              <w:t>The system must render a test case validating that malformed payload structures do not crash the component and instead trigger safe fallback rendering</w:t>
            </w:r>
          </w:p>
        </w:tc>
        <w:tc>
          <w:tcPr>
            <w:tcW w:type="dxa" w:w="2160"/>
          </w:tcPr>
          <w:p>
            <w:r>
              <w:rPr>
                <w:sz w:val="16"/>
              </w:rPr>
              <w:t>must-have</w:t>
            </w:r>
          </w:p>
        </w:tc>
        <w:tc>
          <w:tcPr>
            <w:tcW w:type="dxa" w:w="2160"/>
          </w:tcPr>
          <w:p>
            <w:r>
              <w:rPr>
                <w:sz w:val="16"/>
              </w:rPr>
            </w:r>
          </w:p>
        </w:tc>
      </w:tr>
      <w:tr>
        <w:tc>
          <w:tcPr>
            <w:tcW w:type="dxa" w:w="2160"/>
          </w:tcPr>
          <w:p>
            <w:r>
              <w:rPr>
                <w:sz w:val="16"/>
              </w:rPr>
              <w:t>EVAL-EXPLAIN-UX-EVAL-EXPLAIN-UX-S5-R0849</w:t>
            </w:r>
          </w:p>
        </w:tc>
        <w:tc>
          <w:tcPr>
            <w:tcW w:type="dxa" w:w="2160"/>
          </w:tcPr>
          <w:p>
            <w:r>
              <w:rPr>
                <w:sz w:val="16"/>
              </w:rPr>
              <w:t>The system must render a test case validating that missing overall score values result in omission or fallback display without UI failure.</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EVAL-EXPLAIN-UX-EVAL-EXPLAIN-UX-S5-R0850</w:t>
            </w:r>
          </w:p>
        </w:tc>
        <w:tc>
          <w:tcPr>
            <w:tcW w:type="dxa" w:w="2160"/>
          </w:tcPr>
          <w:p>
            <w:r>
              <w:rPr>
                <w:sz w:val="16"/>
              </w:rPr>
              <w:t xml:space="preserve">The system must render a test case validating that duplicate or inconsistent measure entries are still rendered deterministically without duplication </w:t>
            </w:r>
          </w:p>
        </w:tc>
        <w:tc>
          <w:tcPr>
            <w:tcW w:type="dxa" w:w="2160"/>
          </w:tcPr>
          <w:p>
            <w:r>
              <w:rPr>
                <w:sz w:val="16"/>
              </w:rPr>
              <w:t>nice-to-have</w:t>
            </w:r>
          </w:p>
        </w:tc>
        <w:tc>
          <w:tcPr>
            <w:tcW w:type="dxa" w:w="2160"/>
          </w:tcPr>
          <w:p>
            <w:r>
              <w:rPr>
                <w:sz w:val="16"/>
              </w:rPr>
            </w:r>
          </w:p>
        </w:tc>
      </w:tr>
      <w:tr>
        <w:tc>
          <w:tcPr>
            <w:tcW w:type="dxa" w:w="2160"/>
          </w:tcPr>
          <w:p>
            <w:r>
              <w:rPr>
                <w:sz w:val="16"/>
              </w:rPr>
              <w:t>EVAL-EXPLAIN-UX-EVAL-EXPLAIN-UX-S5-R0851</w:t>
            </w:r>
          </w:p>
        </w:tc>
        <w:tc>
          <w:tcPr>
            <w:tcW w:type="dxa" w:w="2160"/>
          </w:tcPr>
          <w:p>
            <w:r>
              <w:rPr>
                <w:sz w:val="16"/>
              </w:rPr>
              <w:t>The system must render the overall score value as a numeric string within the MessageBubble component when the explainability payload contains a valid</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EVAL-EXPLAIN-UX-EVAL-EXPLAIN-UX-S5-R0852</w:t>
            </w:r>
          </w:p>
        </w:tc>
        <w:tc>
          <w:tcPr>
            <w:tcW w:type="dxa" w:w="2160"/>
          </w:tcPr>
          <w:p>
            <w:r>
              <w:rPr>
                <w:sz w:val="16"/>
              </w:rPr>
              <w:t>The system must render a list of measures with their names and values when the payload includes a non-empty measures array.</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EVAL-EXPLAIN-UX-EVAL-EXPLAIN-UX-S5-R0853</w:t>
            </w:r>
          </w:p>
        </w:tc>
        <w:tc>
          <w:tcPr>
            <w:tcW w:type="dxa" w:w="2160"/>
          </w:tcPr>
          <w:p>
            <w:r>
              <w:rPr>
                <w:sz w:val="16"/>
              </w:rPr>
              <w:t>The system must render a fallback UI state when the measures array is empty, without displaying broken or undefined elements.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EVAL-EXPLAIN-UX-EVAL-EXPLAIN-UX-S5-R0854</w:t>
            </w:r>
          </w:p>
        </w:tc>
        <w:tc>
          <w:tcPr>
            <w:tcW w:type="dxa" w:w="2160"/>
          </w:tcPr>
          <w:p>
            <w:r>
              <w:rPr>
                <w:sz w:val="16"/>
              </w:rPr>
              <w:t>The system must not throw runtime errors when the explainability payload is missing optional fields such as weights or contributions.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EVAL-EXPLAIN-UX-EVAL-EXPLAIN-UX-S5-R0855</w:t>
            </w:r>
          </w:p>
        </w:tc>
        <w:tc>
          <w:tcPr>
            <w:tcW w:type="dxa" w:w="2160"/>
          </w:tcPr>
          <w:p>
            <w:r>
              <w:rPr>
                <w:sz w:val="16"/>
              </w:rPr>
              <w:t>The system must ensure that measure rows render in the same order as provided in the payload.</w:t>
            </w:r>
          </w:p>
        </w:tc>
        <w:tc>
          <w:tcPr>
            <w:tcW w:type="dxa" w:w="2160"/>
          </w:tcPr>
          <w:p>
            <w:r>
              <w:rPr>
                <w:sz w:val="16"/>
              </w:rPr>
              <w:t>should-have</w:t>
            </w:r>
          </w:p>
        </w:tc>
        <w:tc>
          <w:tcPr>
            <w:tcW w:type="dxa" w:w="2160"/>
          </w:tcPr>
          <w:p>
            <w:r>
              <w:rPr>
                <w:sz w:val="16"/>
              </w:rPr>
            </w:r>
          </w:p>
        </w:tc>
      </w:tr>
      <w:tr>
        <w:tc>
          <w:tcPr>
            <w:tcW w:type="dxa" w:w="2160"/>
          </w:tcPr>
          <w:p>
            <w:r>
              <w:rPr>
                <w:sz w:val="16"/>
              </w:rPr>
              <w:t>EVAL-EXPLAIN-UX-EVAL-EXPLAIN-UX-S5-R0856</w:t>
            </w:r>
          </w:p>
        </w:tc>
        <w:tc>
          <w:tcPr>
            <w:tcW w:type="dxa" w:w="2160"/>
          </w:tcPr>
          <w:p>
            <w:r>
              <w:rPr>
                <w:sz w:val="16"/>
              </w:rPr>
              <w:t>The system must pass unit tests verifying that no undefined or null values are rendered in the DOM for valid payloads.</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EVAL-EXPLAIN-UX-EVAL-EXPLAIN-UX-S5-R0857</w:t>
            </w:r>
          </w:p>
        </w:tc>
        <w:tc>
          <w:tcPr>
            <w:tcW w:type="dxa" w:w="2160"/>
          </w:tcPr>
          <w:p>
            <w:r>
              <w:rPr>
                <w:sz w:val="16"/>
              </w:rPr>
              <w:t>The system must pass UI tests confirming that the explainability section is conditionally rendered only when explainability data is present.</w:t>
            </w:r>
          </w:p>
        </w:tc>
        <w:tc>
          <w:tcPr>
            <w:tcW w:type="dxa" w:w="2160"/>
          </w:tcPr>
          <w:p>
            <w:r>
              <w:rPr>
                <w:sz w:val="16"/>
              </w:rPr>
              <w:t>must-have</w:t>
            </w:r>
          </w:p>
        </w:tc>
        <w:tc>
          <w:tcPr>
            <w:tcW w:type="dxa" w:w="2160"/>
          </w:tcPr>
          <w:p>
            <w:r>
              <w:rPr>
                <w:sz w:val="16"/>
              </w:rPr>
            </w:r>
          </w:p>
        </w:tc>
      </w:tr>
      <w:tr>
        <w:tc>
          <w:tcPr>
            <w:tcW w:type="dxa" w:w="2160"/>
          </w:tcPr>
          <w:p>
            <w:r>
              <w:rPr>
                <w:sz w:val="16"/>
              </w:rPr>
              <w:t>EVAL-EXPLAIN-UX-EVAL-EXPLAIN-UX-S5-R0858</w:t>
            </w:r>
          </w:p>
        </w:tc>
        <w:tc>
          <w:tcPr>
            <w:tcW w:type="dxa" w:w="2160"/>
          </w:tcPr>
          <w:p>
            <w:r>
              <w:rPr>
                <w:sz w:val="16"/>
              </w:rPr>
              <w:t>The system must ensure that malformed payloads do not block rendering of the rest of the MessageBubble content.</w:t>
            </w:r>
          </w:p>
        </w:tc>
        <w:tc>
          <w:tcPr>
            <w:tcW w:type="dxa" w:w="2160"/>
          </w:tcPr>
          <w:p>
            <w:r>
              <w:rPr>
                <w:sz w:val="16"/>
              </w:rPr>
              <w:t>must-have</w:t>
            </w:r>
          </w:p>
        </w:tc>
        <w:tc>
          <w:tcPr>
            <w:tcW w:type="dxa" w:w="2160"/>
          </w:tcPr>
          <w:p>
            <w:r>
              <w:rPr>
                <w:sz w:val="16"/>
              </w:rPr>
            </w:r>
          </w:p>
        </w:tc>
      </w:tr>
      <w:tr>
        <w:tc>
          <w:tcPr>
            <w:tcW w:type="dxa" w:w="2160"/>
          </w:tcPr>
          <w:p>
            <w:r>
              <w:rPr>
                <w:sz w:val="16"/>
              </w:rPr>
              <w:t>EVAL-EXPLAIN-UX-EVAL-EXPLAIN-UX-S5-FACADE-R9020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r>
        <w:br w:type="page"/>
      </w:r>
    </w:p>
    <w:p>
      <w:r>
        <w:rPr>
          <w:b/>
          <w:color w:val="0B7A75"/>
          <w:sz w:val="24"/>
        </w:rPr>
        <w:t>Feature: EVAL-P-MEASURE-BOARD: Provider Board Certification Measure</w:t>
      </w:r>
    </w:p>
    <w:p>
      <w:r>
        <w:t>Layer: backend | Priority: HIGH | Stories: 8 | Requirements: 176 | Accepted by: Claude (Haiku)</w:t>
      </w:r>
    </w:p>
    <w:p>
      <w:r>
        <w:rPr>
          <w:b/>
          <w:sz w:val="18"/>
        </w:rPr>
        <w:t xml:space="preserve">Evidence: </w:t>
      </w:r>
      <w:r>
        <w:rPr>
          <w:sz w:val="18"/>
        </w:rPr>
        <w:t>Code/ConversationalUX/FindCareChat/backend/domain/evaluate_care_quality/provider_detail_service.py (NPI registry integration includes credential data)</w:t>
      </w:r>
    </w:p>
    <w:p>
      <w:pPr>
        <w:ind w:left="360"/>
      </w:pPr>
      <w:r>
        <w:rPr>
          <w:b/>
          <w:sz w:val="22"/>
        </w:rPr>
        <w:t>Story: EVAL-BOARD-ST-001: Define board certification measure schema and scoring contract</w:t>
      </w:r>
    </w:p>
    <w:p>
      <w:pPr>
        <w:ind w:left="360"/>
      </w:pPr>
      <w:r>
        <w:rPr>
          <w:sz w:val="18"/>
        </w:rPr>
        <w:t>Create data schema and scoring contract for provider board certification including fields for certifications, specialty mapping, relevance score, and confidence. Ensure compatibility with existing provider detail response structure.</w:t>
      </w:r>
    </w:p>
    <w:p>
      <w:pPr>
        <w:ind w:left="360"/>
      </w:pPr>
      <w:r>
        <w:rPr>
          <w:sz w:val="18"/>
        </w:rPr>
        <w:t>Size: S | Sprint: 1 | Reqs: 25</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EVAL-P-MEASURE-BOARD-EVAL-BOARD-ST-001-R0859</w:t>
            </w:r>
          </w:p>
        </w:tc>
        <w:tc>
          <w:tcPr>
            <w:tcW w:type="dxa" w:w="2160"/>
          </w:tcPr>
          <w:p>
            <w:r>
              <w:rPr>
                <w:sz w:val="16"/>
              </w:rPr>
              <w:t>The system must define a board_certifications schema object containing a list of certification entries.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EVAL-P-MEASURE-BOARD-EVAL-BOARD-ST-001-R0860</w:t>
            </w:r>
          </w:p>
        </w:tc>
        <w:tc>
          <w:tcPr>
            <w:tcW w:type="dxa" w:w="2160"/>
          </w:tcPr>
          <w:p>
            <w:r>
              <w:rPr>
                <w:sz w:val="16"/>
              </w:rPr>
              <w:t>The system must define each certification entry to include certification_name, issuing_board, and specialty_taxonomy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EVAL-P-MEASURE-BOARD-EVAL-BOARD-ST-001-R0861</w:t>
            </w:r>
          </w:p>
        </w:tc>
        <w:tc>
          <w:tcPr>
            <w:tcW w:type="dxa" w:w="2160"/>
          </w:tcPr>
          <w:p>
            <w:r>
              <w:rPr>
                <w:sz w:val="16"/>
              </w:rPr>
              <w:t>The system must include a relevance_score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EVAL-P-MEASURE-BOARD-EVAL-BOARD-ST-001-R0862</w:t>
            </w:r>
          </w:p>
        </w:tc>
        <w:tc>
          <w:tcPr>
            <w:tcW w:type="dxa" w:w="2160"/>
          </w:tcPr>
          <w:p>
            <w:r>
              <w:rPr>
                <w:sz w:val="16"/>
              </w:rPr>
              <w:t>The system must include a confidence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EVAL-P-MEASURE-BOARD-EVAL-BOARD-ST-001-R0863</w:t>
            </w:r>
          </w:p>
        </w:tc>
        <w:tc>
          <w:tcPr>
            <w:tcW w:type="dxa" w:w="2160"/>
          </w:tcPr>
          <w:p>
            <w:r>
              <w:rPr>
                <w:sz w:val="16"/>
              </w:rPr>
              <w:t>The system must define a specialty_mapping field that links certifications to the queried specialty using taxonomy codes or normalized strings.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EVAL-P-MEASURE-BOARD-EVAL-BOARD-ST-001-R0864</w:t>
            </w:r>
          </w:p>
        </w:tc>
        <w:tc>
          <w:tcPr>
            <w:tcW w:type="dxa" w:w="2160"/>
          </w:tcPr>
          <w:p>
            <w:r>
              <w:rPr>
                <w:sz w:val="16"/>
              </w:rPr>
              <w:t>The system must ensure the schema is compatible with the existing provider detail response structure without breaking existing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EVAL-P-MEASURE-BOARD-EVAL-BOARD-ST-001-R0865</w:t>
            </w:r>
          </w:p>
        </w:tc>
        <w:tc>
          <w:tcPr>
            <w:tcW w:type="dxa" w:w="2160"/>
          </w:tcPr>
          <w:p>
            <w:r>
              <w:rPr>
                <w:sz w:val="16"/>
              </w:rPr>
              <w:t>The system must define the scoring contract such that absence of certifications results in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EVAL-P-MEASURE-BOARD-EVAL-BOARD-ST-001-R0866</w:t>
            </w:r>
          </w:p>
        </w:tc>
        <w:tc>
          <w:tcPr>
            <w:tcW w:type="dxa" w:w="2160"/>
          </w:tcPr>
          <w:p>
            <w:r>
              <w:rPr>
                <w:sz w:val="16"/>
              </w:rPr>
              <w:t>The system must define the scoring contract such that at least one relevant certification can produce a relevance_score greater than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EVAL-P-MEASURE-BOARD-EVAL-BOARD-ST-001-R0867</w:t>
            </w:r>
          </w:p>
        </w:tc>
        <w:tc>
          <w:tcPr>
            <w:tcW w:type="dxa" w:w="2160"/>
          </w:tcPr>
          <w:p>
            <w:r>
              <w:rPr>
                <w:sz w:val="16"/>
              </w:rPr>
              <w:t>The system must ensure all schema fields have explicitly defined data types and nullability constraints.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EVAL-P-MEASURE-BOARD-EVAL-BOARD-ST-001-R0868</w:t>
            </w:r>
          </w:p>
        </w:tc>
        <w:tc>
          <w:tcPr>
            <w:tcW w:type="dxa" w:w="2160"/>
          </w:tcPr>
          <w:p>
            <w:r>
              <w:rPr>
                <w:sz w:val="16"/>
              </w:rPr>
              <w:t>The system must support multiple certifications per provider in the schema without data loss.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EVAL-P-MEASURE-BOARD-EVAL-BOARD-ST-001-R0869</w:t>
            </w:r>
          </w:p>
        </w:tc>
        <w:tc>
          <w:tcPr>
            <w:tcW w:type="dxa" w:w="2160"/>
          </w:tcPr>
          <w:p>
            <w:r>
              <w:rPr>
                <w:sz w:val="16"/>
              </w:rPr>
              <w:t>The system must handle the case where NPI credential data is missing by returning an empty certifications list and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EVAL-P-MEASURE-BOARD-EVAL-BOARD-ST-001-R0870</w:t>
            </w:r>
          </w:p>
        </w:tc>
        <w:tc>
          <w:tcPr>
            <w:tcW w:type="dxa" w:w="2160"/>
          </w:tcPr>
          <w:p>
            <w:r>
              <w:rPr>
                <w:sz w:val="16"/>
              </w:rPr>
              <w:t>The system must handle malformed or unparseable certification data by excluding invalid entries while still returning a valid schema response.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EVAL-P-MEASURE-BOARD-EVAL-BOARD-ST-001-R0871</w:t>
            </w:r>
          </w:p>
        </w:tc>
        <w:tc>
          <w:tcPr>
            <w:tcW w:type="dxa" w:w="2160"/>
          </w:tcPr>
          <w:p>
            <w:r>
              <w:rPr>
                <w:sz w:val="16"/>
              </w:rPr>
              <w:t>The system must define a deterministic contract for scoring outputs such that identical inputs always produce identical relevance_score and confidence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EVAL-P-MEASURE-BOARD-EVAL-BOARD-ST-001-R0872</w:t>
            </w:r>
          </w:p>
        </w:tc>
        <w:tc>
          <w:tcPr>
            <w:tcW w:type="dxa" w:w="2160"/>
          </w:tcPr>
          <w:p>
            <w:r>
              <w:rPr>
                <w:sz w:val="16"/>
              </w:rPr>
              <w:t>The system must define a board_certifications array in the schema containing zero or more certification objects.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EVAL-P-MEASURE-BOARD-EVAL-BOARD-ST-001-R0873</w:t>
            </w:r>
          </w:p>
        </w:tc>
        <w:tc>
          <w:tcPr>
            <w:tcW w:type="dxa" w:w="2160"/>
          </w:tcPr>
          <w:p>
            <w:r>
              <w:rPr>
                <w:sz w:val="16"/>
              </w:rPr>
              <w:t>The system must define each certification object with fields: certification_name, issuing_body, specialty, and source_raw_text.</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EVAL-P-MEASURE-BOARD-EVAL-BOARD-ST-001-R0874</w:t>
            </w:r>
          </w:p>
        </w:tc>
        <w:tc>
          <w:tcPr>
            <w:tcW w:type="dxa" w:w="2160"/>
          </w:tcPr>
          <w:p>
            <w:r>
              <w:rPr>
                <w:sz w:val="16"/>
              </w:rPr>
              <w:t>The system must include a normalized_specialty field for each certification to enable comparison with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EVAL-P-MEASURE-BOARD-EVAL-BOARD-ST-001-R0875</w:t>
            </w:r>
          </w:p>
        </w:tc>
        <w:tc>
          <w:tcPr>
            <w:tcW w:type="dxa" w:w="2160"/>
          </w:tcPr>
          <w:p>
            <w:r>
              <w:rPr>
                <w:sz w:val="16"/>
              </w:rPr>
              <w:t>The system must define a relevance_score field as a numeric value between 0 and 1 representing alignment with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EVAL-P-MEASURE-BOARD-EVAL-BOARD-ST-001-R0876</w:t>
            </w:r>
          </w:p>
        </w:tc>
        <w:tc>
          <w:tcPr>
            <w:tcW w:type="dxa" w:w="2160"/>
          </w:tcPr>
          <w:p>
            <w:r>
              <w:rPr>
                <w:sz w:val="16"/>
              </w:rPr>
              <w:t>The system must define a confidence field as a numeric value between 0 and 1 representing confidence in extracted certification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EVAL-P-MEASURE-BOARD-EVAL-BOARD-ST-001-R0877</w:t>
            </w:r>
          </w:p>
        </w:tc>
        <w:tc>
          <w:tcPr>
            <w:tcW w:type="dxa" w:w="2160"/>
          </w:tcPr>
          <w:p>
            <w:r>
              <w:rPr>
                <w:sz w:val="16"/>
              </w:rPr>
              <w:t>The system must define an overall_board_certification_score field aggregating relevance scores across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EVAL-P-MEASURE-BOARD-EVAL-BOARD-ST-001-R0878</w:t>
            </w:r>
          </w:p>
        </w:tc>
        <w:tc>
          <w:tcPr>
            <w:tcW w:type="dxa" w:w="2160"/>
          </w:tcPr>
          <w:p>
            <w:r>
              <w:rPr>
                <w:sz w:val="16"/>
              </w:rPr>
              <w:t>The system must define scoring contract inputs including queried_specialty and provider credential data derived from NPI registry.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EVAL-P-MEASURE-BOARD-EVAL-BOARD-ST-001-R0879</w:t>
            </w:r>
          </w:p>
        </w:tc>
        <w:tc>
          <w:tcPr>
            <w:tcW w:type="dxa" w:w="2160"/>
          </w:tcPr>
          <w:p>
            <w:r>
              <w:rPr>
                <w:sz w:val="16"/>
              </w:rPr>
              <w:t>The system must define scoring contract outputs including overall_board_certification_score, relevance_score per certification, and confidence.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EVAL-P-MEASURE-BOARD-EVAL-BOARD-ST-001-R0880</w:t>
            </w:r>
          </w:p>
        </w:tc>
        <w:tc>
          <w:tcPr>
            <w:tcW w:type="dxa" w:w="2160"/>
          </w:tcPr>
          <w:p>
            <w:r>
              <w:rPr>
                <w:sz w:val="16"/>
              </w:rPr>
              <w:t>The system must allow the board certification measure to be optional in the response when no credential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EVAL-P-MEASURE-BOARD-EVAL-BOARD-ST-001-R0881</w:t>
            </w:r>
          </w:p>
        </w:tc>
        <w:tc>
          <w:tcPr>
            <w:tcW w:type="dxa" w:w="2160"/>
          </w:tcPr>
          <w:p>
            <w:r>
              <w:rPr>
                <w:sz w:val="16"/>
              </w:rPr>
              <w:t>The system must return an empty board_certifications array and a score of 0 when no certifications are present in the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EVAL-P-MEASURE-BOARD-EVAL-BOARD-ST-001-R0882</w:t>
            </w:r>
          </w:p>
        </w:tc>
        <w:tc>
          <w:tcPr>
            <w:tcW w:type="dxa" w:w="2160"/>
          </w:tcPr>
          <w:p>
            <w:r>
              <w:rPr>
                <w:sz w:val="16"/>
              </w:rPr>
              <w:t>The system must ensure all numeric scoring fields are consistently typed as floats and not strings in the schema.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EVAL-P-MEASURE-BOARD-EVAL-BOARD-ST-001-FACADE-R9021</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EVAL-BOARD-ST-002: Implement core logic to extract and score board certifications</w:t>
      </w:r>
    </w:p>
    <w:p>
      <w:pPr>
        <w:ind w:left="360"/>
      </w:pPr>
      <w:r>
        <w:rPr>
          <w:sz w:val="18"/>
        </w:rPr>
        <w:t>Build logic to parse NPI credential/taxonomy data, identify board certifications, and compute relevance score against queried specialty using taxonomy alignment or keyword matching.</w:t>
      </w:r>
    </w:p>
    <w:p>
      <w:pPr>
        <w:ind w:left="360"/>
      </w:pPr>
      <w:r>
        <w:rPr>
          <w:sz w:val="18"/>
        </w:rPr>
        <w:t>Size: M | Sprint: 1 | Reqs: 23</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EVAL-P-MEASURE-BOARD-EVAL-BOARD-ST-002-R0883</w:t>
            </w:r>
          </w:p>
        </w:tc>
        <w:tc>
          <w:tcPr>
            <w:tcW w:type="dxa" w:w="2160"/>
          </w:tcPr>
          <w:p>
            <w:r>
              <w:rPr>
                <w:sz w:val="16"/>
              </w:rPr>
              <w:t>The system must extract credential and taxonomy fields from NPI provider data returned by provider_detail_service.py.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EVAL-P-MEASURE-BOARD-EVAL-BOARD-ST-002-R0884</w:t>
            </w:r>
          </w:p>
        </w:tc>
        <w:tc>
          <w:tcPr>
            <w:tcW w:type="dxa" w:w="2160"/>
          </w:tcPr>
          <w:p>
            <w:r>
              <w:rPr>
                <w:sz w:val="16"/>
              </w:rPr>
              <w:t>The system must identify board certifications by parsing credential strings for known certification patterns (e.g., 'MD', 'DO', 'Board Certified', spe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EVAL-P-MEASURE-BOARD-EVAL-BOARD-ST-002-R0885</w:t>
            </w:r>
          </w:p>
        </w:tc>
        <w:tc>
          <w:tcPr>
            <w:tcW w:type="dxa" w:w="2160"/>
          </w:tcPr>
          <w:p>
            <w:r>
              <w:rPr>
                <w:sz w:val="16"/>
              </w:rPr>
              <w:t>The system must extract provider taxonomy codes and associated specialty descriptions from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EVAL-P-MEASURE-BOARD-EVAL-BOARD-ST-002-R0886</w:t>
            </w:r>
          </w:p>
        </w:tc>
        <w:tc>
          <w:tcPr>
            <w:tcW w:type="dxa" w:w="2160"/>
          </w:tcPr>
          <w:p>
            <w:r>
              <w:rPr>
                <w:sz w:val="16"/>
              </w:rPr>
              <w:t>The system must accept a queried specialty as input for relevance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EVAL-P-MEASURE-BOARD-EVAL-BOARD-ST-002-R0887</w:t>
            </w:r>
          </w:p>
        </w:tc>
        <w:tc>
          <w:tcPr>
            <w:tcW w:type="dxa" w:w="2160"/>
          </w:tcPr>
          <w:p>
            <w:r>
              <w:rPr>
                <w:sz w:val="16"/>
              </w:rPr>
              <w:t>The system must compute a relevance score by matching extracted board certifications against the queried specialty using taxonomy alignment.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EVAL-P-MEASURE-BOARD-EVAL-BOARD-ST-002-R0888</w:t>
            </w:r>
          </w:p>
        </w:tc>
        <w:tc>
          <w:tcPr>
            <w:tcW w:type="dxa" w:w="2160"/>
          </w:tcPr>
          <w:p>
            <w:r>
              <w:rPr>
                <w:sz w:val="16"/>
              </w:rPr>
              <w:t>The system must compute a relevance score using keyword matching when taxonomy alignment is not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EVAL-P-MEASURE-BOARD-EVAL-BOARD-ST-002-R0889</w:t>
            </w:r>
          </w:p>
        </w:tc>
        <w:tc>
          <w:tcPr>
            <w:tcW w:type="dxa" w:w="2160"/>
          </w:tcPr>
          <w:p>
            <w:r>
              <w:rPr>
                <w:sz w:val="16"/>
              </w:rPr>
              <w:t>The system must assign a zero relevance score when no certifications match or relate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EVAL-P-MEASURE-BOARD-EVAL-BOARD-ST-002-R0890</w:t>
            </w:r>
          </w:p>
        </w:tc>
        <w:tc>
          <w:tcPr>
            <w:tcW w:type="dxa" w:w="2160"/>
          </w:tcPr>
          <w:p>
            <w:r>
              <w:rPr>
                <w:sz w:val="16"/>
              </w:rPr>
              <w:t>The system must return an empty certification list and a zero score when no credential data is present in the NPI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EVAL-P-MEASURE-BOARD-EVAL-BOARD-ST-002-R0891</w:t>
            </w:r>
          </w:p>
        </w:tc>
        <w:tc>
          <w:tcPr>
            <w:tcW w:type="dxa" w:w="2160"/>
          </w:tcPr>
          <w:p>
            <w:r>
              <w:rPr>
                <w:sz w:val="16"/>
              </w:rPr>
              <w:t>The system must handle malformed or unparseable credential strings without failing and default to zero relevance score.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EVAL-P-MEASURE-BOARD-EVAL-BOARD-ST-002-R0892</w:t>
            </w:r>
          </w:p>
        </w:tc>
        <w:tc>
          <w:tcPr>
            <w:tcW w:type="dxa" w:w="2160"/>
          </w:tcPr>
          <w:p>
            <w:r>
              <w:rPr>
                <w:sz w:val="16"/>
              </w:rPr>
              <w:t>The system must ensure scoring logic executes deterministically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EVAL-P-MEASURE-BOARD-EVAL-BOARD-ST-002-R0893</w:t>
            </w:r>
          </w:p>
        </w:tc>
        <w:tc>
          <w:tcPr>
            <w:tcW w:type="dxa" w:w="2160"/>
          </w:tcPr>
          <w:p>
            <w:r>
              <w:rPr>
                <w:sz w:val="16"/>
              </w:rPr>
              <w:t>The system must extract credential and taxonomy fields from NPI provider data returned by provider_detail_service.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EVAL-P-MEASURE-BOARD-EVAL-BOARD-ST-002-R0894</w:t>
            </w:r>
          </w:p>
        </w:tc>
        <w:tc>
          <w:tcPr>
            <w:tcW w:type="dxa" w:w="2160"/>
          </w:tcPr>
          <w:p>
            <w:r>
              <w:rPr>
                <w:sz w:val="16"/>
              </w:rPr>
              <w:t>The system must identify board certification entries from credential text using deterministic parsing rules or keyword matching (e.g., 'board certifie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EVAL-P-MEASURE-BOARD-EVAL-BOARD-ST-002-R0895</w:t>
            </w:r>
          </w:p>
        </w:tc>
        <w:tc>
          <w:tcPr>
            <w:tcW w:type="dxa" w:w="2160"/>
          </w:tcPr>
          <w:p>
            <w:r>
              <w:rPr>
                <w:sz w:val="16"/>
              </w:rPr>
              <w:t>The system must normalize extracted certification names into a consistent format for comparison (e.g., lowercase, trimmed, standardized tokens).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EVAL-P-MEASURE-BOARD-EVAL-BOARD-ST-002-R0896</w:t>
            </w:r>
          </w:p>
        </w:tc>
        <w:tc>
          <w:tcPr>
            <w:tcW w:type="dxa" w:w="2160"/>
          </w:tcPr>
          <w:p>
            <w:r>
              <w:rPr>
                <w:sz w:val="16"/>
              </w:rPr>
              <w:t>The system must map each provider taxonomy code to a specialty name string defined in the taxonomy-to-specialty lookup table and include that specialt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EVAL-P-MEASURE-BOARD-EVAL-BOARD-ST-002-R0897</w:t>
            </w:r>
          </w:p>
        </w:tc>
        <w:tc>
          <w:tcPr>
            <w:tcW w:type="dxa" w:w="2160"/>
          </w:tcPr>
          <w:p>
            <w:r>
              <w:rPr>
                <w:sz w:val="16"/>
              </w:rPr>
              <w:t>The system must compute a relevance score between extracted board certifications and the queried specialty using taxonomy alignment or keyword similar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EVAL-P-MEASURE-BOARD-EVAL-BOARD-ST-002-R0898</w:t>
            </w:r>
          </w:p>
        </w:tc>
        <w:tc>
          <w:tcPr>
            <w:tcW w:type="dxa" w:w="2160"/>
          </w:tcPr>
          <w:p>
            <w:r>
              <w:rPr>
                <w:sz w:val="16"/>
              </w:rPr>
              <w:t>The system must assign a higher relevance score when certification specialty exactly matches the queried specialty than when it partially matches.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EVAL-P-MEASURE-BOARD-EVAL-BOARD-ST-002-R0899</w:t>
            </w:r>
          </w:p>
        </w:tc>
        <w:tc>
          <w:tcPr>
            <w:tcW w:type="dxa" w:w="2160"/>
          </w:tcPr>
          <w:p>
            <w:r>
              <w:rPr>
                <w:sz w:val="16"/>
              </w:rPr>
              <w:t>The system must return a zero or minimal relevance score when certifications are unrelated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EVAL-P-MEASURE-BOARD-EVAL-BOARD-ST-002-R0900</w:t>
            </w:r>
          </w:p>
        </w:tc>
        <w:tc>
          <w:tcPr>
            <w:tcW w:type="dxa" w:w="2160"/>
          </w:tcPr>
          <w:p>
            <w:r>
              <w:rPr>
                <w:sz w:val="16"/>
              </w:rPr>
              <w:t>The system must support multiple certifications per provider and compute an aggregate relevance score based on the best or combined match.</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EVAL-P-MEASURE-BOARD-EVAL-BOARD-ST-002-R0901</w:t>
            </w:r>
          </w:p>
        </w:tc>
        <w:tc>
          <w:tcPr>
            <w:tcW w:type="dxa" w:w="2160"/>
          </w:tcPr>
          <w:p>
            <w:r>
              <w:rPr>
                <w:sz w:val="16"/>
              </w:rPr>
              <w:t>The system must handle missing or empty credential fields by returning no certifications and a default relevance score without throwing an error.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EVAL-P-MEASURE-BOARD-EVAL-BOARD-ST-002-R0902</w:t>
            </w:r>
          </w:p>
        </w:tc>
        <w:tc>
          <w:tcPr>
            <w:tcW w:type="dxa" w:w="2160"/>
          </w:tcPr>
          <w:p>
            <w:r>
              <w:rPr>
                <w:sz w:val="16"/>
              </w:rPr>
              <w:t>The system must handle malformed or unstructured credential text by skipping unparseable entries and continuing processing for valid ones.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EVAL-P-MEASURE-BOARD-EVAL-BOARD-ST-002-R0903</w:t>
            </w:r>
          </w:p>
        </w:tc>
        <w:tc>
          <w:tcPr>
            <w:tcW w:type="dxa" w:w="2160"/>
          </w:tcPr>
          <w:p>
            <w:r>
              <w:rPr>
                <w:sz w:val="16"/>
              </w:rPr>
              <w:t>The system must ensure scoring logic executes deterministically given the same input data and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EVAL-P-MEASURE-BOARD-EVAL-BOARD-ST-002-R0904</w:t>
            </w:r>
          </w:p>
        </w:tc>
        <w:tc>
          <w:tcPr>
            <w:tcW w:type="dxa" w:w="2160"/>
          </w:tcPr>
          <w:p>
            <w:r>
              <w:rPr>
                <w:sz w:val="16"/>
              </w:rPr>
              <w:t>The system must not modify or overwrite original NPI data fields during extraction and scoring operations.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EVAL-P-MEASURE-BOARD-EVAL-BOARD-ST-002-FACADE-R9022</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EVAL-BOARD-ST-003: Expose board certification score via Evaluate Care facade</w:t>
      </w:r>
    </w:p>
    <w:p>
      <w:pPr>
        <w:ind w:left="360"/>
      </w:pPr>
      <w:r>
        <w:rPr>
          <w:sz w:val="18"/>
        </w:rPr>
        <w:t>Extend evaluate_care_facade to include board certification measure in provider evaluation response payload, ensuring it is available to downstream consumers (chat responses/UI).</w:t>
      </w:r>
    </w:p>
    <w:p>
      <w:pPr>
        <w:ind w:left="360"/>
      </w:pPr>
      <w:r>
        <w:rPr>
          <w:sz w:val="18"/>
        </w:rPr>
        <w:t>Size: S | Sprint: 2 | Reqs: 21</w:t>
      </w:r>
    </w:p>
    <w:p>
      <w:pPr>
        <w:ind w:left="360"/>
      </w:pPr>
      <w:r>
        <w:rPr>
          <w:sz w:val="16"/>
        </w:rPr>
        <w:t>Evidence: Code/ConversationalUX/FindCareChat/backend/application/facades/evaluate_care_facade.py (provider detail lookup orchestration)</w:t>
      </w:r>
    </w:p>
    <w:p>
      <w:pPr>
        <w:ind w:left="360"/>
      </w:pPr>
      <w:r>
        <w:rPr>
          <w:sz w:val="16"/>
        </w:rPr>
        <w:t>Dependencies: EVAL-BOARD-ST-001, EVAL-BOARD-ST-002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EVAL-P-MEASURE-BOARD-EVAL-BOARD-ST-003-R0905</w:t>
            </w:r>
          </w:p>
        </w:tc>
        <w:tc>
          <w:tcPr>
            <w:tcW w:type="dxa" w:w="2160"/>
          </w:tcPr>
          <w:p>
            <w:r>
              <w:rPr>
                <w:sz w:val="16"/>
              </w:rPr>
              <w:t>The system must include a 'board_certification' object in the provider evaluation response payload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EVAL-P-MEASURE-BOARD-EVAL-BOARD-ST-003-R0906</w:t>
            </w:r>
          </w:p>
        </w:tc>
        <w:tc>
          <w:tcPr>
            <w:tcW w:type="dxa" w:w="2160"/>
          </w:tcPr>
          <w:p>
            <w:r>
              <w:rPr>
                <w:sz w:val="16"/>
              </w:rPr>
              <w:t>The system must populate the 'board_certification' object using the scoring output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EVAL-P-MEASURE-BOARD-EVAL-BOARD-ST-003-R0907</w:t>
            </w:r>
          </w:p>
        </w:tc>
        <w:tc>
          <w:tcPr>
            <w:tcW w:type="dxa" w:w="2160"/>
          </w:tcPr>
          <w:p>
            <w:r>
              <w:rPr>
                <w:sz w:val="16"/>
              </w:rPr>
              <w:t>The system must ensure the board certification measure is included for every provider evaluation response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EVAL-P-MEASURE-BOARD-EVAL-BOARD-ST-003-R0908</w:t>
            </w:r>
          </w:p>
        </w:tc>
        <w:tc>
          <w:tcPr>
            <w:tcW w:type="dxa" w:w="2160"/>
          </w:tcPr>
          <w:p>
            <w:r>
              <w:rPr>
                <w:sz w:val="16"/>
              </w:rPr>
              <w:t>The system must not alter or remove existing fields in the evaluate_care_facade response payload when adding the board certification measure.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EVAL-P-MEASURE-BOARD-EVAL-BOARD-ST-003-R0909</w:t>
            </w:r>
          </w:p>
        </w:tc>
        <w:tc>
          <w:tcPr>
            <w:tcW w:type="dxa" w:w="2160"/>
          </w:tcPr>
          <w:p>
            <w:r>
              <w:rPr>
                <w:sz w:val="16"/>
              </w:rPr>
              <w:t>The system must return a null or empty 'board_certification' object when no certification data is available for a provider.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EVAL-P-MEASURE-BOARD-EVAL-BOARD-ST-003-R0910</w:t>
            </w:r>
          </w:p>
        </w:tc>
        <w:tc>
          <w:tcPr>
            <w:tcW w:type="dxa" w:w="2160"/>
          </w:tcPr>
          <w:p>
            <w:r>
              <w:rPr>
                <w:sz w:val="16"/>
              </w:rPr>
              <w:t>The system must return a relevance score of 0 when certifications exist but none match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EVAL-P-MEASURE-BOARD-EVAL-BOARD-ST-003-R0911</w:t>
            </w:r>
          </w:p>
        </w:tc>
        <w:tc>
          <w:tcPr>
            <w:tcW w:type="dxa" w:w="2160"/>
          </w:tcPr>
          <w:p>
            <w:r>
              <w:rPr>
                <w:sz w:val="16"/>
              </w:rPr>
              <w:t>The system must gracefully handle missing or malformed scoring output from EVAL-BOARD-ST-002 without failing the entire provider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EVAL-P-MEASURE-BOARD-EVAL-BOARD-ST-003-R0912</w:t>
            </w:r>
          </w:p>
        </w:tc>
        <w:tc>
          <w:tcPr>
            <w:tcW w:type="dxa" w:w="2160"/>
          </w:tcPr>
          <w:p>
            <w:r>
              <w:rPr>
                <w:sz w:val="16"/>
              </w:rPr>
              <w:t>The system must ensure the board certification measure is serializable into JSON and consumable by chat/UI clients.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EVAL-P-MEASURE-BOARD-EVAL-BOARD-ST-003-R0913</w:t>
            </w:r>
          </w:p>
        </w:tc>
        <w:tc>
          <w:tcPr>
            <w:tcW w:type="dxa" w:w="2160"/>
          </w:tcPr>
          <w:p>
            <w:r>
              <w:rPr>
                <w:sz w:val="16"/>
              </w:rPr>
              <w:t>The system must output each certification as a label string containing the certification name and issuing body, and each label must be a non-empty str</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EVAL-P-MEASURE-BOARD-EVAL-BOARD-ST-003-R0914</w:t>
            </w:r>
          </w:p>
        </w:tc>
        <w:tc>
          <w:tcPr>
            <w:tcW w:type="dxa" w:w="2160"/>
          </w:tcPr>
          <w:p>
            <w:r>
              <w:rPr>
                <w:sz w:val="16"/>
              </w:rPr>
              <w:t>The system must include a numeric relevance score that can be directly used by LLMs for ranking or explanation without recalculation.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EVAL-P-MEASURE-BOARD-EVAL-BOARD-ST-003-R0915</w:t>
            </w:r>
          </w:p>
        </w:tc>
        <w:tc>
          <w:tcPr>
            <w:tcW w:type="dxa" w:w="2160"/>
          </w:tcPr>
          <w:p>
            <w:r>
              <w:rPr>
                <w:sz w:val="16"/>
              </w:rPr>
              <w:t>The system must include a confidence value that allows LLMs to qualify uncertainty in explanations.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EVAL-P-MEASURE-BOARD-EVAL-BOARD-ST-003-R0916</w:t>
            </w:r>
          </w:p>
        </w:tc>
        <w:tc>
          <w:tcPr>
            <w:tcW w:type="dxa" w:w="2160"/>
          </w:tcPr>
          <w:p>
            <w:r>
              <w:rPr>
                <w:sz w:val="16"/>
              </w:rPr>
              <w:t>The system must ensure consistent field naming and structure across providers to prevent LLM misinterpretation.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EVAL-P-MEASURE-BOARD-EVAL-BOARD-ST-003-R0917</w:t>
            </w:r>
          </w:p>
        </w:tc>
        <w:tc>
          <w:tcPr>
            <w:tcW w:type="dxa" w:w="2160"/>
          </w:tcPr>
          <w:p>
            <w:r>
              <w:rPr>
                <w:sz w:val="16"/>
              </w:rPr>
              <w:t>The system must not include duplicate certification entries within the 'board_certification' object.</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EVAL-P-MEASURE-BOARD-EVAL-BOARD-ST-003-R0918</w:t>
            </w:r>
          </w:p>
        </w:tc>
        <w:tc>
          <w:tcPr>
            <w:tcW w:type="dxa" w:w="2160"/>
          </w:tcPr>
          <w:p>
            <w:r>
              <w:rPr>
                <w:sz w:val="16"/>
              </w:rPr>
              <w:t>The system must preserve ordering of certifications if provided by the scoring logic, or otherwise return them in deterministic order.</w:t>
            </w:r>
          </w:p>
        </w:tc>
        <w:tc>
          <w:tcPr>
            <w:tcW w:type="dxa" w:w="2160"/>
          </w:tcPr>
          <w:p>
            <w:r>
              <w:rPr>
                <w:sz w:val="16"/>
              </w:rPr>
              <w:t>nice-to-have</w:t>
            </w:r>
          </w:p>
        </w:tc>
        <w:tc>
          <w:tcPr>
            <w:tcW w:type="dxa" w:w="2160"/>
          </w:tcPr>
          <w:p>
            <w:r>
              <w:rPr>
                <w:sz w:val="16"/>
              </w:rPr>
            </w:r>
          </w:p>
        </w:tc>
      </w:tr>
      <w:tr>
        <w:tc>
          <w:tcPr>
            <w:tcW w:type="dxa" w:w="2160"/>
          </w:tcPr>
          <w:p>
            <w:r>
              <w:rPr>
                <w:sz w:val="16"/>
              </w:rPr>
              <w:t>EVAL-P-MEASURE-BOARD-EVAL-BOARD-ST-003-R0919</w:t>
            </w:r>
          </w:p>
        </w:tc>
        <w:tc>
          <w:tcPr>
            <w:tcW w:type="dxa" w:w="2160"/>
          </w:tcPr>
          <w:p>
            <w:r>
              <w:rPr>
                <w:sz w:val="16"/>
              </w:rPr>
              <w:t>The system must populate the 'board_certification' object using the scoring output produced by the core logic implemented in EVAL-BOARD-ST-002.</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EVAL-P-MEASURE-BOARD-EVAL-BOARD-ST-003-R0920</w:t>
            </w:r>
          </w:p>
        </w:tc>
        <w:tc>
          <w:tcPr>
            <w:tcW w:type="dxa" w:w="2160"/>
          </w:tcPr>
          <w:p>
            <w:r>
              <w:rPr>
                <w:sz w:val="16"/>
              </w:rPr>
              <w:t>The system must preserve the schema structure defined in EVAL-BOARD-ST-001 when exposing board certification data in the facade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EVAL-P-MEASURE-BOARD-EVAL-BOARD-ST-003-R0921</w:t>
            </w:r>
          </w:p>
        </w:tc>
        <w:tc>
          <w:tcPr>
            <w:tcW w:type="dxa" w:w="2160"/>
          </w:tcPr>
          <w:p>
            <w:r>
              <w:rPr>
                <w:sz w:val="16"/>
              </w:rPr>
              <w:t>The system must include the board_certification measure alongside other provider evaluation measures without removing or altering existing fields in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EVAL-P-MEASURE-BOARD-EVAL-BOARD-ST-003-R0922</w:t>
            </w:r>
          </w:p>
        </w:tc>
        <w:tc>
          <w:tcPr>
            <w:tcW w:type="dxa" w:w="2160"/>
          </w:tcPr>
          <w:p>
            <w:r>
              <w:rPr>
                <w:sz w:val="16"/>
              </w:rPr>
              <w:t>The system must ensure the board_certification data is serializable and compatible with downstream JSON consumers.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EVAL-P-MEASURE-BOARD-EVAL-BOARD-ST-003-R0923</w:t>
            </w:r>
          </w:p>
        </w:tc>
        <w:tc>
          <w:tcPr>
            <w:tcW w:type="dxa" w:w="2160"/>
          </w:tcPr>
          <w:p>
            <w:r>
              <w:rPr>
                <w:sz w:val="16"/>
              </w:rPr>
              <w:t>The system must return a null or empty board_certification object when no certification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EVAL-P-MEASURE-BOARD-EVAL-BOARD-ST-003-R0924</w:t>
            </w:r>
          </w:p>
        </w:tc>
        <w:tc>
          <w:tcPr>
            <w:tcW w:type="dxa" w:w="2160"/>
          </w:tcPr>
          <w:p>
            <w:r>
              <w:rPr>
                <w:sz w:val="16"/>
              </w:rPr>
              <w:t>The system must gracefully handle failures in upstream board certification scoring by returning the provider evaluation response without the board_cer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EVAL-P-MEASURE-BOARD-EVAL-BOARD-ST-003-R0925</w:t>
            </w:r>
          </w:p>
        </w:tc>
        <w:tc>
          <w:tcPr>
            <w:tcW w:type="dxa" w:w="2160"/>
          </w:tcPr>
          <w:p>
            <w:r>
              <w:rPr>
                <w:sz w:val="16"/>
              </w:rPr>
              <w:t>The system must expose board_certification data in a consistent location within the response payload for all provider evaluations.</w:t>
            </w:r>
          </w:p>
        </w:tc>
        <w:tc>
          <w:tcPr>
            <w:tcW w:type="dxa" w:w="2160"/>
          </w:tcPr>
          <w:p>
            <w:r>
              <w:rPr>
                <w:sz w:val="16"/>
              </w:rPr>
              <w:t>must-have</w:t>
            </w:r>
          </w:p>
        </w:tc>
        <w:tc>
          <w:tcPr>
            <w:tcW w:type="dxa" w:w="2160"/>
          </w:tcPr>
          <w:p>
            <w:r>
              <w:rPr>
                <w:sz w:val="16"/>
              </w:rPr>
            </w:r>
          </w:p>
        </w:tc>
      </w:tr>
    </w:tbl>
    <w:p>
      <w:pPr>
        <w:ind w:left="360"/>
      </w:pPr>
      <w:r>
        <w:rPr>
          <w:b/>
          <w:sz w:val="22"/>
        </w:rPr>
        <w:t>Story: EVAL-BOARD-ST-004: Unit and integration tests for board certification scoring</w:t>
      </w:r>
    </w:p>
    <w:p>
      <w:pPr>
        <w:ind w:left="360"/>
      </w:pPr>
      <w:r>
        <w:rPr>
          <w:sz w:val="18"/>
        </w:rPr>
        <w:t>Create tests validating extraction of certifications from NPI data, correct specialty relevance scoring, and inclusion in API response. Include edge cases (no certifications, unrelated certifications).</w:t>
      </w:r>
    </w:p>
    <w:p>
      <w:pPr>
        <w:ind w:left="360"/>
      </w:pPr>
      <w:r>
        <w:rPr>
          <w:sz w:val="18"/>
        </w:rPr>
        <w:t>Size: M | Sprint: 2 | Reqs: 19</w:t>
      </w:r>
    </w:p>
    <w:p>
      <w:pPr>
        <w:ind w:left="360"/>
      </w:pPr>
      <w:r>
        <w:rPr>
          <w:sz w:val="16"/>
        </w:rPr>
        <w:t>Evidence: Code/ConversationalUX/FindCareChat/backend/tests/ (existing backend test patterns for services and facades)</w:t>
      </w:r>
    </w:p>
    <w:p>
      <w:pPr>
        <w:ind w:left="360"/>
      </w:pPr>
      <w:r>
        <w:rPr>
          <w:sz w:val="16"/>
        </w:rPr>
        <w:t>Dependencies: EVAL-BOARD-ST-002, EVAL-BOARD-ST-003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EVAL-P-MEASURE-BOARD-EVAL-BOARD-ST-004-R0926</w:t>
            </w:r>
          </w:p>
        </w:tc>
        <w:tc>
          <w:tcPr>
            <w:tcW w:type="dxa" w:w="2160"/>
          </w:tcPr>
          <w:p>
            <w:r>
              <w:rPr>
                <w:sz w:val="16"/>
              </w:rPr>
              <w:t>The system must parse NPI credential data containing board certification entries into a structured certification list where each element contains at m</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EVAL-P-MEASURE-BOARD-EVAL-BOARD-ST-004-R0927</w:t>
            </w:r>
          </w:p>
        </w:tc>
        <w:tc>
          <w:tcPr>
            <w:tcW w:type="dxa" w:w="2160"/>
          </w:tcPr>
          <w:p>
            <w:r>
              <w:rPr>
                <w:sz w:val="16"/>
              </w:rPr>
              <w:t>The system must confirm that relevance scoring returns a non-null numeric score for providers with at least one certification.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EVAL-P-MEASURE-BOARD-EVAL-BOARD-ST-004-R0928</w:t>
            </w:r>
          </w:p>
        </w:tc>
        <w:tc>
          <w:tcPr>
            <w:tcW w:type="dxa" w:w="2160"/>
          </w:tcPr>
          <w:p>
            <w:r>
              <w:rPr>
                <w:sz w:val="16"/>
              </w:rPr>
              <w:t>The system must verify that certifications matching the queried specialty produce a higher relevance score than unrelated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EVAL-P-MEASURE-BOARD-EVAL-BOARD-ST-004-R0929</w:t>
            </w:r>
          </w:p>
        </w:tc>
        <w:tc>
          <w:tcPr>
            <w:tcW w:type="dxa" w:w="2160"/>
          </w:tcPr>
          <w:p>
            <w:r>
              <w:rPr>
                <w:sz w:val="16"/>
              </w:rPr>
              <w:t>The system must validate that keyword or taxonomy alignment logic produces deterministic and repeatable scores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EVAL-P-MEASURE-BOARD-EVAL-BOARD-ST-004-R0930</w:t>
            </w:r>
          </w:p>
        </w:tc>
        <w:tc>
          <w:tcPr>
            <w:tcW w:type="dxa" w:w="2160"/>
          </w:tcPr>
          <w:p>
            <w:r>
              <w:rPr>
                <w:sz w:val="16"/>
              </w:rPr>
              <w:t>The system must confirm that the board certification measure is included in the Evaluate Care facade API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EVAL-P-MEASURE-BOARD-EVAL-BOARD-ST-004-R0931</w:t>
            </w:r>
          </w:p>
        </w:tc>
        <w:tc>
          <w:tcPr>
            <w:tcW w:type="dxa" w:w="2160"/>
          </w:tcPr>
          <w:p>
            <w:r>
              <w:rPr>
                <w:sz w:val="16"/>
              </w:rPr>
              <w:t>The system must validate that the API response structure for board certification matches the schema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EVAL-P-MEASURE-BOARD-EVAL-BOARD-ST-004-R0932</w:t>
            </w:r>
          </w:p>
        </w:tc>
        <w:tc>
          <w:tcPr>
            <w:tcW w:type="dxa" w:w="2160"/>
          </w:tcPr>
          <w:p>
            <w:r>
              <w:rPr>
                <w:sz w:val="16"/>
              </w:rPr>
              <w:t>The system must return an empty certification list and a zero or null relevance score when no certifications are present in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EVAL-P-MEASURE-BOARD-EVAL-BOARD-ST-004-R0933</w:t>
            </w:r>
          </w:p>
        </w:tc>
        <w:tc>
          <w:tcPr>
            <w:tcW w:type="dxa" w:w="2160"/>
          </w:tcPr>
          <w:p>
            <w:r>
              <w:rPr>
                <w:sz w:val="16"/>
              </w:rPr>
              <w:t>The system must handle malformed or incomplete NPI credential data without throwing unhandled exceptions and still return a valid API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EVAL-P-MEASURE-BOARD-EVAL-BOARD-ST-004-R0934</w:t>
            </w:r>
          </w:p>
        </w:tc>
        <w:tc>
          <w:tcPr>
            <w:tcW w:type="dxa" w:w="2160"/>
          </w:tcPr>
          <w:p>
            <w:r>
              <w:rPr>
                <w:sz w:val="16"/>
              </w:rPr>
              <w:t xml:space="preserve">The system must, when NPI credential data contains N distinct board certifications, produce an output certification list containing exactly N entries </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EVAL-P-MEASURE-BOARD-EVAL-BOARD-ST-004-R0935</w:t>
            </w:r>
          </w:p>
        </w:tc>
        <w:tc>
          <w:tcPr>
            <w:tcW w:type="dxa" w:w="2160"/>
          </w:tcPr>
          <w:p>
            <w:r>
              <w:rPr>
                <w:sz w:val="16"/>
              </w:rPr>
              <w:t>The system must produce a score when multiple relevant certifications are present that is greater than or equal to the score produced when only a sing</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EVAL-P-MEASURE-BOARD-EVAL-BOARD-ST-004-R0936</w:t>
            </w:r>
          </w:p>
        </w:tc>
        <w:tc>
          <w:tcPr>
            <w:tcW w:type="dxa" w:w="2160"/>
          </w:tcPr>
          <w:p>
            <w:r>
              <w:rPr>
                <w:sz w:val="16"/>
              </w:rPr>
              <w:t>The system must include unit tests that, given NPI credential data containing at least one board certification string, assert the output conforms to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EVAL-P-MEASURE-BOARD-EVAL-BOARD-ST-004-R0937</w:t>
            </w:r>
          </w:p>
        </w:tc>
        <w:tc>
          <w:tcPr>
            <w:tcW w:type="dxa" w:w="2160"/>
          </w:tcPr>
          <w:p>
            <w:r>
              <w:rPr>
                <w:sz w:val="16"/>
              </w:rPr>
              <w:t>The system must validate via unit tests that extracted certifications are normalized into a consistent format for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EVAL-P-MEASURE-BOARD-EVAL-BOARD-ST-004-R0938</w:t>
            </w:r>
          </w:p>
        </w:tc>
        <w:tc>
          <w:tcPr>
            <w:tcW w:type="dxa" w:w="2160"/>
          </w:tcPr>
          <w:p>
            <w:r>
              <w:rPr>
                <w:sz w:val="16"/>
              </w:rPr>
              <w:t>The system must validate via unit tests that certifications matching the queried specialty produce a higher relevance score than non-matching certific</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EVAL-P-MEASURE-BOARD-EVAL-BOARD-ST-004-R0939</w:t>
            </w:r>
          </w:p>
        </w:tc>
        <w:tc>
          <w:tcPr>
            <w:tcW w:type="dxa" w:w="2160"/>
          </w:tcPr>
          <w:p>
            <w:r>
              <w:rPr>
                <w:sz w:val="16"/>
              </w:rPr>
              <w:t>The system must validate via unit tests that multiple certifications are aggregated into a single relevance score according to the scoring contract.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EVAL-P-MEASURE-BOARD-EVAL-BOARD-ST-004-R0940</w:t>
            </w:r>
          </w:p>
        </w:tc>
        <w:tc>
          <w:tcPr>
            <w:tcW w:type="dxa" w:w="2160"/>
          </w:tcPr>
          <w:p>
            <w:r>
              <w:rPr>
                <w:sz w:val="16"/>
              </w:rPr>
              <w:t>The system must validate via integration tests that the board certification score is included in the evaluate_care_facade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EVAL-P-MEASURE-BOARD-EVAL-BOARD-ST-004-R0941</w:t>
            </w:r>
          </w:p>
        </w:tc>
        <w:tc>
          <w:tcPr>
            <w:tcW w:type="dxa" w:w="2160"/>
          </w:tcPr>
          <w:p>
            <w:r>
              <w:rPr>
                <w:sz w:val="16"/>
              </w:rPr>
              <w:t>The system must validate via integration tests that the certification list is present in the response payload alongside the computed score.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EVAL-P-MEASURE-BOARD-EVAL-BOARD-ST-004-R0942</w:t>
            </w:r>
          </w:p>
        </w:tc>
        <w:tc>
          <w:tcPr>
            <w:tcW w:type="dxa" w:w="2160"/>
          </w:tcPr>
          <w:p>
            <w:r>
              <w:rPr>
                <w:sz w:val="16"/>
              </w:rPr>
              <w:t>The system must validate via unit tests that when no certifications exist in NPI data, the system returns an empty certification list and a neutral 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EVAL-P-MEASURE-BOARD-EVAL-BOARD-ST-004-R0943</w:t>
            </w:r>
          </w:p>
        </w:tc>
        <w:tc>
          <w:tcPr>
            <w:tcW w:type="dxa" w:w="2160"/>
          </w:tcPr>
          <w:p>
            <w:r>
              <w:rPr>
                <w:sz w:val="16"/>
              </w:rPr>
              <w:t>The system must validate via unit tests that unrelated certifications produce a low or zero relevance score for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EVAL-P-MEASURE-BOARD-EVAL-BOARD-ST-004-R0944</w:t>
            </w:r>
          </w:p>
        </w:tc>
        <w:tc>
          <w:tcPr>
            <w:tcW w:type="dxa" w:w="2160"/>
          </w:tcPr>
          <w:p>
            <w:r>
              <w:rPr>
                <w:sz w:val="16"/>
              </w:rPr>
              <w:t>The system must validate via unit tests that malformed or unexpected credential strings do not cause extraction or scoring failures.</w:t>
            </w:r>
          </w:p>
        </w:tc>
        <w:tc>
          <w:tcPr>
            <w:tcW w:type="dxa" w:w="2160"/>
          </w:tcPr>
          <w:p>
            <w:r>
              <w:rPr>
                <w:sz w:val="16"/>
              </w:rPr>
              <w:t>should-have</w:t>
            </w:r>
          </w:p>
        </w:tc>
        <w:tc>
          <w:tcPr>
            <w:tcW w:type="dxa" w:w="2160"/>
          </w:tcPr>
          <w:p>
            <w:r>
              <w:rPr>
                <w:sz w:val="16"/>
              </w:rPr>
            </w:r>
          </w:p>
        </w:tc>
      </w:tr>
    </w:tbl>
    <w:p>
      <w:pPr>
        <w:ind w:left="360"/>
      </w:pPr>
      <w:r>
        <w:rPr>
          <w:b/>
          <w:sz w:val="22"/>
        </w:rPr>
        <w:t>Story: EVAL-BOARD-ST-001: Define board certification measure schema and scoring contract</w:t>
      </w:r>
    </w:p>
    <w:p>
      <w:pPr>
        <w:ind w:left="360"/>
      </w:pPr>
      <w:r>
        <w:rPr>
          <w:sz w:val="18"/>
        </w:rPr>
        <w:t>Create data schema and scoring contract for provider board certification including fields for certifications, specialty mapping, relevance score, and confidence. Ensure compatibility with existing provider detail response structure.</w:t>
      </w:r>
    </w:p>
    <w:p>
      <w:pPr>
        <w:ind w:left="360"/>
      </w:pPr>
      <w:r>
        <w:rPr>
          <w:sz w:val="18"/>
        </w:rPr>
        <w:t>Size: S | Sprint: 1 | Reqs: 25</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EVAL-P-MEASURE-BOARD-EVAL-BOARD-ST-001-R0945</w:t>
            </w:r>
          </w:p>
        </w:tc>
        <w:tc>
          <w:tcPr>
            <w:tcW w:type="dxa" w:w="2160"/>
          </w:tcPr>
          <w:p>
            <w:r>
              <w:rPr>
                <w:sz w:val="16"/>
              </w:rPr>
              <w:t>The system must define a board_certifications schema object containing a list of certification entries.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EVAL-P-MEASURE-BOARD-EVAL-BOARD-ST-001-R0946</w:t>
            </w:r>
          </w:p>
        </w:tc>
        <w:tc>
          <w:tcPr>
            <w:tcW w:type="dxa" w:w="2160"/>
          </w:tcPr>
          <w:p>
            <w:r>
              <w:rPr>
                <w:sz w:val="16"/>
              </w:rPr>
              <w:t>The system must define each certification entry to include certification_name, issuing_board, and specialty_taxonomy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EVAL-P-MEASURE-BOARD-EVAL-BOARD-ST-001-R0947</w:t>
            </w:r>
          </w:p>
        </w:tc>
        <w:tc>
          <w:tcPr>
            <w:tcW w:type="dxa" w:w="2160"/>
          </w:tcPr>
          <w:p>
            <w:r>
              <w:rPr>
                <w:sz w:val="16"/>
              </w:rPr>
              <w:t>The system must include a relevance_score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EVAL-P-MEASURE-BOARD-EVAL-BOARD-ST-001-R0948</w:t>
            </w:r>
          </w:p>
        </w:tc>
        <w:tc>
          <w:tcPr>
            <w:tcW w:type="dxa" w:w="2160"/>
          </w:tcPr>
          <w:p>
            <w:r>
              <w:rPr>
                <w:sz w:val="16"/>
              </w:rPr>
              <w:t>The system must include a confidence field at the measure level with a numeric value between 0 and 1.</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EVAL-P-MEASURE-BOARD-EVAL-BOARD-ST-001-R0949</w:t>
            </w:r>
          </w:p>
        </w:tc>
        <w:tc>
          <w:tcPr>
            <w:tcW w:type="dxa" w:w="2160"/>
          </w:tcPr>
          <w:p>
            <w:r>
              <w:rPr>
                <w:sz w:val="16"/>
              </w:rPr>
              <w:t>The system must define a specialty_mapping field that links certifications to the queried specialty using taxonomy codes or normalized strings.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EVAL-P-MEASURE-BOARD-EVAL-BOARD-ST-001-R0950</w:t>
            </w:r>
          </w:p>
        </w:tc>
        <w:tc>
          <w:tcPr>
            <w:tcW w:type="dxa" w:w="2160"/>
          </w:tcPr>
          <w:p>
            <w:r>
              <w:rPr>
                <w:sz w:val="16"/>
              </w:rPr>
              <w:t>The system must ensure the schema is compatible with the existing provider detail response structure without breaking existing fields.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EVAL-P-MEASURE-BOARD-EVAL-BOARD-ST-001-R0951</w:t>
            </w:r>
          </w:p>
        </w:tc>
        <w:tc>
          <w:tcPr>
            <w:tcW w:type="dxa" w:w="2160"/>
          </w:tcPr>
          <w:p>
            <w:r>
              <w:rPr>
                <w:sz w:val="16"/>
              </w:rPr>
              <w:t>The system must define the scoring contract such that absence of certifications results in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EVAL-P-MEASURE-BOARD-EVAL-BOARD-ST-001-R0952</w:t>
            </w:r>
          </w:p>
        </w:tc>
        <w:tc>
          <w:tcPr>
            <w:tcW w:type="dxa" w:w="2160"/>
          </w:tcPr>
          <w:p>
            <w:r>
              <w:rPr>
                <w:sz w:val="16"/>
              </w:rPr>
              <w:t>The system must define the scoring contract such that at least one relevant certification can produce a relevance_score greater than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EVAL-P-MEASURE-BOARD-EVAL-BOARD-ST-001-R0953</w:t>
            </w:r>
          </w:p>
        </w:tc>
        <w:tc>
          <w:tcPr>
            <w:tcW w:type="dxa" w:w="2160"/>
          </w:tcPr>
          <w:p>
            <w:r>
              <w:rPr>
                <w:sz w:val="16"/>
              </w:rPr>
              <w:t>The system must ensure all schema fields have explicitly defined data types and nullability constraints.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EVAL-P-MEASURE-BOARD-EVAL-BOARD-ST-001-R0954</w:t>
            </w:r>
          </w:p>
        </w:tc>
        <w:tc>
          <w:tcPr>
            <w:tcW w:type="dxa" w:w="2160"/>
          </w:tcPr>
          <w:p>
            <w:r>
              <w:rPr>
                <w:sz w:val="16"/>
              </w:rPr>
              <w:t>The system must support multiple certifications per provider in the schema without data loss.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EVAL-P-MEASURE-BOARD-EVAL-BOARD-ST-001-R0955</w:t>
            </w:r>
          </w:p>
        </w:tc>
        <w:tc>
          <w:tcPr>
            <w:tcW w:type="dxa" w:w="2160"/>
          </w:tcPr>
          <w:p>
            <w:r>
              <w:rPr>
                <w:sz w:val="16"/>
              </w:rPr>
              <w:t>The system must handle the case where NPI credential data is missing by returning an empty certifications list and a relevance_score of 0.</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EVAL-P-MEASURE-BOARD-EVAL-BOARD-ST-001-R0956</w:t>
            </w:r>
          </w:p>
        </w:tc>
        <w:tc>
          <w:tcPr>
            <w:tcW w:type="dxa" w:w="2160"/>
          </w:tcPr>
          <w:p>
            <w:r>
              <w:rPr>
                <w:sz w:val="16"/>
              </w:rPr>
              <w:t>The system must handle malformed or unparseable certification data by excluding invalid entries while still returning a valid schema response.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EVAL-P-MEASURE-BOARD-EVAL-BOARD-ST-001-R0957</w:t>
            </w:r>
          </w:p>
        </w:tc>
        <w:tc>
          <w:tcPr>
            <w:tcW w:type="dxa" w:w="2160"/>
          </w:tcPr>
          <w:p>
            <w:r>
              <w:rPr>
                <w:sz w:val="16"/>
              </w:rPr>
              <w:t>The system must define a deterministic contract for scoring outputs such that identical inputs always produce identical relevance_score and confidence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EVAL-P-MEASURE-BOARD-EVAL-BOARD-ST-001-R0958</w:t>
            </w:r>
          </w:p>
        </w:tc>
        <w:tc>
          <w:tcPr>
            <w:tcW w:type="dxa" w:w="2160"/>
          </w:tcPr>
          <w:p>
            <w:r>
              <w:rPr>
                <w:sz w:val="16"/>
              </w:rPr>
              <w:t>The system must define a board_certifications array in the schema containing zero or more certification objects.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EVAL-P-MEASURE-BOARD-EVAL-BOARD-ST-001-R0959</w:t>
            </w:r>
          </w:p>
        </w:tc>
        <w:tc>
          <w:tcPr>
            <w:tcW w:type="dxa" w:w="2160"/>
          </w:tcPr>
          <w:p>
            <w:r>
              <w:rPr>
                <w:sz w:val="16"/>
              </w:rPr>
              <w:t>The system must define each certification object with fields: certification_name, issuing_body, specialty, and source_raw_text.</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EVAL-P-MEASURE-BOARD-EVAL-BOARD-ST-001-R0960</w:t>
            </w:r>
          </w:p>
        </w:tc>
        <w:tc>
          <w:tcPr>
            <w:tcW w:type="dxa" w:w="2160"/>
          </w:tcPr>
          <w:p>
            <w:r>
              <w:rPr>
                <w:sz w:val="16"/>
              </w:rPr>
              <w:t>The system must include a normalized_specialty field for each certification to enable comparison with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EVAL-P-MEASURE-BOARD-EVAL-BOARD-ST-001-R0961</w:t>
            </w:r>
          </w:p>
        </w:tc>
        <w:tc>
          <w:tcPr>
            <w:tcW w:type="dxa" w:w="2160"/>
          </w:tcPr>
          <w:p>
            <w:r>
              <w:rPr>
                <w:sz w:val="16"/>
              </w:rPr>
              <w:t>The system must define a relevance_score field as a numeric value between 0 and 1 representing alignment with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EVAL-P-MEASURE-BOARD-EVAL-BOARD-ST-001-R0962</w:t>
            </w:r>
          </w:p>
        </w:tc>
        <w:tc>
          <w:tcPr>
            <w:tcW w:type="dxa" w:w="2160"/>
          </w:tcPr>
          <w:p>
            <w:r>
              <w:rPr>
                <w:sz w:val="16"/>
              </w:rPr>
              <w:t>The system must define a confidence field as a numeric value between 0 and 1 representing confidence in extracted certification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EVAL-P-MEASURE-BOARD-EVAL-BOARD-ST-001-R0963</w:t>
            </w:r>
          </w:p>
        </w:tc>
        <w:tc>
          <w:tcPr>
            <w:tcW w:type="dxa" w:w="2160"/>
          </w:tcPr>
          <w:p>
            <w:r>
              <w:rPr>
                <w:sz w:val="16"/>
              </w:rPr>
              <w:t>The system must define an overall_board_certification_score field aggregating relevance scores across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EVAL-P-MEASURE-BOARD-EVAL-BOARD-ST-001-R0964</w:t>
            </w:r>
          </w:p>
        </w:tc>
        <w:tc>
          <w:tcPr>
            <w:tcW w:type="dxa" w:w="2160"/>
          </w:tcPr>
          <w:p>
            <w:r>
              <w:rPr>
                <w:sz w:val="16"/>
              </w:rPr>
              <w:t>The system must define scoring contract inputs including queried_specialty and provider credential data derived from NPI registry.</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EVAL-P-MEASURE-BOARD-EVAL-BOARD-ST-001-R0965</w:t>
            </w:r>
          </w:p>
        </w:tc>
        <w:tc>
          <w:tcPr>
            <w:tcW w:type="dxa" w:w="2160"/>
          </w:tcPr>
          <w:p>
            <w:r>
              <w:rPr>
                <w:sz w:val="16"/>
              </w:rPr>
              <w:t>The system must define scoring contract outputs including overall_board_certification_score, relevance_score per certification, and confidence.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EVAL-P-MEASURE-BOARD-EVAL-BOARD-ST-001-R0966</w:t>
            </w:r>
          </w:p>
        </w:tc>
        <w:tc>
          <w:tcPr>
            <w:tcW w:type="dxa" w:w="2160"/>
          </w:tcPr>
          <w:p>
            <w:r>
              <w:rPr>
                <w:sz w:val="16"/>
              </w:rPr>
              <w:t>The system must allow the board certification measure to be optional in the response when no credential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EVAL-P-MEASURE-BOARD-EVAL-BOARD-ST-001-R0967</w:t>
            </w:r>
          </w:p>
        </w:tc>
        <w:tc>
          <w:tcPr>
            <w:tcW w:type="dxa" w:w="2160"/>
          </w:tcPr>
          <w:p>
            <w:r>
              <w:rPr>
                <w:sz w:val="16"/>
              </w:rPr>
              <w:t>The system must return an empty board_certifications array and a score of 0 when no certifications are present in the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EVAL-P-MEASURE-BOARD-EVAL-BOARD-ST-001-R0968</w:t>
            </w:r>
          </w:p>
        </w:tc>
        <w:tc>
          <w:tcPr>
            <w:tcW w:type="dxa" w:w="2160"/>
          </w:tcPr>
          <w:p>
            <w:r>
              <w:rPr>
                <w:sz w:val="16"/>
              </w:rPr>
              <w:t>The system must ensure all numeric scoring fields are consistently typed as floats and not strings in the schema.</w:t>
            </w:r>
          </w:p>
        </w:tc>
        <w:tc>
          <w:tcPr>
            <w:tcW w:type="dxa" w:w="2160"/>
          </w:tcPr>
          <w:p>
            <w:r>
              <w:rPr>
                <w:sz w:val="16"/>
              </w:rPr>
              <w:t>must-have</w:t>
            </w:r>
          </w:p>
        </w:tc>
        <w:tc>
          <w:tcPr>
            <w:tcW w:type="dxa" w:w="2160"/>
          </w:tcPr>
          <w:p>
            <w:r>
              <w:rPr>
                <w:sz w:val="16"/>
              </w:rPr>
            </w:r>
          </w:p>
        </w:tc>
      </w:tr>
      <w:tr>
        <w:tc>
          <w:tcPr>
            <w:tcW w:type="dxa" w:w="2160"/>
          </w:tcPr>
          <w:p>
            <w:r>
              <w:rPr>
                <w:sz w:val="16"/>
              </w:rPr>
              <w:t>EVAL-P-MEASURE-BOARD-EVAL-BOARD-ST-001-FACADE-R9023</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EVAL-BOARD-ST-002: Implement core logic to extract and score board certifications</w:t>
      </w:r>
    </w:p>
    <w:p>
      <w:pPr>
        <w:ind w:left="360"/>
      </w:pPr>
      <w:r>
        <w:rPr>
          <w:sz w:val="18"/>
        </w:rPr>
        <w:t>Build logic to parse NPI credential/taxonomy data, identify board certifications, and compute relevance score against queried specialty using taxonomy alignment or keyword matching.</w:t>
      </w:r>
    </w:p>
    <w:p>
      <w:pPr>
        <w:ind w:left="360"/>
      </w:pPr>
      <w:r>
        <w:rPr>
          <w:sz w:val="18"/>
        </w:rPr>
        <w:t>Size: M | Sprint: 1 | Reqs: 23</w:t>
      </w:r>
    </w:p>
    <w:p>
      <w:pPr>
        <w:ind w:left="360"/>
      </w:pPr>
      <w:r>
        <w:rPr>
          <w:sz w:val="16"/>
        </w:rPr>
        <w:t>Evidence: Code/ConversationalUX/FindCareChat/backend/domain/evaluate_care_quality/provider_detail_service.py (NPI registry integration includes credential data)</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EVAL-P-MEASURE-BOARD-EVAL-BOARD-ST-002-R0969</w:t>
            </w:r>
          </w:p>
        </w:tc>
        <w:tc>
          <w:tcPr>
            <w:tcW w:type="dxa" w:w="2160"/>
          </w:tcPr>
          <w:p>
            <w:r>
              <w:rPr>
                <w:sz w:val="16"/>
              </w:rPr>
              <w:t>The system must extract credential and taxonomy fields from NPI provider data returned by provider_detail_service.py.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EVAL-P-MEASURE-BOARD-EVAL-BOARD-ST-002-R0970</w:t>
            </w:r>
          </w:p>
        </w:tc>
        <w:tc>
          <w:tcPr>
            <w:tcW w:type="dxa" w:w="2160"/>
          </w:tcPr>
          <w:p>
            <w:r>
              <w:rPr>
                <w:sz w:val="16"/>
              </w:rPr>
              <w:t>The system must identify board certifications by parsing credential strings for known certification patterns (e.g., 'MD', 'DO', 'Board Certified', spe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EVAL-P-MEASURE-BOARD-EVAL-BOARD-ST-002-R0971</w:t>
            </w:r>
          </w:p>
        </w:tc>
        <w:tc>
          <w:tcPr>
            <w:tcW w:type="dxa" w:w="2160"/>
          </w:tcPr>
          <w:p>
            <w:r>
              <w:rPr>
                <w:sz w:val="16"/>
              </w:rPr>
              <w:t>The system must extract provider taxonomy codes and associated specialty descriptions from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EVAL-P-MEASURE-BOARD-EVAL-BOARD-ST-002-R0972</w:t>
            </w:r>
          </w:p>
        </w:tc>
        <w:tc>
          <w:tcPr>
            <w:tcW w:type="dxa" w:w="2160"/>
          </w:tcPr>
          <w:p>
            <w:r>
              <w:rPr>
                <w:sz w:val="16"/>
              </w:rPr>
              <w:t>The system must accept a queried specialty as input for relevance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EVAL-P-MEASURE-BOARD-EVAL-BOARD-ST-002-R0973</w:t>
            </w:r>
          </w:p>
        </w:tc>
        <w:tc>
          <w:tcPr>
            <w:tcW w:type="dxa" w:w="2160"/>
          </w:tcPr>
          <w:p>
            <w:r>
              <w:rPr>
                <w:sz w:val="16"/>
              </w:rPr>
              <w:t>The system must compute a relevance score by matching extracted board certifications against the queried specialty using taxonomy alignment.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EVAL-P-MEASURE-BOARD-EVAL-BOARD-ST-002-R0974</w:t>
            </w:r>
          </w:p>
        </w:tc>
        <w:tc>
          <w:tcPr>
            <w:tcW w:type="dxa" w:w="2160"/>
          </w:tcPr>
          <w:p>
            <w:r>
              <w:rPr>
                <w:sz w:val="16"/>
              </w:rPr>
              <w:t>The system must compute a relevance score using keyword matching when taxonomy alignment is not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EVAL-P-MEASURE-BOARD-EVAL-BOARD-ST-002-R0975</w:t>
            </w:r>
          </w:p>
        </w:tc>
        <w:tc>
          <w:tcPr>
            <w:tcW w:type="dxa" w:w="2160"/>
          </w:tcPr>
          <w:p>
            <w:r>
              <w:rPr>
                <w:sz w:val="16"/>
              </w:rPr>
              <w:t>The system must assign a zero relevance score when no certifications match or relate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EVAL-P-MEASURE-BOARD-EVAL-BOARD-ST-002-R0976</w:t>
            </w:r>
          </w:p>
        </w:tc>
        <w:tc>
          <w:tcPr>
            <w:tcW w:type="dxa" w:w="2160"/>
          </w:tcPr>
          <w:p>
            <w:r>
              <w:rPr>
                <w:sz w:val="16"/>
              </w:rPr>
              <w:t>The system must return an empty certification list and a zero score when no credential data is present in the NPI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EVAL-P-MEASURE-BOARD-EVAL-BOARD-ST-002-R0977</w:t>
            </w:r>
          </w:p>
        </w:tc>
        <w:tc>
          <w:tcPr>
            <w:tcW w:type="dxa" w:w="2160"/>
          </w:tcPr>
          <w:p>
            <w:r>
              <w:rPr>
                <w:sz w:val="16"/>
              </w:rPr>
              <w:t>The system must handle malformed or unparseable credential strings without failing and default to zero relevance score.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EVAL-P-MEASURE-BOARD-EVAL-BOARD-ST-002-R0978</w:t>
            </w:r>
          </w:p>
        </w:tc>
        <w:tc>
          <w:tcPr>
            <w:tcW w:type="dxa" w:w="2160"/>
          </w:tcPr>
          <w:p>
            <w:r>
              <w:rPr>
                <w:sz w:val="16"/>
              </w:rPr>
              <w:t>The system must ensure scoring logic executes deterministically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EVAL-P-MEASURE-BOARD-EVAL-BOARD-ST-002-R0979</w:t>
            </w:r>
          </w:p>
        </w:tc>
        <w:tc>
          <w:tcPr>
            <w:tcW w:type="dxa" w:w="2160"/>
          </w:tcPr>
          <w:p>
            <w:r>
              <w:rPr>
                <w:sz w:val="16"/>
              </w:rPr>
              <w:t>The system must extract credential and taxonomy fields from NPI provider data returned by provider_detail_service.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EVAL-P-MEASURE-BOARD-EVAL-BOARD-ST-002-R0980</w:t>
            </w:r>
          </w:p>
        </w:tc>
        <w:tc>
          <w:tcPr>
            <w:tcW w:type="dxa" w:w="2160"/>
          </w:tcPr>
          <w:p>
            <w:r>
              <w:rPr>
                <w:sz w:val="16"/>
              </w:rPr>
              <w:t>The system must identify board certification entries from credential text using deterministic parsing rules or keyword matching (e.g., 'board certifie</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EVAL-P-MEASURE-BOARD-EVAL-BOARD-ST-002-R0981</w:t>
            </w:r>
          </w:p>
        </w:tc>
        <w:tc>
          <w:tcPr>
            <w:tcW w:type="dxa" w:w="2160"/>
          </w:tcPr>
          <w:p>
            <w:r>
              <w:rPr>
                <w:sz w:val="16"/>
              </w:rPr>
              <w:t>The system must normalize extracted certification names into a consistent format for comparison (e.g., lowercase, trimmed, standardized tokens).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EVAL-P-MEASURE-BOARD-EVAL-BOARD-ST-002-R0982</w:t>
            </w:r>
          </w:p>
        </w:tc>
        <w:tc>
          <w:tcPr>
            <w:tcW w:type="dxa" w:w="2160"/>
          </w:tcPr>
          <w:p>
            <w:r>
              <w:rPr>
                <w:sz w:val="16"/>
              </w:rPr>
              <w:t>The system must map each provider taxonomy code to a specialty name string defined in the taxonomy-to-specialty lookup table and include that specialt</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EVAL-P-MEASURE-BOARD-EVAL-BOARD-ST-002-R0983</w:t>
            </w:r>
          </w:p>
        </w:tc>
        <w:tc>
          <w:tcPr>
            <w:tcW w:type="dxa" w:w="2160"/>
          </w:tcPr>
          <w:p>
            <w:r>
              <w:rPr>
                <w:sz w:val="16"/>
              </w:rPr>
              <w:t>The system must compute a relevance score between extracted board certifications and the queried specialty using taxonomy alignment or keyword similar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EVAL-P-MEASURE-BOARD-EVAL-BOARD-ST-002-R0984</w:t>
            </w:r>
          </w:p>
        </w:tc>
        <w:tc>
          <w:tcPr>
            <w:tcW w:type="dxa" w:w="2160"/>
          </w:tcPr>
          <w:p>
            <w:r>
              <w:rPr>
                <w:sz w:val="16"/>
              </w:rPr>
              <w:t>The system must assign a higher relevance score when certification specialty exactly matches the queried specialty than when it partially matches.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EVAL-P-MEASURE-BOARD-EVAL-BOARD-ST-002-R0985</w:t>
            </w:r>
          </w:p>
        </w:tc>
        <w:tc>
          <w:tcPr>
            <w:tcW w:type="dxa" w:w="2160"/>
          </w:tcPr>
          <w:p>
            <w:r>
              <w:rPr>
                <w:sz w:val="16"/>
              </w:rPr>
              <w:t>The system must return a zero or minimal relevance score when certifications are unrelated to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EVAL-P-MEASURE-BOARD-EVAL-BOARD-ST-002-R0986</w:t>
            </w:r>
          </w:p>
        </w:tc>
        <w:tc>
          <w:tcPr>
            <w:tcW w:type="dxa" w:w="2160"/>
          </w:tcPr>
          <w:p>
            <w:r>
              <w:rPr>
                <w:sz w:val="16"/>
              </w:rPr>
              <w:t>The system must support multiple certifications per provider and compute an aggregate relevance score based on the best or combined match.</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EVAL-P-MEASURE-BOARD-EVAL-BOARD-ST-002-R0987</w:t>
            </w:r>
          </w:p>
        </w:tc>
        <w:tc>
          <w:tcPr>
            <w:tcW w:type="dxa" w:w="2160"/>
          </w:tcPr>
          <w:p>
            <w:r>
              <w:rPr>
                <w:sz w:val="16"/>
              </w:rPr>
              <w:t>The system must handle missing or empty credential fields by returning no certifications and a default relevance score without throwing an error.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EVAL-P-MEASURE-BOARD-EVAL-BOARD-ST-002-R0988</w:t>
            </w:r>
          </w:p>
        </w:tc>
        <w:tc>
          <w:tcPr>
            <w:tcW w:type="dxa" w:w="2160"/>
          </w:tcPr>
          <w:p>
            <w:r>
              <w:rPr>
                <w:sz w:val="16"/>
              </w:rPr>
              <w:t>The system must handle malformed or unstructured credential text by skipping unparseable entries and continuing processing for valid ones.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EVAL-P-MEASURE-BOARD-EVAL-BOARD-ST-002-R0989</w:t>
            </w:r>
          </w:p>
        </w:tc>
        <w:tc>
          <w:tcPr>
            <w:tcW w:type="dxa" w:w="2160"/>
          </w:tcPr>
          <w:p>
            <w:r>
              <w:rPr>
                <w:sz w:val="16"/>
              </w:rPr>
              <w:t>The system must ensure scoring logic executes deterministically given the same input data and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EVAL-P-MEASURE-BOARD-EVAL-BOARD-ST-002-R0990</w:t>
            </w:r>
          </w:p>
        </w:tc>
        <w:tc>
          <w:tcPr>
            <w:tcW w:type="dxa" w:w="2160"/>
          </w:tcPr>
          <w:p>
            <w:r>
              <w:rPr>
                <w:sz w:val="16"/>
              </w:rPr>
              <w:t>The system must not modify or overwrite original NPI data fields during extraction and scoring operations.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EVAL-P-MEASURE-BOARD-EVAL-BOARD-ST-002-FACADE-R9024</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EVAL-BOARD-ST-003: Expose board certification score via Evaluate Care facade</w:t>
      </w:r>
    </w:p>
    <w:p>
      <w:pPr>
        <w:ind w:left="360"/>
      </w:pPr>
      <w:r>
        <w:rPr>
          <w:sz w:val="18"/>
        </w:rPr>
        <w:t>Extend evaluate_care_facade to include board certification measure in provider evaluation response payload, ensuring it is available to downstream consumers (chat responses/UI).</w:t>
      </w:r>
    </w:p>
    <w:p>
      <w:pPr>
        <w:ind w:left="360"/>
      </w:pPr>
      <w:r>
        <w:rPr>
          <w:sz w:val="18"/>
        </w:rPr>
        <w:t>Size: S | Sprint: 2 | Reqs: 21</w:t>
      </w:r>
    </w:p>
    <w:p>
      <w:pPr>
        <w:ind w:left="360"/>
      </w:pPr>
      <w:r>
        <w:rPr>
          <w:sz w:val="16"/>
        </w:rPr>
        <w:t>Evidence: Code/ConversationalUX/FindCareChat/backend/application/facades/evaluate_care_facade.py (provider detail lookup orchestration)</w:t>
      </w:r>
    </w:p>
    <w:p>
      <w:pPr>
        <w:ind w:left="360"/>
      </w:pPr>
      <w:r>
        <w:rPr>
          <w:sz w:val="16"/>
        </w:rPr>
        <w:t>Dependencies: EVAL-BOARD-ST-001, EVAL-BOARD-ST-002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EVAL-P-MEASURE-BOARD-EVAL-BOARD-ST-003-R0991</w:t>
            </w:r>
          </w:p>
        </w:tc>
        <w:tc>
          <w:tcPr>
            <w:tcW w:type="dxa" w:w="2160"/>
          </w:tcPr>
          <w:p>
            <w:r>
              <w:rPr>
                <w:sz w:val="16"/>
              </w:rPr>
              <w:t>The system must include a 'board_certification' object in the provider evaluation response payload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EVAL-P-MEASURE-BOARD-EVAL-BOARD-ST-003-R0992</w:t>
            </w:r>
          </w:p>
        </w:tc>
        <w:tc>
          <w:tcPr>
            <w:tcW w:type="dxa" w:w="2160"/>
          </w:tcPr>
          <w:p>
            <w:r>
              <w:rPr>
                <w:sz w:val="16"/>
              </w:rPr>
              <w:t>The system must populate the 'board_certification' object using the scoring output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EVAL-P-MEASURE-BOARD-EVAL-BOARD-ST-003-R0993</w:t>
            </w:r>
          </w:p>
        </w:tc>
        <w:tc>
          <w:tcPr>
            <w:tcW w:type="dxa" w:w="2160"/>
          </w:tcPr>
          <w:p>
            <w:r>
              <w:rPr>
                <w:sz w:val="16"/>
              </w:rPr>
              <w:t>The system must ensure the board certification measure is included for every provider evaluation response when scoring data is available.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EVAL-P-MEASURE-BOARD-EVAL-BOARD-ST-003-R0994</w:t>
            </w:r>
          </w:p>
        </w:tc>
        <w:tc>
          <w:tcPr>
            <w:tcW w:type="dxa" w:w="2160"/>
          </w:tcPr>
          <w:p>
            <w:r>
              <w:rPr>
                <w:sz w:val="16"/>
              </w:rPr>
              <w:t>The system must not alter or remove existing fields in the evaluate_care_facade response payload when adding the board certification measure.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EVAL-P-MEASURE-BOARD-EVAL-BOARD-ST-003-R0995</w:t>
            </w:r>
          </w:p>
        </w:tc>
        <w:tc>
          <w:tcPr>
            <w:tcW w:type="dxa" w:w="2160"/>
          </w:tcPr>
          <w:p>
            <w:r>
              <w:rPr>
                <w:sz w:val="16"/>
              </w:rPr>
              <w:t>The system must return a null or empty 'board_certification' object when no certification data is available for a provider.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EVAL-P-MEASURE-BOARD-EVAL-BOARD-ST-003-R0996</w:t>
            </w:r>
          </w:p>
        </w:tc>
        <w:tc>
          <w:tcPr>
            <w:tcW w:type="dxa" w:w="2160"/>
          </w:tcPr>
          <w:p>
            <w:r>
              <w:rPr>
                <w:sz w:val="16"/>
              </w:rPr>
              <w:t>The system must return a relevance score of 0 when certifications exist but none match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EVAL-P-MEASURE-BOARD-EVAL-BOARD-ST-003-R0997</w:t>
            </w:r>
          </w:p>
        </w:tc>
        <w:tc>
          <w:tcPr>
            <w:tcW w:type="dxa" w:w="2160"/>
          </w:tcPr>
          <w:p>
            <w:r>
              <w:rPr>
                <w:sz w:val="16"/>
              </w:rPr>
              <w:t>The system must gracefully handle missing or malformed scoring output from EVAL-BOARD-ST-002 without failing the entire provider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EVAL-P-MEASURE-BOARD-EVAL-BOARD-ST-003-R0998</w:t>
            </w:r>
          </w:p>
        </w:tc>
        <w:tc>
          <w:tcPr>
            <w:tcW w:type="dxa" w:w="2160"/>
          </w:tcPr>
          <w:p>
            <w:r>
              <w:rPr>
                <w:sz w:val="16"/>
              </w:rPr>
              <w:t>The system must ensure the board certification measure is serializable into JSON and consumable by chat/UI clients.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EVAL-P-MEASURE-BOARD-EVAL-BOARD-ST-003-R0999</w:t>
            </w:r>
          </w:p>
        </w:tc>
        <w:tc>
          <w:tcPr>
            <w:tcW w:type="dxa" w:w="2160"/>
          </w:tcPr>
          <w:p>
            <w:r>
              <w:rPr>
                <w:sz w:val="16"/>
              </w:rPr>
              <w:t>The system must output each certification as a label string containing the certification name and issuing body, and each label must be a non-empty str</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EVAL-P-MEASURE-BOARD-EVAL-BOARD-ST-003-R1000</w:t>
            </w:r>
          </w:p>
        </w:tc>
        <w:tc>
          <w:tcPr>
            <w:tcW w:type="dxa" w:w="2160"/>
          </w:tcPr>
          <w:p>
            <w:r>
              <w:rPr>
                <w:sz w:val="16"/>
              </w:rPr>
              <w:t>The system must include a numeric relevance score that can be directly used by LLMs for ranking or explanation without recalculation.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EVAL-P-MEASURE-BOARD-EVAL-BOARD-ST-003-R1001</w:t>
            </w:r>
          </w:p>
        </w:tc>
        <w:tc>
          <w:tcPr>
            <w:tcW w:type="dxa" w:w="2160"/>
          </w:tcPr>
          <w:p>
            <w:r>
              <w:rPr>
                <w:sz w:val="16"/>
              </w:rPr>
              <w:t>The system must include a confidence value that allows LLMs to qualify uncertainty in explanations.</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EVAL-P-MEASURE-BOARD-EVAL-BOARD-ST-003-R1002</w:t>
            </w:r>
          </w:p>
        </w:tc>
        <w:tc>
          <w:tcPr>
            <w:tcW w:type="dxa" w:w="2160"/>
          </w:tcPr>
          <w:p>
            <w:r>
              <w:rPr>
                <w:sz w:val="16"/>
              </w:rPr>
              <w:t>The system must ensure consistent field naming and structure across providers to prevent LLM misinterpretation.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EVAL-P-MEASURE-BOARD-EVAL-BOARD-ST-003-R1003</w:t>
            </w:r>
          </w:p>
        </w:tc>
        <w:tc>
          <w:tcPr>
            <w:tcW w:type="dxa" w:w="2160"/>
          </w:tcPr>
          <w:p>
            <w:r>
              <w:rPr>
                <w:sz w:val="16"/>
              </w:rPr>
              <w:t>The system must not include duplicate certification entries within the 'board_certification' object.</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EVAL-P-MEASURE-BOARD-EVAL-BOARD-ST-003-R1004</w:t>
            </w:r>
          </w:p>
        </w:tc>
        <w:tc>
          <w:tcPr>
            <w:tcW w:type="dxa" w:w="2160"/>
          </w:tcPr>
          <w:p>
            <w:r>
              <w:rPr>
                <w:sz w:val="16"/>
              </w:rPr>
              <w:t>The system must preserve ordering of certifications if provided by the scoring logic, or otherwise return them in deterministic order.</w:t>
            </w:r>
          </w:p>
        </w:tc>
        <w:tc>
          <w:tcPr>
            <w:tcW w:type="dxa" w:w="2160"/>
          </w:tcPr>
          <w:p>
            <w:r>
              <w:rPr>
                <w:sz w:val="16"/>
              </w:rPr>
              <w:t>nice-to-have</w:t>
            </w:r>
          </w:p>
        </w:tc>
        <w:tc>
          <w:tcPr>
            <w:tcW w:type="dxa" w:w="2160"/>
          </w:tcPr>
          <w:p>
            <w:r>
              <w:rPr>
                <w:sz w:val="16"/>
              </w:rPr>
            </w:r>
          </w:p>
        </w:tc>
      </w:tr>
      <w:tr>
        <w:tc>
          <w:tcPr>
            <w:tcW w:type="dxa" w:w="2160"/>
          </w:tcPr>
          <w:p>
            <w:r>
              <w:rPr>
                <w:sz w:val="16"/>
              </w:rPr>
              <w:t>EVAL-P-MEASURE-BOARD-EVAL-BOARD-ST-003-R1005</w:t>
            </w:r>
          </w:p>
        </w:tc>
        <w:tc>
          <w:tcPr>
            <w:tcW w:type="dxa" w:w="2160"/>
          </w:tcPr>
          <w:p>
            <w:r>
              <w:rPr>
                <w:sz w:val="16"/>
              </w:rPr>
              <w:t>The system must populate the 'board_certification' object using the scoring output produced by the core logic implemented in EVAL-BOARD-ST-002.</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EVAL-P-MEASURE-BOARD-EVAL-BOARD-ST-003-R1006</w:t>
            </w:r>
          </w:p>
        </w:tc>
        <w:tc>
          <w:tcPr>
            <w:tcW w:type="dxa" w:w="2160"/>
          </w:tcPr>
          <w:p>
            <w:r>
              <w:rPr>
                <w:sz w:val="16"/>
              </w:rPr>
              <w:t>The system must preserve the schema structure defined in EVAL-BOARD-ST-001 when exposing board certification data in the facade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EVAL-P-MEASURE-BOARD-EVAL-BOARD-ST-003-R1007</w:t>
            </w:r>
          </w:p>
        </w:tc>
        <w:tc>
          <w:tcPr>
            <w:tcW w:type="dxa" w:w="2160"/>
          </w:tcPr>
          <w:p>
            <w:r>
              <w:rPr>
                <w:sz w:val="16"/>
              </w:rPr>
              <w:t>The system must include the board_certification measure alongside other provider evaluation measures without removing or altering existing fields in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EVAL-P-MEASURE-BOARD-EVAL-BOARD-ST-003-R1008</w:t>
            </w:r>
          </w:p>
        </w:tc>
        <w:tc>
          <w:tcPr>
            <w:tcW w:type="dxa" w:w="2160"/>
          </w:tcPr>
          <w:p>
            <w:r>
              <w:rPr>
                <w:sz w:val="16"/>
              </w:rPr>
              <w:t>The system must ensure the board_certification data is serializable and compatible with downstream JSON consumers.</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EVAL-P-MEASURE-BOARD-EVAL-BOARD-ST-003-R1009</w:t>
            </w:r>
          </w:p>
        </w:tc>
        <w:tc>
          <w:tcPr>
            <w:tcW w:type="dxa" w:w="2160"/>
          </w:tcPr>
          <w:p>
            <w:r>
              <w:rPr>
                <w:sz w:val="16"/>
              </w:rPr>
              <w:t>The system must return a null or empty board_certification object when no certification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EVAL-P-MEASURE-BOARD-EVAL-BOARD-ST-003-R1010</w:t>
            </w:r>
          </w:p>
        </w:tc>
        <w:tc>
          <w:tcPr>
            <w:tcW w:type="dxa" w:w="2160"/>
          </w:tcPr>
          <w:p>
            <w:r>
              <w:rPr>
                <w:sz w:val="16"/>
              </w:rPr>
              <w:t>The system must gracefully handle failures in upstream board certification scoring by returning the provider evaluation response without the board_cer</w:t>
            </w:r>
          </w:p>
        </w:tc>
        <w:tc>
          <w:tcPr>
            <w:tcW w:type="dxa" w:w="2160"/>
          </w:tcPr>
          <w:p>
            <w:r>
              <w:rPr>
                <w:sz w:val="16"/>
              </w:rPr>
              <w:t>must-have</w:t>
            </w:r>
          </w:p>
        </w:tc>
        <w:tc>
          <w:tcPr>
            <w:tcW w:type="dxa" w:w="2160"/>
          </w:tcPr>
          <w:p>
            <w:r>
              <w:rPr>
                <w:sz w:val="16"/>
              </w:rPr>
            </w:r>
          </w:p>
        </w:tc>
      </w:tr>
      <w:tr>
        <w:tc>
          <w:tcPr>
            <w:tcW w:type="dxa" w:w="2160"/>
          </w:tcPr>
          <w:p>
            <w:r>
              <w:rPr>
                <w:sz w:val="16"/>
              </w:rPr>
              <w:t>EVAL-P-MEASURE-BOARD-EVAL-BOARD-ST-003-R1011</w:t>
            </w:r>
          </w:p>
        </w:tc>
        <w:tc>
          <w:tcPr>
            <w:tcW w:type="dxa" w:w="2160"/>
          </w:tcPr>
          <w:p>
            <w:r>
              <w:rPr>
                <w:sz w:val="16"/>
              </w:rPr>
              <w:t>The system must expose board_certification data in a consistent location within the response payload for all provider evaluations.</w:t>
            </w:r>
          </w:p>
        </w:tc>
        <w:tc>
          <w:tcPr>
            <w:tcW w:type="dxa" w:w="2160"/>
          </w:tcPr>
          <w:p>
            <w:r>
              <w:rPr>
                <w:sz w:val="16"/>
              </w:rPr>
              <w:t>must-have</w:t>
            </w:r>
          </w:p>
        </w:tc>
        <w:tc>
          <w:tcPr>
            <w:tcW w:type="dxa" w:w="2160"/>
          </w:tcPr>
          <w:p>
            <w:r>
              <w:rPr>
                <w:sz w:val="16"/>
              </w:rPr>
            </w:r>
          </w:p>
        </w:tc>
      </w:tr>
    </w:tbl>
    <w:p>
      <w:pPr>
        <w:ind w:left="360"/>
      </w:pPr>
      <w:r>
        <w:rPr>
          <w:b/>
          <w:sz w:val="22"/>
        </w:rPr>
        <w:t>Story: EVAL-BOARD-ST-004: Unit and integration tests for board certification scoring</w:t>
      </w:r>
    </w:p>
    <w:p>
      <w:pPr>
        <w:ind w:left="360"/>
      </w:pPr>
      <w:r>
        <w:rPr>
          <w:sz w:val="18"/>
        </w:rPr>
        <w:t>Create tests validating extraction of certifications from NPI data, correct specialty relevance scoring, and inclusion in API response. Include edge cases (no certifications, unrelated certifications).</w:t>
      </w:r>
    </w:p>
    <w:p>
      <w:pPr>
        <w:ind w:left="360"/>
      </w:pPr>
      <w:r>
        <w:rPr>
          <w:sz w:val="18"/>
        </w:rPr>
        <w:t>Size: M | Sprint: 2 | Reqs: 19</w:t>
      </w:r>
    </w:p>
    <w:p>
      <w:pPr>
        <w:ind w:left="360"/>
      </w:pPr>
      <w:r>
        <w:rPr>
          <w:sz w:val="16"/>
        </w:rPr>
        <w:t>Evidence: Code/ConversationalUX/FindCareChat/backend/tests/ (existing backend test patterns for services and facades)</w:t>
      </w:r>
    </w:p>
    <w:p>
      <w:pPr>
        <w:ind w:left="360"/>
      </w:pPr>
      <w:r>
        <w:rPr>
          <w:sz w:val="16"/>
        </w:rPr>
        <w:t>Dependencies: EVAL-BOARD-ST-002, EVAL-BOARD-ST-003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EVAL-P-MEASURE-BOARD-EVAL-BOARD-ST-004-R1012</w:t>
            </w:r>
          </w:p>
        </w:tc>
        <w:tc>
          <w:tcPr>
            <w:tcW w:type="dxa" w:w="2160"/>
          </w:tcPr>
          <w:p>
            <w:r>
              <w:rPr>
                <w:sz w:val="16"/>
              </w:rPr>
              <w:t>The system must parse NPI credential data containing board certification entries into a structured certification list where each element contains at m</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EVAL-P-MEASURE-BOARD-EVAL-BOARD-ST-004-R1013</w:t>
            </w:r>
          </w:p>
        </w:tc>
        <w:tc>
          <w:tcPr>
            <w:tcW w:type="dxa" w:w="2160"/>
          </w:tcPr>
          <w:p>
            <w:r>
              <w:rPr>
                <w:sz w:val="16"/>
              </w:rPr>
              <w:t>The system must confirm that relevance scoring returns a non-null numeric score for providers with at least one certification.</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EVAL-P-MEASURE-BOARD-EVAL-BOARD-ST-004-R1014</w:t>
            </w:r>
          </w:p>
        </w:tc>
        <w:tc>
          <w:tcPr>
            <w:tcW w:type="dxa" w:w="2160"/>
          </w:tcPr>
          <w:p>
            <w:r>
              <w:rPr>
                <w:sz w:val="16"/>
              </w:rPr>
              <w:t>The system must verify that certifications matching the queried specialty produce a higher relevance score than unrelated certifications.</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EVAL-P-MEASURE-BOARD-EVAL-BOARD-ST-004-R1015</w:t>
            </w:r>
          </w:p>
        </w:tc>
        <w:tc>
          <w:tcPr>
            <w:tcW w:type="dxa" w:w="2160"/>
          </w:tcPr>
          <w:p>
            <w:r>
              <w:rPr>
                <w:sz w:val="16"/>
              </w:rPr>
              <w:t>The system must validate that keyword or taxonomy alignment logic produces deterministic and repeatable scores for the same input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EVAL-P-MEASURE-BOARD-EVAL-BOARD-ST-004-R1016</w:t>
            </w:r>
          </w:p>
        </w:tc>
        <w:tc>
          <w:tcPr>
            <w:tcW w:type="dxa" w:w="2160"/>
          </w:tcPr>
          <w:p>
            <w:r>
              <w:rPr>
                <w:sz w:val="16"/>
              </w:rPr>
              <w:t>The system must confirm that the board certification measure is included in the Evaluate Care facade API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EVAL-P-MEASURE-BOARD-EVAL-BOARD-ST-004-R1017</w:t>
            </w:r>
          </w:p>
        </w:tc>
        <w:tc>
          <w:tcPr>
            <w:tcW w:type="dxa" w:w="2160"/>
          </w:tcPr>
          <w:p>
            <w:r>
              <w:rPr>
                <w:sz w:val="16"/>
              </w:rPr>
              <w:t>The system must validate that the API response structure for board certification matches the schema defined in EVAL-BOARD-ST-001.</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EVAL-P-MEASURE-BOARD-EVAL-BOARD-ST-004-R1018</w:t>
            </w:r>
          </w:p>
        </w:tc>
        <w:tc>
          <w:tcPr>
            <w:tcW w:type="dxa" w:w="2160"/>
          </w:tcPr>
          <w:p>
            <w:r>
              <w:rPr>
                <w:sz w:val="16"/>
              </w:rPr>
              <w:t>The system must return an empty certification list and a zero or null relevance score when no certifications are present in NPI data.</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EVAL-P-MEASURE-BOARD-EVAL-BOARD-ST-004-R1019</w:t>
            </w:r>
          </w:p>
        </w:tc>
        <w:tc>
          <w:tcPr>
            <w:tcW w:type="dxa" w:w="2160"/>
          </w:tcPr>
          <w:p>
            <w:r>
              <w:rPr>
                <w:sz w:val="16"/>
              </w:rPr>
              <w:t>The system must handle malformed or incomplete NPI credential data without throwing unhandled exceptions and still return a valid API response.</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EVAL-P-MEASURE-BOARD-EVAL-BOARD-ST-004-R1020</w:t>
            </w:r>
          </w:p>
        </w:tc>
        <w:tc>
          <w:tcPr>
            <w:tcW w:type="dxa" w:w="2160"/>
          </w:tcPr>
          <w:p>
            <w:r>
              <w:rPr>
                <w:sz w:val="16"/>
              </w:rPr>
              <w:t xml:space="preserve">The system must, when NPI credential data contains N distinct board certifications, produce an output certification list containing exactly N entries </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EVAL-P-MEASURE-BOARD-EVAL-BOARD-ST-004-R1021</w:t>
            </w:r>
          </w:p>
        </w:tc>
        <w:tc>
          <w:tcPr>
            <w:tcW w:type="dxa" w:w="2160"/>
          </w:tcPr>
          <w:p>
            <w:r>
              <w:rPr>
                <w:sz w:val="16"/>
              </w:rPr>
              <w:t>The system must produce a score when multiple relevant certifications are present that is greater than or equal to the score produced when only a sing</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EVAL-P-MEASURE-BOARD-EVAL-BOARD-ST-004-R1022</w:t>
            </w:r>
          </w:p>
        </w:tc>
        <w:tc>
          <w:tcPr>
            <w:tcW w:type="dxa" w:w="2160"/>
          </w:tcPr>
          <w:p>
            <w:r>
              <w:rPr>
                <w:sz w:val="16"/>
              </w:rPr>
              <w:t>The system must include unit tests that, given NPI credential data containing at least one board certification string, assert the output conforms to 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EVAL-P-MEASURE-BOARD-EVAL-BOARD-ST-004-R1023</w:t>
            </w:r>
          </w:p>
        </w:tc>
        <w:tc>
          <w:tcPr>
            <w:tcW w:type="dxa" w:w="2160"/>
          </w:tcPr>
          <w:p>
            <w:r>
              <w:rPr>
                <w:sz w:val="16"/>
              </w:rPr>
              <w:t>The system must validate via unit tests that extracted certifications are normalized into a consistent format for scoring.</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EVAL-P-MEASURE-BOARD-EVAL-BOARD-ST-004-R1024</w:t>
            </w:r>
          </w:p>
        </w:tc>
        <w:tc>
          <w:tcPr>
            <w:tcW w:type="dxa" w:w="2160"/>
          </w:tcPr>
          <w:p>
            <w:r>
              <w:rPr>
                <w:sz w:val="16"/>
              </w:rPr>
              <w:t>The system must validate via unit tests that certifications matching the queried specialty produce a higher relevance score than non-matching certific</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EVAL-P-MEASURE-BOARD-EVAL-BOARD-ST-004-R1025</w:t>
            </w:r>
          </w:p>
        </w:tc>
        <w:tc>
          <w:tcPr>
            <w:tcW w:type="dxa" w:w="2160"/>
          </w:tcPr>
          <w:p>
            <w:r>
              <w:rPr>
                <w:sz w:val="16"/>
              </w:rPr>
              <w:t>The system must validate via unit tests that multiple certifications are aggregated into a single relevance score according to the scoring contract.</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EVAL-P-MEASURE-BOARD-EVAL-BOARD-ST-004-R1026</w:t>
            </w:r>
          </w:p>
        </w:tc>
        <w:tc>
          <w:tcPr>
            <w:tcW w:type="dxa" w:w="2160"/>
          </w:tcPr>
          <w:p>
            <w:r>
              <w:rPr>
                <w:sz w:val="16"/>
              </w:rPr>
              <w:t>The system must validate via integration tests that the board certification score is included in the evaluate_care_facade response payload.</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EVAL-P-MEASURE-BOARD-EVAL-BOARD-ST-004-R1027</w:t>
            </w:r>
          </w:p>
        </w:tc>
        <w:tc>
          <w:tcPr>
            <w:tcW w:type="dxa" w:w="2160"/>
          </w:tcPr>
          <w:p>
            <w:r>
              <w:rPr>
                <w:sz w:val="16"/>
              </w:rPr>
              <w:t>The system must validate via integration tests that the certification list is present in the response payload alongside the computed score.</w:t>
            </w:r>
          </w:p>
        </w:tc>
        <w:tc>
          <w:tcPr>
            <w:tcW w:type="dxa" w:w="2160"/>
          </w:tcPr>
          <w:p>
            <w:r>
              <w:rPr>
                <w:sz w:val="16"/>
              </w:rPr>
              <w:t>should-have</w:t>
            </w:r>
          </w:p>
        </w:tc>
        <w:tc>
          <w:tcPr>
            <w:tcW w:type="dxa" w:w="2160"/>
          </w:tcPr>
          <w:p>
            <w:r>
              <w:rPr>
                <w:sz w:val="16"/>
              </w:rPr>
            </w:r>
          </w:p>
        </w:tc>
      </w:tr>
      <w:tr>
        <w:tc>
          <w:tcPr>
            <w:tcW w:type="dxa" w:w="2160"/>
          </w:tcPr>
          <w:p>
            <w:r>
              <w:rPr>
                <w:sz w:val="16"/>
              </w:rPr>
              <w:t>EVAL-P-MEASURE-BOARD-EVAL-BOARD-ST-004-R1028</w:t>
            </w:r>
          </w:p>
        </w:tc>
        <w:tc>
          <w:tcPr>
            <w:tcW w:type="dxa" w:w="2160"/>
          </w:tcPr>
          <w:p>
            <w:r>
              <w:rPr>
                <w:sz w:val="16"/>
              </w:rPr>
              <w:t>The system must validate via unit tests that when no certifications exist in NPI data, the system returns an empty certification list and a neutral or</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EVAL-P-MEASURE-BOARD-EVAL-BOARD-ST-004-R1029</w:t>
            </w:r>
          </w:p>
        </w:tc>
        <w:tc>
          <w:tcPr>
            <w:tcW w:type="dxa" w:w="2160"/>
          </w:tcPr>
          <w:p>
            <w:r>
              <w:rPr>
                <w:sz w:val="16"/>
              </w:rPr>
              <w:t>The system must validate via unit tests that unrelated certifications produce a low or zero relevance score for the queried specialty.</w:t>
            </w:r>
          </w:p>
        </w:tc>
        <w:tc>
          <w:tcPr>
            <w:tcW w:type="dxa" w:w="2160"/>
          </w:tcPr>
          <w:p>
            <w:r>
              <w:rPr>
                <w:sz w:val="16"/>
              </w:rPr>
              <w:t>must-have</w:t>
            </w:r>
          </w:p>
        </w:tc>
        <w:tc>
          <w:tcPr>
            <w:tcW w:type="dxa" w:w="2160"/>
          </w:tcPr>
          <w:p>
            <w:r>
              <w:rPr>
                <w:sz w:val="16"/>
              </w:rPr>
            </w:r>
          </w:p>
        </w:tc>
      </w:tr>
      <w:tr>
        <w:tc>
          <w:tcPr>
            <w:tcW w:type="dxa" w:w="2160"/>
          </w:tcPr>
          <w:p>
            <w:r>
              <w:rPr>
                <w:sz w:val="16"/>
              </w:rPr>
              <w:t>EVAL-P-MEASURE-BOARD-EVAL-BOARD-ST-004-R1030</w:t>
            </w:r>
          </w:p>
        </w:tc>
        <w:tc>
          <w:tcPr>
            <w:tcW w:type="dxa" w:w="2160"/>
          </w:tcPr>
          <w:p>
            <w:r>
              <w:rPr>
                <w:sz w:val="16"/>
              </w:rPr>
              <w:t>The system must validate via unit tests that malformed or unexpected credential strings do not cause extraction or scoring failures.</w:t>
            </w:r>
          </w:p>
        </w:tc>
        <w:tc>
          <w:tcPr>
            <w:tcW w:type="dxa" w:w="2160"/>
          </w:tcPr>
          <w:p>
            <w:r>
              <w:rPr>
                <w:sz w:val="16"/>
              </w:rPr>
              <w:t>should-have</w:t>
            </w:r>
          </w:p>
        </w:tc>
        <w:tc>
          <w:tcPr>
            <w:tcW w:type="dxa" w:w="2160"/>
          </w:tcPr>
          <w:p>
            <w:r>
              <w:rPr>
                <w:sz w:val="16"/>
              </w:rPr>
            </w:r>
          </w:p>
        </w:tc>
      </w:tr>
    </w:tbl>
    <w:p>
      <w:r>
        <w:br w:type="page"/>
      </w:r>
    </w:p>
    <w:p>
      <w:r>
        <w:rPr>
          <w:b/>
          <w:color w:val="0B7A75"/>
          <w:sz w:val="24"/>
        </w:rPr>
        <w:t>Feature: EVAL-CT-MEASURE-PHASE: Clinical Trial Phase Measure</w:t>
      </w:r>
    </w:p>
    <w:p>
      <w:r>
        <w:t>Layer: backend | Priority: HIGH | Stories: 10 | Requirements: 196 | Accepted by: Claude (Haiku)</w:t>
      </w:r>
    </w:p>
    <w:p>
      <w:r>
        <w:rPr>
          <w:b/>
          <w:sz w:val="18"/>
        </w:rPr>
        <w:t xml:space="preserve">Evidence: </w:t>
      </w:r>
      <w:r>
        <w:rPr>
          <w:sz w:val="18"/>
        </w:rPr>
        <w:t>Code/ConversationalUX/FindCareChat/backend/domain/evaluate_care_quality/clinical_trials_service.py (ClinicalTrials.gov API provides phase data)</w:t>
      </w:r>
    </w:p>
    <w:p>
      <w:pPr>
        <w:ind w:left="360"/>
      </w:pPr>
      <w:r>
        <w:rPr>
          <w:b/>
          <w:sz w:val="22"/>
        </w:rPr>
        <w:t>Story: EVAL-CT-PHASE-SCHEMA-001: Define clinical trial phase score schema</w:t>
      </w:r>
    </w:p>
    <w:p>
      <w:pPr>
        <w:ind w:left="360"/>
      </w:pPr>
      <w:r>
        <w:rPr>
          <w:sz w:val="18"/>
        </w:rPr>
        <w:t>Create data contract for representing clinical trial phase and its derived numeric score, including allowed phase values (I, II, III, IV, N/A) and normalized score field.</w:t>
      </w:r>
    </w:p>
    <w:p>
      <w:pPr>
        <w:ind w:left="360"/>
      </w:pPr>
      <w:r>
        <w:rPr>
          <w:sz w:val="18"/>
        </w:rPr>
        <w:t>Size: S | Sprint: 1 | Reqs: 13</w:t>
      </w:r>
    </w:p>
    <w:p>
      <w:pPr>
        <w:ind w:left="360"/>
      </w:pPr>
      <w:r>
        <w:rPr>
          <w:sz w:val="16"/>
        </w:rPr>
        <w:t>Evidence: Code/ConversationalUX/FindCareChat/backend/application/tool_models/clinical_trials_models.py (existing Pydantic models for trials; extend to include 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EVAL-CT-MEASURE-PHASE-EVAL-CT-PHASE-SCHEMA-001-R1427</w:t>
            </w:r>
          </w:p>
        </w:tc>
        <w:tc>
          <w:tcPr>
            <w:tcW w:type="dxa" w:w="2160"/>
          </w:tcPr>
          <w:p>
            <w:r>
              <w:rPr>
                <w:sz w:val="16"/>
              </w:rPr>
              <w:t>The system must define a schema field 'phase' with allowed enum values ['I','II','III','IV','N/A'].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EVAL-CT-MEASURE-PHASE-EVAL-CT-PHASE-SCHEMA-001-R1428</w:t>
            </w:r>
          </w:p>
        </w:tc>
        <w:tc>
          <w:tcPr>
            <w:tcW w:type="dxa" w:w="2160"/>
          </w:tcPr>
          <w:p>
            <w:r>
              <w:rPr>
                <w:sz w:val="16"/>
              </w:rPr>
              <w:t>The system must reject any 'phase' value not in the allowed enum set during model validation.</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EVAL-CT-MEASURE-PHASE-EVAL-CT-PHASE-SCHEMA-001-R1429</w:t>
            </w:r>
          </w:p>
        </w:tc>
        <w:tc>
          <w:tcPr>
            <w:tcW w:type="dxa" w:w="2160"/>
          </w:tcPr>
          <w:p>
            <w:r>
              <w:rPr>
                <w:sz w:val="16"/>
              </w:rPr>
              <w:t>The system must define a numeric field 'phase_score' in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EVAL-CT-MEASURE-PHASE-EVAL-CT-PHASE-SCHEMA-001-R1430</w:t>
            </w:r>
          </w:p>
        </w:tc>
        <w:tc>
          <w:tcPr>
            <w:tcW w:type="dxa" w:w="2160"/>
          </w:tcPr>
          <w:p>
            <w:r>
              <w:rPr>
                <w:sz w:val="16"/>
              </w:rPr>
              <w:t>The system must constrain 'phase_score' to a normalized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EVAL-CT-MEASURE-PHASE-EVAL-CT-PHASE-SCHEMA-001-R1431</w:t>
            </w:r>
          </w:p>
        </w:tc>
        <w:tc>
          <w:tcPr>
            <w:tcW w:type="dxa" w:w="2160"/>
          </w:tcPr>
          <w:p>
            <w:r>
              <w:rPr>
                <w:sz w:val="16"/>
              </w:rPr>
              <w:t>The system must require 'phase_score' to be present when a valid 'phase' value is provided.</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EVAL-CT-MEASURE-PHASE-EVAL-CT-PHASE-SCHEMA-001-R1432</w:t>
            </w:r>
          </w:p>
        </w:tc>
        <w:tc>
          <w:tcPr>
            <w:tcW w:type="dxa" w:w="2160"/>
          </w:tcPr>
          <w:p>
            <w:r>
              <w:rPr>
                <w:sz w:val="16"/>
              </w:rPr>
              <w:t>The system must allow 'phase_score' to be 0.0 when 'phase' is 'N/A'.</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EVAL-CT-MEASURE-PHASE-EVAL-CT-PHASE-SCHEMA-001-R1433</w:t>
            </w:r>
          </w:p>
        </w:tc>
        <w:tc>
          <w:tcPr>
            <w:tcW w:type="dxa" w:w="2160"/>
          </w:tcPr>
          <w:p>
            <w:r>
              <w:rPr>
                <w:sz w:val="16"/>
              </w:rPr>
              <w:t>The system must define a schema field 'phase' constrained to allowed values: 'I', 'II', 'III', 'IV', or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EVAL-CT-MEASURE-PHASE-EVAL-CT-PHASE-SCHEMA-001-R1434</w:t>
            </w:r>
          </w:p>
        </w:tc>
        <w:tc>
          <w:tcPr>
            <w:tcW w:type="dxa" w:w="2160"/>
          </w:tcPr>
          <w:p>
            <w:r>
              <w:rPr>
                <w:sz w:val="16"/>
              </w:rPr>
              <w:t>The system must define a numeric field 'phase_score' representing normalized evidence maturity.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EVAL-CT-MEASURE-PHASE-EVAL-CT-PHASE-SCHEMA-001-R1435</w:t>
            </w:r>
          </w:p>
        </w:tc>
        <w:tc>
          <w:tcPr>
            <w:tcW w:type="dxa" w:w="2160"/>
          </w:tcPr>
          <w:p>
            <w:r>
              <w:rPr>
                <w:sz w:val="16"/>
              </w:rPr>
              <w:t>The system must constrain 'phase_score' to a numeric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EVAL-CT-MEASURE-PHASE-EVAL-CT-PHASE-SCHEMA-001-R1436</w:t>
            </w:r>
          </w:p>
        </w:tc>
        <w:tc>
          <w:tcPr>
            <w:tcW w:type="dxa" w:w="2160"/>
          </w:tcPr>
          <w:p>
            <w:r>
              <w:rPr>
                <w:sz w:val="16"/>
              </w:rPr>
              <w:t>The system must ensure the schema is implemented as a Pydantic model extension within clinical_trials_models.py.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EVAL-CT-MEASURE-PHASE-EVAL-CT-PHASE-SCHEMA-001-R1437</w:t>
            </w:r>
          </w:p>
        </w:tc>
        <w:tc>
          <w:tcPr>
            <w:tcW w:type="dxa" w:w="2160"/>
          </w:tcPr>
          <w:p>
            <w:r>
              <w:rPr>
                <w:sz w:val="16"/>
              </w:rPr>
              <w:t>The system must include both 'phase' and 'phase_score' fields in the same model object representing a clinical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EVAL-CT-MEASURE-PHASE-EVAL-CT-PHASE-SCHEMA-001-R1438</w:t>
            </w:r>
          </w:p>
        </w:tc>
        <w:tc>
          <w:tcPr>
            <w:tcW w:type="dxa" w:w="2160"/>
          </w:tcPr>
          <w:p>
            <w:r>
              <w:rPr>
                <w:sz w:val="16"/>
              </w:rPr>
              <w:t>The system must serialize the schema to JSON with both 'phase' and 'phase_score' fields present when values are available.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EVAL-CT-MEASURE-PHASE-EVAL-CT-PHASE-SCHEMA-001-FACADE-R9035</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EVAL-CT-PHASE-LOGIC-001: Implement phase-to-score mapping logic</w:t>
      </w:r>
    </w:p>
    <w:p>
      <w:pPr>
        <w:ind w:left="360"/>
      </w:pPr>
      <w:r>
        <w:rPr>
          <w:sz w:val="18"/>
        </w:rPr>
        <w:t>Add deterministic function in clinical_trials_service to map ClinicalTrials.gov phase values to normalized numeric scores reflecting evidence maturity (e.g., Phase I lowest, Phase IV highest).</w:t>
      </w:r>
    </w:p>
    <w:p>
      <w:pPr>
        <w:ind w:left="360"/>
      </w:pPr>
      <w:r>
        <w:rPr>
          <w:sz w:val="18"/>
        </w:rPr>
        <w:t>Size: M | Sprint: 1 | Reqs: 24</w:t>
      </w:r>
    </w:p>
    <w:p>
      <w:pPr>
        <w:ind w:left="360"/>
      </w:pPr>
      <w:r>
        <w:rPr>
          <w:sz w:val="16"/>
        </w:rPr>
        <w:t>Evidence: Code/ConversationalUX/FindCareChat/backend/domain/evaluate_care_quality/clinical_trials_service.py (phase data available from API response)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EVAL-CT-MEASURE-PHASE-EVAL-CT-PHASE-LOGIC-001-R1439</w:t>
            </w:r>
          </w:p>
        </w:tc>
        <w:tc>
          <w:tcPr>
            <w:tcW w:type="dxa" w:w="2160"/>
          </w:tcPr>
          <w:p>
            <w:r>
              <w:rPr>
                <w:sz w:val="16"/>
              </w:rPr>
              <w:t>The system must map 'Phase I' to a normalized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EVAL-CT-MEASURE-PHASE-EVAL-CT-PHASE-LOGIC-001-R1440</w:t>
            </w:r>
          </w:p>
        </w:tc>
        <w:tc>
          <w:tcPr>
            <w:tcW w:type="dxa" w:w="2160"/>
          </w:tcPr>
          <w:p>
            <w:r>
              <w:rPr>
                <w:sz w:val="16"/>
              </w:rPr>
              <w:t>The system must map 'Phase II' to a normalized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EVAL-CT-MEASURE-PHASE-EVAL-CT-PHASE-LOGIC-001-R1441</w:t>
            </w:r>
          </w:p>
        </w:tc>
        <w:tc>
          <w:tcPr>
            <w:tcW w:type="dxa" w:w="2160"/>
          </w:tcPr>
          <w:p>
            <w:r>
              <w:rPr>
                <w:sz w:val="16"/>
              </w:rPr>
              <w:t>The system must map 'Phase III' to a normalized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EVAL-CT-MEASURE-PHASE-EVAL-CT-PHASE-LOGIC-001-R1442</w:t>
            </w:r>
          </w:p>
        </w:tc>
        <w:tc>
          <w:tcPr>
            <w:tcW w:type="dxa" w:w="2160"/>
          </w:tcPr>
          <w:p>
            <w:r>
              <w:rPr>
                <w:sz w:val="16"/>
              </w:rPr>
              <w:t>The system must map 'Phase IV' to the highest normalized numeric score among all supported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EVAL-CT-MEASURE-PHASE-EVAL-CT-PHASE-LOGIC-001-R1443</w:t>
            </w:r>
          </w:p>
        </w:tc>
        <w:tc>
          <w:tcPr>
            <w:tcW w:type="dxa" w:w="2160"/>
          </w:tcPr>
          <w:p>
            <w:r>
              <w:rPr>
                <w:sz w:val="16"/>
              </w:rPr>
              <w:t>The system must assign a deterministic numeric score for each valid phase input such that repeated calls with the same phase return the same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EVAL-CT-MEASURE-PHASE-EVAL-CT-PHASE-LOGIC-001-R1444</w:t>
            </w:r>
          </w:p>
        </w:tc>
        <w:tc>
          <w:tcPr>
            <w:tcW w:type="dxa" w:w="2160"/>
          </w:tcPr>
          <w:p>
            <w:r>
              <w:rPr>
                <w:sz w:val="16"/>
              </w:rPr>
              <w:t>The system must treat phase input values case-insensitively (e.g., 'phase iii' equals 'Phase III').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EVAL-CT-MEASURE-PHASE-EVAL-CT-PHASE-LOGIC-001-R1445</w:t>
            </w:r>
          </w:p>
        </w:tc>
        <w:tc>
          <w:tcPr>
            <w:tcW w:type="dxa" w:w="2160"/>
          </w:tcPr>
          <w:p>
            <w:r>
              <w:rPr>
                <w:sz w:val="16"/>
              </w:rPr>
              <w:t>The system must return a default score for 'N/A' or missing phase values that is lower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EVAL-CT-MEASURE-PHASE-EVAL-CT-PHASE-LOGIC-001-R1446</w:t>
            </w:r>
          </w:p>
        </w:tc>
        <w:tc>
          <w:tcPr>
            <w:tcW w:type="dxa" w:w="2160"/>
          </w:tcPr>
          <w:p>
            <w:r>
              <w:rPr>
                <w:sz w:val="16"/>
              </w:rPr>
              <w:t>The system must not throw an exception when the phase field is null or absent and must instead return the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EVAL-CT-MEASURE-PHASE-EVAL-CT-PHASE-LOGIC-001-R1447</w:t>
            </w:r>
          </w:p>
        </w:tc>
        <w:tc>
          <w:tcPr>
            <w:tcW w:type="dxa" w:w="2160"/>
          </w:tcPr>
          <w:p>
            <w:r>
              <w:rPr>
                <w:sz w:val="16"/>
              </w:rPr>
              <w:t>The system must handle unexpected or unsupported phase strings by assigning the default score without failing.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EVAL-CT-MEASURE-PHASE-EVAL-CT-PHASE-LOGIC-001-R1448</w:t>
            </w:r>
          </w:p>
        </w:tc>
        <w:tc>
          <w:tcPr>
            <w:tcW w:type="dxa" w:w="2160"/>
          </w:tcPr>
          <w:p>
            <w:r>
              <w:rPr>
                <w:sz w:val="16"/>
              </w:rPr>
              <w:t>The system must implement the phase-to-score mapping as a pure function with no external API calls or side effects.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EVAL-CT-MEASURE-PHASE-EVAL-CT-PHASE-LOGIC-001-R1449</w:t>
            </w:r>
          </w:p>
        </w:tc>
        <w:tc>
          <w:tcPr>
            <w:tcW w:type="dxa" w:w="2160"/>
          </w:tcPr>
          <w:p>
            <w:r>
              <w:rPr>
                <w:sz w:val="16"/>
              </w:rPr>
              <w:t>The system must map 'Phase I' to a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EVAL-CT-MEASURE-PHASE-EVAL-CT-PHASE-LOGIC-001-R1450</w:t>
            </w:r>
          </w:p>
        </w:tc>
        <w:tc>
          <w:tcPr>
            <w:tcW w:type="dxa" w:w="2160"/>
          </w:tcPr>
          <w:p>
            <w:r>
              <w:rPr>
                <w:sz w:val="16"/>
              </w:rPr>
              <w:t>The system must map 'Phase II' to a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EVAL-CT-MEASURE-PHASE-EVAL-CT-PHASE-LOGIC-001-R1451</w:t>
            </w:r>
          </w:p>
        </w:tc>
        <w:tc>
          <w:tcPr>
            <w:tcW w:type="dxa" w:w="2160"/>
          </w:tcPr>
          <w:p>
            <w:r>
              <w:rPr>
                <w:sz w:val="16"/>
              </w:rPr>
              <w:t>The system must map 'Phase III' to a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EVAL-CT-MEASURE-PHASE-EVAL-CT-PHASE-LOGIC-001-R1452</w:t>
            </w:r>
          </w:p>
        </w:tc>
        <w:tc>
          <w:tcPr>
            <w:tcW w:type="dxa" w:w="2160"/>
          </w:tcPr>
          <w:p>
            <w:r>
              <w:rPr>
                <w:sz w:val="16"/>
              </w:rPr>
              <w:t>The system must map 'Phase IV' to the highest numeric score among all defined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EVAL-CT-MEASURE-PHASE-EVAL-CT-PHASE-LOGIC-001-R1453</w:t>
            </w:r>
          </w:p>
        </w:tc>
        <w:tc>
          <w:tcPr>
            <w:tcW w:type="dxa" w:w="2160"/>
          </w:tcPr>
          <w:p>
            <w:r>
              <w:rPr>
                <w:sz w:val="16"/>
              </w:rPr>
              <w:t>The system must return a normalized numeric score within a fixed bounded range for all valid phase inputs.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EVAL-CT-MEASURE-PHASE-EVAL-CT-PHASE-LOGIC-001-R1454</w:t>
            </w:r>
          </w:p>
        </w:tc>
        <w:tc>
          <w:tcPr>
            <w:tcW w:type="dxa" w:w="2160"/>
          </w:tcPr>
          <w:p>
            <w:r>
              <w:rPr>
                <w:sz w:val="16"/>
              </w:rPr>
              <w:t>The system must produce deterministic output such that identical phase inputs always yield the same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EVAL-CT-MEASURE-PHASE-EVAL-CT-PHASE-LOGIC-001-R1455</w:t>
            </w:r>
          </w:p>
        </w:tc>
        <w:tc>
          <w:tcPr>
            <w:tcW w:type="dxa" w:w="2160"/>
          </w:tcPr>
          <w:p>
            <w:r>
              <w:rPr>
                <w:sz w:val="16"/>
              </w:rPr>
              <w:t>The system must handle composite phase values (e.g., 'Phase I/II') by assigning a score between the individual phase scores.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EVAL-CT-MEASURE-PHASE-EVAL-CT-PHASE-LOGIC-001-R1456</w:t>
            </w:r>
          </w:p>
        </w:tc>
        <w:tc>
          <w:tcPr>
            <w:tcW w:type="dxa" w:w="2160"/>
          </w:tcPr>
          <w:p>
            <w:r>
              <w:rPr>
                <w:sz w:val="16"/>
              </w:rPr>
              <w:t>The system must treat phase input values case-insensitively when performing the mapping.</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EVAL-CT-MEASURE-PHASE-EVAL-CT-PHASE-LOGIC-001-R1457</w:t>
            </w:r>
          </w:p>
        </w:tc>
        <w:tc>
          <w:tcPr>
            <w:tcW w:type="dxa" w:w="2160"/>
          </w:tcPr>
          <w:p>
            <w:r>
              <w:rPr>
                <w:sz w:val="16"/>
              </w:rPr>
              <w:t>The system must return a defined default score when the phase value is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EVAL-CT-MEASURE-PHASE-EVAL-CT-PHASE-LOGIC-001-R1458</w:t>
            </w:r>
          </w:p>
        </w:tc>
        <w:tc>
          <w:tcPr>
            <w:tcW w:type="dxa" w:w="2160"/>
          </w:tcPr>
          <w:p>
            <w:r>
              <w:rPr>
                <w:sz w:val="16"/>
              </w:rPr>
              <w:t>The system must return a defined default score when the phase value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EVAL-CT-MEASURE-PHASE-EVAL-CT-PHASE-LOGIC-001-R1459</w:t>
            </w:r>
          </w:p>
        </w:tc>
        <w:tc>
          <w:tcPr>
            <w:tcW w:type="dxa" w:w="2160"/>
          </w:tcPr>
          <w:p>
            <w:r>
              <w:rPr>
                <w:sz w:val="16"/>
              </w:rPr>
              <w:t>The system must not throw an unhandled exception for any invalid, malformed, or unexpected phase input.</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EVAL-CT-MEASURE-PHASE-EVAL-CT-PHASE-LOGIC-001-R1460</w:t>
            </w:r>
          </w:p>
        </w:tc>
        <w:tc>
          <w:tcPr>
            <w:tcW w:type="dxa" w:w="2160"/>
          </w:tcPr>
          <w:p>
            <w:r>
              <w:rPr>
                <w:sz w:val="16"/>
              </w:rPr>
              <w:t>The system must expose the mapping logic as a callable function within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EVAL-CT-MEASURE-PHASE-EVAL-CT-PHASE-LOGIC-001-R1461</w:t>
            </w:r>
          </w:p>
        </w:tc>
        <w:tc>
          <w:tcPr>
            <w:tcW w:type="dxa" w:w="2160"/>
          </w:tcPr>
          <w:p>
            <w:r>
              <w:rPr>
                <w:sz w:val="16"/>
              </w:rPr>
              <w:t>The system must execute the phase-to-score mapping in constant time without external service calls.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EVAL-CT-MEASURE-PHASE-EVAL-CT-PHASE-LOGIC-001-FACADE-R9036</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EVAL-CT-PHASE-INTEGRATION-001: Integrate phase score into clinical trial response</w:t>
      </w:r>
    </w:p>
    <w:p>
      <w:pPr>
        <w:ind w:left="360"/>
      </w:pPr>
      <w:r>
        <w:rPr>
          <w:sz w:val="18"/>
        </w:rPr>
        <w:t>Augment clinical trials service response to include computed phase score alongside raw phase, ensuring compatibility with evaluate_care_facade output.</w:t>
      </w:r>
    </w:p>
    <w:p>
      <w:pPr>
        <w:ind w:left="360"/>
      </w:pPr>
      <w:r>
        <w:rPr>
          <w:sz w:val="18"/>
        </w:rPr>
        <w:t>Size: M | Sprint: 2 | Reqs: 20</w:t>
      </w:r>
    </w:p>
    <w:p>
      <w:pPr>
        <w:ind w:left="360"/>
      </w:pPr>
      <w:r>
        <w:rPr>
          <w:sz w:val="16"/>
        </w:rPr>
        <w:t>Evidence: Code/ConversationalUX/FindCareChat/backend/application/facades/evaluate_care_facade.py (orchestrates clinical trial outputs)</w:t>
      </w:r>
    </w:p>
    <w:p>
      <w:pPr>
        <w:ind w:left="360"/>
      </w:pPr>
      <w:r>
        <w:rPr>
          <w:sz w:val="16"/>
        </w:rPr>
        <w:t>Dependencies: EVAL-CT-PHASE-LOGIC-001, EVAL-CT-PHASE-SCHEMA-001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EVAL-CT-MEASURE-PHASE-EVAL-CT-PHASE-INTEGRATION-001-R1462</w:t>
            </w:r>
          </w:p>
        </w:tc>
        <w:tc>
          <w:tcPr>
            <w:tcW w:type="dxa" w:w="2160"/>
          </w:tcPr>
          <w:p>
            <w:r>
              <w:rPr>
                <w:sz w:val="16"/>
              </w:rPr>
              <w:t>The system must include a numeric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EVAL-CT-MEASURE-PHASE-EVAL-CT-PHASE-INTEGRATION-001-R1463</w:t>
            </w:r>
          </w:p>
        </w:tc>
        <w:tc>
          <w:tcPr>
            <w:tcW w:type="dxa" w:w="2160"/>
          </w:tcPr>
          <w:p>
            <w:r>
              <w:rPr>
                <w:sz w:val="16"/>
              </w:rPr>
              <w:t>The system must preserve the original phase value alongside the computed phase_score in the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EVAL-CT-MEASURE-PHASE-EVAL-CT-PHASE-INTEGRATION-001-R1464</w:t>
            </w:r>
          </w:p>
        </w:tc>
        <w:tc>
          <w:tcPr>
            <w:tcW w:type="dxa" w:w="2160"/>
          </w:tcPr>
          <w:p>
            <w:r>
              <w:rPr>
                <w:sz w:val="16"/>
              </w:rPr>
              <w:t>The system must call the phase scoring logic from clinical_trials_service to compute phase_score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EVAL-CT-MEASURE-PHASE-EVAL-CT-PHASE-INTEGRATION-001-R1465</w:t>
            </w:r>
          </w:p>
        </w:tc>
        <w:tc>
          <w:tcPr>
            <w:tcW w:type="dxa" w:w="2160"/>
          </w:tcPr>
          <w:p>
            <w:r>
              <w:rPr>
                <w:sz w:val="16"/>
              </w:rPr>
              <w:t>The system must ensure the phase_score field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EVAL-CT-MEASURE-PHASE-EVAL-CT-PHASE-INTEGRATION-001-R1466</w:t>
            </w:r>
          </w:p>
        </w:tc>
        <w:tc>
          <w:tcPr>
            <w:tcW w:type="dxa" w:w="2160"/>
          </w:tcPr>
          <w:p>
            <w:r>
              <w:rPr>
                <w:sz w:val="16"/>
              </w:rPr>
              <w:t>The system must not alter existing response fields or structure beyond adding the phase_score field.</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EVAL-CT-MEASURE-PHASE-EVAL-CT-PHASE-INTEGRATION-001-R1467</w:t>
            </w:r>
          </w:p>
        </w:tc>
        <w:tc>
          <w:tcPr>
            <w:tcW w:type="dxa" w:w="2160"/>
          </w:tcPr>
          <w:p>
            <w:r>
              <w:rPr>
                <w:sz w:val="16"/>
              </w:rPr>
              <w:t>The system must return a numeric phase_score field in the response for each of the phase input values 'I', 'II', 'III', 'IV', and 'N/A', and each retu</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EVAL-CT-MEASURE-PHASE-EVAL-CT-PHASE-INTEGRATION-001-R1468</w:t>
            </w:r>
          </w:p>
        </w:tc>
        <w:tc>
          <w:tcPr>
            <w:tcW w:type="dxa" w:w="2160"/>
          </w:tcPr>
          <w:p>
            <w:r>
              <w:rPr>
                <w:sz w:val="16"/>
              </w:rPr>
              <w:t>The system must assign a default phase_score value when the phase field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EVAL-CT-MEASURE-PHASE-EVAL-CT-PHASE-INTEGRATION-001-R1469</w:t>
            </w:r>
          </w:p>
        </w:tc>
        <w:tc>
          <w:tcPr>
            <w:tcW w:type="dxa" w:w="2160"/>
          </w:tcPr>
          <w:p>
            <w:r>
              <w:rPr>
                <w:sz w:val="16"/>
              </w:rPr>
              <w:t>The system must ensure that phase_score computation does not cause failure of the entire response if one trial has invalid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EVAL-CT-MEASURE-PHASE-EVAL-CT-PHASE-INTEGRATION-001-R1470</w:t>
            </w:r>
          </w:p>
        </w:tc>
        <w:tc>
          <w:tcPr>
            <w:tcW w:type="dxa" w:w="2160"/>
          </w:tcPr>
          <w:p>
            <w:r>
              <w:rPr>
                <w:sz w:val="16"/>
              </w:rPr>
              <w:t>The system must maintain consistent ordering of trials before and after adding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EVAL-CT-MEASURE-PHASE-EVAL-CT-PHASE-INTEGRATION-001-R1471</w:t>
            </w:r>
          </w:p>
        </w:tc>
        <w:tc>
          <w:tcPr>
            <w:tcW w:type="dxa" w:w="2160"/>
          </w:tcPr>
          <w:p>
            <w:r>
              <w:rPr>
                <w:sz w:val="16"/>
              </w:rPr>
              <w:t>The system must produce deterministic phase_score values for identical phase inputs across requests.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EVAL-CT-MEASURE-PHASE-EVAL-CT-PHASE-INTEGRATION-001-R1472</w:t>
            </w:r>
          </w:p>
        </w:tc>
        <w:tc>
          <w:tcPr>
            <w:tcW w:type="dxa" w:w="2160"/>
          </w:tcPr>
          <w:p>
            <w:r>
              <w:rPr>
                <w:sz w:val="16"/>
              </w:rPr>
              <w:t>The system must include a 'phase'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EVAL-CT-MEASURE-PHASE-EVAL-CT-PHASE-INTEGRATION-001-R1473</w:t>
            </w:r>
          </w:p>
        </w:tc>
        <w:tc>
          <w:tcPr>
            <w:tcW w:type="dxa" w:w="2160"/>
          </w:tcPr>
          <w:p>
            <w:r>
              <w:rPr>
                <w:sz w:val="16"/>
              </w:rPr>
              <w:t>The system must include a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EVAL-CT-MEASURE-PHASE-EVAL-CT-PHASE-INTEGRATION-001-R1474</w:t>
            </w:r>
          </w:p>
        </w:tc>
        <w:tc>
          <w:tcPr>
            <w:tcW w:type="dxa" w:w="2160"/>
          </w:tcPr>
          <w:p>
            <w:r>
              <w:rPr>
                <w:sz w:val="16"/>
              </w:rPr>
              <w:t>The system must populate 'phase_score' using the output of the phase-to-score mapping logic from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EVAL-CT-MEASURE-PHASE-EVAL-CT-PHASE-INTEGRATION-001-R1475</w:t>
            </w:r>
          </w:p>
        </w:tc>
        <w:tc>
          <w:tcPr>
            <w:tcW w:type="dxa" w:w="2160"/>
          </w:tcPr>
          <w:p>
            <w:r>
              <w:rPr>
                <w:sz w:val="16"/>
              </w:rPr>
              <w:t>The system must ensure that the 'phase_score' value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EVAL-CT-MEASURE-PHASE-EVAL-CT-PHASE-INTEGRATION-001-R1476</w:t>
            </w:r>
          </w:p>
        </w:tc>
        <w:tc>
          <w:tcPr>
            <w:tcW w:type="dxa" w:w="2160"/>
          </w:tcPr>
          <w:p>
            <w:r>
              <w:rPr>
                <w:sz w:val="16"/>
              </w:rPr>
              <w:t>The system must preserve all existing clinical trial response fields without modification when adding 'phase_score'.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EVAL-CT-MEASURE-PHASE-EVAL-CT-PHASE-INTEGRATION-001-R1477</w:t>
            </w:r>
          </w:p>
        </w:tc>
        <w:tc>
          <w:tcPr>
            <w:tcW w:type="dxa" w:w="2160"/>
          </w:tcPr>
          <w:p>
            <w:r>
              <w:rPr>
                <w:sz w:val="16"/>
              </w:rPr>
              <w:t>The system must set 'phase_score' to a valid default value when the 'phase' field is 'N/A' or missing.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EVAL-CT-MEASURE-PHASE-EVAL-CT-PHASE-INTEGRATION-001-R1478</w:t>
            </w:r>
          </w:p>
        </w:tc>
        <w:tc>
          <w:tcPr>
            <w:tcW w:type="dxa" w:w="2160"/>
          </w:tcPr>
          <w:p>
            <w:r>
              <w:rPr>
                <w:sz w:val="16"/>
              </w:rPr>
              <w:t>The system must not fail the entire clinical trial response if a single trial has an invalid or unmapped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EVAL-CT-MEASURE-PHASE-EVAL-CT-PHASE-INTEGRATION-001-R1479</w:t>
            </w:r>
          </w:p>
        </w:tc>
        <w:tc>
          <w:tcPr>
            <w:tcW w:type="dxa" w:w="2160"/>
          </w:tcPr>
          <w:p>
            <w:r>
              <w:rPr>
                <w:sz w:val="16"/>
              </w:rPr>
              <w:t>The system must serialize 'phase_score' as a numeric value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EVAL-CT-MEASURE-PHASE-EVAL-CT-PHASE-INTEGRATION-001-R1480</w:t>
            </w:r>
          </w:p>
        </w:tc>
        <w:tc>
          <w:tcPr>
            <w:tcW w:type="dxa" w:w="2160"/>
          </w:tcPr>
          <w:p>
            <w:r>
              <w:rPr>
                <w:sz w:val="16"/>
              </w:rPr>
              <w:t>The system must ensure that the order of clinical trials in the response is unchanged by the addition of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EVAL-CT-MEASURE-PHASE-EVAL-CT-PHASE-INTEGRATION-001-R1481</w:t>
            </w:r>
          </w:p>
        </w:tc>
        <w:tc>
          <w:tcPr>
            <w:tcW w:type="dxa" w:w="2160"/>
          </w:tcPr>
          <w:p>
            <w:r>
              <w:rPr>
                <w:sz w:val="16"/>
              </w:rPr>
              <w:t>The system must log an internal warning when phase-to-score mapping fails for a trial without exposing the error to the API consumer.</w:t>
            </w:r>
          </w:p>
        </w:tc>
        <w:tc>
          <w:tcPr>
            <w:tcW w:type="dxa" w:w="2160"/>
          </w:tcPr>
          <w:p>
            <w:r>
              <w:rPr>
                <w:sz w:val="16"/>
              </w:rPr>
              <w:t>should-have</w:t>
            </w:r>
          </w:p>
        </w:tc>
        <w:tc>
          <w:tcPr>
            <w:tcW w:type="dxa" w:w="2160"/>
          </w:tcPr>
          <w:p>
            <w:r>
              <w:rPr>
                <w:sz w:val="16"/>
              </w:rPr>
            </w:r>
          </w:p>
        </w:tc>
      </w:tr>
    </w:tbl>
    <w:p>
      <w:pPr>
        <w:ind w:left="360"/>
      </w:pPr>
      <w:r>
        <w:rPr>
          <w:b/>
          <w:sz w:val="22"/>
        </w:rPr>
        <w:t>Story: EVAL-CT-PHASE-TEST-001: Unit tests for phase scoring logic</w:t>
      </w:r>
    </w:p>
    <w:p>
      <w:pPr>
        <w:ind w:left="360"/>
      </w:pPr>
      <w:r>
        <w:rPr>
          <w:sz w:val="18"/>
        </w:rPr>
        <w:t>Create unit tests validating correct score assignment for each phase value and handling of missing or unexpected phase inputs.</w:t>
      </w:r>
    </w:p>
    <w:p>
      <w:pPr>
        <w:ind w:left="360"/>
      </w:pPr>
      <w:r>
        <w:rPr>
          <w:sz w:val="18"/>
        </w:rPr>
        <w:t>Size: S | Sprint: 2 | Reqs: 23</w:t>
      </w:r>
    </w:p>
    <w:p>
      <w:pPr>
        <w:ind w:left="360"/>
      </w:pPr>
      <w:r>
        <w:rPr>
          <w:sz w:val="16"/>
        </w:rPr>
        <w:t>Evidence: Code/ConversationalUX/FindCareChat/backend/tests/ (existing test patterns for domain services)</w:t>
      </w:r>
    </w:p>
    <w:p>
      <w:pPr>
        <w:ind w:left="360"/>
      </w:pPr>
      <w:r>
        <w:rPr>
          <w:sz w:val="16"/>
        </w:rPr>
        <w:t>Dependencies: EVAL-CT-PHASE-LOGIC-001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EVAL-CT-MEASURE-PHASE-EVAL-CT-PHASE-TEST-001-R1482</w:t>
            </w:r>
          </w:p>
        </w:tc>
        <w:tc>
          <w:tcPr>
            <w:tcW w:type="dxa" w:w="2160"/>
          </w:tcPr>
          <w:p>
            <w:r>
              <w:rPr>
                <w:sz w:val="16"/>
              </w:rPr>
              <w:t>The system must include a unit test validating that Phase I input returns the lowest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EVAL-CT-MEASURE-PHASE-EVAL-CT-PHASE-TEST-001-R1483</w:t>
            </w:r>
          </w:p>
        </w:tc>
        <w:tc>
          <w:tcPr>
            <w:tcW w:type="dxa" w:w="2160"/>
          </w:tcPr>
          <w:p>
            <w:r>
              <w:rPr>
                <w:sz w:val="16"/>
              </w:rPr>
              <w:t>The system must include a unit test validating that Phase II input returns a higher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EVAL-CT-MEASURE-PHASE-EVAL-CT-PHASE-TEST-001-R1484</w:t>
            </w:r>
          </w:p>
        </w:tc>
        <w:tc>
          <w:tcPr>
            <w:tcW w:type="dxa" w:w="2160"/>
          </w:tcPr>
          <w:p>
            <w:r>
              <w:rPr>
                <w:sz w:val="16"/>
              </w:rPr>
              <w:t>The system must include a unit test validating that Phase III input returns a higher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EVAL-CT-MEASURE-PHASE-EVAL-CT-PHASE-TEST-001-R1485</w:t>
            </w:r>
          </w:p>
        </w:tc>
        <w:tc>
          <w:tcPr>
            <w:tcW w:type="dxa" w:w="2160"/>
          </w:tcPr>
          <w:p>
            <w:r>
              <w:rPr>
                <w:sz w:val="16"/>
              </w:rPr>
              <w:t>The system must include a unit test validating that Phase IV input returns the highest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EVAL-CT-MEASURE-PHASE-EVAL-CT-PHASE-TEST-001-R1486</w:t>
            </w:r>
          </w:p>
        </w:tc>
        <w:tc>
          <w:tcPr>
            <w:tcW w:type="dxa" w:w="2160"/>
          </w:tcPr>
          <w:p>
            <w:r>
              <w:rPr>
                <w:sz w:val="16"/>
              </w:rPr>
              <w:t>The system must include a unit test validating that 'N/A' or equivalent non-phase input returns a defined neutral or lowest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EVAL-CT-MEASURE-PHASE-EVAL-CT-PHASE-TEST-001-R1487</w:t>
            </w:r>
          </w:p>
        </w:tc>
        <w:tc>
          <w:tcPr>
            <w:tcW w:type="dxa" w:w="2160"/>
          </w:tcPr>
          <w:p>
            <w:r>
              <w:rPr>
                <w:sz w:val="16"/>
              </w:rPr>
              <w:t>The system must include a unit test validating that the phase-to-score mapping function is deterministic for repeated identical inputs.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EVAL-CT-MEASURE-PHASE-EVAL-CT-PHASE-TEST-001-R1488</w:t>
            </w:r>
          </w:p>
        </w:tc>
        <w:tc>
          <w:tcPr>
            <w:tcW w:type="dxa" w:w="2160"/>
          </w:tcPr>
          <w:p>
            <w:r>
              <w:rPr>
                <w:sz w:val="16"/>
              </w:rPr>
              <w:t>The system must include a unit test validating that all supported phase values map within the normalized score range defined by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EVAL-CT-MEASURE-PHASE-EVAL-CT-PHASE-TEST-001-R1489</w:t>
            </w:r>
          </w:p>
        </w:tc>
        <w:tc>
          <w:tcPr>
            <w:tcW w:type="dxa" w:w="2160"/>
          </w:tcPr>
          <w:p>
            <w:r>
              <w:rPr>
                <w:sz w:val="16"/>
              </w:rPr>
              <w:t>The system must include a unit test validating that input phase values are handled case-insensitively (e.g., 'phase i' equals 'Phase I').</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EVAL-CT-MEASURE-PHASE-EVAL-CT-PHASE-TEST-001-R1490</w:t>
            </w:r>
          </w:p>
        </w:tc>
        <w:tc>
          <w:tcPr>
            <w:tcW w:type="dxa" w:w="2160"/>
          </w:tcPr>
          <w:p>
            <w:r>
              <w:rPr>
                <w:sz w:val="16"/>
              </w:rPr>
              <w:t>The system must include a unit test validating that a missing or null phase input does not throw an error and returns a safe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EVAL-CT-MEASURE-PHASE-EVAL-CT-PHASE-TEST-001-R1491</w:t>
            </w:r>
          </w:p>
        </w:tc>
        <w:tc>
          <w:tcPr>
            <w:tcW w:type="dxa" w:w="2160"/>
          </w:tcPr>
          <w:p>
            <w:r>
              <w:rPr>
                <w:sz w:val="16"/>
              </w:rPr>
              <w:t xml:space="preserve">The system must include a unit test validating that an unexpected phase value (e.g., 'Phase V') is handled gracefully without exception and returns a </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EVAL-CT-MEASURE-PHASE-EVAL-CT-PHASE-TEST-001-R1492</w:t>
            </w:r>
          </w:p>
        </w:tc>
        <w:tc>
          <w:tcPr>
            <w:tcW w:type="dxa" w:w="2160"/>
          </w:tcPr>
          <w:p>
            <w:r>
              <w:rPr>
                <w:sz w:val="16"/>
              </w:rPr>
              <w:t>The system must include a unit test validating that invalid input types (e.g., numeric or object instead of string) are handled without runtime failur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EVAL-CT-MEASURE-PHASE-EVAL-CT-PHASE-TEST-001-R1493</w:t>
            </w:r>
          </w:p>
        </w:tc>
        <w:tc>
          <w:tcPr>
            <w:tcW w:type="dxa" w:w="2160"/>
          </w:tcPr>
          <w:p>
            <w:r>
              <w:rPr>
                <w:sz w:val="16"/>
              </w:rPr>
              <w:t>The system must ensure unit tests execute within the existing backend test framework and pass successfully.</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EVAL-CT-MEASURE-PHASE-EVAL-CT-PHASE-TEST-001-R1494</w:t>
            </w:r>
          </w:p>
        </w:tc>
        <w:tc>
          <w:tcPr>
            <w:tcW w:type="dxa" w:w="2160"/>
          </w:tcPr>
          <w:p>
            <w:r>
              <w:rPr>
                <w:sz w:val="16"/>
              </w:rPr>
              <w:t>The system must validate that Phase I input maps to the lowest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EVAL-CT-MEASURE-PHASE-EVAL-CT-PHASE-TEST-001-R1495</w:t>
            </w:r>
          </w:p>
        </w:tc>
        <w:tc>
          <w:tcPr>
            <w:tcW w:type="dxa" w:w="2160"/>
          </w:tcPr>
          <w:p>
            <w:r>
              <w:rPr>
                <w:sz w:val="16"/>
              </w:rPr>
              <w:t>The system must validate that Phase II input maps to a higher numeric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EVAL-CT-MEASURE-PHASE-EVAL-CT-PHASE-TEST-001-R1496</w:t>
            </w:r>
          </w:p>
        </w:tc>
        <w:tc>
          <w:tcPr>
            <w:tcW w:type="dxa" w:w="2160"/>
          </w:tcPr>
          <w:p>
            <w:r>
              <w:rPr>
                <w:sz w:val="16"/>
              </w:rPr>
              <w:t>The system must validate that Phase III input maps to a higher numeric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EVAL-CT-MEASURE-PHASE-EVAL-CT-PHASE-TEST-001-R1497</w:t>
            </w:r>
          </w:p>
        </w:tc>
        <w:tc>
          <w:tcPr>
            <w:tcW w:type="dxa" w:w="2160"/>
          </w:tcPr>
          <w:p>
            <w:r>
              <w:rPr>
                <w:sz w:val="16"/>
              </w:rPr>
              <w:t>The system must validate that Phase IV input maps to the highest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EVAL-CT-MEASURE-PHASE-EVAL-CT-PHASE-TEST-001-R1498</w:t>
            </w:r>
          </w:p>
        </w:tc>
        <w:tc>
          <w:tcPr>
            <w:tcW w:type="dxa" w:w="2160"/>
          </w:tcPr>
          <w:p>
            <w:r>
              <w:rPr>
                <w:sz w:val="16"/>
              </w:rPr>
              <w:t>The system must validate that 'N/A' or equivalent non-phase input maps to a defined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EVAL-CT-MEASURE-PHASE-EVAL-CT-PHASE-TEST-001-R1499</w:t>
            </w:r>
          </w:p>
        </w:tc>
        <w:tc>
          <w:tcPr>
            <w:tcW w:type="dxa" w:w="2160"/>
          </w:tcPr>
          <w:p>
            <w:r>
              <w:rPr>
                <w:sz w:val="16"/>
              </w:rPr>
              <w:t>The system must validate that the mapping function returns a numeric value within the normalized scoring range.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EVAL-CT-MEASURE-PHASE-EVAL-CT-PHASE-TEST-001-R1500</w:t>
            </w:r>
          </w:p>
        </w:tc>
        <w:tc>
          <w:tcPr>
            <w:tcW w:type="dxa" w:w="2160"/>
          </w:tcPr>
          <w:p>
            <w:r>
              <w:rPr>
                <w:sz w:val="16"/>
              </w:rPr>
              <w:t>The system must validate deterministic behavior such that identical phase inputs always return identical scores.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EVAL-CT-MEASURE-PHASE-EVAL-CT-PHASE-TEST-001-R1501</w:t>
            </w:r>
          </w:p>
        </w:tc>
        <w:tc>
          <w:tcPr>
            <w:tcW w:type="dxa" w:w="2160"/>
          </w:tcPr>
          <w:p>
            <w:r>
              <w:rPr>
                <w:sz w:val="16"/>
              </w:rPr>
              <w:t>The system must normalize case-variant phase inputs (e.g., 'phase i', 'PHASE II', 'Phase iii') to their canonical form before scoring, such that the 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EVAL-CT-MEASURE-PHASE-EVAL-CT-PHASE-TEST-001-R1502</w:t>
            </w:r>
          </w:p>
        </w:tc>
        <w:tc>
          <w:tcPr>
            <w:tcW w:type="dxa" w:w="2160"/>
          </w:tcPr>
          <w:p>
            <w:r>
              <w:rPr>
                <w:sz w:val="16"/>
              </w:rPr>
              <w:t>The system must validate that unexpected phase input values (e.g., 'Phase V') do not cause runtime errors and return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EVAL-CT-MEASURE-PHASE-EVAL-CT-PHASE-TEST-001-R1503</w:t>
            </w:r>
          </w:p>
        </w:tc>
        <w:tc>
          <w:tcPr>
            <w:tcW w:type="dxa" w:w="2160"/>
          </w:tcPr>
          <w:p>
            <w:r>
              <w:rPr>
                <w:sz w:val="16"/>
              </w:rPr>
              <w:t>The system must validate that null or missing phase input does not cause failure and returns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EVAL-CT-MEASURE-PHASE-EVAL-CT-PHASE-TEST-001-FACADE-R9037</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EVAL-CT-PHASE-TEST-002: Integration test for phase score in API response</w:t>
      </w:r>
    </w:p>
    <w:p>
      <w:pPr>
        <w:ind w:left="360"/>
      </w:pPr>
      <w:r>
        <w:rPr>
          <w:sz w:val="18"/>
        </w:rPr>
        <w:t>Validate that clinical trial search responses include phase and computed score fields end-to-end through the facade layer.</w:t>
      </w:r>
    </w:p>
    <w:p>
      <w:pPr>
        <w:ind w:left="360"/>
      </w:pPr>
      <w:r>
        <w:rPr>
          <w:sz w:val="18"/>
        </w:rPr>
        <w:t>Size: S | Sprint: 2 | Reqs: 18</w:t>
      </w:r>
    </w:p>
    <w:p>
      <w:pPr>
        <w:ind w:left="360"/>
      </w:pPr>
      <w:r>
        <w:rPr>
          <w:sz w:val="16"/>
        </w:rPr>
        <w:t>Evidence: Code/ConversationalUX/FindCareChat/backend/application/facades/evaluate_care_facade.py (integration point for responses)</w:t>
      </w:r>
    </w:p>
    <w:p>
      <w:pPr>
        <w:ind w:left="360"/>
      </w:pPr>
      <w:r>
        <w:rPr>
          <w:sz w:val="16"/>
        </w:rPr>
        <w:t>Dependencies: EVAL-CT-PHASE-INTEGRATION-001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EVAL-CT-MEASURE-PHASE-EVAL-CT-PHASE-TEST-002-R1504</w:t>
            </w:r>
          </w:p>
        </w:tc>
        <w:tc>
          <w:tcPr>
            <w:tcW w:type="dxa" w:w="2160"/>
          </w:tcPr>
          <w:p>
            <w:r>
              <w:rPr>
                <w:sz w:val="16"/>
              </w:rPr>
              <w:t>The system must return a clinical trial search response from the facade layer that includes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EVAL-CT-MEASURE-PHASE-EVAL-CT-PHASE-TEST-002-R1505</w:t>
            </w:r>
          </w:p>
        </w:tc>
        <w:tc>
          <w:tcPr>
            <w:tcW w:type="dxa" w:w="2160"/>
          </w:tcPr>
          <w:p>
            <w:r>
              <w:rPr>
                <w:sz w:val="16"/>
              </w:rPr>
              <w:t>The system must return a 'phase_score' field for each clinical trial in the facade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EVAL-CT-MEASURE-PHASE-EVAL-CT-PHASE-TEST-002-R1506</w:t>
            </w:r>
          </w:p>
        </w:tc>
        <w:tc>
          <w:tcPr>
            <w:tcW w:type="dxa" w:w="2160"/>
          </w:tcPr>
          <w:p>
            <w:r>
              <w:rPr>
                <w:sz w:val="16"/>
              </w:rPr>
              <w:t>The system must ensure the 'phase_score' value in the response matches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EVAL-CT-MEASURE-PHASE-EVAL-CT-PHASE-TEST-002-R1507</w:t>
            </w:r>
          </w:p>
        </w:tc>
        <w:tc>
          <w:tcPr>
            <w:tcW w:type="dxa" w:w="2160"/>
          </w:tcPr>
          <w:p>
            <w:r>
              <w:rPr>
                <w:sz w:val="16"/>
              </w:rPr>
              <w:t>The system must preserve the original phase value (e.g., I, II, III, IV) exactly as received from the upstream service in the response.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EVAL-CT-MEASURE-PHASE-EVAL-CT-PHASE-TEST-002-R1508</w:t>
            </w:r>
          </w:p>
        </w:tc>
        <w:tc>
          <w:tcPr>
            <w:tcW w:type="dxa" w:w="2160"/>
          </w:tcPr>
          <w:p>
            <w:r>
              <w:rPr>
                <w:sz w:val="16"/>
              </w:rPr>
              <w:t>The system must return a null or default 'phase_score' value when the 'phase' field is missing or marked as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EVAL-CT-MEASURE-PHASE-EVAL-CT-PHASE-TEST-002-R1509</w:t>
            </w:r>
          </w:p>
        </w:tc>
        <w:tc>
          <w:tcPr>
            <w:tcW w:type="dxa" w:w="2160"/>
          </w:tcPr>
          <w:p>
            <w:r>
              <w:rPr>
                <w:sz w:val="16"/>
              </w:rPr>
              <w:t>The system must not throw an error when a clinical trial has an unexpected or unsupported phase value and must still return a valid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EVAL-CT-MEASURE-PHASE-EVAL-CT-PHASE-TEST-002-R1510</w:t>
            </w:r>
          </w:p>
        </w:tc>
        <w:tc>
          <w:tcPr>
            <w:tcW w:type="dxa" w:w="2160"/>
          </w:tcPr>
          <w:p>
            <w:r>
              <w:rPr>
                <w:sz w:val="16"/>
              </w:rPr>
              <w:t>The system must ensure the API response structure remains valid and parseable JSON when 'phase' or 'phase_score' fields are absent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EVAL-CT-MEASURE-PHASE-EVAL-CT-PHASE-TEST-002-R1511</w:t>
            </w:r>
          </w:p>
        </w:tc>
        <w:tc>
          <w:tcPr>
            <w:tcW w:type="dxa" w:w="2160"/>
          </w:tcPr>
          <w:p>
            <w:r>
              <w:rPr>
                <w:sz w:val="16"/>
              </w:rPr>
              <w:t>The system must return clinical trial results from the evaluate_care_facade that include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EVAL-CT-MEASURE-PHASE-EVAL-CT-PHASE-TEST-002-R1512</w:t>
            </w:r>
          </w:p>
        </w:tc>
        <w:tc>
          <w:tcPr>
            <w:tcW w:type="dxa" w:w="2160"/>
          </w:tcPr>
          <w:p>
            <w:r>
              <w:rPr>
                <w:sz w:val="16"/>
              </w:rPr>
              <w:t>The system must include a 'phase_score' field alongside the 'phase' field in each clinical trial object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EVAL-CT-MEASURE-PHASE-EVAL-CT-PHASE-TEST-002-R1513</w:t>
            </w:r>
          </w:p>
        </w:tc>
        <w:tc>
          <w:tcPr>
            <w:tcW w:type="dxa" w:w="2160"/>
          </w:tcPr>
          <w:p>
            <w:r>
              <w:rPr>
                <w:sz w:val="16"/>
              </w:rPr>
              <w:t>The system must ensure the 'phase_score' value is a numeric type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EVAL-CT-MEASURE-PHASE-EVAL-CT-PHASE-TEST-002-R1514</w:t>
            </w:r>
          </w:p>
        </w:tc>
        <w:tc>
          <w:tcPr>
            <w:tcW w:type="dxa" w:w="2160"/>
          </w:tcPr>
          <w:p>
            <w:r>
              <w:rPr>
                <w:sz w:val="16"/>
              </w:rPr>
              <w:t>The system must ensure that for a given trial, the 'phase_score' corresponds to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EVAL-CT-MEASURE-PHASE-EVAL-CT-PHASE-TEST-002-R1515</w:t>
            </w:r>
          </w:p>
        </w:tc>
        <w:tc>
          <w:tcPr>
            <w:tcW w:type="dxa" w:w="2160"/>
          </w:tcPr>
          <w:p>
            <w:r>
              <w:rPr>
                <w:sz w:val="16"/>
              </w:rPr>
              <w:t>The system must return at least one clinical trial result containing both 'phase' and 'phase_score' when valid upstream data is available.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EVAL-CT-MEASURE-PHASE-EVAL-CT-PHASE-TEST-002-R1516</w:t>
            </w:r>
          </w:p>
        </w:tc>
        <w:tc>
          <w:tcPr>
            <w:tcW w:type="dxa" w:w="2160"/>
          </w:tcPr>
          <w:p>
            <w:r>
              <w:rPr>
                <w:sz w:val="16"/>
              </w:rPr>
              <w:t>The system must preserve the original 'phase' string value from the ClinicalTrials.gov response without transformation beyond schema compliance.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EVAL-CT-MEASURE-PHASE-EVAL-CT-PHASE-TEST-002-R1517</w:t>
            </w:r>
          </w:p>
        </w:tc>
        <w:tc>
          <w:tcPr>
            <w:tcW w:type="dxa" w:w="2160"/>
          </w:tcPr>
          <w:p>
            <w:r>
              <w:rPr>
                <w:sz w:val="16"/>
              </w:rPr>
              <w:t>The system must assign a valid default or null 'phase_score' when the 'phase' field is missing or empty in upstream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EVAL-CT-MEASURE-PHASE-EVAL-CT-PHASE-TEST-002-R1518</w:t>
            </w:r>
          </w:p>
        </w:tc>
        <w:tc>
          <w:tcPr>
            <w:tcW w:type="dxa" w:w="2160"/>
          </w:tcPr>
          <w:p>
            <w:r>
              <w:rPr>
                <w:sz w:val="16"/>
              </w:rPr>
              <w:t>The system must not throw an error at the facade layer when encountering a trial with an unexpected or unsupported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EVAL-CT-MEASURE-PHASE-EVAL-CT-PHASE-TEST-002-R1519</w:t>
            </w:r>
          </w:p>
        </w:tc>
        <w:tc>
          <w:tcPr>
            <w:tcW w:type="dxa" w:w="2160"/>
          </w:tcPr>
          <w:p>
            <w:r>
              <w:rPr>
                <w:sz w:val="16"/>
              </w:rPr>
              <w:t>The system must return a structurally valid API response even if none of the trials include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EVAL-CT-MEASURE-PHASE-EVAL-CT-PHASE-TEST-002-R1520</w:t>
            </w:r>
          </w:p>
        </w:tc>
        <w:tc>
          <w:tcPr>
            <w:tcW w:type="dxa" w:w="2160"/>
          </w:tcPr>
          <w:p>
            <w:r>
              <w:rPr>
                <w:sz w:val="16"/>
              </w:rPr>
              <w:t>The system must ensure the API response schema matches the defined Pydantic model including both 'phase' and 'phase_score' fields.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EVAL-CT-MEASURE-PHASE-EVAL-CT-PHASE-TEST-002-R1521</w:t>
            </w:r>
          </w:p>
        </w:tc>
        <w:tc>
          <w:tcPr>
            <w:tcW w:type="dxa" w:w="2160"/>
          </w:tcPr>
          <w:p>
            <w:r>
              <w:rPr>
                <w:sz w:val="16"/>
              </w:rPr>
              <w:t>The system must validate that 'phase_score' values fall within the normalized scoring range defined by the phase scoring logic.</w:t>
            </w:r>
          </w:p>
        </w:tc>
        <w:tc>
          <w:tcPr>
            <w:tcW w:type="dxa" w:w="2160"/>
          </w:tcPr>
          <w:p>
            <w:r>
              <w:rPr>
                <w:sz w:val="16"/>
              </w:rPr>
              <w:t>should-have</w:t>
            </w:r>
          </w:p>
        </w:tc>
        <w:tc>
          <w:tcPr>
            <w:tcW w:type="dxa" w:w="2160"/>
          </w:tcPr>
          <w:p>
            <w:r>
              <w:rPr>
                <w:sz w:val="16"/>
              </w:rPr>
            </w:r>
          </w:p>
        </w:tc>
      </w:tr>
    </w:tbl>
    <w:p>
      <w:pPr>
        <w:ind w:left="360"/>
      </w:pPr>
      <w:r>
        <w:rPr>
          <w:b/>
          <w:sz w:val="22"/>
        </w:rPr>
        <w:t>Story: EVAL-CT-PHASE-SCHEMA-001: Define clinical trial phase score schema</w:t>
      </w:r>
    </w:p>
    <w:p>
      <w:pPr>
        <w:ind w:left="360"/>
      </w:pPr>
      <w:r>
        <w:rPr>
          <w:sz w:val="18"/>
        </w:rPr>
        <w:t>Create data contract for representing clinical trial phase and its derived numeric score, including allowed phase values (I, II, III, IV, N/A) and normalized score field.</w:t>
      </w:r>
    </w:p>
    <w:p>
      <w:pPr>
        <w:ind w:left="360"/>
      </w:pPr>
      <w:r>
        <w:rPr>
          <w:sz w:val="18"/>
        </w:rPr>
        <w:t>Size: S | Sprint: 1 | Reqs: 13</w:t>
      </w:r>
    </w:p>
    <w:p>
      <w:pPr>
        <w:ind w:left="360"/>
      </w:pPr>
      <w:r>
        <w:rPr>
          <w:sz w:val="16"/>
        </w:rPr>
        <w:t>Evidence: Code/ConversationalUX/FindCareChat/backend/application/tool_models/clinical_trials_models.py (existing Pydantic models for trials; extend to include 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EVAL-CT-MEASURE-PHASE-EVAL-CT-PHASE-SCHEMA-001-R1522</w:t>
            </w:r>
          </w:p>
        </w:tc>
        <w:tc>
          <w:tcPr>
            <w:tcW w:type="dxa" w:w="2160"/>
          </w:tcPr>
          <w:p>
            <w:r>
              <w:rPr>
                <w:sz w:val="16"/>
              </w:rPr>
              <w:t>The system must define a schema field 'phase' with allowed enum values ['I','II','III','IV','N/A'].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EVAL-CT-MEASURE-PHASE-EVAL-CT-PHASE-SCHEMA-001-R1523</w:t>
            </w:r>
          </w:p>
        </w:tc>
        <w:tc>
          <w:tcPr>
            <w:tcW w:type="dxa" w:w="2160"/>
          </w:tcPr>
          <w:p>
            <w:r>
              <w:rPr>
                <w:sz w:val="16"/>
              </w:rPr>
              <w:t>The system must reject any 'phase' value not in the allowed enum set during model validation.</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EVAL-CT-MEASURE-PHASE-EVAL-CT-PHASE-SCHEMA-001-R1524</w:t>
            </w:r>
          </w:p>
        </w:tc>
        <w:tc>
          <w:tcPr>
            <w:tcW w:type="dxa" w:w="2160"/>
          </w:tcPr>
          <w:p>
            <w:r>
              <w:rPr>
                <w:sz w:val="16"/>
              </w:rPr>
              <w:t>The system must define a numeric field 'phase_score' in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EVAL-CT-MEASURE-PHASE-EVAL-CT-PHASE-SCHEMA-001-R1525</w:t>
            </w:r>
          </w:p>
        </w:tc>
        <w:tc>
          <w:tcPr>
            <w:tcW w:type="dxa" w:w="2160"/>
          </w:tcPr>
          <w:p>
            <w:r>
              <w:rPr>
                <w:sz w:val="16"/>
              </w:rPr>
              <w:t>The system must constrain 'phase_score' to a normalized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EVAL-CT-MEASURE-PHASE-EVAL-CT-PHASE-SCHEMA-001-R1526</w:t>
            </w:r>
          </w:p>
        </w:tc>
        <w:tc>
          <w:tcPr>
            <w:tcW w:type="dxa" w:w="2160"/>
          </w:tcPr>
          <w:p>
            <w:r>
              <w:rPr>
                <w:sz w:val="16"/>
              </w:rPr>
              <w:t>The system must require 'phase_score' to be present when a valid 'phase' value is provided.</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EVAL-CT-MEASURE-PHASE-EVAL-CT-PHASE-SCHEMA-001-R1527</w:t>
            </w:r>
          </w:p>
        </w:tc>
        <w:tc>
          <w:tcPr>
            <w:tcW w:type="dxa" w:w="2160"/>
          </w:tcPr>
          <w:p>
            <w:r>
              <w:rPr>
                <w:sz w:val="16"/>
              </w:rPr>
              <w:t>The system must allow 'phase_score' to be 0.0 when 'phase' is 'N/A'.</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EVAL-CT-MEASURE-PHASE-EVAL-CT-PHASE-SCHEMA-001-R1528</w:t>
            </w:r>
          </w:p>
        </w:tc>
        <w:tc>
          <w:tcPr>
            <w:tcW w:type="dxa" w:w="2160"/>
          </w:tcPr>
          <w:p>
            <w:r>
              <w:rPr>
                <w:sz w:val="16"/>
              </w:rPr>
              <w:t>The system must define a schema field 'phase' constrained to allowed values: 'I', 'II', 'III', 'IV', or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EVAL-CT-MEASURE-PHASE-EVAL-CT-PHASE-SCHEMA-001-R1529</w:t>
            </w:r>
          </w:p>
        </w:tc>
        <w:tc>
          <w:tcPr>
            <w:tcW w:type="dxa" w:w="2160"/>
          </w:tcPr>
          <w:p>
            <w:r>
              <w:rPr>
                <w:sz w:val="16"/>
              </w:rPr>
              <w:t>The system must define a numeric field 'phase_score' representing normalized evidence maturity.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EVAL-CT-MEASURE-PHASE-EVAL-CT-PHASE-SCHEMA-001-R1530</w:t>
            </w:r>
          </w:p>
        </w:tc>
        <w:tc>
          <w:tcPr>
            <w:tcW w:type="dxa" w:w="2160"/>
          </w:tcPr>
          <w:p>
            <w:r>
              <w:rPr>
                <w:sz w:val="16"/>
              </w:rPr>
              <w:t>The system must constrain 'phase_score' to a numeric range between 0.0 and 1.0 inclusive.</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EVAL-CT-MEASURE-PHASE-EVAL-CT-PHASE-SCHEMA-001-R1531</w:t>
            </w:r>
          </w:p>
        </w:tc>
        <w:tc>
          <w:tcPr>
            <w:tcW w:type="dxa" w:w="2160"/>
          </w:tcPr>
          <w:p>
            <w:r>
              <w:rPr>
                <w:sz w:val="16"/>
              </w:rPr>
              <w:t>The system must ensure the schema is implemented as a Pydantic model extension within clinical_trials_models.py.</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EVAL-CT-MEASURE-PHASE-EVAL-CT-PHASE-SCHEMA-001-R1532</w:t>
            </w:r>
          </w:p>
        </w:tc>
        <w:tc>
          <w:tcPr>
            <w:tcW w:type="dxa" w:w="2160"/>
          </w:tcPr>
          <w:p>
            <w:r>
              <w:rPr>
                <w:sz w:val="16"/>
              </w:rPr>
              <w:t>The system must include both 'phase' and 'phase_score' fields in the same model object representing a clinical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EVAL-CT-MEASURE-PHASE-EVAL-CT-PHASE-SCHEMA-001-R1533</w:t>
            </w:r>
          </w:p>
        </w:tc>
        <w:tc>
          <w:tcPr>
            <w:tcW w:type="dxa" w:w="2160"/>
          </w:tcPr>
          <w:p>
            <w:r>
              <w:rPr>
                <w:sz w:val="16"/>
              </w:rPr>
              <w:t>The system must serialize the schema to JSON with both 'phase' and 'phase_score' fields present when values are available.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EVAL-CT-MEASURE-PHASE-EVAL-CT-PHASE-SCHEMA-001-FACADE-R9038</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EVAL-CT-PHASE-LOGIC-001: Implement phase-to-score mapping logic</w:t>
      </w:r>
    </w:p>
    <w:p>
      <w:pPr>
        <w:ind w:left="360"/>
      </w:pPr>
      <w:r>
        <w:rPr>
          <w:sz w:val="18"/>
        </w:rPr>
        <w:t>Add deterministic function in clinical_trials_service to map ClinicalTrials.gov phase values to normalized numeric scores reflecting evidence maturity (e.g., Phase I lowest, Phase IV highest).</w:t>
      </w:r>
    </w:p>
    <w:p>
      <w:pPr>
        <w:ind w:left="360"/>
      </w:pPr>
      <w:r>
        <w:rPr>
          <w:sz w:val="18"/>
        </w:rPr>
        <w:t>Size: M | Sprint: 1 | Reqs: 24</w:t>
      </w:r>
    </w:p>
    <w:p>
      <w:pPr>
        <w:ind w:left="360"/>
      </w:pPr>
      <w:r>
        <w:rPr>
          <w:sz w:val="16"/>
        </w:rPr>
        <w:t>Evidence: Code/ConversationalUX/FindCareChat/backend/domain/evaluate_care_quality/clinical_trials_service.py (phase data available from API response)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EVAL-CT-MEASURE-PHASE-EVAL-CT-PHASE-LOGIC-001-R1534</w:t>
            </w:r>
          </w:p>
        </w:tc>
        <w:tc>
          <w:tcPr>
            <w:tcW w:type="dxa" w:w="2160"/>
          </w:tcPr>
          <w:p>
            <w:r>
              <w:rPr>
                <w:sz w:val="16"/>
              </w:rPr>
              <w:t>The system must map 'Phase I' to a normalized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EVAL-CT-MEASURE-PHASE-EVAL-CT-PHASE-LOGIC-001-R1535</w:t>
            </w:r>
          </w:p>
        </w:tc>
        <w:tc>
          <w:tcPr>
            <w:tcW w:type="dxa" w:w="2160"/>
          </w:tcPr>
          <w:p>
            <w:r>
              <w:rPr>
                <w:sz w:val="16"/>
              </w:rPr>
              <w:t>The system must map 'Phase II' to a normalized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EVAL-CT-MEASURE-PHASE-EVAL-CT-PHASE-LOGIC-001-R1536</w:t>
            </w:r>
          </w:p>
        </w:tc>
        <w:tc>
          <w:tcPr>
            <w:tcW w:type="dxa" w:w="2160"/>
          </w:tcPr>
          <w:p>
            <w:r>
              <w:rPr>
                <w:sz w:val="16"/>
              </w:rPr>
              <w:t>The system must map 'Phase III' to a normalized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EVAL-CT-MEASURE-PHASE-EVAL-CT-PHASE-LOGIC-001-R1537</w:t>
            </w:r>
          </w:p>
        </w:tc>
        <w:tc>
          <w:tcPr>
            <w:tcW w:type="dxa" w:w="2160"/>
          </w:tcPr>
          <w:p>
            <w:r>
              <w:rPr>
                <w:sz w:val="16"/>
              </w:rPr>
              <w:t>The system must map 'Phase IV' to the highest normalized numeric score among all supported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EVAL-CT-MEASURE-PHASE-EVAL-CT-PHASE-LOGIC-001-R1538</w:t>
            </w:r>
          </w:p>
        </w:tc>
        <w:tc>
          <w:tcPr>
            <w:tcW w:type="dxa" w:w="2160"/>
          </w:tcPr>
          <w:p>
            <w:r>
              <w:rPr>
                <w:sz w:val="16"/>
              </w:rPr>
              <w:t>The system must assign a deterministic numeric score for each valid phase input such that repeated calls with the same phase return the same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EVAL-CT-MEASURE-PHASE-EVAL-CT-PHASE-LOGIC-001-R1539</w:t>
            </w:r>
          </w:p>
        </w:tc>
        <w:tc>
          <w:tcPr>
            <w:tcW w:type="dxa" w:w="2160"/>
          </w:tcPr>
          <w:p>
            <w:r>
              <w:rPr>
                <w:sz w:val="16"/>
              </w:rPr>
              <w:t>The system must treat phase input values case-insensitively (e.g., 'phase iii' equals 'Phase III').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EVAL-CT-MEASURE-PHASE-EVAL-CT-PHASE-LOGIC-001-R1540</w:t>
            </w:r>
          </w:p>
        </w:tc>
        <w:tc>
          <w:tcPr>
            <w:tcW w:type="dxa" w:w="2160"/>
          </w:tcPr>
          <w:p>
            <w:r>
              <w:rPr>
                <w:sz w:val="16"/>
              </w:rPr>
              <w:t>The system must return a default score for 'N/A' or missing phase values that is lower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EVAL-CT-MEASURE-PHASE-EVAL-CT-PHASE-LOGIC-001-R1541</w:t>
            </w:r>
          </w:p>
        </w:tc>
        <w:tc>
          <w:tcPr>
            <w:tcW w:type="dxa" w:w="2160"/>
          </w:tcPr>
          <w:p>
            <w:r>
              <w:rPr>
                <w:sz w:val="16"/>
              </w:rPr>
              <w:t>The system must not throw an exception when the phase field is null or absent and must instead return the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EVAL-CT-MEASURE-PHASE-EVAL-CT-PHASE-LOGIC-001-R1542</w:t>
            </w:r>
          </w:p>
        </w:tc>
        <w:tc>
          <w:tcPr>
            <w:tcW w:type="dxa" w:w="2160"/>
          </w:tcPr>
          <w:p>
            <w:r>
              <w:rPr>
                <w:sz w:val="16"/>
              </w:rPr>
              <w:t>The system must handle unexpected or unsupported phase strings by assigning the default score without failing.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EVAL-CT-MEASURE-PHASE-EVAL-CT-PHASE-LOGIC-001-R1543</w:t>
            </w:r>
          </w:p>
        </w:tc>
        <w:tc>
          <w:tcPr>
            <w:tcW w:type="dxa" w:w="2160"/>
          </w:tcPr>
          <w:p>
            <w:r>
              <w:rPr>
                <w:sz w:val="16"/>
              </w:rPr>
              <w:t>The system must implement the phase-to-score mapping as a pure function with no external API calls or side effects.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EVAL-CT-MEASURE-PHASE-EVAL-CT-PHASE-LOGIC-001-R1544</w:t>
            </w:r>
          </w:p>
        </w:tc>
        <w:tc>
          <w:tcPr>
            <w:tcW w:type="dxa" w:w="2160"/>
          </w:tcPr>
          <w:p>
            <w:r>
              <w:rPr>
                <w:sz w:val="16"/>
              </w:rPr>
              <w:t>The system must map 'Phase I' to a numeric score lower than 'Phase II',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EVAL-CT-MEASURE-PHASE-EVAL-CT-PHASE-LOGIC-001-R1545</w:t>
            </w:r>
          </w:p>
        </w:tc>
        <w:tc>
          <w:tcPr>
            <w:tcW w:type="dxa" w:w="2160"/>
          </w:tcPr>
          <w:p>
            <w:r>
              <w:rPr>
                <w:sz w:val="16"/>
              </w:rPr>
              <w:t>The system must map 'Phase II' to a numeric score higher than 'Phase I' and lower than 'Phase III' and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EVAL-CT-MEASURE-PHASE-EVAL-CT-PHASE-LOGIC-001-R1546</w:t>
            </w:r>
          </w:p>
        </w:tc>
        <w:tc>
          <w:tcPr>
            <w:tcW w:type="dxa" w:w="2160"/>
          </w:tcPr>
          <w:p>
            <w:r>
              <w:rPr>
                <w:sz w:val="16"/>
              </w:rPr>
              <w:t>The system must map 'Phase III' to a numeric score higher than 'Phase II' and lower than 'Phase IV'.</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EVAL-CT-MEASURE-PHASE-EVAL-CT-PHASE-LOGIC-001-R1547</w:t>
            </w:r>
          </w:p>
        </w:tc>
        <w:tc>
          <w:tcPr>
            <w:tcW w:type="dxa" w:w="2160"/>
          </w:tcPr>
          <w:p>
            <w:r>
              <w:rPr>
                <w:sz w:val="16"/>
              </w:rPr>
              <w:t>The system must map 'Phase IV' to the highest numeric score among all defined phase values.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EVAL-CT-MEASURE-PHASE-EVAL-CT-PHASE-LOGIC-001-R1548</w:t>
            </w:r>
          </w:p>
        </w:tc>
        <w:tc>
          <w:tcPr>
            <w:tcW w:type="dxa" w:w="2160"/>
          </w:tcPr>
          <w:p>
            <w:r>
              <w:rPr>
                <w:sz w:val="16"/>
              </w:rPr>
              <w:t>The system must return a normalized numeric score within a fixed bounded range for all valid phase inputs.</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EVAL-CT-MEASURE-PHASE-EVAL-CT-PHASE-LOGIC-001-R1549</w:t>
            </w:r>
          </w:p>
        </w:tc>
        <w:tc>
          <w:tcPr>
            <w:tcW w:type="dxa" w:w="2160"/>
          </w:tcPr>
          <w:p>
            <w:r>
              <w:rPr>
                <w:sz w:val="16"/>
              </w:rPr>
              <w:t>The system must produce deterministic output such that identical phase inputs always yield the same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EVAL-CT-MEASURE-PHASE-EVAL-CT-PHASE-LOGIC-001-R1550</w:t>
            </w:r>
          </w:p>
        </w:tc>
        <w:tc>
          <w:tcPr>
            <w:tcW w:type="dxa" w:w="2160"/>
          </w:tcPr>
          <w:p>
            <w:r>
              <w:rPr>
                <w:sz w:val="16"/>
              </w:rPr>
              <w:t>The system must handle composite phase values (e.g., 'Phase I/II') by assigning a score between the individual phase scores.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EVAL-CT-MEASURE-PHASE-EVAL-CT-PHASE-LOGIC-001-R1551</w:t>
            </w:r>
          </w:p>
        </w:tc>
        <w:tc>
          <w:tcPr>
            <w:tcW w:type="dxa" w:w="2160"/>
          </w:tcPr>
          <w:p>
            <w:r>
              <w:rPr>
                <w:sz w:val="16"/>
              </w:rPr>
              <w:t>The system must treat phase input values case-insensitively when performing the mapping.</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EVAL-CT-MEASURE-PHASE-EVAL-CT-PHASE-LOGIC-001-R1552</w:t>
            </w:r>
          </w:p>
        </w:tc>
        <w:tc>
          <w:tcPr>
            <w:tcW w:type="dxa" w:w="2160"/>
          </w:tcPr>
          <w:p>
            <w:r>
              <w:rPr>
                <w:sz w:val="16"/>
              </w:rPr>
              <w:t>The system must return a defined default score when the phase value is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EVAL-CT-MEASURE-PHASE-EVAL-CT-PHASE-LOGIC-001-R1553</w:t>
            </w:r>
          </w:p>
        </w:tc>
        <w:tc>
          <w:tcPr>
            <w:tcW w:type="dxa" w:w="2160"/>
          </w:tcPr>
          <w:p>
            <w:r>
              <w:rPr>
                <w:sz w:val="16"/>
              </w:rPr>
              <w:t>The system must return a defined default score when the phase value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EVAL-CT-MEASURE-PHASE-EVAL-CT-PHASE-LOGIC-001-R1554</w:t>
            </w:r>
          </w:p>
        </w:tc>
        <w:tc>
          <w:tcPr>
            <w:tcW w:type="dxa" w:w="2160"/>
          </w:tcPr>
          <w:p>
            <w:r>
              <w:rPr>
                <w:sz w:val="16"/>
              </w:rPr>
              <w:t>The system must not throw an unhandled exception for any invalid, malformed, or unexpected phase input.</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EVAL-CT-MEASURE-PHASE-EVAL-CT-PHASE-LOGIC-001-R1555</w:t>
            </w:r>
          </w:p>
        </w:tc>
        <w:tc>
          <w:tcPr>
            <w:tcW w:type="dxa" w:w="2160"/>
          </w:tcPr>
          <w:p>
            <w:r>
              <w:rPr>
                <w:sz w:val="16"/>
              </w:rPr>
              <w:t>The system must expose the mapping logic as a callable function within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EVAL-CT-MEASURE-PHASE-EVAL-CT-PHASE-LOGIC-001-R1556</w:t>
            </w:r>
          </w:p>
        </w:tc>
        <w:tc>
          <w:tcPr>
            <w:tcW w:type="dxa" w:w="2160"/>
          </w:tcPr>
          <w:p>
            <w:r>
              <w:rPr>
                <w:sz w:val="16"/>
              </w:rPr>
              <w:t>The system must execute the phase-to-score mapping in constant time without external service calls.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EVAL-CT-MEASURE-PHASE-EVAL-CT-PHASE-LOGIC-001-FACADE-R9039</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EVAL-CT-PHASE-INTEGRATION-001: Integrate phase score into clinical trial response</w:t>
      </w:r>
    </w:p>
    <w:p>
      <w:pPr>
        <w:ind w:left="360"/>
      </w:pPr>
      <w:r>
        <w:rPr>
          <w:sz w:val="18"/>
        </w:rPr>
        <w:t>Augment clinical trials service response to include computed phase score alongside raw phase, ensuring compatibility with evaluate_care_facade output.</w:t>
      </w:r>
    </w:p>
    <w:p>
      <w:pPr>
        <w:ind w:left="360"/>
      </w:pPr>
      <w:r>
        <w:rPr>
          <w:sz w:val="18"/>
        </w:rPr>
        <w:t>Size: M | Sprint: 2 | Reqs: 20</w:t>
      </w:r>
    </w:p>
    <w:p>
      <w:pPr>
        <w:ind w:left="360"/>
      </w:pPr>
      <w:r>
        <w:rPr>
          <w:sz w:val="16"/>
        </w:rPr>
        <w:t>Evidence: Code/ConversationalUX/FindCareChat/backend/application/facades/evaluate_care_facade.py (orchestrates clinical trial outputs)</w:t>
      </w:r>
    </w:p>
    <w:p>
      <w:pPr>
        <w:ind w:left="360"/>
      </w:pPr>
      <w:r>
        <w:rPr>
          <w:sz w:val="16"/>
        </w:rPr>
        <w:t>Dependencies: EVAL-CT-PHASE-LOGIC-001, EVAL-CT-PHASE-SCHEMA-001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EVAL-CT-MEASURE-PHASE-EVAL-CT-PHASE-INTEGRATION-001-R1557</w:t>
            </w:r>
          </w:p>
        </w:tc>
        <w:tc>
          <w:tcPr>
            <w:tcW w:type="dxa" w:w="2160"/>
          </w:tcPr>
          <w:p>
            <w:r>
              <w:rPr>
                <w:sz w:val="16"/>
              </w:rPr>
              <w:t>The system must include a numeric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EVAL-CT-MEASURE-PHASE-EVAL-CT-PHASE-INTEGRATION-001-R1558</w:t>
            </w:r>
          </w:p>
        </w:tc>
        <w:tc>
          <w:tcPr>
            <w:tcW w:type="dxa" w:w="2160"/>
          </w:tcPr>
          <w:p>
            <w:r>
              <w:rPr>
                <w:sz w:val="16"/>
              </w:rPr>
              <w:t>The system must preserve the original phase value alongside the computed phase_score in the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EVAL-CT-MEASURE-PHASE-EVAL-CT-PHASE-INTEGRATION-001-R1559</w:t>
            </w:r>
          </w:p>
        </w:tc>
        <w:tc>
          <w:tcPr>
            <w:tcW w:type="dxa" w:w="2160"/>
          </w:tcPr>
          <w:p>
            <w:r>
              <w:rPr>
                <w:sz w:val="16"/>
              </w:rPr>
              <w:t>The system must call the phase scoring logic from clinical_trials_service to compute phase_score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EVAL-CT-MEASURE-PHASE-EVAL-CT-PHASE-INTEGRATION-001-R1560</w:t>
            </w:r>
          </w:p>
        </w:tc>
        <w:tc>
          <w:tcPr>
            <w:tcW w:type="dxa" w:w="2160"/>
          </w:tcPr>
          <w:p>
            <w:r>
              <w:rPr>
                <w:sz w:val="16"/>
              </w:rPr>
              <w:t>The system must ensure the phase_score field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EVAL-CT-MEASURE-PHASE-EVAL-CT-PHASE-INTEGRATION-001-R1561</w:t>
            </w:r>
          </w:p>
        </w:tc>
        <w:tc>
          <w:tcPr>
            <w:tcW w:type="dxa" w:w="2160"/>
          </w:tcPr>
          <w:p>
            <w:r>
              <w:rPr>
                <w:sz w:val="16"/>
              </w:rPr>
              <w:t>The system must not alter existing response fields or structure beyond adding the phase_score field.</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EVAL-CT-MEASURE-PHASE-EVAL-CT-PHASE-INTEGRATION-001-R1562</w:t>
            </w:r>
          </w:p>
        </w:tc>
        <w:tc>
          <w:tcPr>
            <w:tcW w:type="dxa" w:w="2160"/>
          </w:tcPr>
          <w:p>
            <w:r>
              <w:rPr>
                <w:sz w:val="16"/>
              </w:rPr>
              <w:t>The system must return a numeric phase_score field in the response for each of the phase input values 'I', 'II', 'III', 'IV', and 'N/A', and each retu</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EVAL-CT-MEASURE-PHASE-EVAL-CT-PHASE-INTEGRATION-001-R1563</w:t>
            </w:r>
          </w:p>
        </w:tc>
        <w:tc>
          <w:tcPr>
            <w:tcW w:type="dxa" w:w="2160"/>
          </w:tcPr>
          <w:p>
            <w:r>
              <w:rPr>
                <w:sz w:val="16"/>
              </w:rPr>
              <w:t>The system must assign a default phase_score value when the phase field is missing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EVAL-CT-MEASURE-PHASE-EVAL-CT-PHASE-INTEGRATION-001-R1564</w:t>
            </w:r>
          </w:p>
        </w:tc>
        <w:tc>
          <w:tcPr>
            <w:tcW w:type="dxa" w:w="2160"/>
          </w:tcPr>
          <w:p>
            <w:r>
              <w:rPr>
                <w:sz w:val="16"/>
              </w:rPr>
              <w:t>The system must ensure that phase_score computation does not cause failure of the entire response if one trial has invalid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EVAL-CT-MEASURE-PHASE-EVAL-CT-PHASE-INTEGRATION-001-R1565</w:t>
            </w:r>
          </w:p>
        </w:tc>
        <w:tc>
          <w:tcPr>
            <w:tcW w:type="dxa" w:w="2160"/>
          </w:tcPr>
          <w:p>
            <w:r>
              <w:rPr>
                <w:sz w:val="16"/>
              </w:rPr>
              <w:t>The system must maintain consistent ordering of trials before and after adding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EVAL-CT-MEASURE-PHASE-EVAL-CT-PHASE-INTEGRATION-001-R1566</w:t>
            </w:r>
          </w:p>
        </w:tc>
        <w:tc>
          <w:tcPr>
            <w:tcW w:type="dxa" w:w="2160"/>
          </w:tcPr>
          <w:p>
            <w:r>
              <w:rPr>
                <w:sz w:val="16"/>
              </w:rPr>
              <w:t>The system must produce deterministic phase_score values for identical phase inputs across requests.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EVAL-CT-MEASURE-PHASE-EVAL-CT-PHASE-INTEGRATION-001-R1567</w:t>
            </w:r>
          </w:p>
        </w:tc>
        <w:tc>
          <w:tcPr>
            <w:tcW w:type="dxa" w:w="2160"/>
          </w:tcPr>
          <w:p>
            <w:r>
              <w:rPr>
                <w:sz w:val="16"/>
              </w:rPr>
              <w:t>The system must include a 'phase'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EVAL-CT-MEASURE-PHASE-EVAL-CT-PHASE-INTEGRATION-001-R1568</w:t>
            </w:r>
          </w:p>
        </w:tc>
        <w:tc>
          <w:tcPr>
            <w:tcW w:type="dxa" w:w="2160"/>
          </w:tcPr>
          <w:p>
            <w:r>
              <w:rPr>
                <w:sz w:val="16"/>
              </w:rPr>
              <w:t>The system must include a 'phase_score' field in each clinical trial object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EVAL-CT-MEASURE-PHASE-EVAL-CT-PHASE-INTEGRATION-001-R1569</w:t>
            </w:r>
          </w:p>
        </w:tc>
        <w:tc>
          <w:tcPr>
            <w:tcW w:type="dxa" w:w="2160"/>
          </w:tcPr>
          <w:p>
            <w:r>
              <w:rPr>
                <w:sz w:val="16"/>
              </w:rPr>
              <w:t>The system must populate 'phase_score' using the output of the phase-to-score mapping logic from clinical_trials_service.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EVAL-CT-MEASURE-PHASE-EVAL-CT-PHASE-INTEGRATION-001-R1570</w:t>
            </w:r>
          </w:p>
        </w:tc>
        <w:tc>
          <w:tcPr>
            <w:tcW w:type="dxa" w:w="2160"/>
          </w:tcPr>
          <w:p>
            <w:r>
              <w:rPr>
                <w:sz w:val="16"/>
              </w:rPr>
              <w:t>The system must ensure that the 'phase_score' value conforms to the schema defined in clinical_trials_models.</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EVAL-CT-MEASURE-PHASE-EVAL-CT-PHASE-INTEGRATION-001-R1571</w:t>
            </w:r>
          </w:p>
        </w:tc>
        <w:tc>
          <w:tcPr>
            <w:tcW w:type="dxa" w:w="2160"/>
          </w:tcPr>
          <w:p>
            <w:r>
              <w:rPr>
                <w:sz w:val="16"/>
              </w:rPr>
              <w:t>The system must preserve all existing clinical trial response fields without modification when adding 'phase_score'.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EVAL-CT-MEASURE-PHASE-EVAL-CT-PHASE-INTEGRATION-001-R1572</w:t>
            </w:r>
          </w:p>
        </w:tc>
        <w:tc>
          <w:tcPr>
            <w:tcW w:type="dxa" w:w="2160"/>
          </w:tcPr>
          <w:p>
            <w:r>
              <w:rPr>
                <w:sz w:val="16"/>
              </w:rPr>
              <w:t>The system must set 'phase_score' to a valid default value when the 'phase' field is 'N/A' or missing.</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EVAL-CT-MEASURE-PHASE-EVAL-CT-PHASE-INTEGRATION-001-R1573</w:t>
            </w:r>
          </w:p>
        </w:tc>
        <w:tc>
          <w:tcPr>
            <w:tcW w:type="dxa" w:w="2160"/>
          </w:tcPr>
          <w:p>
            <w:r>
              <w:rPr>
                <w:sz w:val="16"/>
              </w:rPr>
              <w:t>The system must not fail the entire clinical trial response if a single trial has an invalid or unmapped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EVAL-CT-MEASURE-PHASE-EVAL-CT-PHASE-INTEGRATION-001-R1574</w:t>
            </w:r>
          </w:p>
        </w:tc>
        <w:tc>
          <w:tcPr>
            <w:tcW w:type="dxa" w:w="2160"/>
          </w:tcPr>
          <w:p>
            <w:r>
              <w:rPr>
                <w:sz w:val="16"/>
              </w:rPr>
              <w:t>The system must serialize 'phase_score' as a numeric value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EVAL-CT-MEASURE-PHASE-EVAL-CT-PHASE-INTEGRATION-001-R1575</w:t>
            </w:r>
          </w:p>
        </w:tc>
        <w:tc>
          <w:tcPr>
            <w:tcW w:type="dxa" w:w="2160"/>
          </w:tcPr>
          <w:p>
            <w:r>
              <w:rPr>
                <w:sz w:val="16"/>
              </w:rPr>
              <w:t>The system must ensure that the order of clinical trials in the response is unchanged by the addition of 'phase_score'.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EVAL-CT-MEASURE-PHASE-EVAL-CT-PHASE-INTEGRATION-001-R1576</w:t>
            </w:r>
          </w:p>
        </w:tc>
        <w:tc>
          <w:tcPr>
            <w:tcW w:type="dxa" w:w="2160"/>
          </w:tcPr>
          <w:p>
            <w:r>
              <w:rPr>
                <w:sz w:val="16"/>
              </w:rPr>
              <w:t>The system must log an internal warning when phase-to-score mapping fails for a trial without exposing the error to the API consumer.</w:t>
            </w:r>
          </w:p>
        </w:tc>
        <w:tc>
          <w:tcPr>
            <w:tcW w:type="dxa" w:w="2160"/>
          </w:tcPr>
          <w:p>
            <w:r>
              <w:rPr>
                <w:sz w:val="16"/>
              </w:rPr>
              <w:t>should-have</w:t>
            </w:r>
          </w:p>
        </w:tc>
        <w:tc>
          <w:tcPr>
            <w:tcW w:type="dxa" w:w="2160"/>
          </w:tcPr>
          <w:p>
            <w:r>
              <w:rPr>
                <w:sz w:val="16"/>
              </w:rPr>
            </w:r>
          </w:p>
        </w:tc>
      </w:tr>
    </w:tbl>
    <w:p>
      <w:pPr>
        <w:ind w:left="360"/>
      </w:pPr>
      <w:r>
        <w:rPr>
          <w:b/>
          <w:sz w:val="22"/>
        </w:rPr>
        <w:t>Story: EVAL-CT-PHASE-TEST-001: Unit tests for phase scoring logic</w:t>
      </w:r>
    </w:p>
    <w:p>
      <w:pPr>
        <w:ind w:left="360"/>
      </w:pPr>
      <w:r>
        <w:rPr>
          <w:sz w:val="18"/>
        </w:rPr>
        <w:t>Create unit tests validating correct score assignment for each phase value and handling of missing or unexpected phase inputs.</w:t>
      </w:r>
    </w:p>
    <w:p>
      <w:pPr>
        <w:ind w:left="360"/>
      </w:pPr>
      <w:r>
        <w:rPr>
          <w:sz w:val="18"/>
        </w:rPr>
        <w:t>Size: S | Sprint: 2 | Reqs: 23</w:t>
      </w:r>
    </w:p>
    <w:p>
      <w:pPr>
        <w:ind w:left="360"/>
      </w:pPr>
      <w:r>
        <w:rPr>
          <w:sz w:val="16"/>
        </w:rPr>
        <w:t>Evidence: Code/ConversationalUX/FindCareChat/backend/tests/ (existing test patterns for domain services)</w:t>
      </w:r>
    </w:p>
    <w:p>
      <w:pPr>
        <w:ind w:left="360"/>
      </w:pPr>
      <w:r>
        <w:rPr>
          <w:sz w:val="16"/>
        </w:rPr>
        <w:t>Dependencies: EVAL-CT-PHASE-LOGIC-001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EVAL-CT-MEASURE-PHASE-EVAL-CT-PHASE-TEST-001-R1577</w:t>
            </w:r>
          </w:p>
        </w:tc>
        <w:tc>
          <w:tcPr>
            <w:tcW w:type="dxa" w:w="2160"/>
          </w:tcPr>
          <w:p>
            <w:r>
              <w:rPr>
                <w:sz w:val="16"/>
              </w:rPr>
              <w:t>The system must include a unit test validating that Phase I input returns the lowest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EVAL-CT-MEASURE-PHASE-EVAL-CT-PHASE-TEST-001-R1578</w:t>
            </w:r>
          </w:p>
        </w:tc>
        <w:tc>
          <w:tcPr>
            <w:tcW w:type="dxa" w:w="2160"/>
          </w:tcPr>
          <w:p>
            <w:r>
              <w:rPr>
                <w:sz w:val="16"/>
              </w:rPr>
              <w:t>The system must include a unit test validating that Phase II input returns a higher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EVAL-CT-MEASURE-PHASE-EVAL-CT-PHASE-TEST-001-R1579</w:t>
            </w:r>
          </w:p>
        </w:tc>
        <w:tc>
          <w:tcPr>
            <w:tcW w:type="dxa" w:w="2160"/>
          </w:tcPr>
          <w:p>
            <w:r>
              <w:rPr>
                <w:sz w:val="16"/>
              </w:rPr>
              <w:t>The system must include a unit test validating that Phase III input returns a higher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EVAL-CT-MEASURE-PHASE-EVAL-CT-PHASE-TEST-001-R1580</w:t>
            </w:r>
          </w:p>
        </w:tc>
        <w:tc>
          <w:tcPr>
            <w:tcW w:type="dxa" w:w="2160"/>
          </w:tcPr>
          <w:p>
            <w:r>
              <w:rPr>
                <w:sz w:val="16"/>
              </w:rPr>
              <w:t>The system must include a unit test validating that Phase IV input returns the highest defined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EVAL-CT-MEASURE-PHASE-EVAL-CT-PHASE-TEST-001-R1581</w:t>
            </w:r>
          </w:p>
        </w:tc>
        <w:tc>
          <w:tcPr>
            <w:tcW w:type="dxa" w:w="2160"/>
          </w:tcPr>
          <w:p>
            <w:r>
              <w:rPr>
                <w:sz w:val="16"/>
              </w:rPr>
              <w:t>The system must include a unit test validating that 'N/A' or equivalent non-phase input returns a defined neutral or lowest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EVAL-CT-MEASURE-PHASE-EVAL-CT-PHASE-TEST-001-R1582</w:t>
            </w:r>
          </w:p>
        </w:tc>
        <w:tc>
          <w:tcPr>
            <w:tcW w:type="dxa" w:w="2160"/>
          </w:tcPr>
          <w:p>
            <w:r>
              <w:rPr>
                <w:sz w:val="16"/>
              </w:rPr>
              <w:t>The system must include a unit test validating that the phase-to-score mapping function is deterministic for repeated identical inputs.</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EVAL-CT-MEASURE-PHASE-EVAL-CT-PHASE-TEST-001-R1583</w:t>
            </w:r>
          </w:p>
        </w:tc>
        <w:tc>
          <w:tcPr>
            <w:tcW w:type="dxa" w:w="2160"/>
          </w:tcPr>
          <w:p>
            <w:r>
              <w:rPr>
                <w:sz w:val="16"/>
              </w:rPr>
              <w:t>The system must include a unit test validating that all supported phase values map within the normalized score range defined by the schema.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EVAL-CT-MEASURE-PHASE-EVAL-CT-PHASE-TEST-001-R1584</w:t>
            </w:r>
          </w:p>
        </w:tc>
        <w:tc>
          <w:tcPr>
            <w:tcW w:type="dxa" w:w="2160"/>
          </w:tcPr>
          <w:p>
            <w:r>
              <w:rPr>
                <w:sz w:val="16"/>
              </w:rPr>
              <w:t>The system must include a unit test validating that input phase values are handled case-insensitively (e.g., 'phase i' equals 'Phase I').</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EVAL-CT-MEASURE-PHASE-EVAL-CT-PHASE-TEST-001-R1585</w:t>
            </w:r>
          </w:p>
        </w:tc>
        <w:tc>
          <w:tcPr>
            <w:tcW w:type="dxa" w:w="2160"/>
          </w:tcPr>
          <w:p>
            <w:r>
              <w:rPr>
                <w:sz w:val="16"/>
              </w:rPr>
              <w:t>The system must include a unit test validating that a missing or null phase input does not throw an error and returns a safe default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EVAL-CT-MEASURE-PHASE-EVAL-CT-PHASE-TEST-001-R1586</w:t>
            </w:r>
          </w:p>
        </w:tc>
        <w:tc>
          <w:tcPr>
            <w:tcW w:type="dxa" w:w="2160"/>
          </w:tcPr>
          <w:p>
            <w:r>
              <w:rPr>
                <w:sz w:val="16"/>
              </w:rPr>
              <w:t xml:space="preserve">The system must include a unit test validating that an unexpected phase value (e.g., 'Phase V') is handled gracefully without exception and returns a </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EVAL-CT-MEASURE-PHASE-EVAL-CT-PHASE-TEST-001-R1587</w:t>
            </w:r>
          </w:p>
        </w:tc>
        <w:tc>
          <w:tcPr>
            <w:tcW w:type="dxa" w:w="2160"/>
          </w:tcPr>
          <w:p>
            <w:r>
              <w:rPr>
                <w:sz w:val="16"/>
              </w:rPr>
              <w:t>The system must include a unit test validating that invalid input types (e.g., numeric or object instead of string) are handled without runtime failur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EVAL-CT-MEASURE-PHASE-EVAL-CT-PHASE-TEST-001-R1588</w:t>
            </w:r>
          </w:p>
        </w:tc>
        <w:tc>
          <w:tcPr>
            <w:tcW w:type="dxa" w:w="2160"/>
          </w:tcPr>
          <w:p>
            <w:r>
              <w:rPr>
                <w:sz w:val="16"/>
              </w:rPr>
              <w:t>The system must ensure unit tests execute within the existing backend test framework and pass successfully.</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EVAL-CT-MEASURE-PHASE-EVAL-CT-PHASE-TEST-001-R1589</w:t>
            </w:r>
          </w:p>
        </w:tc>
        <w:tc>
          <w:tcPr>
            <w:tcW w:type="dxa" w:w="2160"/>
          </w:tcPr>
          <w:p>
            <w:r>
              <w:rPr>
                <w:sz w:val="16"/>
              </w:rPr>
              <w:t>The system must validate that Phase I input maps to the lowest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EVAL-CT-MEASURE-PHASE-EVAL-CT-PHASE-TEST-001-R1590</w:t>
            </w:r>
          </w:p>
        </w:tc>
        <w:tc>
          <w:tcPr>
            <w:tcW w:type="dxa" w:w="2160"/>
          </w:tcPr>
          <w:p>
            <w:r>
              <w:rPr>
                <w:sz w:val="16"/>
              </w:rPr>
              <w:t>The system must validate that Phase II input maps to a higher numeric score than Phase 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EVAL-CT-MEASURE-PHASE-EVAL-CT-PHASE-TEST-001-R1591</w:t>
            </w:r>
          </w:p>
        </w:tc>
        <w:tc>
          <w:tcPr>
            <w:tcW w:type="dxa" w:w="2160"/>
          </w:tcPr>
          <w:p>
            <w:r>
              <w:rPr>
                <w:sz w:val="16"/>
              </w:rPr>
              <w:t>The system must validate that Phase III input maps to a higher numeric score than Phase II.</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EVAL-CT-MEASURE-PHASE-EVAL-CT-PHASE-TEST-001-R1592</w:t>
            </w:r>
          </w:p>
        </w:tc>
        <w:tc>
          <w:tcPr>
            <w:tcW w:type="dxa" w:w="2160"/>
          </w:tcPr>
          <w:p>
            <w:r>
              <w:rPr>
                <w:sz w:val="16"/>
              </w:rPr>
              <w:t>The system must validate that Phase IV input maps to the highest defined numeric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EVAL-CT-MEASURE-PHASE-EVAL-CT-PHASE-TEST-001-R1593</w:t>
            </w:r>
          </w:p>
        </w:tc>
        <w:tc>
          <w:tcPr>
            <w:tcW w:type="dxa" w:w="2160"/>
          </w:tcPr>
          <w:p>
            <w:r>
              <w:rPr>
                <w:sz w:val="16"/>
              </w:rPr>
              <w:t>The system must validate that 'N/A' or equivalent non-phase input maps to a defined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EVAL-CT-MEASURE-PHASE-EVAL-CT-PHASE-TEST-001-R1594</w:t>
            </w:r>
          </w:p>
        </w:tc>
        <w:tc>
          <w:tcPr>
            <w:tcW w:type="dxa" w:w="2160"/>
          </w:tcPr>
          <w:p>
            <w:r>
              <w:rPr>
                <w:sz w:val="16"/>
              </w:rPr>
              <w:t>The system must validate that the mapping function returns a numeric value within the normalized scoring range.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EVAL-CT-MEASURE-PHASE-EVAL-CT-PHASE-TEST-001-R1595</w:t>
            </w:r>
          </w:p>
        </w:tc>
        <w:tc>
          <w:tcPr>
            <w:tcW w:type="dxa" w:w="2160"/>
          </w:tcPr>
          <w:p>
            <w:r>
              <w:rPr>
                <w:sz w:val="16"/>
              </w:rPr>
              <w:t>The system must validate deterministic behavior such that identical phase inputs always return identical scores.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EVAL-CT-MEASURE-PHASE-EVAL-CT-PHASE-TEST-001-R1596</w:t>
            </w:r>
          </w:p>
        </w:tc>
        <w:tc>
          <w:tcPr>
            <w:tcW w:type="dxa" w:w="2160"/>
          </w:tcPr>
          <w:p>
            <w:r>
              <w:rPr>
                <w:sz w:val="16"/>
              </w:rPr>
              <w:t>The system must normalize case-variant phase inputs (e.g., 'phase i', 'PHASE II', 'Phase iii') to their canonical form before scoring, such that the r</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EVAL-CT-MEASURE-PHASE-EVAL-CT-PHASE-TEST-001-R1597</w:t>
            </w:r>
          </w:p>
        </w:tc>
        <w:tc>
          <w:tcPr>
            <w:tcW w:type="dxa" w:w="2160"/>
          </w:tcPr>
          <w:p>
            <w:r>
              <w:rPr>
                <w:sz w:val="16"/>
              </w:rPr>
              <w:t>The system must validate that unexpected phase input values (e.g., 'Phase V') do not cause runtime errors and return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EVAL-CT-MEASURE-PHASE-EVAL-CT-PHASE-TEST-001-R1598</w:t>
            </w:r>
          </w:p>
        </w:tc>
        <w:tc>
          <w:tcPr>
            <w:tcW w:type="dxa" w:w="2160"/>
          </w:tcPr>
          <w:p>
            <w:r>
              <w:rPr>
                <w:sz w:val="16"/>
              </w:rPr>
              <w:t>The system must validate that null or missing phase input does not cause failure and returns a safe default or null score.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EVAL-CT-MEASURE-PHASE-EVAL-CT-PHASE-TEST-001-FACADE-R9040</w:t>
            </w:r>
          </w:p>
        </w:tc>
        <w:tc>
          <w:tcPr>
            <w:tcW w:type="dxa" w:w="2160"/>
          </w:tcPr>
          <w:p>
            <w:r>
              <w:rPr>
                <w:sz w:val="16"/>
              </w:rPr>
              <w:t>The system must access Find Care data exclusively through the FindCareFacade interface and must not directly call Find Care domain services (ProviderS</w:t>
            </w:r>
          </w:p>
        </w:tc>
        <w:tc>
          <w:tcPr>
            <w:tcW w:type="dxa" w:w="2160"/>
          </w:tcPr>
          <w:p>
            <w:r>
              <w:rPr>
                <w:sz w:val="16"/>
              </w:rPr>
              <w:t>must-have</w:t>
            </w:r>
          </w:p>
        </w:tc>
        <w:tc>
          <w:tcPr>
            <w:tcW w:type="dxa" w:w="2160"/>
          </w:tcPr>
          <w:p>
            <w:r>
              <w:rPr>
                <w:sz w:val="16"/>
              </w:rPr>
            </w:r>
          </w:p>
        </w:tc>
      </w:tr>
    </w:tbl>
    <w:p>
      <w:pPr>
        <w:ind w:left="360"/>
      </w:pPr>
      <w:r>
        <w:rPr>
          <w:b/>
          <w:sz w:val="22"/>
        </w:rPr>
        <w:t>Story: EVAL-CT-PHASE-TEST-002: Integration test for phase score in API response</w:t>
      </w:r>
    </w:p>
    <w:p>
      <w:pPr>
        <w:ind w:left="360"/>
      </w:pPr>
      <w:r>
        <w:rPr>
          <w:sz w:val="18"/>
        </w:rPr>
        <w:t>Validate that clinical trial search responses include phase and computed score fields end-to-end through the facade layer.</w:t>
      </w:r>
    </w:p>
    <w:p>
      <w:pPr>
        <w:ind w:left="360"/>
      </w:pPr>
      <w:r>
        <w:rPr>
          <w:sz w:val="18"/>
        </w:rPr>
        <w:t>Size: S | Sprint: 2 | Reqs: 18</w:t>
      </w:r>
    </w:p>
    <w:p>
      <w:pPr>
        <w:ind w:left="360"/>
      </w:pPr>
      <w:r>
        <w:rPr>
          <w:sz w:val="16"/>
        </w:rPr>
        <w:t>Evidence: Code/ConversationalUX/FindCareChat/backend/application/facades/evaluate_care_facade.py (integration point for responses)</w:t>
      </w:r>
    </w:p>
    <w:p>
      <w:pPr>
        <w:ind w:left="360"/>
      </w:pPr>
      <w:r>
        <w:rPr>
          <w:sz w:val="16"/>
        </w:rPr>
        <w:t>Dependencies: EVAL-CT-PHASE-INTEGRATION-001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EVAL-CT-MEASURE-PHASE-EVAL-CT-PHASE-TEST-002-R1599</w:t>
            </w:r>
          </w:p>
        </w:tc>
        <w:tc>
          <w:tcPr>
            <w:tcW w:type="dxa" w:w="2160"/>
          </w:tcPr>
          <w:p>
            <w:r>
              <w:rPr>
                <w:sz w:val="16"/>
              </w:rPr>
              <w:t>The system must return a clinical trial search response from the facade layer that includes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EVAL-CT-MEASURE-PHASE-EVAL-CT-PHASE-TEST-002-R1600</w:t>
            </w:r>
          </w:p>
        </w:tc>
        <w:tc>
          <w:tcPr>
            <w:tcW w:type="dxa" w:w="2160"/>
          </w:tcPr>
          <w:p>
            <w:r>
              <w:rPr>
                <w:sz w:val="16"/>
              </w:rPr>
              <w:t>The system must return a 'phase_score' field for each clinical trial in the facade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EVAL-CT-MEASURE-PHASE-EVAL-CT-PHASE-TEST-002-R1601</w:t>
            </w:r>
          </w:p>
        </w:tc>
        <w:tc>
          <w:tcPr>
            <w:tcW w:type="dxa" w:w="2160"/>
          </w:tcPr>
          <w:p>
            <w:r>
              <w:rPr>
                <w:sz w:val="16"/>
              </w:rPr>
              <w:t>The system must ensure the 'phase_score' value in the response matches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EVAL-CT-MEASURE-PHASE-EVAL-CT-PHASE-TEST-002-R1602</w:t>
            </w:r>
          </w:p>
        </w:tc>
        <w:tc>
          <w:tcPr>
            <w:tcW w:type="dxa" w:w="2160"/>
          </w:tcPr>
          <w:p>
            <w:r>
              <w:rPr>
                <w:sz w:val="16"/>
              </w:rPr>
              <w:t>The system must preserve the original phase value (e.g., I, II, III, IV) exactly as received from the upstream service in the response.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EVAL-CT-MEASURE-PHASE-EVAL-CT-PHASE-TEST-002-R1603</w:t>
            </w:r>
          </w:p>
        </w:tc>
        <w:tc>
          <w:tcPr>
            <w:tcW w:type="dxa" w:w="2160"/>
          </w:tcPr>
          <w:p>
            <w:r>
              <w:rPr>
                <w:sz w:val="16"/>
              </w:rPr>
              <w:t>The system must return a null or default 'phase_score' value when the 'phase' field is missing or marked as N/A.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EVAL-CT-MEASURE-PHASE-EVAL-CT-PHASE-TEST-002-R1604</w:t>
            </w:r>
          </w:p>
        </w:tc>
        <w:tc>
          <w:tcPr>
            <w:tcW w:type="dxa" w:w="2160"/>
          </w:tcPr>
          <w:p>
            <w:r>
              <w:rPr>
                <w:sz w:val="16"/>
              </w:rPr>
              <w:t>The system must not throw an error when a clinical trial has an unexpected or unsupported phase value and must still return a valid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EVAL-CT-MEASURE-PHASE-EVAL-CT-PHASE-TEST-002-R1605</w:t>
            </w:r>
          </w:p>
        </w:tc>
        <w:tc>
          <w:tcPr>
            <w:tcW w:type="dxa" w:w="2160"/>
          </w:tcPr>
          <w:p>
            <w:r>
              <w:rPr>
                <w:sz w:val="16"/>
              </w:rPr>
              <w:t>The system must ensure the API response structure remains valid and parseable JSON when 'phase' or 'phase_score' fields are absent or null.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EVAL-CT-MEASURE-PHASE-EVAL-CT-PHASE-TEST-002-R1606</w:t>
            </w:r>
          </w:p>
        </w:tc>
        <w:tc>
          <w:tcPr>
            <w:tcW w:type="dxa" w:w="2160"/>
          </w:tcPr>
          <w:p>
            <w:r>
              <w:rPr>
                <w:sz w:val="16"/>
              </w:rPr>
              <w:t>The system must return clinical trial results from the evaluate_care_facade that include a 'phase' field for each trial.</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EVAL-CT-MEASURE-PHASE-EVAL-CT-PHASE-TEST-002-R1607</w:t>
            </w:r>
          </w:p>
        </w:tc>
        <w:tc>
          <w:tcPr>
            <w:tcW w:type="dxa" w:w="2160"/>
          </w:tcPr>
          <w:p>
            <w:r>
              <w:rPr>
                <w:sz w:val="16"/>
              </w:rPr>
              <w:t>The system must include a 'phase_score' field alongside the 'phase' field in each clinical trial object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EVAL-CT-MEASURE-PHASE-EVAL-CT-PHASE-TEST-002-R1608</w:t>
            </w:r>
          </w:p>
        </w:tc>
        <w:tc>
          <w:tcPr>
            <w:tcW w:type="dxa" w:w="2160"/>
          </w:tcPr>
          <w:p>
            <w:r>
              <w:rPr>
                <w:sz w:val="16"/>
              </w:rPr>
              <w:t>The system must ensure the 'phase_score' value is a numeric type in the API response.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EVAL-CT-MEASURE-PHASE-EVAL-CT-PHASE-TEST-002-R1609</w:t>
            </w:r>
          </w:p>
        </w:tc>
        <w:tc>
          <w:tcPr>
            <w:tcW w:type="dxa" w:w="2160"/>
          </w:tcPr>
          <w:p>
            <w:r>
              <w:rPr>
                <w:sz w:val="16"/>
              </w:rPr>
              <w:t>The system must ensure that for a given trial, the 'phase_score' corresponds to the deterministic mapping defined in the phase scoring logic.</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EVAL-CT-MEASURE-PHASE-EVAL-CT-PHASE-TEST-002-R1610</w:t>
            </w:r>
          </w:p>
        </w:tc>
        <w:tc>
          <w:tcPr>
            <w:tcW w:type="dxa" w:w="2160"/>
          </w:tcPr>
          <w:p>
            <w:r>
              <w:rPr>
                <w:sz w:val="16"/>
              </w:rPr>
              <w:t>The system must return at least one clinical trial result containing both 'phase' and 'phase_score' when valid upstream data is available.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EVAL-CT-MEASURE-PHASE-EVAL-CT-PHASE-TEST-002-R1611</w:t>
            </w:r>
          </w:p>
        </w:tc>
        <w:tc>
          <w:tcPr>
            <w:tcW w:type="dxa" w:w="2160"/>
          </w:tcPr>
          <w:p>
            <w:r>
              <w:rPr>
                <w:sz w:val="16"/>
              </w:rPr>
              <w:t>The system must preserve the original 'phase' string value from the ClinicalTrials.gov response without transformation beyond schema compliance.</w:t>
            </w:r>
          </w:p>
        </w:tc>
        <w:tc>
          <w:tcPr>
            <w:tcW w:type="dxa" w:w="2160"/>
          </w:tcPr>
          <w:p>
            <w:r>
              <w:rPr>
                <w:sz w:val="16"/>
              </w:rPr>
              <w:t>should-have</w:t>
            </w:r>
          </w:p>
        </w:tc>
        <w:tc>
          <w:tcPr>
            <w:tcW w:type="dxa" w:w="2160"/>
          </w:tcPr>
          <w:p>
            <w:r>
              <w:rPr>
                <w:sz w:val="16"/>
              </w:rPr>
            </w:r>
          </w:p>
        </w:tc>
      </w:tr>
      <w:tr>
        <w:tc>
          <w:tcPr>
            <w:tcW w:type="dxa" w:w="2160"/>
          </w:tcPr>
          <w:p>
            <w:r>
              <w:rPr>
                <w:sz w:val="16"/>
              </w:rPr>
              <w:t>EVAL-CT-MEASURE-PHASE-EVAL-CT-PHASE-TEST-002-R1612</w:t>
            </w:r>
          </w:p>
        </w:tc>
        <w:tc>
          <w:tcPr>
            <w:tcW w:type="dxa" w:w="2160"/>
          </w:tcPr>
          <w:p>
            <w:r>
              <w:rPr>
                <w:sz w:val="16"/>
              </w:rPr>
              <w:t>The system must assign a valid default or null 'phase_score' when the 'phase' field is missing or empty in upstream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EVAL-CT-MEASURE-PHASE-EVAL-CT-PHASE-TEST-002-R1613</w:t>
            </w:r>
          </w:p>
        </w:tc>
        <w:tc>
          <w:tcPr>
            <w:tcW w:type="dxa" w:w="2160"/>
          </w:tcPr>
          <w:p>
            <w:r>
              <w:rPr>
                <w:sz w:val="16"/>
              </w:rPr>
              <w:t>The system must not throw an error at the facade layer when encountering a trial with an unexpected or unsupported 'phase' value.</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EVAL-CT-MEASURE-PHASE-EVAL-CT-PHASE-TEST-002-R1614</w:t>
            </w:r>
          </w:p>
        </w:tc>
        <w:tc>
          <w:tcPr>
            <w:tcW w:type="dxa" w:w="2160"/>
          </w:tcPr>
          <w:p>
            <w:r>
              <w:rPr>
                <w:sz w:val="16"/>
              </w:rPr>
              <w:t>The system must return a structurally valid API response even if none of the trials include 'phase' data.</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EVAL-CT-MEASURE-PHASE-EVAL-CT-PHASE-TEST-002-R1615</w:t>
            </w:r>
          </w:p>
        </w:tc>
        <w:tc>
          <w:tcPr>
            <w:tcW w:type="dxa" w:w="2160"/>
          </w:tcPr>
          <w:p>
            <w:r>
              <w:rPr>
                <w:sz w:val="16"/>
              </w:rPr>
              <w:t>The system must ensure the API response schema matches the defined Pydantic model including both 'phase' and 'phase_score' fields.</w:t>
            </w:r>
          </w:p>
        </w:tc>
        <w:tc>
          <w:tcPr>
            <w:tcW w:type="dxa" w:w="2160"/>
          </w:tcPr>
          <w:p>
            <w:r>
              <w:rPr>
                <w:sz w:val="16"/>
              </w:rPr>
              <w:t>must-have</w:t>
            </w:r>
          </w:p>
        </w:tc>
        <w:tc>
          <w:tcPr>
            <w:tcW w:type="dxa" w:w="2160"/>
          </w:tcPr>
          <w:p>
            <w:r>
              <w:rPr>
                <w:sz w:val="16"/>
              </w:rPr>
            </w:r>
          </w:p>
        </w:tc>
      </w:tr>
      <w:tr>
        <w:tc>
          <w:tcPr>
            <w:tcW w:type="dxa" w:w="2160"/>
          </w:tcPr>
          <w:p>
            <w:r>
              <w:rPr>
                <w:sz w:val="16"/>
              </w:rPr>
              <w:t>EVAL-CT-MEASURE-PHASE-EVAL-CT-PHASE-TEST-002-R1616</w:t>
            </w:r>
          </w:p>
        </w:tc>
        <w:tc>
          <w:tcPr>
            <w:tcW w:type="dxa" w:w="2160"/>
          </w:tcPr>
          <w:p>
            <w:r>
              <w:rPr>
                <w:sz w:val="16"/>
              </w:rPr>
              <w:t>The system must validate that 'phase_score' values fall within the normalized scoring range defined by the phase scoring logic.</w:t>
            </w:r>
          </w:p>
        </w:tc>
        <w:tc>
          <w:tcPr>
            <w:tcW w:type="dxa" w:w="2160"/>
          </w:tcPr>
          <w:p>
            <w:r>
              <w:rPr>
                <w:sz w:val="16"/>
              </w:rPr>
              <w:t>should-have</w:t>
            </w:r>
          </w:p>
        </w:tc>
        <w:tc>
          <w:tcPr>
            <w:tcW w:type="dxa" w:w="2160"/>
          </w:tcPr>
          <w:p>
            <w:r>
              <w:rPr>
                <w:sz w:val="16"/>
              </w:rPr>
            </w:r>
          </w:p>
        </w:tc>
      </w:tr>
    </w:tbl>
    <w:p>
      <w:r>
        <w:br w:type="page"/>
      </w:r>
    </w:p>
    <w:p>
      <w:r>
        <w:rPr>
          <w:b/>
          <w:color w:val="0B7A75"/>
          <w:sz w:val="24"/>
        </w:rPr>
        <w:t>Feature: EVAL-P-RX: Prescription Behavior Analysis</w:t>
      </w:r>
    </w:p>
    <w:p>
      <w:r>
        <w:t>Layer: backend | Priority: HIGH | Stories: 10 | Requirements: 0 | Accepted by: Boss (direct mandate)</w:t>
      </w:r>
    </w:p>
    <w:p>
      <w:r>
        <w:rPr>
          <w:b/>
          <w:sz w:val="18"/>
        </w:rPr>
        <w:t xml:space="preserve">Evidence: </w:t>
      </w:r>
      <w:r>
        <w:rPr>
          <w:sz w:val="18"/>
        </w:rPr>
        <w:t>ASSUMPTION: Requires external prescribing datasets (CMS Open Payments / Medicare Part D). GAP: No current data source or pipeline. Must-have per Boss directive — innovative, patent-worthy.</w:t>
      </w:r>
    </w:p>
    <w:p>
      <w:pPr>
        <w:ind w:left="360"/>
      </w:pPr>
      <w:r>
        <w:rPr>
          <w:b/>
          <w:sz w:val="22"/>
        </w:rPr>
        <w:t>Story: EVAL-P-RX-S1: Define prescription data schema and provider-condition mapping contract</w:t>
      </w:r>
    </w:p>
    <w:p>
      <w:pPr>
        <w:ind w:left="360"/>
      </w:pPr>
      <w:r>
        <w:rPr>
          <w:sz w:val="18"/>
        </w:rPr>
        <w:t>Design Pydantic models and MongoDB schema for ingesting prescribing datasets (e.g., Medicare Part D), including provider identifiers (NPI), drug codes, volumes, and mapping to condition taxonomy (ICD-10). Define normalized score contract output structure.</w:t>
      </w:r>
    </w:p>
    <w:p>
      <w:pPr>
        <w:ind w:left="360"/>
      </w:pPr>
      <w:r>
        <w:rPr>
          <w:sz w:val="18"/>
        </w:rPr>
        <w:t>Size: M | Sprint: 1 | Reqs: 0</w:t>
      </w:r>
    </w:p>
    <w:p>
      <w:pPr>
        <w:ind w:left="360"/>
      </w:pPr>
      <w:r>
        <w:rPr>
          <w:sz w:val="16"/>
        </w:rPr>
        <w:t>Evidence: ASSUMPTION: Requires new schema for prescription + condition mapping. GAP: No existing prescribing data schema or ICD-10 mapping contract defined in c</w:t>
      </w:r>
    </w:p>
    <w:p>
      <w:pPr>
        <w:ind w:left="360"/>
      </w:pPr>
      <w:r>
        <w:rPr>
          <w:b/>
          <w:sz w:val="22"/>
        </w:rPr>
        <w:t>Story: EVAL-P-RX-S2: Implement prescription ingestion and normalization pipeline</w:t>
      </w:r>
    </w:p>
    <w:p>
      <w:pPr>
        <w:ind w:left="360"/>
      </w:pPr>
      <w:r>
        <w:rPr>
          <w:sz w:val="18"/>
        </w:rPr>
        <w:t>Build backend pipeline to ingest raw prescribing data, normalize drug identifiers, aggregate by provider, and map prescriptions to conditions using ICD-10 loader and/or LLM-assisted mapping.</w:t>
      </w:r>
    </w:p>
    <w:p>
      <w:pPr>
        <w:ind w:left="360"/>
      </w:pPr>
      <w:r>
        <w:rPr>
          <w:sz w:val="18"/>
        </w:rPr>
        <w:t>Size: L | Sprint: 2 | Reqs: 0</w:t>
      </w:r>
    </w:p>
    <w:p>
      <w:pPr>
        <w:ind w:left="360"/>
      </w:pPr>
      <w:r>
        <w:rPr>
          <w:sz w:val="16"/>
        </w:rPr>
        <w:t>Evidence: Code/DataPipelines/icd10_loader.py supports condition taxonomy; ASSUMPTION: No existing prescription ingestion pipeline. GAP: Must build new ingestion</w:t>
      </w:r>
    </w:p>
    <w:p>
      <w:pPr>
        <w:ind w:left="360"/>
      </w:pPr>
      <w:r>
        <w:rPr>
          <w:sz w:val="16"/>
        </w:rPr>
        <w:t>Dependencies: EVAL-P-RX-S1</w:t>
      </w:r>
    </w:p>
    <w:p>
      <w:pPr>
        <w:ind w:left="360"/>
      </w:pPr>
      <w:r>
        <w:rPr>
          <w:b/>
          <w:sz w:val="22"/>
        </w:rPr>
        <w:t>Story: EVAL-P-RX-S3: Develop prescribing appropriateness scoring algorithm</w:t>
      </w:r>
    </w:p>
    <w:p>
      <w:pPr>
        <w:ind w:left="360"/>
      </w:pPr>
      <w:r>
        <w:rPr>
          <w:sz w:val="18"/>
        </w:rPr>
        <w:t>Create core logic that evaluates provider prescribing patterns against expected condition-treatment mappings and produces a normalized appropriateness score. Incorporate AI/LLM synthesis for ambiguous mappings.</w:t>
      </w:r>
    </w:p>
    <w:p>
      <w:pPr>
        <w:ind w:left="360"/>
      </w:pPr>
      <w:r>
        <w:rPr>
          <w:sz w:val="18"/>
        </w:rPr>
        <w:t>Size: L | Sprint: 2 | Reqs: 0</w:t>
      </w:r>
    </w:p>
    <w:p>
      <w:pPr>
        <w:ind w:left="360"/>
      </w:pPr>
      <w:r>
        <w:rPr>
          <w:sz w:val="16"/>
        </w:rPr>
        <w:t>Evidence: ASSUMPTION: No existing scoring logic for prescription appropriateness. GAP: Must define scoring methodology combining data + LLM synthesis.</w:t>
      </w:r>
    </w:p>
    <w:p>
      <w:pPr>
        <w:ind w:left="360"/>
      </w:pPr>
      <w:r>
        <w:rPr>
          <w:sz w:val="16"/>
        </w:rPr>
        <w:t>Dependencies: EVAL-P-RX-S2</w:t>
      </w:r>
    </w:p>
    <w:p>
      <w:pPr>
        <w:ind w:left="360"/>
      </w:pPr>
      <w:r>
        <w:rPr>
          <w:b/>
          <w:sz w:val="22"/>
        </w:rPr>
        <w:t>Story: EVAL-P-RX-S4: Expose prescription behavior analysis via Evaluate Care API</w:t>
      </w:r>
    </w:p>
    <w:p>
      <w:pPr>
        <w:ind w:left="360"/>
      </w:pPr>
      <w:r>
        <w:rPr>
          <w:sz w:val="18"/>
        </w:rPr>
        <w:t>Add endpoint and service integration to expose prescribing scores and summaries through evaluate_care_facade, enabling downstream UI/chat consumption.</w:t>
      </w:r>
    </w:p>
    <w:p>
      <w:pPr>
        <w:ind w:left="360"/>
      </w:pPr>
      <w:r>
        <w:rPr>
          <w:sz w:val="18"/>
        </w:rPr>
        <w:t>Size: M | Sprint: 3 | Reqs: 0</w:t>
      </w:r>
    </w:p>
    <w:p>
      <w:pPr>
        <w:ind w:left="360"/>
      </w:pPr>
      <w:r>
        <w:rPr>
          <w:sz w:val="16"/>
        </w:rPr>
        <w:t>Evidence: Code/ConversationalUX/FindCareChat/backend/application/facades/evaluate_care_facade.py shows pattern for exposing evaluation services; GAP: No prescri</w:t>
      </w:r>
    </w:p>
    <w:p>
      <w:pPr>
        <w:ind w:left="360"/>
      </w:pPr>
      <w:r>
        <w:rPr>
          <w:sz w:val="16"/>
        </w:rPr>
        <w:t>Dependencies: EVAL-P-RX-S3</w:t>
      </w:r>
    </w:p>
    <w:p>
      <w:pPr>
        <w:ind w:left="360"/>
      </w:pPr>
      <w:r>
        <w:rPr>
          <w:b/>
          <w:sz w:val="22"/>
        </w:rPr>
        <w:t>Story: EVAL-P-RX-S5: Add unit and integration tests for prescription analysis pipeline</w:t>
      </w:r>
    </w:p>
    <w:p>
      <w:pPr>
        <w:ind w:left="360"/>
      </w:pPr>
      <w:r>
        <w:rPr>
          <w:sz w:val="18"/>
        </w:rPr>
        <w:t>Implement tests covering schema validation, ingestion pipeline, scoring logic, and API endpoint. Include edge cases for missing or sparse prescribing data.</w:t>
      </w:r>
    </w:p>
    <w:p>
      <w:pPr>
        <w:ind w:left="360"/>
      </w:pPr>
      <w:r>
        <w:rPr>
          <w:sz w:val="18"/>
        </w:rPr>
        <w:t>Size: M | Sprint: 3 | Reqs: 0</w:t>
      </w:r>
    </w:p>
    <w:p>
      <w:pPr>
        <w:ind w:left="360"/>
      </w:pPr>
      <w:r>
        <w:rPr>
          <w:sz w:val="16"/>
        </w:rPr>
        <w:t>Evidence: Code/ConversationalUX/FindCareChat/backend/tests/test_tool_router.py and other tests demonstrate existing testing patterns; GAP: No tests exist for pr</w:t>
      </w:r>
    </w:p>
    <w:p>
      <w:pPr>
        <w:ind w:left="360"/>
      </w:pPr>
      <w:r>
        <w:rPr>
          <w:sz w:val="16"/>
        </w:rPr>
        <w:t>Dependencies: EVAL-P-RX-S1, EVAL-P-RX-S2, EVAL-P-RX-S3, EVAL-P-RX-S4</w:t>
      </w:r>
    </w:p>
    <w:p>
      <w:pPr>
        <w:ind w:left="360"/>
      </w:pPr>
      <w:r>
        <w:rPr>
          <w:b/>
          <w:sz w:val="22"/>
        </w:rPr>
        <w:t>Story: EVAL-P-RX-S1: Define prescription data schema and provider-condition mapping contract</w:t>
      </w:r>
    </w:p>
    <w:p>
      <w:pPr>
        <w:ind w:left="360"/>
      </w:pPr>
      <w:r>
        <w:rPr>
          <w:sz w:val="18"/>
        </w:rPr>
        <w:t>Design Pydantic models and MongoDB schema for ingesting prescribing datasets (e.g., Medicare Part D), including provider identifiers (NPI), drug codes, volumes, and mapping to condition taxonomy (ICD-10). Define normalized score contract output structure.</w:t>
      </w:r>
    </w:p>
    <w:p>
      <w:pPr>
        <w:ind w:left="360"/>
      </w:pPr>
      <w:r>
        <w:rPr>
          <w:sz w:val="18"/>
        </w:rPr>
        <w:t>Size: M | Sprint: 1 | Reqs: 0</w:t>
      </w:r>
    </w:p>
    <w:p>
      <w:pPr>
        <w:ind w:left="360"/>
      </w:pPr>
      <w:r>
        <w:rPr>
          <w:sz w:val="16"/>
        </w:rPr>
        <w:t>Evidence: ASSUMPTION: Requires new schema for prescription + condition mapping. GAP: No existing prescribing data schema or ICD-10 mapping contract defined in c</w:t>
      </w:r>
    </w:p>
    <w:p>
      <w:pPr>
        <w:ind w:left="360"/>
      </w:pPr>
      <w:r>
        <w:rPr>
          <w:b/>
          <w:sz w:val="22"/>
        </w:rPr>
        <w:t>Story: EVAL-P-RX-S2: Implement prescription ingestion and normalization pipeline</w:t>
      </w:r>
    </w:p>
    <w:p>
      <w:pPr>
        <w:ind w:left="360"/>
      </w:pPr>
      <w:r>
        <w:rPr>
          <w:sz w:val="18"/>
        </w:rPr>
        <w:t>Build backend pipeline to ingest raw prescribing data, normalize drug identifiers, aggregate by provider, and map prescriptions to conditions using ICD-10 loader and/or LLM-assisted mapping.</w:t>
      </w:r>
    </w:p>
    <w:p>
      <w:pPr>
        <w:ind w:left="360"/>
      </w:pPr>
      <w:r>
        <w:rPr>
          <w:sz w:val="18"/>
        </w:rPr>
        <w:t>Size: L | Sprint: 2 | Reqs: 0</w:t>
      </w:r>
    </w:p>
    <w:p>
      <w:pPr>
        <w:ind w:left="360"/>
      </w:pPr>
      <w:r>
        <w:rPr>
          <w:sz w:val="16"/>
        </w:rPr>
        <w:t>Evidence: Code/DataPipelines/icd10_loader.py supports condition taxonomy; ASSUMPTION: No existing prescription ingestion pipeline. GAP: Must build new ingestion</w:t>
      </w:r>
    </w:p>
    <w:p>
      <w:pPr>
        <w:ind w:left="360"/>
      </w:pPr>
      <w:r>
        <w:rPr>
          <w:sz w:val="16"/>
        </w:rPr>
        <w:t>Dependencies: EVAL-P-RX-S1</w:t>
      </w:r>
    </w:p>
    <w:p>
      <w:pPr>
        <w:ind w:left="360"/>
      </w:pPr>
      <w:r>
        <w:rPr>
          <w:b/>
          <w:sz w:val="22"/>
        </w:rPr>
        <w:t>Story: EVAL-P-RX-S3: Develop prescribing appropriateness scoring algorithm</w:t>
      </w:r>
    </w:p>
    <w:p>
      <w:pPr>
        <w:ind w:left="360"/>
      </w:pPr>
      <w:r>
        <w:rPr>
          <w:sz w:val="18"/>
        </w:rPr>
        <w:t>Create core logic that evaluates provider prescribing patterns against expected condition-treatment mappings and produces a normalized appropriateness score. Incorporate AI/LLM synthesis for ambiguous mappings.</w:t>
      </w:r>
    </w:p>
    <w:p>
      <w:pPr>
        <w:ind w:left="360"/>
      </w:pPr>
      <w:r>
        <w:rPr>
          <w:sz w:val="18"/>
        </w:rPr>
        <w:t>Size: L | Sprint: 2 | Reqs: 0</w:t>
      </w:r>
    </w:p>
    <w:p>
      <w:pPr>
        <w:ind w:left="360"/>
      </w:pPr>
      <w:r>
        <w:rPr>
          <w:sz w:val="16"/>
        </w:rPr>
        <w:t>Evidence: ASSUMPTION: No existing scoring logic for prescription appropriateness. GAP: Must define scoring methodology combining data + LLM synthesis.</w:t>
      </w:r>
    </w:p>
    <w:p>
      <w:pPr>
        <w:ind w:left="360"/>
      </w:pPr>
      <w:r>
        <w:rPr>
          <w:sz w:val="16"/>
        </w:rPr>
        <w:t>Dependencies: EVAL-P-RX-S2</w:t>
      </w:r>
    </w:p>
    <w:p>
      <w:pPr>
        <w:ind w:left="360"/>
      </w:pPr>
      <w:r>
        <w:rPr>
          <w:b/>
          <w:sz w:val="22"/>
        </w:rPr>
        <w:t>Story: EVAL-P-RX-S4: Expose prescription behavior analysis via Evaluate Care API</w:t>
      </w:r>
    </w:p>
    <w:p>
      <w:pPr>
        <w:ind w:left="360"/>
      </w:pPr>
      <w:r>
        <w:rPr>
          <w:sz w:val="18"/>
        </w:rPr>
        <w:t>Add endpoint and service integration to expose prescribing scores and summaries through evaluate_care_facade, enabling downstream UI/chat consumption.</w:t>
      </w:r>
    </w:p>
    <w:p>
      <w:pPr>
        <w:ind w:left="360"/>
      </w:pPr>
      <w:r>
        <w:rPr>
          <w:sz w:val="18"/>
        </w:rPr>
        <w:t>Size: M | Sprint: 3 | Reqs: 0</w:t>
      </w:r>
    </w:p>
    <w:p>
      <w:pPr>
        <w:ind w:left="360"/>
      </w:pPr>
      <w:r>
        <w:rPr>
          <w:sz w:val="16"/>
        </w:rPr>
        <w:t>Evidence: Code/ConversationalUX/FindCareChat/backend/application/facades/evaluate_care_facade.py shows pattern for exposing evaluation services; GAP: No prescri</w:t>
      </w:r>
    </w:p>
    <w:p>
      <w:pPr>
        <w:ind w:left="360"/>
      </w:pPr>
      <w:r>
        <w:rPr>
          <w:sz w:val="16"/>
        </w:rPr>
        <w:t>Dependencies: EVAL-P-RX-S3</w:t>
      </w:r>
    </w:p>
    <w:p>
      <w:pPr>
        <w:ind w:left="360"/>
      </w:pPr>
      <w:r>
        <w:rPr>
          <w:b/>
          <w:sz w:val="22"/>
        </w:rPr>
        <w:t>Story: EVAL-P-RX-S5: Add unit and integration tests for prescription analysis pipeline</w:t>
      </w:r>
    </w:p>
    <w:p>
      <w:pPr>
        <w:ind w:left="360"/>
      </w:pPr>
      <w:r>
        <w:rPr>
          <w:sz w:val="18"/>
        </w:rPr>
        <w:t>Implement tests covering schema validation, ingestion pipeline, scoring logic, and API endpoint. Include edge cases for missing or sparse prescribing data.</w:t>
      </w:r>
    </w:p>
    <w:p>
      <w:pPr>
        <w:ind w:left="360"/>
      </w:pPr>
      <w:r>
        <w:rPr>
          <w:sz w:val="18"/>
        </w:rPr>
        <w:t>Size: M | Sprint: 3 | Reqs: 0</w:t>
      </w:r>
    </w:p>
    <w:p>
      <w:pPr>
        <w:ind w:left="360"/>
      </w:pPr>
      <w:r>
        <w:rPr>
          <w:sz w:val="16"/>
        </w:rPr>
        <w:t>Evidence: Code/ConversationalUX/FindCareChat/backend/tests/test_tool_router.py and other tests demonstrate existing testing patterns; GAP: No tests exist for pr</w:t>
      </w:r>
    </w:p>
    <w:p>
      <w:pPr>
        <w:ind w:left="360"/>
      </w:pPr>
      <w:r>
        <w:rPr>
          <w:sz w:val="16"/>
        </w:rPr>
        <w:t>Dependencies: EVAL-P-RX-S1, EVAL-P-RX-S2, EVAL-P-RX-S3, EVAL-P-RX-S4</w:t>
      </w:r>
    </w:p>
    <w:p>
      <w:r>
        <w:br w:type="page"/>
      </w:r>
    </w:p>
    <w:p>
      <w:r>
        <w:rPr>
          <w:b/>
          <w:color w:val="0B7A75"/>
          <w:sz w:val="24"/>
        </w:rPr>
        <w:t>Feature: EVAL-COMPARE: Comparative Provider Evaluation</w:t>
      </w:r>
    </w:p>
    <w:p>
      <w:r>
        <w:t>Layer: backend | Priority: HIGH | Stories: 8 | Requirements: 0 | Accepted by: Claude (architecture compliance)</w:t>
      </w:r>
    </w:p>
    <w:p>
      <w:r>
        <w:rPr>
          <w:b/>
          <w:sz w:val="18"/>
        </w:rPr>
        <w:t xml:space="preserve">Evidence: </w:t>
      </w:r>
      <w:r>
        <w:rPr>
          <w:sz w:val="18"/>
        </w:rPr>
        <w:t>Business architecture: 'Comparative provider evaluation' is a stated capability. GAP: No comparison logic exists in current codebase.</w:t>
      </w:r>
    </w:p>
    <w:p>
      <w:pPr>
        <w:ind w:left="360"/>
      </w:pPr>
      <w:r>
        <w:rPr>
          <w:b/>
          <w:sz w:val="22"/>
        </w:rPr>
        <w:t>Story: EVAL-COMPARE-ST-001: Define comparison request/response schema</w:t>
      </w:r>
    </w:p>
    <w:p>
      <w:pPr>
        <w:ind w:left="360"/>
      </w:pPr>
      <w:r>
        <w:rPr>
          <w:sz w:val="18"/>
        </w:rPr>
        <w:t>Create Pydantic models for comparative evaluation including input (list of provider IDs/NPIs) and output (ranked providers, scores, measure breakdown, strengths/weaknesses). Ensure compatibility with existing evaluation outputs.</w:t>
      </w:r>
    </w:p>
    <w:p>
      <w:pPr>
        <w:ind w:left="360"/>
      </w:pPr>
      <w:r>
        <w:rPr>
          <w:sz w:val="18"/>
        </w:rPr>
        <w:t>Size: S | Sprint: 1 | Reqs: 0</w:t>
      </w:r>
    </w:p>
    <w:p>
      <w:pPr>
        <w:ind w:left="360"/>
      </w:pPr>
      <w:r>
        <w:rPr>
          <w:sz w:val="16"/>
        </w:rPr>
        <w:t xml:space="preserve">Evidence: Code/ConversationalUX/FindCareChat/backend/application/tool_models/provider_search_models.py (pattern for Pydantic models); GAP: No comparison schema </w:t>
      </w:r>
    </w:p>
    <w:p>
      <w:pPr>
        <w:ind w:left="360"/>
      </w:pPr>
      <w:r>
        <w:rPr>
          <w:sz w:val="16"/>
        </w:rPr>
        <w:t>Dependencies: EVAL-SCORE-PROV, EVAL-EXPLAIN</w:t>
      </w:r>
    </w:p>
    <w:p>
      <w:pPr>
        <w:ind w:left="360"/>
      </w:pPr>
      <w:r>
        <w:rPr>
          <w:b/>
          <w:sz w:val="22"/>
        </w:rPr>
        <w:t>Story: EVAL-COMPARE-ST-002: Implement provider comparison engine</w:t>
      </w:r>
    </w:p>
    <w:p>
      <w:pPr>
        <w:ind w:left="360"/>
      </w:pPr>
      <w:r>
        <w:rPr>
          <w:sz w:val="18"/>
        </w:rPr>
        <w:t>Build core service to aggregate provider scores, normalize across providers, rank results, and compute relative strengths and weaknesses using existing scoring and explanation services.</w:t>
      </w:r>
    </w:p>
    <w:p>
      <w:pPr>
        <w:ind w:left="360"/>
      </w:pPr>
      <w:r>
        <w:rPr>
          <w:sz w:val="18"/>
        </w:rPr>
        <w:t>Size: L | Sprint: 2 | Reqs: 0</w:t>
      </w:r>
    </w:p>
    <w:p>
      <w:pPr>
        <w:ind w:left="360"/>
      </w:pPr>
      <w:r>
        <w:rPr>
          <w:sz w:val="16"/>
        </w:rPr>
        <w:t xml:space="preserve">Evidence: Code/ConversationalUX/FindCareChat/backend/domain/evaluate_care_quality/provider_detail_service.py (domain service pattern); GAP: No comparison logic </w:t>
      </w:r>
    </w:p>
    <w:p>
      <w:pPr>
        <w:ind w:left="360"/>
      </w:pPr>
      <w:r>
        <w:rPr>
          <w:sz w:val="16"/>
        </w:rPr>
        <w:t>Dependencies: EVAL-SCORE-PROV, EVAL-EXPLAIN</w:t>
      </w:r>
    </w:p>
    <w:p>
      <w:pPr>
        <w:ind w:left="360"/>
      </w:pPr>
      <w:r>
        <w:rPr>
          <w:b/>
          <w:sz w:val="22"/>
        </w:rPr>
        <w:t>Story: EVAL-COMPARE-ST-003: Expose comparison via Evaluate Care facade and API</w:t>
      </w:r>
    </w:p>
    <w:p>
      <w:pPr>
        <w:ind w:left="360"/>
      </w:pPr>
      <w:r>
        <w:rPr>
          <w:sz w:val="18"/>
        </w:rPr>
        <w:t>Add comparison orchestration to evaluate_care_facade and register tool endpoint for LLM/tool_router usage, returning structured comparison output.</w:t>
      </w:r>
    </w:p>
    <w:p>
      <w:pPr>
        <w:ind w:left="360"/>
      </w:pPr>
      <w:r>
        <w:rPr>
          <w:sz w:val="18"/>
        </w:rPr>
        <w:t>Size: M | Sprint: 3 | Reqs: 0</w:t>
      </w:r>
    </w:p>
    <w:p>
      <w:pPr>
        <w:ind w:left="360"/>
      </w:pPr>
      <w:r>
        <w:rPr>
          <w:sz w:val="16"/>
        </w:rPr>
        <w:t>Evidence: Code/ConversationalUX/FindCareChat/backend/application/facades/evaluate_care_facade.py (existing orchestration entrypoint); Code/ConversationalUX/Find</w:t>
      </w:r>
    </w:p>
    <w:p>
      <w:pPr>
        <w:ind w:left="360"/>
      </w:pPr>
      <w:r>
        <w:rPr>
          <w:sz w:val="16"/>
        </w:rPr>
        <w:t>Dependencies: EVAL-COMPARE-ST-001, EVAL-COMPARE-ST-002</w:t>
      </w:r>
    </w:p>
    <w:p>
      <w:pPr>
        <w:ind w:left="360"/>
      </w:pPr>
      <w:r>
        <w:rPr>
          <w:b/>
          <w:sz w:val="22"/>
        </w:rPr>
        <w:t>Story: EVAL-COMPARE-ST-004: Add unit and integration tests for comparison</w:t>
      </w:r>
    </w:p>
    <w:p>
      <w:pPr>
        <w:ind w:left="360"/>
      </w:pPr>
      <w:r>
        <w:rPr>
          <w:sz w:val="18"/>
        </w:rPr>
        <w:t>Create tests validating ranking correctness, schema validation, edge cases (missing scores, ties), and API/tool integration behavior.</w:t>
      </w:r>
    </w:p>
    <w:p>
      <w:pPr>
        <w:ind w:left="360"/>
      </w:pPr>
      <w:r>
        <w:rPr>
          <w:sz w:val="18"/>
        </w:rPr>
        <w:t>Size: M | Sprint: 4 | Reqs: 0</w:t>
      </w:r>
    </w:p>
    <w:p>
      <w:pPr>
        <w:ind w:left="360"/>
      </w:pPr>
      <w:r>
        <w:rPr>
          <w:sz w:val="16"/>
        </w:rPr>
        <w:t>Evidence: Code/ConversationalUX/FindCareChat/backend/tests/test_tool_router.py (testing pattern); GAP: No tests exist for comparison capability.</w:t>
      </w:r>
    </w:p>
    <w:p>
      <w:pPr>
        <w:ind w:left="360"/>
      </w:pPr>
      <w:r>
        <w:rPr>
          <w:sz w:val="16"/>
        </w:rPr>
        <w:t>Dependencies: EVAL-COMPARE-ST-002, EVAL-COMPARE-ST-003</w:t>
      </w:r>
    </w:p>
    <w:p>
      <w:pPr>
        <w:ind w:left="360"/>
      </w:pPr>
      <w:r>
        <w:rPr>
          <w:b/>
          <w:sz w:val="22"/>
        </w:rPr>
        <w:t>Story: EVAL-COMPARE-ST-001: Define comparison request/response schema</w:t>
      </w:r>
    </w:p>
    <w:p>
      <w:pPr>
        <w:ind w:left="360"/>
      </w:pPr>
      <w:r>
        <w:rPr>
          <w:sz w:val="18"/>
        </w:rPr>
        <w:t>Create Pydantic models for comparative evaluation including input (list of provider IDs/NPIs) and output (ranked providers, scores, measure breakdown, strengths/weaknesses). Ensure compatibility with existing evaluation outputs.</w:t>
      </w:r>
    </w:p>
    <w:p>
      <w:pPr>
        <w:ind w:left="360"/>
      </w:pPr>
      <w:r>
        <w:rPr>
          <w:sz w:val="18"/>
        </w:rPr>
        <w:t>Size: S | Sprint: 1 | Reqs: 0</w:t>
      </w:r>
    </w:p>
    <w:p>
      <w:pPr>
        <w:ind w:left="360"/>
      </w:pPr>
      <w:r>
        <w:rPr>
          <w:sz w:val="16"/>
        </w:rPr>
        <w:t xml:space="preserve">Evidence: Code/ConversationalUX/FindCareChat/backend/application/tool_models/provider_search_models.py (pattern for Pydantic models); GAP: No comparison schema </w:t>
      </w:r>
    </w:p>
    <w:p>
      <w:pPr>
        <w:ind w:left="360"/>
      </w:pPr>
      <w:r>
        <w:rPr>
          <w:sz w:val="16"/>
        </w:rPr>
        <w:t>Dependencies: EVAL-SCORE-PROV, EVAL-EXPLAIN</w:t>
      </w:r>
    </w:p>
    <w:p>
      <w:pPr>
        <w:ind w:left="360"/>
      </w:pPr>
      <w:r>
        <w:rPr>
          <w:b/>
          <w:sz w:val="22"/>
        </w:rPr>
        <w:t>Story: EVAL-COMPARE-ST-002: Implement provider comparison engine</w:t>
      </w:r>
    </w:p>
    <w:p>
      <w:pPr>
        <w:ind w:left="360"/>
      </w:pPr>
      <w:r>
        <w:rPr>
          <w:sz w:val="18"/>
        </w:rPr>
        <w:t>Build core service to aggregate provider scores, normalize across providers, rank results, and compute relative strengths and weaknesses using existing scoring and explanation services.</w:t>
      </w:r>
    </w:p>
    <w:p>
      <w:pPr>
        <w:ind w:left="360"/>
      </w:pPr>
      <w:r>
        <w:rPr>
          <w:sz w:val="18"/>
        </w:rPr>
        <w:t>Size: L | Sprint: 2 | Reqs: 0</w:t>
      </w:r>
    </w:p>
    <w:p>
      <w:pPr>
        <w:ind w:left="360"/>
      </w:pPr>
      <w:r>
        <w:rPr>
          <w:sz w:val="16"/>
        </w:rPr>
        <w:t xml:space="preserve">Evidence: Code/ConversationalUX/FindCareChat/backend/domain/evaluate_care_quality/provider_detail_service.py (domain service pattern); GAP: No comparison logic </w:t>
      </w:r>
    </w:p>
    <w:p>
      <w:pPr>
        <w:ind w:left="360"/>
      </w:pPr>
      <w:r>
        <w:rPr>
          <w:sz w:val="16"/>
        </w:rPr>
        <w:t>Dependencies: EVAL-SCORE-PROV, EVAL-EXPLAIN</w:t>
      </w:r>
    </w:p>
    <w:p>
      <w:pPr>
        <w:ind w:left="360"/>
      </w:pPr>
      <w:r>
        <w:rPr>
          <w:b/>
          <w:sz w:val="22"/>
        </w:rPr>
        <w:t>Story: EVAL-COMPARE-ST-003: Expose comparison via Evaluate Care facade and API</w:t>
      </w:r>
    </w:p>
    <w:p>
      <w:pPr>
        <w:ind w:left="360"/>
      </w:pPr>
      <w:r>
        <w:rPr>
          <w:sz w:val="18"/>
        </w:rPr>
        <w:t>Add comparison orchestration to evaluate_care_facade and register tool endpoint for LLM/tool_router usage, returning structured comparison output.</w:t>
      </w:r>
    </w:p>
    <w:p>
      <w:pPr>
        <w:ind w:left="360"/>
      </w:pPr>
      <w:r>
        <w:rPr>
          <w:sz w:val="18"/>
        </w:rPr>
        <w:t>Size: M | Sprint: 3 | Reqs: 0</w:t>
      </w:r>
    </w:p>
    <w:p>
      <w:pPr>
        <w:ind w:left="360"/>
      </w:pPr>
      <w:r>
        <w:rPr>
          <w:sz w:val="16"/>
        </w:rPr>
        <w:t>Evidence: Code/ConversationalUX/FindCareChat/backend/application/facades/evaluate_care_facade.py (existing orchestration entrypoint); Code/ConversationalUX/Find</w:t>
      </w:r>
    </w:p>
    <w:p>
      <w:pPr>
        <w:ind w:left="360"/>
      </w:pPr>
      <w:r>
        <w:rPr>
          <w:sz w:val="16"/>
        </w:rPr>
        <w:t>Dependencies: EVAL-COMPARE-ST-001, EVAL-COMPARE-ST-002</w:t>
      </w:r>
    </w:p>
    <w:p>
      <w:pPr>
        <w:ind w:left="360"/>
      </w:pPr>
      <w:r>
        <w:rPr>
          <w:b/>
          <w:sz w:val="22"/>
        </w:rPr>
        <w:t>Story: EVAL-COMPARE-ST-004: Add unit and integration tests for comparison</w:t>
      </w:r>
    </w:p>
    <w:p>
      <w:pPr>
        <w:ind w:left="360"/>
      </w:pPr>
      <w:r>
        <w:rPr>
          <w:sz w:val="18"/>
        </w:rPr>
        <w:t>Create tests validating ranking correctness, schema validation, edge cases (missing scores, ties), and API/tool integration behavior.</w:t>
      </w:r>
    </w:p>
    <w:p>
      <w:pPr>
        <w:ind w:left="360"/>
      </w:pPr>
      <w:r>
        <w:rPr>
          <w:sz w:val="18"/>
        </w:rPr>
        <w:t>Size: M | Sprint: 4 | Reqs: 0</w:t>
      </w:r>
    </w:p>
    <w:p>
      <w:pPr>
        <w:ind w:left="360"/>
      </w:pPr>
      <w:r>
        <w:rPr>
          <w:sz w:val="16"/>
        </w:rPr>
        <w:t>Evidence: Code/ConversationalUX/FindCareChat/backend/tests/test_tool_router.py (testing pattern); GAP: No tests exist for comparison capability.</w:t>
      </w:r>
    </w:p>
    <w:p>
      <w:pPr>
        <w:ind w:left="360"/>
      </w:pPr>
      <w:r>
        <w:rPr>
          <w:sz w:val="16"/>
        </w:rPr>
        <w:t>Dependencies: EVAL-COMPARE-ST-002, EVAL-COMPARE-ST-003</w:t>
      </w:r>
    </w:p>
    <w:p>
      <w:r>
        <w:br w:type="page"/>
      </w:r>
    </w:p>
    <w:p>
      <w:r>
        <w:rPr>
          <w:b/>
          <w:color w:val="0B7A75"/>
          <w:sz w:val="24"/>
        </w:rPr>
        <w:t>Feature: EVAL-WEIGHTS: User-Adjustable Quality Weights</w:t>
      </w:r>
    </w:p>
    <w:p>
      <w:r>
        <w:t>Layer: both | Priority: DEF-BETA | Stories: 0 | Requirements: 0 | Accepted by: Boss (core but deferred to beta)</w:t>
      </w:r>
    </w:p>
    <w:p>
      <w:r>
        <w:rPr>
          <w:b/>
          <w:sz w:val="18"/>
        </w:rPr>
        <w:t xml:space="preserve">Evidence: </w:t>
      </w:r>
      <w:r>
        <w:rPr>
          <w:sz w:val="18"/>
        </w:rPr>
        <w:t>Business architecture: patent visualization shows consumer tuning. ASSUMPTION: Deferred to beta per Boss F3 decision, but must be in plan as DEF not dropped.</w:t>
      </w:r>
    </w:p>
    <w:p>
      <w:r>
        <w:br w:type="page"/>
      </w:r>
    </w:p>
    <w:p>
      <w:r>
        <w:rPr>
          <w:b/>
          <w:color w:val="0B7A75"/>
          <w:sz w:val="24"/>
        </w:rPr>
        <w:t>Feature: EVAL-P-MEASURE-MALPRACTICE: Provider Malpractice History Measure</w:t>
      </w:r>
    </w:p>
    <w:p>
      <w:r>
        <w:t>Layer: backend | Priority: HIGH | Stories: 6 | Requirements: 284 | Accepted by: Boss (direct mandate)</w:t>
      </w:r>
    </w:p>
    <w:p>
      <w:r>
        <w:rPr>
          <w:b/>
          <w:sz w:val="18"/>
        </w:rPr>
        <w:t xml:space="preserve">Evidence: </w:t>
      </w:r>
      <w:r>
        <w:rPr>
          <w:sz w:val="18"/>
        </w:rPr>
        <w:t>Code/ConversationalUX/FindCareChat/backend/domain/evaluate_care_quality/provider_detail_service.py (state_board_url construction for DE, MS, VA). ASSUMPTION: State board data accessible. GAP: No autom</w:t>
      </w:r>
    </w:p>
    <w:p>
      <w:pPr>
        <w:ind w:left="360"/>
      </w:pPr>
      <w:r>
        <w:rPr>
          <w:b/>
          <w:sz w:val="22"/>
        </w:rPr>
        <w:t>Story: EVAL-P-MALPRACTICE-SCHEMA-001: Define malpractice and disciplinary action schema</w:t>
      </w:r>
    </w:p>
    <w:p>
      <w:pPr>
        <w:ind w:left="360"/>
      </w:pPr>
      <w:r>
        <w:rPr>
          <w:sz w:val="18"/>
        </w:rP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pPr>
        <w:ind w:left="360"/>
      </w:pPr>
      <w:r>
        <w:rPr>
          <w:sz w:val="18"/>
        </w:rPr>
        <w:t>Size: S | Sprint: 1 | Reqs: 48</w:t>
      </w:r>
    </w:p>
    <w:p>
      <w:pPr>
        <w:ind w:left="360"/>
      </w:pPr>
      <w:r>
        <w:rPr>
          <w:sz w:val="16"/>
        </w:rPr>
        <w:t>Evidence: Code/ConversationalUX/FindCareChat/backend/domain/evaluate_care_quality/provider_detail_service.py (existing provider detail patterns, state board URL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Pydantic model named MalpracticeSignal with fields state_board_actions, npdb_flag, action_count, severity_score, and evidence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represent state_board_actions as a list that accepts zero or more structured action entries.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state_board_actions to be null to represent unknown or unavailable data.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define npdb_flag as a tri-state field supporting true, false, and unknown (null).</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action_count as a non-negative integer derived from the number of state_board_actions when available.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action_count to be null when state_board_actions is null.</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numeric field derived from malpractice signals and not directly settable via input.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enforce that severity_score is less than or equal to zero to reflect negative-only scoring semantics.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assign a severity_score of zero when no malpractice data is present or when data is unknown.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evidence_links as a list of valid URL strings.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URLs are available.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successfully instantiate the MalpracticeSignal model with all fields populated on a valid input payload (happy path).</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successfully instantiate the MalpracticeSignal model when optional fields are null or missing (happy path).</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instantiation when action_count is negative (exception path).</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reject instantiation when severity_score is greater than zero (exception path).</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ensure consistency such that action_count equals the length of state_board_actions when both are provided.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npdb_flag, action_count, severity_score, and evidence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represent state_board_actions as a list that accepts zero or more structured action entries.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state_board_actions to be null to represent unknown or unavailable data.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define npdb_flag as a tri-state field supporting true, false, and unknown (null).</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action_count as a non-negative integer derived from the number of state_board_actions when available.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action_count to be null when state_board_actions is null.</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numeric field derived from malpractice signals and not directly settable via input.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enforce that severity_score is less than or equal to zero to reflect negative-only scoring semantics.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assign a severity_score of zero when no malpractice data is present or when data is unknown.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evidence_links as a list of valid URL strings.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URLs are available.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successfully instantiate the MalpracticeSignal model with all fields populated on a valid input payload (happy path).</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successfully instantiate the MalpracticeSignal model when optional fields are null or missing (happy path).</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instantiation when action_count is negative (exception path).</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reject instantiation when severity_score is greater than zero (exception path).</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ensure consistency such that action_count equals the length of state_board_actions when both are provided.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(list), npdb_flag (boolean or null), action_count (in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allow state_board_actions to be an empty list when no actions are present.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support npdb_flag values of true, false, or null to represent confirmed presence, confirmed absence, or unknown status.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derived field and not accept it as direct input in the schema constructor.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assign a positive severity_score under any condition.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validate that all entries in evidence_links are well-formed URLs.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links are available.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raise a validation error if state_board_actions is provided as a non-list type.</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(list), npdb_flag (boolean or null), action_count (in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allow state_board_actions to be an empty list when no actions are present.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support npdb_flag values of true, false, or null to represent confirmed presence, confirmed absence, or unknown status.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derived field and not accept it as direct input in the schema constructor.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assign a positive severity_score under any condition.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validate that all entries in evidence_links are well-formed URLs.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links are available.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raise a validation error if state_board_actions is provided as a non-list type.</w:t>
            </w:r>
          </w:p>
        </w:tc>
        <w:tc>
          <w:tcPr>
            <w:tcW w:type="dxa" w:w="2160"/>
          </w:tcPr>
          <w:p>
            <w:r>
              <w:rPr>
                <w:sz w:val="16"/>
              </w:rPr>
              <w:t>must-have</w:t>
            </w:r>
          </w:p>
        </w:tc>
        <w:tc>
          <w:tcPr>
            <w:tcW w:type="dxa" w:w="2160"/>
          </w:tcPr>
          <w:p>
            <w:r>
              <w:rPr>
                <w:sz w:val="16"/>
              </w:rPr>
            </w:r>
          </w:p>
        </w:tc>
      </w:tr>
    </w:tbl>
    <w:p>
      <w:pPr>
        <w:ind w:left="360"/>
      </w:pPr>
      <w:r>
        <w:rPr>
          <w:b/>
          <w:sz w:val="22"/>
        </w:rPr>
        <w:t>Story: EVAL-P-MALPRACTICE-LOGIC-001: Implement malpractice signal aggregation logic</w:t>
      </w:r>
    </w:p>
    <w:p>
      <w:pPr>
        <w:ind w:left="360"/>
      </w:pPr>
      <w:r>
        <w:rPr>
          <w:sz w:val="18"/>
        </w:rP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pPr>
        <w:ind w:left="360"/>
      </w:pPr>
      <w:r>
        <w:rPr>
          <w:sz w:val="18"/>
        </w:rPr>
        <w:t>Size: M | Sprint: 2 | Reqs: 46</w:t>
      </w:r>
    </w:p>
    <w:p>
      <w:pPr>
        <w:ind w:left="360"/>
      </w:pPr>
      <w:r>
        <w:rPr>
          <w:sz w:val="16"/>
        </w:rPr>
        <w:t>Evidence: Code/ConversationalUX/FindCareChat/backend/domain/evaluate_care_quality/provider_detail_service.py (state board URL logic exists). GAP: No automated i</w:t>
      </w:r>
    </w:p>
    <w:p>
      <w:pPr>
        <w:ind w:left="360"/>
      </w:pPr>
      <w:r>
        <w:rPr>
          <w:sz w:val="16"/>
        </w:rPr>
        <w:t>Dependencies: EVAL-P-MALPRACTICE-SCHEMA-001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EVAL-REQ-ML-001</w:t>
            </w:r>
          </w:p>
        </w:tc>
        <w:tc>
          <w:tcPr>
            <w:tcW w:type="dxa" w:w="2160"/>
          </w:tcPr>
          <w:p>
            <w:r>
              <w:rPr>
                <w:sz w:val="16"/>
              </w:rPr>
              <w:t>The system must generate a valid state_board_url for a provider when a supported state code (e.g., DE, MS, VA) is present.</w:t>
            </w:r>
          </w:p>
        </w:tc>
        <w:tc>
          <w:tcPr>
            <w:tcW w:type="dxa" w:w="2160"/>
          </w:tcPr>
          <w:p>
            <w:r>
              <w:rPr>
                <w:sz w:val="16"/>
              </w:rPr>
              <w:t>must-have</w:t>
            </w:r>
          </w:p>
        </w:tc>
        <w:tc>
          <w:tcPr>
            <w:tcW w:type="dxa" w:w="2160"/>
          </w:tcPr>
          <w:p>
            <w:r>
              <w:rPr>
                <w:sz w:val="16"/>
              </w:rPr>
            </w:r>
          </w:p>
        </w:tc>
      </w:tr>
      <w:tr>
        <w:tc>
          <w:tcPr>
            <w:tcW w:type="dxa" w:w="2160"/>
          </w:tcPr>
          <w:p>
            <w:r>
              <w:rPr>
                <w:sz w:val="16"/>
              </w:rPr>
              <w:t>EVAL-REQ-ML-002</w:t>
            </w:r>
          </w:p>
        </w:tc>
        <w:tc>
          <w:tcPr>
            <w:tcW w:type="dxa" w:w="2160"/>
          </w:tcPr>
          <w:p>
            <w:r>
              <w:rPr>
                <w:sz w:val="16"/>
              </w:rPr>
              <w:t>The system must return a null or empty state_board_url when the provider state is missing or unsupported.</w:t>
            </w:r>
          </w:p>
        </w:tc>
        <w:tc>
          <w:tcPr>
            <w:tcW w:type="dxa" w:w="2160"/>
          </w:tcPr>
          <w:p>
            <w:r>
              <w:rPr>
                <w:sz w:val="16"/>
              </w:rPr>
              <w:t>must-have</w:t>
            </w:r>
          </w:p>
        </w:tc>
        <w:tc>
          <w:tcPr>
            <w:tcW w:type="dxa" w:w="2160"/>
          </w:tcPr>
          <w:p>
            <w:r>
              <w:rPr>
                <w:sz w:val="16"/>
              </w:rPr>
            </w:r>
          </w:p>
        </w:tc>
      </w:tr>
      <w:tr>
        <w:tc>
          <w:tcPr>
            <w:tcW w:type="dxa" w:w="2160"/>
          </w:tcPr>
          <w:p>
            <w:r>
              <w:rPr>
                <w:sz w:val="16"/>
              </w:rPr>
              <w:t>EVAL-REQ-ML-003</w:t>
            </w:r>
          </w:p>
        </w:tc>
        <w:tc>
          <w:tcPr>
            <w:tcW w:type="dxa" w:w="2160"/>
          </w:tcPr>
          <w:p>
            <w:r>
              <w:rPr>
                <w:sz w:val="16"/>
              </w:rPr>
              <w:t>The system must include the generated state_board_url in the evidence_links field of the malpractice object.</w:t>
            </w:r>
          </w:p>
        </w:tc>
        <w:tc>
          <w:tcPr>
            <w:tcW w:type="dxa" w:w="2160"/>
          </w:tcPr>
          <w:p>
            <w:r>
              <w:rPr>
                <w:sz w:val="16"/>
              </w:rPr>
              <w:t>must-have</w:t>
            </w:r>
          </w:p>
        </w:tc>
        <w:tc>
          <w:tcPr>
            <w:tcW w:type="dxa" w:w="2160"/>
          </w:tcPr>
          <w:p>
            <w:r>
              <w:rPr>
                <w:sz w:val="16"/>
              </w:rPr>
            </w:r>
          </w:p>
        </w:tc>
      </w:tr>
      <w:tr>
        <w:tc>
          <w:tcPr>
            <w:tcW w:type="dxa" w:w="2160"/>
          </w:tcPr>
          <w:p>
            <w:r>
              <w:rPr>
                <w:sz w:val="16"/>
              </w:rPr>
              <w:t>EVAL-REQ-ML-004</w:t>
            </w:r>
          </w:p>
        </w:tc>
        <w:tc>
          <w:tcPr>
            <w:tcW w:type="dxa" w:w="2160"/>
          </w:tcPr>
          <w:p>
            <w:r>
              <w:rPr>
                <w:sz w:val="16"/>
              </w:rPr>
              <w:t>The system must detect a negative malpractice indicator when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EVAL-REQ-ML-005</w:t>
            </w:r>
          </w:p>
        </w:tc>
        <w:tc>
          <w:tcPr>
            <w:tcW w:type="dxa" w:w="2160"/>
          </w:tcPr>
          <w:p>
            <w:r>
              <w:rPr>
                <w:sz w:val="16"/>
              </w:rPr>
              <w:t>The system must set npdb_flag to true when a proxy indicator for sanctions or disciplinary action is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EVAL-REQ-ML-007</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EVAL-REQ-ML-010</w:t>
            </w:r>
          </w:p>
        </w:tc>
        <w:tc>
          <w:tcPr>
            <w:tcW w:type="dxa" w:w="2160"/>
          </w:tcPr>
          <w:p>
            <w:r>
              <w:rPr>
                <w:sz w:val="16"/>
              </w:rPr>
              <w:t>The system must return a neutral severity_score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EVAL-REQ-ML-011</w:t>
            </w:r>
          </w:p>
        </w:tc>
        <w:tc>
          <w:tcPr>
            <w:tcW w:type="dxa" w:w="2160"/>
          </w:tcPr>
          <w:p>
            <w:r>
              <w:rPr>
                <w:sz w:val="16"/>
              </w:rPr>
              <w:t>The system must construct and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EVAL-REQ-ML-012</w:t>
            </w:r>
          </w:p>
        </w:tc>
        <w:tc>
          <w:tcPr>
            <w:tcW w:type="dxa" w:w="2160"/>
          </w:tcPr>
          <w:p>
            <w:r>
              <w:rPr>
                <w:sz w:val="16"/>
              </w:rPr>
              <w:t>The system must handle missing provider input data without throwing runtime errors and still return a valid malpractice object with unknown fields.</w:t>
            </w:r>
          </w:p>
        </w:tc>
        <w:tc>
          <w:tcPr>
            <w:tcW w:type="dxa" w:w="2160"/>
          </w:tcPr>
          <w:p>
            <w:r>
              <w:rPr>
                <w:sz w:val="16"/>
              </w:rPr>
              <w:t>must-have</w:t>
            </w:r>
          </w:p>
        </w:tc>
        <w:tc>
          <w:tcPr>
            <w:tcW w:type="dxa" w:w="2160"/>
          </w:tcPr>
          <w:p>
            <w:r>
              <w:rPr>
                <w:sz w:val="16"/>
              </w:rPr>
            </w:r>
          </w:p>
        </w:tc>
      </w:tr>
      <w:tr>
        <w:tc>
          <w:tcPr>
            <w:tcW w:type="dxa" w:w="2160"/>
          </w:tcPr>
          <w:p>
            <w:r>
              <w:rPr>
                <w:sz w:val="16"/>
              </w:rPr>
              <w:t>EVAL-REQ-ML-013</w:t>
            </w:r>
          </w:p>
        </w:tc>
        <w:tc>
          <w:tcPr>
            <w:tcW w:type="dxa" w:w="2160"/>
          </w:tcPr>
          <w:p>
            <w:r>
              <w:rPr>
                <w:sz w:val="16"/>
              </w:rPr>
              <w:t>The system must ensure that evidence_links contains only valid URL strings or is empty when no links can be generated.</w:t>
            </w:r>
          </w:p>
        </w:tc>
        <w:tc>
          <w:tcPr>
            <w:tcW w:type="dxa" w:w="2160"/>
          </w:tcPr>
          <w:p>
            <w:r>
              <w:rPr>
                <w:sz w:val="16"/>
              </w:rPr>
              <w:t>should-have</w:t>
            </w:r>
          </w:p>
        </w:tc>
        <w:tc>
          <w:tcPr>
            <w:tcW w:type="dxa" w:w="2160"/>
          </w:tcPr>
          <w:p>
            <w:r>
              <w:rPr>
                <w:sz w:val="16"/>
              </w:rPr>
            </w:r>
          </w:p>
        </w:tc>
      </w:tr>
      <w:tr>
        <w:tc>
          <w:tcPr>
            <w:tcW w:type="dxa" w:w="2160"/>
          </w:tcPr>
          <w:p>
            <w:r>
              <w:rPr>
                <w:sz w:val="16"/>
              </w:rPr>
              <w:t>EVAL-REQ-ML-014</w:t>
            </w:r>
          </w:p>
        </w:tc>
        <w:tc>
          <w:tcPr>
            <w:tcW w:type="dxa" w:w="2160"/>
          </w:tcPr>
          <w:p>
            <w:r>
              <w:rPr>
                <w:sz w:val="16"/>
              </w:rPr>
              <w:t>The system must not fabricate or infer specific malpractice actions when no verified or proxy indicators are present.</w:t>
            </w:r>
          </w:p>
        </w:tc>
        <w:tc>
          <w:tcPr>
            <w:tcW w:type="dxa" w:w="2160"/>
          </w:tcPr>
          <w:p>
            <w:r>
              <w:rPr>
                <w:sz w:val="16"/>
              </w:rPr>
              <w:t>must-have</w:t>
            </w:r>
          </w:p>
        </w:tc>
        <w:tc>
          <w:tcPr>
            <w:tcW w:type="dxa" w:w="2160"/>
          </w:tcPr>
          <w:p>
            <w:r>
              <w:rPr>
                <w:sz w:val="16"/>
              </w:rPr>
            </w:r>
          </w:p>
        </w:tc>
      </w:tr>
      <w:tr>
        <w:tc>
          <w:tcPr>
            <w:tcW w:type="dxa" w:w="2160"/>
          </w:tcPr>
          <w:p>
            <w:r>
              <w:rPr>
                <w:sz w:val="16"/>
              </w:rPr>
              <w:t>EVAL-REQ-ML-001</w:t>
            </w:r>
          </w:p>
        </w:tc>
        <w:tc>
          <w:tcPr>
            <w:tcW w:type="dxa" w:w="2160"/>
          </w:tcPr>
          <w:p>
            <w:r>
              <w:rPr>
                <w:sz w:val="16"/>
              </w:rPr>
              <w:t>The system must generate a valid state_board_url for a provider when a supported state code (e.g., DE, MS, VA) is present.</w:t>
            </w:r>
          </w:p>
        </w:tc>
        <w:tc>
          <w:tcPr>
            <w:tcW w:type="dxa" w:w="2160"/>
          </w:tcPr>
          <w:p>
            <w:r>
              <w:rPr>
                <w:sz w:val="16"/>
              </w:rPr>
              <w:t>must-have</w:t>
            </w:r>
          </w:p>
        </w:tc>
        <w:tc>
          <w:tcPr>
            <w:tcW w:type="dxa" w:w="2160"/>
          </w:tcPr>
          <w:p>
            <w:r>
              <w:rPr>
                <w:sz w:val="16"/>
              </w:rPr>
            </w:r>
          </w:p>
        </w:tc>
      </w:tr>
      <w:tr>
        <w:tc>
          <w:tcPr>
            <w:tcW w:type="dxa" w:w="2160"/>
          </w:tcPr>
          <w:p>
            <w:r>
              <w:rPr>
                <w:sz w:val="16"/>
              </w:rPr>
              <w:t>EVAL-REQ-ML-002</w:t>
            </w:r>
          </w:p>
        </w:tc>
        <w:tc>
          <w:tcPr>
            <w:tcW w:type="dxa" w:w="2160"/>
          </w:tcPr>
          <w:p>
            <w:r>
              <w:rPr>
                <w:sz w:val="16"/>
              </w:rPr>
              <w:t>The system must return a null or empty state_board_url when the provider state is missing or unsupported.</w:t>
            </w:r>
          </w:p>
        </w:tc>
        <w:tc>
          <w:tcPr>
            <w:tcW w:type="dxa" w:w="2160"/>
          </w:tcPr>
          <w:p>
            <w:r>
              <w:rPr>
                <w:sz w:val="16"/>
              </w:rPr>
              <w:t>must-have</w:t>
            </w:r>
          </w:p>
        </w:tc>
        <w:tc>
          <w:tcPr>
            <w:tcW w:type="dxa" w:w="2160"/>
          </w:tcPr>
          <w:p>
            <w:r>
              <w:rPr>
                <w:sz w:val="16"/>
              </w:rPr>
            </w:r>
          </w:p>
        </w:tc>
      </w:tr>
      <w:tr>
        <w:tc>
          <w:tcPr>
            <w:tcW w:type="dxa" w:w="2160"/>
          </w:tcPr>
          <w:p>
            <w:r>
              <w:rPr>
                <w:sz w:val="16"/>
              </w:rPr>
              <w:t>EVAL-REQ-ML-003</w:t>
            </w:r>
          </w:p>
        </w:tc>
        <w:tc>
          <w:tcPr>
            <w:tcW w:type="dxa" w:w="2160"/>
          </w:tcPr>
          <w:p>
            <w:r>
              <w:rPr>
                <w:sz w:val="16"/>
              </w:rPr>
              <w:t>The system must include the generated state_board_url in the evidence_links field of the malpractice object.</w:t>
            </w:r>
          </w:p>
        </w:tc>
        <w:tc>
          <w:tcPr>
            <w:tcW w:type="dxa" w:w="2160"/>
          </w:tcPr>
          <w:p>
            <w:r>
              <w:rPr>
                <w:sz w:val="16"/>
              </w:rPr>
              <w:t>must-have</w:t>
            </w:r>
          </w:p>
        </w:tc>
        <w:tc>
          <w:tcPr>
            <w:tcW w:type="dxa" w:w="2160"/>
          </w:tcPr>
          <w:p>
            <w:r>
              <w:rPr>
                <w:sz w:val="16"/>
              </w:rPr>
            </w:r>
          </w:p>
        </w:tc>
      </w:tr>
      <w:tr>
        <w:tc>
          <w:tcPr>
            <w:tcW w:type="dxa" w:w="2160"/>
          </w:tcPr>
          <w:p>
            <w:r>
              <w:rPr>
                <w:sz w:val="16"/>
              </w:rPr>
              <w:t>EVAL-REQ-ML-004</w:t>
            </w:r>
          </w:p>
        </w:tc>
        <w:tc>
          <w:tcPr>
            <w:tcW w:type="dxa" w:w="2160"/>
          </w:tcPr>
          <w:p>
            <w:r>
              <w:rPr>
                <w:sz w:val="16"/>
              </w:rPr>
              <w:t>The system must detect a negative malpractice indicator when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EVAL-REQ-ML-005</w:t>
            </w:r>
          </w:p>
        </w:tc>
        <w:tc>
          <w:tcPr>
            <w:tcW w:type="dxa" w:w="2160"/>
          </w:tcPr>
          <w:p>
            <w:r>
              <w:rPr>
                <w:sz w:val="16"/>
              </w:rPr>
              <w:t>The system must set npdb_flag to true when a proxy indicator for sanctions or disciplinary action is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EVAL-REQ-ML-007</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EVAL-REQ-ML-010</w:t>
            </w:r>
          </w:p>
        </w:tc>
        <w:tc>
          <w:tcPr>
            <w:tcW w:type="dxa" w:w="2160"/>
          </w:tcPr>
          <w:p>
            <w:r>
              <w:rPr>
                <w:sz w:val="16"/>
              </w:rPr>
              <w:t>The system must return a neutral severity_score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EVAL-REQ-ML-011</w:t>
            </w:r>
          </w:p>
        </w:tc>
        <w:tc>
          <w:tcPr>
            <w:tcW w:type="dxa" w:w="2160"/>
          </w:tcPr>
          <w:p>
            <w:r>
              <w:rPr>
                <w:sz w:val="16"/>
              </w:rPr>
              <w:t>The system must construct and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EVAL-REQ-ML-012</w:t>
            </w:r>
          </w:p>
        </w:tc>
        <w:tc>
          <w:tcPr>
            <w:tcW w:type="dxa" w:w="2160"/>
          </w:tcPr>
          <w:p>
            <w:r>
              <w:rPr>
                <w:sz w:val="16"/>
              </w:rPr>
              <w:t>The system must handle missing provider input data without throwing runtime errors and still return a valid malpractice object with unknown fields.</w:t>
            </w:r>
          </w:p>
        </w:tc>
        <w:tc>
          <w:tcPr>
            <w:tcW w:type="dxa" w:w="2160"/>
          </w:tcPr>
          <w:p>
            <w:r>
              <w:rPr>
                <w:sz w:val="16"/>
              </w:rPr>
              <w:t>must-have</w:t>
            </w:r>
          </w:p>
        </w:tc>
        <w:tc>
          <w:tcPr>
            <w:tcW w:type="dxa" w:w="2160"/>
          </w:tcPr>
          <w:p>
            <w:r>
              <w:rPr>
                <w:sz w:val="16"/>
              </w:rPr>
            </w:r>
          </w:p>
        </w:tc>
      </w:tr>
      <w:tr>
        <w:tc>
          <w:tcPr>
            <w:tcW w:type="dxa" w:w="2160"/>
          </w:tcPr>
          <w:p>
            <w:r>
              <w:rPr>
                <w:sz w:val="16"/>
              </w:rPr>
              <w:t>EVAL-REQ-ML-013</w:t>
            </w:r>
          </w:p>
        </w:tc>
        <w:tc>
          <w:tcPr>
            <w:tcW w:type="dxa" w:w="2160"/>
          </w:tcPr>
          <w:p>
            <w:r>
              <w:rPr>
                <w:sz w:val="16"/>
              </w:rPr>
              <w:t>The system must ensure that evidence_links contains only valid URL strings or is empty when no links can be generated.</w:t>
            </w:r>
          </w:p>
        </w:tc>
        <w:tc>
          <w:tcPr>
            <w:tcW w:type="dxa" w:w="2160"/>
          </w:tcPr>
          <w:p>
            <w:r>
              <w:rPr>
                <w:sz w:val="16"/>
              </w:rPr>
              <w:t>should-have</w:t>
            </w:r>
          </w:p>
        </w:tc>
        <w:tc>
          <w:tcPr>
            <w:tcW w:type="dxa" w:w="2160"/>
          </w:tcPr>
          <w:p>
            <w:r>
              <w:rPr>
                <w:sz w:val="16"/>
              </w:rPr>
            </w:r>
          </w:p>
        </w:tc>
      </w:tr>
      <w:tr>
        <w:tc>
          <w:tcPr>
            <w:tcW w:type="dxa" w:w="2160"/>
          </w:tcPr>
          <w:p>
            <w:r>
              <w:rPr>
                <w:sz w:val="16"/>
              </w:rPr>
              <w:t>EVAL-REQ-ML-014</w:t>
            </w:r>
          </w:p>
        </w:tc>
        <w:tc>
          <w:tcPr>
            <w:tcW w:type="dxa" w:w="2160"/>
          </w:tcPr>
          <w:p>
            <w:r>
              <w:rPr>
                <w:sz w:val="16"/>
              </w:rPr>
              <w:t>The system must not fabricate or infer specific malpractice actions when no verified or proxy indicators are present.</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generate at least one state_board_url based on the provider's primary practice state using existing logic in provider_detail_service.p</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all generated state_board_urls in the malpractice evidence_links field of the output object.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detect a negative malpractice indicator when provider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set npdb_flag to true, false, or unknown based on availability of proxy data and must not default unknown to false.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set severity_score to a neutral baseline value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an empty list for state_board_actions when no actions are detected rather than null.</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handle missing provider state by returning an empty state_board_urls list and marking data as unknown.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unavailable NPI or sanctions data by setting npdb_flag to unknown and not affecting severity_score.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treat multiple negative indicators as additive in impact rather than overriding previous signals.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not fabricate or infer state_board_actions in the absence of verified or proxy data sources.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generate at least one state_board_url based on the provider's primary practice state using existing logic in provider_detail_service.p</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all generated state_board_urls in the malpractice evidence_links field of the output object.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detect a negative malpractice indicator when provider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set npdb_flag to true, false, or unknown based on availability of proxy data and must not default unknown to false.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set severity_score to a neutral baseline value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an empty list for state_board_actions when no actions are detected rather than null.</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handle missing provider state by returning an empty state_board_urls list and marking data as unknown.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unavailable NPI or sanctions data by setting npdb_flag to unknown and not affecting severity_score.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treat multiple negative indicators as additive in impact rather than overriding previous signals.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not fabricate or infer state_board_actions in the absence of verified or proxy data sources.</w:t>
            </w:r>
          </w:p>
        </w:tc>
        <w:tc>
          <w:tcPr>
            <w:tcW w:type="dxa" w:w="2160"/>
          </w:tcPr>
          <w:p>
            <w:r>
              <w:rPr>
                <w:sz w:val="16"/>
              </w:rPr>
              <w:t>must-have</w:t>
            </w:r>
          </w:p>
        </w:tc>
        <w:tc>
          <w:tcPr>
            <w:tcW w:type="dxa" w:w="2160"/>
          </w:tcPr>
          <w:p>
            <w:r>
              <w:rPr>
                <w:sz w:val="16"/>
              </w:rPr>
            </w:r>
          </w:p>
        </w:tc>
      </w:tr>
    </w:tbl>
    <w:p>
      <w:pPr>
        <w:ind w:left="360"/>
      </w:pPr>
      <w:r>
        <w:rPr>
          <w:b/>
          <w:sz w:val="22"/>
        </w:rPr>
        <w:t>Story: EVAL-P-MALPRACTICE-API-001: Expose malpractice measure in provider evaluation API</w:t>
      </w:r>
    </w:p>
    <w:p>
      <w:pPr>
        <w:ind w:left="360"/>
      </w:pPr>
      <w:r>
        <w:rPr>
          <w:sz w:val="18"/>
        </w:rPr>
        <w:t>Extend evaluate_care_facade and provider detail response to include malpractice measure object. Ensure compatibility with existing tool_router and response formats. Include evidence_links for UI rendering and clear flag when data is unknown vs confirmed clean.</w:t>
      </w:r>
    </w:p>
    <w:p>
      <w:pPr>
        <w:ind w:left="360"/>
      </w:pPr>
      <w:r>
        <w:rPr>
          <w:sz w:val="18"/>
        </w:rPr>
        <w:t>Size: S | Sprint: 3 | Reqs: 48</w:t>
      </w:r>
    </w:p>
    <w:p>
      <w:pPr>
        <w:ind w:left="360"/>
      </w:pPr>
      <w:r>
        <w:rPr>
          <w:sz w:val="16"/>
        </w:rPr>
        <w:t>Evidence: Code/ConversationalUX/FindCareChat/backend/application/facades/evaluate_care_facade.py (provider evaluation orchestration).</w:t>
      </w:r>
    </w:p>
    <w:p>
      <w:pPr>
        <w:ind w:left="360"/>
      </w:pPr>
      <w:r>
        <w:rPr>
          <w:sz w:val="16"/>
        </w:rPr>
        <w:t>Dependencies: EVAL-P-MALPRACTICE-LOGIC-001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a malpractice_measure object in the provider detail API response when evaluate_care_facade is invoked.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populate malpractice_measure using the output from EVAL-P-MALPRACTICE-LOGIC-001 without altering its structure.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field that explicitly distinguishes between unknown malpractice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malpractice_measure as null or an object with unknown flags when upstream logic returns no data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ensure that malpractice_measure does not introduce any positive scoring signal when no malpractice is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serialize malpractice_measure fields in a format consistent with existing provider detail JSON conventions.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action_count and severity_score fields in the malpractice_measure response when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not fail the entire provider detail response if malpractice logic fails, and instead return malpractice_measure with an unknown status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handle malformed malpractice data from upstream logic by sanitizing or defaulting fields rather than propagating invalid structures.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evidence_links are always returned as an array, even when empty.</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maintain backward-compatible field naming so existing clients parsing provider detail responses do not break.</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ensure that the malpractice_measure object is included in all provider responses regardless of provider state or specialty.</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malpractice_measure object in the provider detail API response when evaluate_care_facade is invoked.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populate malpractice_measure using the output from EVAL-P-MALPRACTICE-LOGIC-001 without altering its structure.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field that explicitly distinguishes between unknown malpractice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malpractice_measure as null or an object with unknown flags when upstream logic returns no data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ensure that malpractice_measure does not introduce any positive scoring signal when no malpractice is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serialize malpractice_measure fields in a format consistent with existing provider detail JSON conventions.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action_count and severity_score fields in the malpractice_measure response when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not fail the entire provider detail response if malpractice logic fails, and instead return malpractice_measure with an unknown status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handle malformed malpractice data from upstream logic by sanitizing or defaulting fields rather than propagating invalid structures.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evidence_links are always returned as an array, even when empty.</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maintain backward-compatible field naming so existing clients parsing provider detail responses do not break.</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ensure that the malpractice_measure object is included in all provider responses regardless of provider state or specialty.</w:t>
            </w:r>
          </w:p>
        </w:tc>
        <w:tc>
          <w:tcPr>
            <w:tcW w:type="dxa" w:w="2160"/>
          </w:tcPr>
          <w:p>
            <w:r>
              <w:rPr>
                <w:sz w:val="16"/>
              </w:rPr>
              <w:t>should-have</w:t>
            </w:r>
          </w:p>
        </w:tc>
        <w:tc>
          <w:tcPr>
            <w:tcW w:type="dxa" w:w="2160"/>
          </w:tcPr>
          <w:p>
            <w:r>
              <w:rPr>
                <w:sz w:val="16"/>
              </w:rPr>
            </w:r>
          </w:p>
        </w:tc>
      </w:tr>
      <w:tr>
        <w:tc>
          <w:tcPr>
            <w:tcW w:type="dxa" w:w="2160"/>
          </w:tcPr>
          <w:p>
            <w:r>
              <w:rPr>
                <w:sz w:val="16"/>
              </w:rPr>
              <w:t>EVAL-REQ-MLAPI-001</w:t>
            </w:r>
          </w:p>
        </w:tc>
        <w:tc>
          <w:tcPr>
            <w:tcW w:type="dxa" w:w="2160"/>
          </w:tcPr>
          <w:p>
            <w:r>
              <w:rPr>
                <w:sz w:val="16"/>
              </w:rPr>
              <w:t>The system must include a malpractice object in the provider detail API response payload.</w:t>
            </w:r>
          </w:p>
        </w:tc>
        <w:tc>
          <w:tcPr>
            <w:tcW w:type="dxa" w:w="2160"/>
          </w:tcPr>
          <w:p>
            <w:r>
              <w:rPr>
                <w:sz w:val="16"/>
              </w:rPr>
              <w:t>must-have</w:t>
            </w:r>
          </w:p>
        </w:tc>
        <w:tc>
          <w:tcPr>
            <w:tcW w:type="dxa" w:w="2160"/>
          </w:tcPr>
          <w:p>
            <w:r>
              <w:rPr>
                <w:sz w:val="16"/>
              </w:rPr>
            </w:r>
          </w:p>
        </w:tc>
      </w:tr>
      <w:tr>
        <w:tc>
          <w:tcPr>
            <w:tcW w:type="dxa" w:w="2160"/>
          </w:tcPr>
          <w:p>
            <w:r>
              <w:rPr>
                <w:sz w:val="16"/>
              </w:rPr>
              <w:t>EVAL-REQ-MLAPI-002</w:t>
            </w:r>
          </w:p>
        </w:tc>
        <w:tc>
          <w:tcPr>
            <w:tcW w:type="dxa" w:w="2160"/>
          </w:tcPr>
          <w:p>
            <w:r>
              <w:rPr>
                <w:sz w:val="16"/>
              </w:rPr>
              <w:t>The system must populate the malpractice object using the output from EVAL-P-MALPRACTICE-LOGIC-001 without transformation loss.</w:t>
            </w:r>
          </w:p>
        </w:tc>
        <w:tc>
          <w:tcPr>
            <w:tcW w:type="dxa" w:w="2160"/>
          </w:tcPr>
          <w:p>
            <w:r>
              <w:rPr>
                <w:sz w:val="16"/>
              </w:rPr>
              <w:t>must-have</w:t>
            </w:r>
          </w:p>
        </w:tc>
        <w:tc>
          <w:tcPr>
            <w:tcW w:type="dxa" w:w="2160"/>
          </w:tcPr>
          <w:p>
            <w:r>
              <w:rPr>
                <w:sz w:val="16"/>
              </w:rPr>
            </w:r>
          </w:p>
        </w:tc>
      </w:tr>
      <w:tr>
        <w:tc>
          <w:tcPr>
            <w:tcW w:type="dxa" w:w="2160"/>
          </w:tcPr>
          <w:p>
            <w:r>
              <w:rPr>
                <w:sz w:val="16"/>
              </w:rPr>
              <w:t>EVAL-REQ-MLAPI-003</w:t>
            </w:r>
          </w:p>
        </w:tc>
        <w:tc>
          <w:tcPr>
            <w:tcW w:type="dxa" w:w="2160"/>
          </w:tcPr>
          <w:p>
            <w:r>
              <w:rPr>
                <w:sz w:val="16"/>
              </w:rPr>
              <w:t>The system must include evidence_links in the malpractice object as an array of valid URLs.</w:t>
            </w:r>
          </w:p>
        </w:tc>
        <w:tc>
          <w:tcPr>
            <w:tcW w:type="dxa" w:w="2160"/>
          </w:tcPr>
          <w:p>
            <w:r>
              <w:rPr>
                <w:sz w:val="16"/>
              </w:rPr>
              <w:t>must-have</w:t>
            </w:r>
          </w:p>
        </w:tc>
        <w:tc>
          <w:tcPr>
            <w:tcW w:type="dxa" w:w="2160"/>
          </w:tcPr>
          <w:p>
            <w:r>
              <w:rPr>
                <w:sz w:val="16"/>
              </w:rPr>
            </w:r>
          </w:p>
        </w:tc>
      </w:tr>
      <w:tr>
        <w:tc>
          <w:tcPr>
            <w:tcW w:type="dxa" w:w="2160"/>
          </w:tcPr>
          <w:p>
            <w:r>
              <w:rPr>
                <w:sz w:val="16"/>
              </w:rPr>
              <w:t>EVAL-REQ-MLAPI-004</w:t>
            </w:r>
          </w:p>
        </w:tc>
        <w:tc>
          <w:tcPr>
            <w:tcW w:type="dxa" w:w="2160"/>
          </w:tcPr>
          <w:p>
            <w:r>
              <w:rPr>
                <w:sz w:val="16"/>
              </w:rPr>
              <w:t>The system must expose a field that explicitly distinguishes between unknown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EVAL-REQ-MLAPI-005</w:t>
            </w:r>
          </w:p>
        </w:tc>
        <w:tc>
          <w:tcPr>
            <w:tcW w:type="dxa" w:w="2160"/>
          </w:tcPr>
          <w:p>
            <w:r>
              <w:rPr>
                <w:sz w:val="16"/>
              </w:rPr>
              <w:t>The system must preserve null values for unknown malpractice fields rather than coercing them to false or zero.</w:t>
            </w:r>
          </w:p>
        </w:tc>
        <w:tc>
          <w:tcPr>
            <w:tcW w:type="dxa" w:w="2160"/>
          </w:tcPr>
          <w:p>
            <w:r>
              <w:rPr>
                <w:sz w:val="16"/>
              </w:rPr>
              <w:t>must-have</w:t>
            </w:r>
          </w:p>
        </w:tc>
        <w:tc>
          <w:tcPr>
            <w:tcW w:type="dxa" w:w="2160"/>
          </w:tcPr>
          <w:p>
            <w:r>
              <w:rPr>
                <w:sz w:val="16"/>
              </w:rPr>
            </w:r>
          </w:p>
        </w:tc>
      </w:tr>
      <w:tr>
        <w:tc>
          <w:tcPr>
            <w:tcW w:type="dxa" w:w="2160"/>
          </w:tcPr>
          <w:p>
            <w:r>
              <w:rPr>
                <w:sz w:val="16"/>
              </w:rPr>
              <w:t>EVAL-REQ-MLAPI-007</w:t>
            </w:r>
          </w:p>
        </w:tc>
        <w:tc>
          <w:tcPr>
            <w:tcW w:type="dxa" w:w="2160"/>
          </w:tcPr>
          <w:p>
            <w:r>
              <w:rPr>
                <w:sz w:val="16"/>
              </w:rPr>
              <w:t>The system must maintain backward compatibility such that existing API consumers do not break when the malpractice object is added.</w:t>
            </w:r>
          </w:p>
        </w:tc>
        <w:tc>
          <w:tcPr>
            <w:tcW w:type="dxa" w:w="2160"/>
          </w:tcPr>
          <w:p>
            <w:r>
              <w:rPr>
                <w:sz w:val="16"/>
              </w:rPr>
              <w:t>must-have</w:t>
            </w:r>
          </w:p>
        </w:tc>
        <w:tc>
          <w:tcPr>
            <w:tcW w:type="dxa" w:w="2160"/>
          </w:tcPr>
          <w:p>
            <w:r>
              <w:rPr>
                <w:sz w:val="16"/>
              </w:rPr>
            </w:r>
          </w:p>
        </w:tc>
      </w:tr>
      <w:tr>
        <w:tc>
          <w:tcPr>
            <w:tcW w:type="dxa" w:w="2160"/>
          </w:tcPr>
          <w:p>
            <w:r>
              <w:rPr>
                <w:sz w:val="16"/>
              </w:rPr>
              <w:t>EVAL-REQ-MLAPI-008</w:t>
            </w:r>
          </w:p>
        </w:tc>
        <w:tc>
          <w:tcPr>
            <w:tcW w:type="dxa" w:w="2160"/>
          </w:tcPr>
          <w:p>
            <w:r>
              <w:rPr>
                <w:sz w:val="16"/>
              </w:rPr>
              <w:t>The system must ensure the malpractice object conforms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EVAL-REQ-MLAPI-009</w:t>
            </w:r>
          </w:p>
        </w:tc>
        <w:tc>
          <w:tcPr>
            <w:tcW w:type="dxa" w:w="2160"/>
          </w:tcPr>
          <w:p>
            <w:r>
              <w:rPr>
                <w:sz w:val="16"/>
              </w:rPr>
              <w:t>The system must return an empty malpractice object with unknown flags when no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EVAL-REQ-MLAPI-010</w:t>
            </w:r>
          </w:p>
        </w:tc>
        <w:tc>
          <w:tcPr>
            <w:tcW w:type="dxa" w:w="2160"/>
          </w:tcPr>
          <w:p>
            <w:r>
              <w:rPr>
                <w:sz w:val="16"/>
              </w:rPr>
              <w:t>The system must integrate the malpractice object into the tool_router response format without breaking routing or parsing.</w:t>
            </w:r>
          </w:p>
        </w:tc>
        <w:tc>
          <w:tcPr>
            <w:tcW w:type="dxa" w:w="2160"/>
          </w:tcPr>
          <w:p>
            <w:r>
              <w:rPr>
                <w:sz w:val="16"/>
              </w:rPr>
              <w:t>must-have</w:t>
            </w:r>
          </w:p>
        </w:tc>
        <w:tc>
          <w:tcPr>
            <w:tcW w:type="dxa" w:w="2160"/>
          </w:tcPr>
          <w:p>
            <w:r>
              <w:rPr>
                <w:sz w:val="16"/>
              </w:rPr>
            </w:r>
          </w:p>
        </w:tc>
      </w:tr>
      <w:tr>
        <w:tc>
          <w:tcPr>
            <w:tcW w:type="dxa" w:w="2160"/>
          </w:tcPr>
          <w:p>
            <w:r>
              <w:rPr>
                <w:sz w:val="16"/>
              </w:rPr>
              <w:t>EVAL-REQ-MLAPI-011</w:t>
            </w:r>
          </w:p>
        </w:tc>
        <w:tc>
          <w:tcPr>
            <w:tcW w:type="dxa" w:w="2160"/>
          </w:tcPr>
          <w:p>
            <w:r>
              <w:rPr>
                <w:sz w:val="16"/>
              </w:rPr>
              <w:t>The system must ensure LLM-consumable responses include the malpractice object in a deterministic and stable field location.</w:t>
            </w:r>
          </w:p>
        </w:tc>
        <w:tc>
          <w:tcPr>
            <w:tcW w:type="dxa" w:w="2160"/>
          </w:tcPr>
          <w:p>
            <w:r>
              <w:rPr>
                <w:sz w:val="16"/>
              </w:rPr>
              <w:t>must-have</w:t>
            </w:r>
          </w:p>
        </w:tc>
        <w:tc>
          <w:tcPr>
            <w:tcW w:type="dxa" w:w="2160"/>
          </w:tcPr>
          <w:p>
            <w:r>
              <w:rPr>
                <w:sz w:val="16"/>
              </w:rPr>
            </w:r>
          </w:p>
        </w:tc>
      </w:tr>
      <w:tr>
        <w:tc>
          <w:tcPr>
            <w:tcW w:type="dxa" w:w="2160"/>
          </w:tcPr>
          <w:p>
            <w:r>
              <w:rPr>
                <w:sz w:val="16"/>
              </w:rPr>
              <w:t>EVAL-REQ-MLAPI-017</w:t>
            </w:r>
          </w:p>
        </w:tc>
        <w:tc>
          <w:tcPr>
            <w:tcW w:type="dxa" w:w="2160"/>
          </w:tcPr>
          <w:p>
            <w:r>
              <w:rPr>
                <w:sz w:val="16"/>
              </w:rPr>
              <w:t>The system must return a valid API response even if malpractice logic fails, with malpractice marked as unknown.</w:t>
            </w:r>
          </w:p>
        </w:tc>
        <w:tc>
          <w:tcPr>
            <w:tcW w:type="dxa" w:w="2160"/>
          </w:tcPr>
          <w:p>
            <w:r>
              <w:rPr>
                <w:sz w:val="16"/>
              </w:rPr>
              <w:t>must-have</w:t>
            </w:r>
          </w:p>
        </w:tc>
        <w:tc>
          <w:tcPr>
            <w:tcW w:type="dxa" w:w="2160"/>
          </w:tcPr>
          <w:p>
            <w:r>
              <w:rPr>
                <w:sz w:val="16"/>
              </w:rPr>
            </w:r>
          </w:p>
        </w:tc>
      </w:tr>
      <w:tr>
        <w:tc>
          <w:tcPr>
            <w:tcW w:type="dxa" w:w="2160"/>
          </w:tcPr>
          <w:p>
            <w:r>
              <w:rPr>
                <w:sz w:val="16"/>
              </w:rPr>
              <w:t>EVAL-REQ-MLAPI-018</w:t>
            </w:r>
          </w:p>
        </w:tc>
        <w:tc>
          <w:tcPr>
            <w:tcW w:type="dxa" w:w="2160"/>
          </w:tcPr>
          <w:p>
            <w:r>
              <w:rPr>
                <w:sz w:val="16"/>
              </w:rPr>
              <w:t>The system must log an error when malpractice data retrieval or transformation fails without blocking the full provider response.</w:t>
            </w:r>
          </w:p>
        </w:tc>
        <w:tc>
          <w:tcPr>
            <w:tcW w:type="dxa" w:w="2160"/>
          </w:tcPr>
          <w:p>
            <w:r>
              <w:rPr>
                <w:sz w:val="16"/>
              </w:rPr>
              <w:t>should-have</w:t>
            </w:r>
          </w:p>
        </w:tc>
        <w:tc>
          <w:tcPr>
            <w:tcW w:type="dxa" w:w="2160"/>
          </w:tcPr>
          <w:p>
            <w:r>
              <w:rPr>
                <w:sz w:val="16"/>
              </w:rPr>
            </w:r>
          </w:p>
        </w:tc>
      </w:tr>
      <w:tr>
        <w:tc>
          <w:tcPr>
            <w:tcW w:type="dxa" w:w="2160"/>
          </w:tcPr>
          <w:p>
            <w:r>
              <w:rPr>
                <w:sz w:val="16"/>
              </w:rPr>
              <w:t>EVAL-REQ-MLAPI-001</w:t>
            </w:r>
          </w:p>
        </w:tc>
        <w:tc>
          <w:tcPr>
            <w:tcW w:type="dxa" w:w="2160"/>
          </w:tcPr>
          <w:p>
            <w:r>
              <w:rPr>
                <w:sz w:val="16"/>
              </w:rPr>
              <w:t>The system must include a malpractice object in the provider detail API response payload.</w:t>
            </w:r>
          </w:p>
        </w:tc>
        <w:tc>
          <w:tcPr>
            <w:tcW w:type="dxa" w:w="2160"/>
          </w:tcPr>
          <w:p>
            <w:r>
              <w:rPr>
                <w:sz w:val="16"/>
              </w:rPr>
              <w:t>must-have</w:t>
            </w:r>
          </w:p>
        </w:tc>
        <w:tc>
          <w:tcPr>
            <w:tcW w:type="dxa" w:w="2160"/>
          </w:tcPr>
          <w:p>
            <w:r>
              <w:rPr>
                <w:sz w:val="16"/>
              </w:rPr>
            </w:r>
          </w:p>
        </w:tc>
      </w:tr>
      <w:tr>
        <w:tc>
          <w:tcPr>
            <w:tcW w:type="dxa" w:w="2160"/>
          </w:tcPr>
          <w:p>
            <w:r>
              <w:rPr>
                <w:sz w:val="16"/>
              </w:rPr>
              <w:t>EVAL-REQ-MLAPI-002</w:t>
            </w:r>
          </w:p>
        </w:tc>
        <w:tc>
          <w:tcPr>
            <w:tcW w:type="dxa" w:w="2160"/>
          </w:tcPr>
          <w:p>
            <w:r>
              <w:rPr>
                <w:sz w:val="16"/>
              </w:rPr>
              <w:t>The system must populate the malpractice object using the output from EVAL-P-MALPRACTICE-LOGIC-001 without transformation loss.</w:t>
            </w:r>
          </w:p>
        </w:tc>
        <w:tc>
          <w:tcPr>
            <w:tcW w:type="dxa" w:w="2160"/>
          </w:tcPr>
          <w:p>
            <w:r>
              <w:rPr>
                <w:sz w:val="16"/>
              </w:rPr>
              <w:t>must-have</w:t>
            </w:r>
          </w:p>
        </w:tc>
        <w:tc>
          <w:tcPr>
            <w:tcW w:type="dxa" w:w="2160"/>
          </w:tcPr>
          <w:p>
            <w:r>
              <w:rPr>
                <w:sz w:val="16"/>
              </w:rPr>
            </w:r>
          </w:p>
        </w:tc>
      </w:tr>
      <w:tr>
        <w:tc>
          <w:tcPr>
            <w:tcW w:type="dxa" w:w="2160"/>
          </w:tcPr>
          <w:p>
            <w:r>
              <w:rPr>
                <w:sz w:val="16"/>
              </w:rPr>
              <w:t>EVAL-REQ-MLAPI-003</w:t>
            </w:r>
          </w:p>
        </w:tc>
        <w:tc>
          <w:tcPr>
            <w:tcW w:type="dxa" w:w="2160"/>
          </w:tcPr>
          <w:p>
            <w:r>
              <w:rPr>
                <w:sz w:val="16"/>
              </w:rPr>
              <w:t>The system must include evidence_links in the malpractice object as an array of valid URLs.</w:t>
            </w:r>
          </w:p>
        </w:tc>
        <w:tc>
          <w:tcPr>
            <w:tcW w:type="dxa" w:w="2160"/>
          </w:tcPr>
          <w:p>
            <w:r>
              <w:rPr>
                <w:sz w:val="16"/>
              </w:rPr>
              <w:t>must-have</w:t>
            </w:r>
          </w:p>
        </w:tc>
        <w:tc>
          <w:tcPr>
            <w:tcW w:type="dxa" w:w="2160"/>
          </w:tcPr>
          <w:p>
            <w:r>
              <w:rPr>
                <w:sz w:val="16"/>
              </w:rPr>
            </w:r>
          </w:p>
        </w:tc>
      </w:tr>
      <w:tr>
        <w:tc>
          <w:tcPr>
            <w:tcW w:type="dxa" w:w="2160"/>
          </w:tcPr>
          <w:p>
            <w:r>
              <w:rPr>
                <w:sz w:val="16"/>
              </w:rPr>
              <w:t>EVAL-REQ-MLAPI-004</w:t>
            </w:r>
          </w:p>
        </w:tc>
        <w:tc>
          <w:tcPr>
            <w:tcW w:type="dxa" w:w="2160"/>
          </w:tcPr>
          <w:p>
            <w:r>
              <w:rPr>
                <w:sz w:val="16"/>
              </w:rPr>
              <w:t>The system must expose a field that explicitly distinguishes between unknown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EVAL-REQ-MLAPI-005</w:t>
            </w:r>
          </w:p>
        </w:tc>
        <w:tc>
          <w:tcPr>
            <w:tcW w:type="dxa" w:w="2160"/>
          </w:tcPr>
          <w:p>
            <w:r>
              <w:rPr>
                <w:sz w:val="16"/>
              </w:rPr>
              <w:t>The system must preserve null values for unknown malpractice fields rather than coercing them to false or zero.</w:t>
            </w:r>
          </w:p>
        </w:tc>
        <w:tc>
          <w:tcPr>
            <w:tcW w:type="dxa" w:w="2160"/>
          </w:tcPr>
          <w:p>
            <w:r>
              <w:rPr>
                <w:sz w:val="16"/>
              </w:rPr>
              <w:t>must-have</w:t>
            </w:r>
          </w:p>
        </w:tc>
        <w:tc>
          <w:tcPr>
            <w:tcW w:type="dxa" w:w="2160"/>
          </w:tcPr>
          <w:p>
            <w:r>
              <w:rPr>
                <w:sz w:val="16"/>
              </w:rPr>
            </w:r>
          </w:p>
        </w:tc>
      </w:tr>
      <w:tr>
        <w:tc>
          <w:tcPr>
            <w:tcW w:type="dxa" w:w="2160"/>
          </w:tcPr>
          <w:p>
            <w:r>
              <w:rPr>
                <w:sz w:val="16"/>
              </w:rPr>
              <w:t>EVAL-REQ-MLAPI-007</w:t>
            </w:r>
          </w:p>
        </w:tc>
        <w:tc>
          <w:tcPr>
            <w:tcW w:type="dxa" w:w="2160"/>
          </w:tcPr>
          <w:p>
            <w:r>
              <w:rPr>
                <w:sz w:val="16"/>
              </w:rPr>
              <w:t>The system must maintain backward compatibility such that existing API consumers do not break when the malpractice object is added.</w:t>
            </w:r>
          </w:p>
        </w:tc>
        <w:tc>
          <w:tcPr>
            <w:tcW w:type="dxa" w:w="2160"/>
          </w:tcPr>
          <w:p>
            <w:r>
              <w:rPr>
                <w:sz w:val="16"/>
              </w:rPr>
              <w:t>must-have</w:t>
            </w:r>
          </w:p>
        </w:tc>
        <w:tc>
          <w:tcPr>
            <w:tcW w:type="dxa" w:w="2160"/>
          </w:tcPr>
          <w:p>
            <w:r>
              <w:rPr>
                <w:sz w:val="16"/>
              </w:rPr>
            </w:r>
          </w:p>
        </w:tc>
      </w:tr>
      <w:tr>
        <w:tc>
          <w:tcPr>
            <w:tcW w:type="dxa" w:w="2160"/>
          </w:tcPr>
          <w:p>
            <w:r>
              <w:rPr>
                <w:sz w:val="16"/>
              </w:rPr>
              <w:t>EVAL-REQ-MLAPI-008</w:t>
            </w:r>
          </w:p>
        </w:tc>
        <w:tc>
          <w:tcPr>
            <w:tcW w:type="dxa" w:w="2160"/>
          </w:tcPr>
          <w:p>
            <w:r>
              <w:rPr>
                <w:sz w:val="16"/>
              </w:rPr>
              <w:t>The system must ensure the malpractice object conforms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EVAL-REQ-MLAPI-009</w:t>
            </w:r>
          </w:p>
        </w:tc>
        <w:tc>
          <w:tcPr>
            <w:tcW w:type="dxa" w:w="2160"/>
          </w:tcPr>
          <w:p>
            <w:r>
              <w:rPr>
                <w:sz w:val="16"/>
              </w:rPr>
              <w:t>The system must return an empty malpractice object with unknown flags when no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EVAL-REQ-MLAPI-010</w:t>
            </w:r>
          </w:p>
        </w:tc>
        <w:tc>
          <w:tcPr>
            <w:tcW w:type="dxa" w:w="2160"/>
          </w:tcPr>
          <w:p>
            <w:r>
              <w:rPr>
                <w:sz w:val="16"/>
              </w:rPr>
              <w:t>The system must integrate the malpractice object into the tool_router response format without breaking routing or parsing.</w:t>
            </w:r>
          </w:p>
        </w:tc>
        <w:tc>
          <w:tcPr>
            <w:tcW w:type="dxa" w:w="2160"/>
          </w:tcPr>
          <w:p>
            <w:r>
              <w:rPr>
                <w:sz w:val="16"/>
              </w:rPr>
              <w:t>must-have</w:t>
            </w:r>
          </w:p>
        </w:tc>
        <w:tc>
          <w:tcPr>
            <w:tcW w:type="dxa" w:w="2160"/>
          </w:tcPr>
          <w:p>
            <w:r>
              <w:rPr>
                <w:sz w:val="16"/>
              </w:rPr>
            </w:r>
          </w:p>
        </w:tc>
      </w:tr>
      <w:tr>
        <w:tc>
          <w:tcPr>
            <w:tcW w:type="dxa" w:w="2160"/>
          </w:tcPr>
          <w:p>
            <w:r>
              <w:rPr>
                <w:sz w:val="16"/>
              </w:rPr>
              <w:t>EVAL-REQ-MLAPI-011</w:t>
            </w:r>
          </w:p>
        </w:tc>
        <w:tc>
          <w:tcPr>
            <w:tcW w:type="dxa" w:w="2160"/>
          </w:tcPr>
          <w:p>
            <w:r>
              <w:rPr>
                <w:sz w:val="16"/>
              </w:rPr>
              <w:t>The system must ensure LLM-consumable responses include the malpractice object in a deterministic and stable field location.</w:t>
            </w:r>
          </w:p>
        </w:tc>
        <w:tc>
          <w:tcPr>
            <w:tcW w:type="dxa" w:w="2160"/>
          </w:tcPr>
          <w:p>
            <w:r>
              <w:rPr>
                <w:sz w:val="16"/>
              </w:rPr>
              <w:t>must-have</w:t>
            </w:r>
          </w:p>
        </w:tc>
        <w:tc>
          <w:tcPr>
            <w:tcW w:type="dxa" w:w="2160"/>
          </w:tcPr>
          <w:p>
            <w:r>
              <w:rPr>
                <w:sz w:val="16"/>
              </w:rPr>
            </w:r>
          </w:p>
        </w:tc>
      </w:tr>
      <w:tr>
        <w:tc>
          <w:tcPr>
            <w:tcW w:type="dxa" w:w="2160"/>
          </w:tcPr>
          <w:p>
            <w:r>
              <w:rPr>
                <w:sz w:val="16"/>
              </w:rPr>
              <w:t>EVAL-REQ-MLAPI-017</w:t>
            </w:r>
          </w:p>
        </w:tc>
        <w:tc>
          <w:tcPr>
            <w:tcW w:type="dxa" w:w="2160"/>
          </w:tcPr>
          <w:p>
            <w:r>
              <w:rPr>
                <w:sz w:val="16"/>
              </w:rPr>
              <w:t>The system must return a valid API response even if malpractice logic fails, with malpractice marked as unknown.</w:t>
            </w:r>
          </w:p>
        </w:tc>
        <w:tc>
          <w:tcPr>
            <w:tcW w:type="dxa" w:w="2160"/>
          </w:tcPr>
          <w:p>
            <w:r>
              <w:rPr>
                <w:sz w:val="16"/>
              </w:rPr>
              <w:t>must-have</w:t>
            </w:r>
          </w:p>
        </w:tc>
        <w:tc>
          <w:tcPr>
            <w:tcW w:type="dxa" w:w="2160"/>
          </w:tcPr>
          <w:p>
            <w:r>
              <w:rPr>
                <w:sz w:val="16"/>
              </w:rPr>
            </w:r>
          </w:p>
        </w:tc>
      </w:tr>
      <w:tr>
        <w:tc>
          <w:tcPr>
            <w:tcW w:type="dxa" w:w="2160"/>
          </w:tcPr>
          <w:p>
            <w:r>
              <w:rPr>
                <w:sz w:val="16"/>
              </w:rPr>
              <w:t>EVAL-REQ-MLAPI-018</w:t>
            </w:r>
          </w:p>
        </w:tc>
        <w:tc>
          <w:tcPr>
            <w:tcW w:type="dxa" w:w="2160"/>
          </w:tcPr>
          <w:p>
            <w:r>
              <w:rPr>
                <w:sz w:val="16"/>
              </w:rPr>
              <w:t>The system must log an error when malpractice data retrieval or transformation fails without blocking the full provider response.</w:t>
            </w:r>
          </w:p>
        </w:tc>
        <w:tc>
          <w:tcPr>
            <w:tcW w:type="dxa" w:w="2160"/>
          </w:tcPr>
          <w:p>
            <w:r>
              <w:rPr>
                <w:sz w:val="16"/>
              </w:rPr>
              <w:t>should-have</w:t>
            </w:r>
          </w:p>
        </w:tc>
        <w:tc>
          <w:tcPr>
            <w:tcW w:type="dxa" w:w="2160"/>
          </w:tcPr>
          <w:p>
            <w:r>
              <w:rPr>
                <w:sz w:val="16"/>
              </w:rPr>
            </w:r>
          </w:p>
        </w:tc>
      </w:tr>
    </w:tbl>
    <w:p>
      <w:pPr>
        <w:ind w:left="360"/>
      </w:pPr>
      <w:r>
        <w:rPr>
          <w:b/>
          <w:sz w:val="22"/>
        </w:rPr>
        <w:t>Story: EVAL-P-MALPRACTICE-SCHEMA-001: Define malpractice and disciplinary action schema</w:t>
      </w:r>
    </w:p>
    <w:p>
      <w:pPr>
        <w:ind w:left="360"/>
      </w:pPr>
      <w:r>
        <w:rPr>
          <w:sz w:val="18"/>
        </w:rP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pPr>
        <w:ind w:left="360"/>
      </w:pPr>
      <w:r>
        <w:rPr>
          <w:sz w:val="18"/>
        </w:rPr>
        <w:t>Size: S | Sprint: 1 | Reqs: 48</w:t>
      </w:r>
    </w:p>
    <w:p>
      <w:pPr>
        <w:ind w:left="360"/>
      </w:pPr>
      <w:r>
        <w:rPr>
          <w:sz w:val="16"/>
        </w:rPr>
        <w:t>Evidence: Code/ConversationalUX/FindCareChat/backend/domain/evaluate_care_quality/provider_detail_service.py (existing provider detail patterns, state board URL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Pydantic model named MalpracticeSignal with fields state_board_actions, npdb_flag, action_count, severity_score, and evidence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represent state_board_actions as a list that accepts zero or more structured action entries.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state_board_actions to be null to represent unknown or unavailable data.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define npdb_flag as a tri-state field supporting true, false, and unknown (null).</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action_count as a non-negative integer derived from the number of state_board_actions when available.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action_count to be null when state_board_actions is null.</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numeric field derived from malpractice signals and not directly settable via input.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enforce that severity_score is less than or equal to zero to reflect negative-only scoring semantics.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assign a severity_score of zero when no malpractice data is present or when data is unknown.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evidence_links as a list of valid URL strings.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URLs are available.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successfully instantiate the MalpracticeSignal model with all fields populated on a valid input payload (happy path).</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successfully instantiate the MalpracticeSignal model when optional fields are null or missing (happy path).</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instantiation when action_count is negative (exception path).</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reject instantiation when severity_score is greater than zero (exception path).</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ensure consistency such that action_count equals the length of state_board_actions when both are provided.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npdb_flag, action_count, severity_score, and evidence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represent state_board_actions as a list that accepts zero or more structured action entries.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state_board_actions to be null to represent unknown or unavailable data.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define npdb_flag as a tri-state field supporting true, false, and unknown (null).</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action_count as a non-negative integer derived from the number of state_board_actions when available.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action_count to be null when state_board_actions is null.</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numeric field derived from malpractice signals and not directly settable via input.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enforce that severity_score is less than or equal to zero to reflect negative-only scoring semantics.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assign a severity_score of zero when no malpractice data is present or when data is unknown.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evidence_links as a list of valid URL strings.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URLs are available.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successfully instantiate the MalpracticeSignal model with all fields populated on a valid input payload (happy path).</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successfully instantiate the MalpracticeSignal model when optional fields are null or missing (happy path).</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instantiation when action_count is negative (exception path).</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reject instantiation when severity_score is greater than zero (exception path).</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ensure consistency such that action_count equals the length of state_board_actions when both are provided.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(list), npdb_flag (boolean or null), action_count (in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allow state_board_actions to be an empty list when no actions are present.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support npdb_flag values of true, false, or null to represent confirmed presence, confirmed absence, or unknown status.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derived field and not accept it as direct input in the schema constructor.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assign a positive severity_score under any condition.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validate that all entries in evidence_links are well-formed URLs.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links are available.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raise a validation error if state_board_actions is provided as a non-list type.</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MalpracticeSignal with fields: state_board_actions (list), npdb_flag (boolean or null), action_count (in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allow state_board_actions to be an empty list when no actions are present.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support npdb_flag values of true, false, or null to represent confirmed presence, confirmed absence, or unknown status.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define severity_score as a derived field and not accept it as direct input in the schema constructor.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assign a positive severity_score under any condition.</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validate that all entries in evidence_links are well-formed URLs.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allow evidence_links to be an empty list when no supporting links are available.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raise a validation error if state_board_actions is provided as a non-list type.</w:t>
            </w:r>
          </w:p>
        </w:tc>
        <w:tc>
          <w:tcPr>
            <w:tcW w:type="dxa" w:w="2160"/>
          </w:tcPr>
          <w:p>
            <w:r>
              <w:rPr>
                <w:sz w:val="16"/>
              </w:rPr>
              <w:t>must-have</w:t>
            </w:r>
          </w:p>
        </w:tc>
        <w:tc>
          <w:tcPr>
            <w:tcW w:type="dxa" w:w="2160"/>
          </w:tcPr>
          <w:p>
            <w:r>
              <w:rPr>
                <w:sz w:val="16"/>
              </w:rPr>
            </w:r>
          </w:p>
        </w:tc>
      </w:tr>
    </w:tbl>
    <w:p>
      <w:pPr>
        <w:ind w:left="360"/>
      </w:pPr>
      <w:r>
        <w:rPr>
          <w:b/>
          <w:sz w:val="22"/>
        </w:rPr>
        <w:t>Story: EVAL-P-MALPRACTICE-LOGIC-001: Implement malpractice signal aggregation logic</w:t>
      </w:r>
    </w:p>
    <w:p>
      <w:pPr>
        <w:ind w:left="360"/>
      </w:pPr>
      <w:r>
        <w:rPr>
          <w:sz w:val="18"/>
        </w:rP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pPr>
        <w:ind w:left="360"/>
      </w:pPr>
      <w:r>
        <w:rPr>
          <w:sz w:val="18"/>
        </w:rPr>
        <w:t>Size: M | Sprint: 2 | Reqs: 46</w:t>
      </w:r>
    </w:p>
    <w:p>
      <w:pPr>
        <w:ind w:left="360"/>
      </w:pPr>
      <w:r>
        <w:rPr>
          <w:sz w:val="16"/>
        </w:rPr>
        <w:t>Evidence: Code/ConversationalUX/FindCareChat/backend/domain/evaluate_care_quality/provider_detail_service.py (state board URL logic exists). GAP: No automated i</w:t>
      </w:r>
    </w:p>
    <w:p>
      <w:pPr>
        <w:ind w:left="360"/>
      </w:pPr>
      <w:r>
        <w:rPr>
          <w:sz w:val="16"/>
        </w:rPr>
        <w:t>Dependencies: EVAL-P-MALPRACTICE-SCHEMA-001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EVAL-REQ-ML-001</w:t>
            </w:r>
          </w:p>
        </w:tc>
        <w:tc>
          <w:tcPr>
            <w:tcW w:type="dxa" w:w="2160"/>
          </w:tcPr>
          <w:p>
            <w:r>
              <w:rPr>
                <w:sz w:val="16"/>
              </w:rPr>
              <w:t>The system must generate a valid state_board_url for a provider when a supported state code (e.g., DE, MS, VA) is present.</w:t>
            </w:r>
          </w:p>
        </w:tc>
        <w:tc>
          <w:tcPr>
            <w:tcW w:type="dxa" w:w="2160"/>
          </w:tcPr>
          <w:p>
            <w:r>
              <w:rPr>
                <w:sz w:val="16"/>
              </w:rPr>
              <w:t>must-have</w:t>
            </w:r>
          </w:p>
        </w:tc>
        <w:tc>
          <w:tcPr>
            <w:tcW w:type="dxa" w:w="2160"/>
          </w:tcPr>
          <w:p>
            <w:r>
              <w:rPr>
                <w:sz w:val="16"/>
              </w:rPr>
            </w:r>
          </w:p>
        </w:tc>
      </w:tr>
      <w:tr>
        <w:tc>
          <w:tcPr>
            <w:tcW w:type="dxa" w:w="2160"/>
          </w:tcPr>
          <w:p>
            <w:r>
              <w:rPr>
                <w:sz w:val="16"/>
              </w:rPr>
              <w:t>EVAL-REQ-ML-002</w:t>
            </w:r>
          </w:p>
        </w:tc>
        <w:tc>
          <w:tcPr>
            <w:tcW w:type="dxa" w:w="2160"/>
          </w:tcPr>
          <w:p>
            <w:r>
              <w:rPr>
                <w:sz w:val="16"/>
              </w:rPr>
              <w:t>The system must return a null or empty state_board_url when the provider state is missing or unsupported.</w:t>
            </w:r>
          </w:p>
        </w:tc>
        <w:tc>
          <w:tcPr>
            <w:tcW w:type="dxa" w:w="2160"/>
          </w:tcPr>
          <w:p>
            <w:r>
              <w:rPr>
                <w:sz w:val="16"/>
              </w:rPr>
              <w:t>must-have</w:t>
            </w:r>
          </w:p>
        </w:tc>
        <w:tc>
          <w:tcPr>
            <w:tcW w:type="dxa" w:w="2160"/>
          </w:tcPr>
          <w:p>
            <w:r>
              <w:rPr>
                <w:sz w:val="16"/>
              </w:rPr>
            </w:r>
          </w:p>
        </w:tc>
      </w:tr>
      <w:tr>
        <w:tc>
          <w:tcPr>
            <w:tcW w:type="dxa" w:w="2160"/>
          </w:tcPr>
          <w:p>
            <w:r>
              <w:rPr>
                <w:sz w:val="16"/>
              </w:rPr>
              <w:t>EVAL-REQ-ML-003</w:t>
            </w:r>
          </w:p>
        </w:tc>
        <w:tc>
          <w:tcPr>
            <w:tcW w:type="dxa" w:w="2160"/>
          </w:tcPr>
          <w:p>
            <w:r>
              <w:rPr>
                <w:sz w:val="16"/>
              </w:rPr>
              <w:t>The system must include the generated state_board_url in the evidence_links field of the malpractice object.</w:t>
            </w:r>
          </w:p>
        </w:tc>
        <w:tc>
          <w:tcPr>
            <w:tcW w:type="dxa" w:w="2160"/>
          </w:tcPr>
          <w:p>
            <w:r>
              <w:rPr>
                <w:sz w:val="16"/>
              </w:rPr>
              <w:t>must-have</w:t>
            </w:r>
          </w:p>
        </w:tc>
        <w:tc>
          <w:tcPr>
            <w:tcW w:type="dxa" w:w="2160"/>
          </w:tcPr>
          <w:p>
            <w:r>
              <w:rPr>
                <w:sz w:val="16"/>
              </w:rPr>
            </w:r>
          </w:p>
        </w:tc>
      </w:tr>
      <w:tr>
        <w:tc>
          <w:tcPr>
            <w:tcW w:type="dxa" w:w="2160"/>
          </w:tcPr>
          <w:p>
            <w:r>
              <w:rPr>
                <w:sz w:val="16"/>
              </w:rPr>
              <w:t>EVAL-REQ-ML-004</w:t>
            </w:r>
          </w:p>
        </w:tc>
        <w:tc>
          <w:tcPr>
            <w:tcW w:type="dxa" w:w="2160"/>
          </w:tcPr>
          <w:p>
            <w:r>
              <w:rPr>
                <w:sz w:val="16"/>
              </w:rPr>
              <w:t>The system must detect a negative malpractice indicator when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EVAL-REQ-ML-005</w:t>
            </w:r>
          </w:p>
        </w:tc>
        <w:tc>
          <w:tcPr>
            <w:tcW w:type="dxa" w:w="2160"/>
          </w:tcPr>
          <w:p>
            <w:r>
              <w:rPr>
                <w:sz w:val="16"/>
              </w:rPr>
              <w:t>The system must set npdb_flag to true when a proxy indicator for sanctions or disciplinary action is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EVAL-REQ-ML-007</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EVAL-REQ-ML-010</w:t>
            </w:r>
          </w:p>
        </w:tc>
        <w:tc>
          <w:tcPr>
            <w:tcW w:type="dxa" w:w="2160"/>
          </w:tcPr>
          <w:p>
            <w:r>
              <w:rPr>
                <w:sz w:val="16"/>
              </w:rPr>
              <w:t>The system must return a neutral severity_score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EVAL-REQ-ML-011</w:t>
            </w:r>
          </w:p>
        </w:tc>
        <w:tc>
          <w:tcPr>
            <w:tcW w:type="dxa" w:w="2160"/>
          </w:tcPr>
          <w:p>
            <w:r>
              <w:rPr>
                <w:sz w:val="16"/>
              </w:rPr>
              <w:t>The system must construct and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EVAL-REQ-ML-012</w:t>
            </w:r>
          </w:p>
        </w:tc>
        <w:tc>
          <w:tcPr>
            <w:tcW w:type="dxa" w:w="2160"/>
          </w:tcPr>
          <w:p>
            <w:r>
              <w:rPr>
                <w:sz w:val="16"/>
              </w:rPr>
              <w:t>The system must handle missing provider input data without throwing runtime errors and still return a valid malpractice object with unknown fields.</w:t>
            </w:r>
          </w:p>
        </w:tc>
        <w:tc>
          <w:tcPr>
            <w:tcW w:type="dxa" w:w="2160"/>
          </w:tcPr>
          <w:p>
            <w:r>
              <w:rPr>
                <w:sz w:val="16"/>
              </w:rPr>
              <w:t>must-have</w:t>
            </w:r>
          </w:p>
        </w:tc>
        <w:tc>
          <w:tcPr>
            <w:tcW w:type="dxa" w:w="2160"/>
          </w:tcPr>
          <w:p>
            <w:r>
              <w:rPr>
                <w:sz w:val="16"/>
              </w:rPr>
            </w:r>
          </w:p>
        </w:tc>
      </w:tr>
      <w:tr>
        <w:tc>
          <w:tcPr>
            <w:tcW w:type="dxa" w:w="2160"/>
          </w:tcPr>
          <w:p>
            <w:r>
              <w:rPr>
                <w:sz w:val="16"/>
              </w:rPr>
              <w:t>EVAL-REQ-ML-013</w:t>
            </w:r>
          </w:p>
        </w:tc>
        <w:tc>
          <w:tcPr>
            <w:tcW w:type="dxa" w:w="2160"/>
          </w:tcPr>
          <w:p>
            <w:r>
              <w:rPr>
                <w:sz w:val="16"/>
              </w:rPr>
              <w:t>The system must ensure that evidence_links contains only valid URL strings or is empty when no links can be generated.</w:t>
            </w:r>
          </w:p>
        </w:tc>
        <w:tc>
          <w:tcPr>
            <w:tcW w:type="dxa" w:w="2160"/>
          </w:tcPr>
          <w:p>
            <w:r>
              <w:rPr>
                <w:sz w:val="16"/>
              </w:rPr>
              <w:t>should-have</w:t>
            </w:r>
          </w:p>
        </w:tc>
        <w:tc>
          <w:tcPr>
            <w:tcW w:type="dxa" w:w="2160"/>
          </w:tcPr>
          <w:p>
            <w:r>
              <w:rPr>
                <w:sz w:val="16"/>
              </w:rPr>
            </w:r>
          </w:p>
        </w:tc>
      </w:tr>
      <w:tr>
        <w:tc>
          <w:tcPr>
            <w:tcW w:type="dxa" w:w="2160"/>
          </w:tcPr>
          <w:p>
            <w:r>
              <w:rPr>
                <w:sz w:val="16"/>
              </w:rPr>
              <w:t>EVAL-REQ-ML-014</w:t>
            </w:r>
          </w:p>
        </w:tc>
        <w:tc>
          <w:tcPr>
            <w:tcW w:type="dxa" w:w="2160"/>
          </w:tcPr>
          <w:p>
            <w:r>
              <w:rPr>
                <w:sz w:val="16"/>
              </w:rPr>
              <w:t>The system must not fabricate or infer specific malpractice actions when no verified or proxy indicators are present.</w:t>
            </w:r>
          </w:p>
        </w:tc>
        <w:tc>
          <w:tcPr>
            <w:tcW w:type="dxa" w:w="2160"/>
          </w:tcPr>
          <w:p>
            <w:r>
              <w:rPr>
                <w:sz w:val="16"/>
              </w:rPr>
              <w:t>must-have</w:t>
            </w:r>
          </w:p>
        </w:tc>
        <w:tc>
          <w:tcPr>
            <w:tcW w:type="dxa" w:w="2160"/>
          </w:tcPr>
          <w:p>
            <w:r>
              <w:rPr>
                <w:sz w:val="16"/>
              </w:rPr>
            </w:r>
          </w:p>
        </w:tc>
      </w:tr>
      <w:tr>
        <w:tc>
          <w:tcPr>
            <w:tcW w:type="dxa" w:w="2160"/>
          </w:tcPr>
          <w:p>
            <w:r>
              <w:rPr>
                <w:sz w:val="16"/>
              </w:rPr>
              <w:t>EVAL-REQ-ML-001</w:t>
            </w:r>
          </w:p>
        </w:tc>
        <w:tc>
          <w:tcPr>
            <w:tcW w:type="dxa" w:w="2160"/>
          </w:tcPr>
          <w:p>
            <w:r>
              <w:rPr>
                <w:sz w:val="16"/>
              </w:rPr>
              <w:t>The system must generate a valid state_board_url for a provider when a supported state code (e.g., DE, MS, VA) is present.</w:t>
            </w:r>
          </w:p>
        </w:tc>
        <w:tc>
          <w:tcPr>
            <w:tcW w:type="dxa" w:w="2160"/>
          </w:tcPr>
          <w:p>
            <w:r>
              <w:rPr>
                <w:sz w:val="16"/>
              </w:rPr>
              <w:t>must-have</w:t>
            </w:r>
          </w:p>
        </w:tc>
        <w:tc>
          <w:tcPr>
            <w:tcW w:type="dxa" w:w="2160"/>
          </w:tcPr>
          <w:p>
            <w:r>
              <w:rPr>
                <w:sz w:val="16"/>
              </w:rPr>
            </w:r>
          </w:p>
        </w:tc>
      </w:tr>
      <w:tr>
        <w:tc>
          <w:tcPr>
            <w:tcW w:type="dxa" w:w="2160"/>
          </w:tcPr>
          <w:p>
            <w:r>
              <w:rPr>
                <w:sz w:val="16"/>
              </w:rPr>
              <w:t>EVAL-REQ-ML-002</w:t>
            </w:r>
          </w:p>
        </w:tc>
        <w:tc>
          <w:tcPr>
            <w:tcW w:type="dxa" w:w="2160"/>
          </w:tcPr>
          <w:p>
            <w:r>
              <w:rPr>
                <w:sz w:val="16"/>
              </w:rPr>
              <w:t>The system must return a null or empty state_board_url when the provider state is missing or unsupported.</w:t>
            </w:r>
          </w:p>
        </w:tc>
        <w:tc>
          <w:tcPr>
            <w:tcW w:type="dxa" w:w="2160"/>
          </w:tcPr>
          <w:p>
            <w:r>
              <w:rPr>
                <w:sz w:val="16"/>
              </w:rPr>
              <w:t>must-have</w:t>
            </w:r>
          </w:p>
        </w:tc>
        <w:tc>
          <w:tcPr>
            <w:tcW w:type="dxa" w:w="2160"/>
          </w:tcPr>
          <w:p>
            <w:r>
              <w:rPr>
                <w:sz w:val="16"/>
              </w:rPr>
            </w:r>
          </w:p>
        </w:tc>
      </w:tr>
      <w:tr>
        <w:tc>
          <w:tcPr>
            <w:tcW w:type="dxa" w:w="2160"/>
          </w:tcPr>
          <w:p>
            <w:r>
              <w:rPr>
                <w:sz w:val="16"/>
              </w:rPr>
              <w:t>EVAL-REQ-ML-003</w:t>
            </w:r>
          </w:p>
        </w:tc>
        <w:tc>
          <w:tcPr>
            <w:tcW w:type="dxa" w:w="2160"/>
          </w:tcPr>
          <w:p>
            <w:r>
              <w:rPr>
                <w:sz w:val="16"/>
              </w:rPr>
              <w:t>The system must include the generated state_board_url in the evidence_links field of the malpractice object.</w:t>
            </w:r>
          </w:p>
        </w:tc>
        <w:tc>
          <w:tcPr>
            <w:tcW w:type="dxa" w:w="2160"/>
          </w:tcPr>
          <w:p>
            <w:r>
              <w:rPr>
                <w:sz w:val="16"/>
              </w:rPr>
              <w:t>must-have</w:t>
            </w:r>
          </w:p>
        </w:tc>
        <w:tc>
          <w:tcPr>
            <w:tcW w:type="dxa" w:w="2160"/>
          </w:tcPr>
          <w:p>
            <w:r>
              <w:rPr>
                <w:sz w:val="16"/>
              </w:rPr>
            </w:r>
          </w:p>
        </w:tc>
      </w:tr>
      <w:tr>
        <w:tc>
          <w:tcPr>
            <w:tcW w:type="dxa" w:w="2160"/>
          </w:tcPr>
          <w:p>
            <w:r>
              <w:rPr>
                <w:sz w:val="16"/>
              </w:rPr>
              <w:t>EVAL-REQ-ML-004</w:t>
            </w:r>
          </w:p>
        </w:tc>
        <w:tc>
          <w:tcPr>
            <w:tcW w:type="dxa" w:w="2160"/>
          </w:tcPr>
          <w:p>
            <w:r>
              <w:rPr>
                <w:sz w:val="16"/>
              </w:rPr>
              <w:t>The system must detect a negative malpractice indicator when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EVAL-REQ-ML-005</w:t>
            </w:r>
          </w:p>
        </w:tc>
        <w:tc>
          <w:tcPr>
            <w:tcW w:type="dxa" w:w="2160"/>
          </w:tcPr>
          <w:p>
            <w:r>
              <w:rPr>
                <w:sz w:val="16"/>
              </w:rPr>
              <w:t>The system must set npdb_flag to true when a proxy indicator for sanctions or disciplinary action is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EVAL-REQ-ML-007</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EVAL-REQ-ML-010</w:t>
            </w:r>
          </w:p>
        </w:tc>
        <w:tc>
          <w:tcPr>
            <w:tcW w:type="dxa" w:w="2160"/>
          </w:tcPr>
          <w:p>
            <w:r>
              <w:rPr>
                <w:sz w:val="16"/>
              </w:rPr>
              <w:t>The system must return a neutral severity_score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EVAL-REQ-ML-011</w:t>
            </w:r>
          </w:p>
        </w:tc>
        <w:tc>
          <w:tcPr>
            <w:tcW w:type="dxa" w:w="2160"/>
          </w:tcPr>
          <w:p>
            <w:r>
              <w:rPr>
                <w:sz w:val="16"/>
              </w:rPr>
              <w:t>The system must construct and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EVAL-REQ-ML-012</w:t>
            </w:r>
          </w:p>
        </w:tc>
        <w:tc>
          <w:tcPr>
            <w:tcW w:type="dxa" w:w="2160"/>
          </w:tcPr>
          <w:p>
            <w:r>
              <w:rPr>
                <w:sz w:val="16"/>
              </w:rPr>
              <w:t>The system must handle missing provider input data without throwing runtime errors and still return a valid malpractice object with unknown fields.</w:t>
            </w:r>
          </w:p>
        </w:tc>
        <w:tc>
          <w:tcPr>
            <w:tcW w:type="dxa" w:w="2160"/>
          </w:tcPr>
          <w:p>
            <w:r>
              <w:rPr>
                <w:sz w:val="16"/>
              </w:rPr>
              <w:t>must-have</w:t>
            </w:r>
          </w:p>
        </w:tc>
        <w:tc>
          <w:tcPr>
            <w:tcW w:type="dxa" w:w="2160"/>
          </w:tcPr>
          <w:p>
            <w:r>
              <w:rPr>
                <w:sz w:val="16"/>
              </w:rPr>
            </w:r>
          </w:p>
        </w:tc>
      </w:tr>
      <w:tr>
        <w:tc>
          <w:tcPr>
            <w:tcW w:type="dxa" w:w="2160"/>
          </w:tcPr>
          <w:p>
            <w:r>
              <w:rPr>
                <w:sz w:val="16"/>
              </w:rPr>
              <w:t>EVAL-REQ-ML-013</w:t>
            </w:r>
          </w:p>
        </w:tc>
        <w:tc>
          <w:tcPr>
            <w:tcW w:type="dxa" w:w="2160"/>
          </w:tcPr>
          <w:p>
            <w:r>
              <w:rPr>
                <w:sz w:val="16"/>
              </w:rPr>
              <w:t>The system must ensure that evidence_links contains only valid URL strings or is empty when no links can be generated.</w:t>
            </w:r>
          </w:p>
        </w:tc>
        <w:tc>
          <w:tcPr>
            <w:tcW w:type="dxa" w:w="2160"/>
          </w:tcPr>
          <w:p>
            <w:r>
              <w:rPr>
                <w:sz w:val="16"/>
              </w:rPr>
              <w:t>should-have</w:t>
            </w:r>
          </w:p>
        </w:tc>
        <w:tc>
          <w:tcPr>
            <w:tcW w:type="dxa" w:w="2160"/>
          </w:tcPr>
          <w:p>
            <w:r>
              <w:rPr>
                <w:sz w:val="16"/>
              </w:rPr>
            </w:r>
          </w:p>
        </w:tc>
      </w:tr>
      <w:tr>
        <w:tc>
          <w:tcPr>
            <w:tcW w:type="dxa" w:w="2160"/>
          </w:tcPr>
          <w:p>
            <w:r>
              <w:rPr>
                <w:sz w:val="16"/>
              </w:rPr>
              <w:t>EVAL-REQ-ML-014</w:t>
            </w:r>
          </w:p>
        </w:tc>
        <w:tc>
          <w:tcPr>
            <w:tcW w:type="dxa" w:w="2160"/>
          </w:tcPr>
          <w:p>
            <w:r>
              <w:rPr>
                <w:sz w:val="16"/>
              </w:rPr>
              <w:t>The system must not fabricate or infer specific malpractice actions when no verified or proxy indicators are present.</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generate at least one state_board_url based on the provider's primary practice state using existing logic in provider_detail_service.p</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all generated state_board_urls in the malpractice evidence_links field of the output object.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detect a negative malpractice indicator when provider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set npdb_flag to true, false, or unknown based on availability of proxy data and must not default unknown to false.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set severity_score to a neutral baseline value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an empty list for state_board_actions when no actions are detected rather than null.</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handle missing provider state by returning an empty state_board_urls list and marking data as unknown.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unavailable NPI or sanctions data by setting npdb_flag to unknown and not affecting severity_score.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treat multiple negative indicators as additive in impact rather than overriding previous signals.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not fabricate or infer state_board_actions in the absence of verified or proxy data sources.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generate at least one state_board_url based on the provider's primary practice state using existing logic in provider_detail_service.p</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all generated state_board_urls in the malpractice evidence_links field of the output object.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detect a negative malpractice indicator when provider NPI status is deactivated or flagged as inactive.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set npdb_flag to true, false, or unknown based on availability of proxy data and must not default unknown to false.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compute action_count as the total number of detected negative indicators from all available sources.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return a malpractice object conforming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set severity_score to a neutral baseline value when action_count equals zero.</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an empty list for state_board_actions when no actions are detected rather than null.</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handle missing provider state by returning an empty state_board_urls list and marking data as unknown.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unavailable NPI or sanctions data by setting npdb_flag to unknown and not affecting severity_score.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treat multiple negative indicators as additive in impact rather than overriding previous signals.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not fabricate or infer state_board_actions in the absence of verified or proxy data sources.</w:t>
            </w:r>
          </w:p>
        </w:tc>
        <w:tc>
          <w:tcPr>
            <w:tcW w:type="dxa" w:w="2160"/>
          </w:tcPr>
          <w:p>
            <w:r>
              <w:rPr>
                <w:sz w:val="16"/>
              </w:rPr>
              <w:t>must-have</w:t>
            </w:r>
          </w:p>
        </w:tc>
        <w:tc>
          <w:tcPr>
            <w:tcW w:type="dxa" w:w="2160"/>
          </w:tcPr>
          <w:p>
            <w:r>
              <w:rPr>
                <w:sz w:val="16"/>
              </w:rPr>
            </w:r>
          </w:p>
        </w:tc>
      </w:tr>
    </w:tbl>
    <w:p>
      <w:pPr>
        <w:ind w:left="360"/>
      </w:pPr>
      <w:r>
        <w:rPr>
          <w:b/>
          <w:sz w:val="22"/>
        </w:rPr>
        <w:t>Story: EVAL-P-MALPRACTICE-API-001: Expose malpractice measure in provider evaluation API</w:t>
      </w:r>
    </w:p>
    <w:p>
      <w:pPr>
        <w:ind w:left="360"/>
      </w:pPr>
      <w:r>
        <w:rPr>
          <w:sz w:val="18"/>
        </w:rPr>
        <w:t>Extend evaluate_care_facade and provider detail response to include malpractice measure object. Ensure compatibility with existing tool_router and response formats. Include evidence_links for UI rendering and clear flag when data is unknown vs confirmed clean.</w:t>
      </w:r>
    </w:p>
    <w:p>
      <w:pPr>
        <w:ind w:left="360"/>
      </w:pPr>
      <w:r>
        <w:rPr>
          <w:sz w:val="18"/>
        </w:rPr>
        <w:t>Size: S | Sprint: 3 | Reqs: 48</w:t>
      </w:r>
    </w:p>
    <w:p>
      <w:pPr>
        <w:ind w:left="360"/>
      </w:pPr>
      <w:r>
        <w:rPr>
          <w:sz w:val="16"/>
        </w:rPr>
        <w:t>Evidence: Code/ConversationalUX/FindCareChat/backend/application/facades/evaluate_care_facade.py (provider evaluation orchestration).</w:t>
      </w:r>
    </w:p>
    <w:p>
      <w:pPr>
        <w:ind w:left="360"/>
      </w:pPr>
      <w:r>
        <w:rPr>
          <w:sz w:val="16"/>
        </w:rPr>
        <w:t>Dependencies: EVAL-P-MALPRACTICE-LOGIC-001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a malpractice_measure object in the provider detail API response when evaluate_care_facade is invoked.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populate malpractice_measure using the output from EVAL-P-MALPRACTICE-LOGIC-001 without altering its structure.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field that explicitly distinguishes between unknown malpractice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malpractice_measure as null or an object with unknown flags when upstream logic returns no data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ensure that malpractice_measure does not introduce any positive scoring signal when no malpractice is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serialize malpractice_measure fields in a format consistent with existing provider detail JSON conventions.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action_count and severity_score fields in the malpractice_measure response when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not fail the entire provider detail response if malpractice logic fails, and instead return malpractice_measure with an unknown status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handle malformed malpractice data from upstream logic by sanitizing or defaulting fields rather than propagating invalid structures.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evidence_links are always returned as an array, even when empty.</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maintain backward-compatible field naming so existing clients parsing provider detail responses do not break.</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ensure that the malpractice_measure object is included in all provider responses regardless of provider state or specialty.</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malpractice_measure object in the provider detail API response when evaluate_care_facade is invoked.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populate malpractice_measure using the output from EVAL-P-MALPRACTICE-LOGIC-001 without altering its structure.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field that explicitly distinguishes between unknown malpractice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malpractice_measure as null or an object with unknown flags when upstream logic returns no data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ensure that malpractice_measure does not introduce any positive scoring signal when no malpractice is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serialize malpractice_measure fields in a format consistent with existing provider detail JSON conventions.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action_count and severity_score fields in the malpractice_measure response when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not fail the entire provider detail response if malpractice logic fails, and instead return malpractice_measure with an unknown status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handle malformed malpractice data from upstream logic by sanitizing or defaulting fields rather than propagating invalid structures.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evidence_links are always returned as an array, even when empty.</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maintain backward-compatible field naming so existing clients parsing provider detail responses do not break.</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ensure that the malpractice_measure object is included in all provider responses regardless of provider state or specialty.</w:t>
            </w:r>
          </w:p>
        </w:tc>
        <w:tc>
          <w:tcPr>
            <w:tcW w:type="dxa" w:w="2160"/>
          </w:tcPr>
          <w:p>
            <w:r>
              <w:rPr>
                <w:sz w:val="16"/>
              </w:rPr>
              <w:t>should-have</w:t>
            </w:r>
          </w:p>
        </w:tc>
        <w:tc>
          <w:tcPr>
            <w:tcW w:type="dxa" w:w="2160"/>
          </w:tcPr>
          <w:p>
            <w:r>
              <w:rPr>
                <w:sz w:val="16"/>
              </w:rPr>
            </w:r>
          </w:p>
        </w:tc>
      </w:tr>
      <w:tr>
        <w:tc>
          <w:tcPr>
            <w:tcW w:type="dxa" w:w="2160"/>
          </w:tcPr>
          <w:p>
            <w:r>
              <w:rPr>
                <w:sz w:val="16"/>
              </w:rPr>
              <w:t>EVAL-REQ-MLAPI-001</w:t>
            </w:r>
          </w:p>
        </w:tc>
        <w:tc>
          <w:tcPr>
            <w:tcW w:type="dxa" w:w="2160"/>
          </w:tcPr>
          <w:p>
            <w:r>
              <w:rPr>
                <w:sz w:val="16"/>
              </w:rPr>
              <w:t>The system must include a malpractice object in the provider detail API response payload.</w:t>
            </w:r>
          </w:p>
        </w:tc>
        <w:tc>
          <w:tcPr>
            <w:tcW w:type="dxa" w:w="2160"/>
          </w:tcPr>
          <w:p>
            <w:r>
              <w:rPr>
                <w:sz w:val="16"/>
              </w:rPr>
              <w:t>must-have</w:t>
            </w:r>
          </w:p>
        </w:tc>
        <w:tc>
          <w:tcPr>
            <w:tcW w:type="dxa" w:w="2160"/>
          </w:tcPr>
          <w:p>
            <w:r>
              <w:rPr>
                <w:sz w:val="16"/>
              </w:rPr>
            </w:r>
          </w:p>
        </w:tc>
      </w:tr>
      <w:tr>
        <w:tc>
          <w:tcPr>
            <w:tcW w:type="dxa" w:w="2160"/>
          </w:tcPr>
          <w:p>
            <w:r>
              <w:rPr>
                <w:sz w:val="16"/>
              </w:rPr>
              <w:t>EVAL-REQ-MLAPI-002</w:t>
            </w:r>
          </w:p>
        </w:tc>
        <w:tc>
          <w:tcPr>
            <w:tcW w:type="dxa" w:w="2160"/>
          </w:tcPr>
          <w:p>
            <w:r>
              <w:rPr>
                <w:sz w:val="16"/>
              </w:rPr>
              <w:t>The system must populate the malpractice object using the output from EVAL-P-MALPRACTICE-LOGIC-001 without transformation loss.</w:t>
            </w:r>
          </w:p>
        </w:tc>
        <w:tc>
          <w:tcPr>
            <w:tcW w:type="dxa" w:w="2160"/>
          </w:tcPr>
          <w:p>
            <w:r>
              <w:rPr>
                <w:sz w:val="16"/>
              </w:rPr>
              <w:t>must-have</w:t>
            </w:r>
          </w:p>
        </w:tc>
        <w:tc>
          <w:tcPr>
            <w:tcW w:type="dxa" w:w="2160"/>
          </w:tcPr>
          <w:p>
            <w:r>
              <w:rPr>
                <w:sz w:val="16"/>
              </w:rPr>
            </w:r>
          </w:p>
        </w:tc>
      </w:tr>
      <w:tr>
        <w:tc>
          <w:tcPr>
            <w:tcW w:type="dxa" w:w="2160"/>
          </w:tcPr>
          <w:p>
            <w:r>
              <w:rPr>
                <w:sz w:val="16"/>
              </w:rPr>
              <w:t>EVAL-REQ-MLAPI-003</w:t>
            </w:r>
          </w:p>
        </w:tc>
        <w:tc>
          <w:tcPr>
            <w:tcW w:type="dxa" w:w="2160"/>
          </w:tcPr>
          <w:p>
            <w:r>
              <w:rPr>
                <w:sz w:val="16"/>
              </w:rPr>
              <w:t>The system must include evidence_links in the malpractice object as an array of valid URLs.</w:t>
            </w:r>
          </w:p>
        </w:tc>
        <w:tc>
          <w:tcPr>
            <w:tcW w:type="dxa" w:w="2160"/>
          </w:tcPr>
          <w:p>
            <w:r>
              <w:rPr>
                <w:sz w:val="16"/>
              </w:rPr>
              <w:t>must-have</w:t>
            </w:r>
          </w:p>
        </w:tc>
        <w:tc>
          <w:tcPr>
            <w:tcW w:type="dxa" w:w="2160"/>
          </w:tcPr>
          <w:p>
            <w:r>
              <w:rPr>
                <w:sz w:val="16"/>
              </w:rPr>
            </w:r>
          </w:p>
        </w:tc>
      </w:tr>
      <w:tr>
        <w:tc>
          <w:tcPr>
            <w:tcW w:type="dxa" w:w="2160"/>
          </w:tcPr>
          <w:p>
            <w:r>
              <w:rPr>
                <w:sz w:val="16"/>
              </w:rPr>
              <w:t>EVAL-REQ-MLAPI-004</w:t>
            </w:r>
          </w:p>
        </w:tc>
        <w:tc>
          <w:tcPr>
            <w:tcW w:type="dxa" w:w="2160"/>
          </w:tcPr>
          <w:p>
            <w:r>
              <w:rPr>
                <w:sz w:val="16"/>
              </w:rPr>
              <w:t>The system must expose a field that explicitly distinguishes between unknown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EVAL-REQ-MLAPI-005</w:t>
            </w:r>
          </w:p>
        </w:tc>
        <w:tc>
          <w:tcPr>
            <w:tcW w:type="dxa" w:w="2160"/>
          </w:tcPr>
          <w:p>
            <w:r>
              <w:rPr>
                <w:sz w:val="16"/>
              </w:rPr>
              <w:t>The system must preserve null values for unknown malpractice fields rather than coercing them to false or zero.</w:t>
            </w:r>
          </w:p>
        </w:tc>
        <w:tc>
          <w:tcPr>
            <w:tcW w:type="dxa" w:w="2160"/>
          </w:tcPr>
          <w:p>
            <w:r>
              <w:rPr>
                <w:sz w:val="16"/>
              </w:rPr>
              <w:t>must-have</w:t>
            </w:r>
          </w:p>
        </w:tc>
        <w:tc>
          <w:tcPr>
            <w:tcW w:type="dxa" w:w="2160"/>
          </w:tcPr>
          <w:p>
            <w:r>
              <w:rPr>
                <w:sz w:val="16"/>
              </w:rPr>
            </w:r>
          </w:p>
        </w:tc>
      </w:tr>
      <w:tr>
        <w:tc>
          <w:tcPr>
            <w:tcW w:type="dxa" w:w="2160"/>
          </w:tcPr>
          <w:p>
            <w:r>
              <w:rPr>
                <w:sz w:val="16"/>
              </w:rPr>
              <w:t>EVAL-REQ-MLAPI-007</w:t>
            </w:r>
          </w:p>
        </w:tc>
        <w:tc>
          <w:tcPr>
            <w:tcW w:type="dxa" w:w="2160"/>
          </w:tcPr>
          <w:p>
            <w:r>
              <w:rPr>
                <w:sz w:val="16"/>
              </w:rPr>
              <w:t>The system must maintain backward compatibility such that existing API consumers do not break when the malpractice object is added.</w:t>
            </w:r>
          </w:p>
        </w:tc>
        <w:tc>
          <w:tcPr>
            <w:tcW w:type="dxa" w:w="2160"/>
          </w:tcPr>
          <w:p>
            <w:r>
              <w:rPr>
                <w:sz w:val="16"/>
              </w:rPr>
              <w:t>must-have</w:t>
            </w:r>
          </w:p>
        </w:tc>
        <w:tc>
          <w:tcPr>
            <w:tcW w:type="dxa" w:w="2160"/>
          </w:tcPr>
          <w:p>
            <w:r>
              <w:rPr>
                <w:sz w:val="16"/>
              </w:rPr>
            </w:r>
          </w:p>
        </w:tc>
      </w:tr>
      <w:tr>
        <w:tc>
          <w:tcPr>
            <w:tcW w:type="dxa" w:w="2160"/>
          </w:tcPr>
          <w:p>
            <w:r>
              <w:rPr>
                <w:sz w:val="16"/>
              </w:rPr>
              <w:t>EVAL-REQ-MLAPI-008</w:t>
            </w:r>
          </w:p>
        </w:tc>
        <w:tc>
          <w:tcPr>
            <w:tcW w:type="dxa" w:w="2160"/>
          </w:tcPr>
          <w:p>
            <w:r>
              <w:rPr>
                <w:sz w:val="16"/>
              </w:rPr>
              <w:t>The system must ensure the malpractice object conforms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EVAL-REQ-MLAPI-009</w:t>
            </w:r>
          </w:p>
        </w:tc>
        <w:tc>
          <w:tcPr>
            <w:tcW w:type="dxa" w:w="2160"/>
          </w:tcPr>
          <w:p>
            <w:r>
              <w:rPr>
                <w:sz w:val="16"/>
              </w:rPr>
              <w:t>The system must return an empty malpractice object with unknown flags when no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EVAL-REQ-MLAPI-010</w:t>
            </w:r>
          </w:p>
        </w:tc>
        <w:tc>
          <w:tcPr>
            <w:tcW w:type="dxa" w:w="2160"/>
          </w:tcPr>
          <w:p>
            <w:r>
              <w:rPr>
                <w:sz w:val="16"/>
              </w:rPr>
              <w:t>The system must integrate the malpractice object into the tool_router response format without breaking routing or parsing.</w:t>
            </w:r>
          </w:p>
        </w:tc>
        <w:tc>
          <w:tcPr>
            <w:tcW w:type="dxa" w:w="2160"/>
          </w:tcPr>
          <w:p>
            <w:r>
              <w:rPr>
                <w:sz w:val="16"/>
              </w:rPr>
              <w:t>must-have</w:t>
            </w:r>
          </w:p>
        </w:tc>
        <w:tc>
          <w:tcPr>
            <w:tcW w:type="dxa" w:w="2160"/>
          </w:tcPr>
          <w:p>
            <w:r>
              <w:rPr>
                <w:sz w:val="16"/>
              </w:rPr>
            </w:r>
          </w:p>
        </w:tc>
      </w:tr>
      <w:tr>
        <w:tc>
          <w:tcPr>
            <w:tcW w:type="dxa" w:w="2160"/>
          </w:tcPr>
          <w:p>
            <w:r>
              <w:rPr>
                <w:sz w:val="16"/>
              </w:rPr>
              <w:t>EVAL-REQ-MLAPI-011</w:t>
            </w:r>
          </w:p>
        </w:tc>
        <w:tc>
          <w:tcPr>
            <w:tcW w:type="dxa" w:w="2160"/>
          </w:tcPr>
          <w:p>
            <w:r>
              <w:rPr>
                <w:sz w:val="16"/>
              </w:rPr>
              <w:t>The system must ensure LLM-consumable responses include the malpractice object in a deterministic and stable field location.</w:t>
            </w:r>
          </w:p>
        </w:tc>
        <w:tc>
          <w:tcPr>
            <w:tcW w:type="dxa" w:w="2160"/>
          </w:tcPr>
          <w:p>
            <w:r>
              <w:rPr>
                <w:sz w:val="16"/>
              </w:rPr>
              <w:t>must-have</w:t>
            </w:r>
          </w:p>
        </w:tc>
        <w:tc>
          <w:tcPr>
            <w:tcW w:type="dxa" w:w="2160"/>
          </w:tcPr>
          <w:p>
            <w:r>
              <w:rPr>
                <w:sz w:val="16"/>
              </w:rPr>
            </w:r>
          </w:p>
        </w:tc>
      </w:tr>
      <w:tr>
        <w:tc>
          <w:tcPr>
            <w:tcW w:type="dxa" w:w="2160"/>
          </w:tcPr>
          <w:p>
            <w:r>
              <w:rPr>
                <w:sz w:val="16"/>
              </w:rPr>
              <w:t>EVAL-REQ-MLAPI-017</w:t>
            </w:r>
          </w:p>
        </w:tc>
        <w:tc>
          <w:tcPr>
            <w:tcW w:type="dxa" w:w="2160"/>
          </w:tcPr>
          <w:p>
            <w:r>
              <w:rPr>
                <w:sz w:val="16"/>
              </w:rPr>
              <w:t>The system must return a valid API response even if malpractice logic fails, with malpractice marked as unknown.</w:t>
            </w:r>
          </w:p>
        </w:tc>
        <w:tc>
          <w:tcPr>
            <w:tcW w:type="dxa" w:w="2160"/>
          </w:tcPr>
          <w:p>
            <w:r>
              <w:rPr>
                <w:sz w:val="16"/>
              </w:rPr>
              <w:t>must-have</w:t>
            </w:r>
          </w:p>
        </w:tc>
        <w:tc>
          <w:tcPr>
            <w:tcW w:type="dxa" w:w="2160"/>
          </w:tcPr>
          <w:p>
            <w:r>
              <w:rPr>
                <w:sz w:val="16"/>
              </w:rPr>
            </w:r>
          </w:p>
        </w:tc>
      </w:tr>
      <w:tr>
        <w:tc>
          <w:tcPr>
            <w:tcW w:type="dxa" w:w="2160"/>
          </w:tcPr>
          <w:p>
            <w:r>
              <w:rPr>
                <w:sz w:val="16"/>
              </w:rPr>
              <w:t>EVAL-REQ-MLAPI-018</w:t>
            </w:r>
          </w:p>
        </w:tc>
        <w:tc>
          <w:tcPr>
            <w:tcW w:type="dxa" w:w="2160"/>
          </w:tcPr>
          <w:p>
            <w:r>
              <w:rPr>
                <w:sz w:val="16"/>
              </w:rPr>
              <w:t>The system must log an error when malpractice data retrieval or transformation fails without blocking the full provider response.</w:t>
            </w:r>
          </w:p>
        </w:tc>
        <w:tc>
          <w:tcPr>
            <w:tcW w:type="dxa" w:w="2160"/>
          </w:tcPr>
          <w:p>
            <w:r>
              <w:rPr>
                <w:sz w:val="16"/>
              </w:rPr>
              <w:t>should-have</w:t>
            </w:r>
          </w:p>
        </w:tc>
        <w:tc>
          <w:tcPr>
            <w:tcW w:type="dxa" w:w="2160"/>
          </w:tcPr>
          <w:p>
            <w:r>
              <w:rPr>
                <w:sz w:val="16"/>
              </w:rPr>
            </w:r>
          </w:p>
        </w:tc>
      </w:tr>
      <w:tr>
        <w:tc>
          <w:tcPr>
            <w:tcW w:type="dxa" w:w="2160"/>
          </w:tcPr>
          <w:p>
            <w:r>
              <w:rPr>
                <w:sz w:val="16"/>
              </w:rPr>
              <w:t>EVAL-REQ-MLAPI-001</w:t>
            </w:r>
          </w:p>
        </w:tc>
        <w:tc>
          <w:tcPr>
            <w:tcW w:type="dxa" w:w="2160"/>
          </w:tcPr>
          <w:p>
            <w:r>
              <w:rPr>
                <w:sz w:val="16"/>
              </w:rPr>
              <w:t>The system must include a malpractice object in the provider detail API response payload.</w:t>
            </w:r>
          </w:p>
        </w:tc>
        <w:tc>
          <w:tcPr>
            <w:tcW w:type="dxa" w:w="2160"/>
          </w:tcPr>
          <w:p>
            <w:r>
              <w:rPr>
                <w:sz w:val="16"/>
              </w:rPr>
              <w:t>must-have</w:t>
            </w:r>
          </w:p>
        </w:tc>
        <w:tc>
          <w:tcPr>
            <w:tcW w:type="dxa" w:w="2160"/>
          </w:tcPr>
          <w:p>
            <w:r>
              <w:rPr>
                <w:sz w:val="16"/>
              </w:rPr>
            </w:r>
          </w:p>
        </w:tc>
      </w:tr>
      <w:tr>
        <w:tc>
          <w:tcPr>
            <w:tcW w:type="dxa" w:w="2160"/>
          </w:tcPr>
          <w:p>
            <w:r>
              <w:rPr>
                <w:sz w:val="16"/>
              </w:rPr>
              <w:t>EVAL-REQ-MLAPI-002</w:t>
            </w:r>
          </w:p>
        </w:tc>
        <w:tc>
          <w:tcPr>
            <w:tcW w:type="dxa" w:w="2160"/>
          </w:tcPr>
          <w:p>
            <w:r>
              <w:rPr>
                <w:sz w:val="16"/>
              </w:rPr>
              <w:t>The system must populate the malpractice object using the output from EVAL-P-MALPRACTICE-LOGIC-001 without transformation loss.</w:t>
            </w:r>
          </w:p>
        </w:tc>
        <w:tc>
          <w:tcPr>
            <w:tcW w:type="dxa" w:w="2160"/>
          </w:tcPr>
          <w:p>
            <w:r>
              <w:rPr>
                <w:sz w:val="16"/>
              </w:rPr>
              <w:t>must-have</w:t>
            </w:r>
          </w:p>
        </w:tc>
        <w:tc>
          <w:tcPr>
            <w:tcW w:type="dxa" w:w="2160"/>
          </w:tcPr>
          <w:p>
            <w:r>
              <w:rPr>
                <w:sz w:val="16"/>
              </w:rPr>
            </w:r>
          </w:p>
        </w:tc>
      </w:tr>
      <w:tr>
        <w:tc>
          <w:tcPr>
            <w:tcW w:type="dxa" w:w="2160"/>
          </w:tcPr>
          <w:p>
            <w:r>
              <w:rPr>
                <w:sz w:val="16"/>
              </w:rPr>
              <w:t>EVAL-REQ-MLAPI-003</w:t>
            </w:r>
          </w:p>
        </w:tc>
        <w:tc>
          <w:tcPr>
            <w:tcW w:type="dxa" w:w="2160"/>
          </w:tcPr>
          <w:p>
            <w:r>
              <w:rPr>
                <w:sz w:val="16"/>
              </w:rPr>
              <w:t>The system must include evidence_links in the malpractice object as an array of valid URLs.</w:t>
            </w:r>
          </w:p>
        </w:tc>
        <w:tc>
          <w:tcPr>
            <w:tcW w:type="dxa" w:w="2160"/>
          </w:tcPr>
          <w:p>
            <w:r>
              <w:rPr>
                <w:sz w:val="16"/>
              </w:rPr>
              <w:t>must-have</w:t>
            </w:r>
          </w:p>
        </w:tc>
        <w:tc>
          <w:tcPr>
            <w:tcW w:type="dxa" w:w="2160"/>
          </w:tcPr>
          <w:p>
            <w:r>
              <w:rPr>
                <w:sz w:val="16"/>
              </w:rPr>
            </w:r>
          </w:p>
        </w:tc>
      </w:tr>
      <w:tr>
        <w:tc>
          <w:tcPr>
            <w:tcW w:type="dxa" w:w="2160"/>
          </w:tcPr>
          <w:p>
            <w:r>
              <w:rPr>
                <w:sz w:val="16"/>
              </w:rPr>
              <w:t>EVAL-REQ-MLAPI-004</w:t>
            </w:r>
          </w:p>
        </w:tc>
        <w:tc>
          <w:tcPr>
            <w:tcW w:type="dxa" w:w="2160"/>
          </w:tcPr>
          <w:p>
            <w:r>
              <w:rPr>
                <w:sz w:val="16"/>
              </w:rPr>
              <w:t>The system must expose a field that explicitly distinguishes between unknown data and confirmed absence of malpractice actions.</w:t>
            </w:r>
          </w:p>
        </w:tc>
        <w:tc>
          <w:tcPr>
            <w:tcW w:type="dxa" w:w="2160"/>
          </w:tcPr>
          <w:p>
            <w:r>
              <w:rPr>
                <w:sz w:val="16"/>
              </w:rPr>
              <w:t>must-have</w:t>
            </w:r>
          </w:p>
        </w:tc>
        <w:tc>
          <w:tcPr>
            <w:tcW w:type="dxa" w:w="2160"/>
          </w:tcPr>
          <w:p>
            <w:r>
              <w:rPr>
                <w:sz w:val="16"/>
              </w:rPr>
            </w:r>
          </w:p>
        </w:tc>
      </w:tr>
      <w:tr>
        <w:tc>
          <w:tcPr>
            <w:tcW w:type="dxa" w:w="2160"/>
          </w:tcPr>
          <w:p>
            <w:r>
              <w:rPr>
                <w:sz w:val="16"/>
              </w:rPr>
              <w:t>EVAL-REQ-MLAPI-005</w:t>
            </w:r>
          </w:p>
        </w:tc>
        <w:tc>
          <w:tcPr>
            <w:tcW w:type="dxa" w:w="2160"/>
          </w:tcPr>
          <w:p>
            <w:r>
              <w:rPr>
                <w:sz w:val="16"/>
              </w:rPr>
              <w:t>The system must preserve null values for unknown malpractice fields rather than coercing them to false or zero.</w:t>
            </w:r>
          </w:p>
        </w:tc>
        <w:tc>
          <w:tcPr>
            <w:tcW w:type="dxa" w:w="2160"/>
          </w:tcPr>
          <w:p>
            <w:r>
              <w:rPr>
                <w:sz w:val="16"/>
              </w:rPr>
              <w:t>must-have</w:t>
            </w:r>
          </w:p>
        </w:tc>
        <w:tc>
          <w:tcPr>
            <w:tcW w:type="dxa" w:w="2160"/>
          </w:tcPr>
          <w:p>
            <w:r>
              <w:rPr>
                <w:sz w:val="16"/>
              </w:rPr>
            </w:r>
          </w:p>
        </w:tc>
      </w:tr>
      <w:tr>
        <w:tc>
          <w:tcPr>
            <w:tcW w:type="dxa" w:w="2160"/>
          </w:tcPr>
          <w:p>
            <w:r>
              <w:rPr>
                <w:sz w:val="16"/>
              </w:rPr>
              <w:t>EVAL-REQ-MLAPI-007</w:t>
            </w:r>
          </w:p>
        </w:tc>
        <w:tc>
          <w:tcPr>
            <w:tcW w:type="dxa" w:w="2160"/>
          </w:tcPr>
          <w:p>
            <w:r>
              <w:rPr>
                <w:sz w:val="16"/>
              </w:rPr>
              <w:t>The system must maintain backward compatibility such that existing API consumers do not break when the malpractice object is added.</w:t>
            </w:r>
          </w:p>
        </w:tc>
        <w:tc>
          <w:tcPr>
            <w:tcW w:type="dxa" w:w="2160"/>
          </w:tcPr>
          <w:p>
            <w:r>
              <w:rPr>
                <w:sz w:val="16"/>
              </w:rPr>
              <w:t>must-have</w:t>
            </w:r>
          </w:p>
        </w:tc>
        <w:tc>
          <w:tcPr>
            <w:tcW w:type="dxa" w:w="2160"/>
          </w:tcPr>
          <w:p>
            <w:r>
              <w:rPr>
                <w:sz w:val="16"/>
              </w:rPr>
            </w:r>
          </w:p>
        </w:tc>
      </w:tr>
      <w:tr>
        <w:tc>
          <w:tcPr>
            <w:tcW w:type="dxa" w:w="2160"/>
          </w:tcPr>
          <w:p>
            <w:r>
              <w:rPr>
                <w:sz w:val="16"/>
              </w:rPr>
              <w:t>EVAL-REQ-MLAPI-008</w:t>
            </w:r>
          </w:p>
        </w:tc>
        <w:tc>
          <w:tcPr>
            <w:tcW w:type="dxa" w:w="2160"/>
          </w:tcPr>
          <w:p>
            <w:r>
              <w:rPr>
                <w:sz w:val="16"/>
              </w:rPr>
              <w:t>The system must ensure the malpractice object conforms to the schema defined in EVAL-P-MALPRACTICE-SCHEMA-001.</w:t>
            </w:r>
          </w:p>
        </w:tc>
        <w:tc>
          <w:tcPr>
            <w:tcW w:type="dxa" w:w="2160"/>
          </w:tcPr>
          <w:p>
            <w:r>
              <w:rPr>
                <w:sz w:val="16"/>
              </w:rPr>
              <w:t>must-have</w:t>
            </w:r>
          </w:p>
        </w:tc>
        <w:tc>
          <w:tcPr>
            <w:tcW w:type="dxa" w:w="2160"/>
          </w:tcPr>
          <w:p>
            <w:r>
              <w:rPr>
                <w:sz w:val="16"/>
              </w:rPr>
            </w:r>
          </w:p>
        </w:tc>
      </w:tr>
      <w:tr>
        <w:tc>
          <w:tcPr>
            <w:tcW w:type="dxa" w:w="2160"/>
          </w:tcPr>
          <w:p>
            <w:r>
              <w:rPr>
                <w:sz w:val="16"/>
              </w:rPr>
              <w:t>EVAL-REQ-MLAPI-009</w:t>
            </w:r>
          </w:p>
        </w:tc>
        <w:tc>
          <w:tcPr>
            <w:tcW w:type="dxa" w:w="2160"/>
          </w:tcPr>
          <w:p>
            <w:r>
              <w:rPr>
                <w:sz w:val="16"/>
              </w:rPr>
              <w:t>The system must return an empty malpractice object with unknown flags when no data is available instead of omitting the field.</w:t>
            </w:r>
          </w:p>
        </w:tc>
        <w:tc>
          <w:tcPr>
            <w:tcW w:type="dxa" w:w="2160"/>
          </w:tcPr>
          <w:p>
            <w:r>
              <w:rPr>
                <w:sz w:val="16"/>
              </w:rPr>
              <w:t>must-have</w:t>
            </w:r>
          </w:p>
        </w:tc>
        <w:tc>
          <w:tcPr>
            <w:tcW w:type="dxa" w:w="2160"/>
          </w:tcPr>
          <w:p>
            <w:r>
              <w:rPr>
                <w:sz w:val="16"/>
              </w:rPr>
            </w:r>
          </w:p>
        </w:tc>
      </w:tr>
      <w:tr>
        <w:tc>
          <w:tcPr>
            <w:tcW w:type="dxa" w:w="2160"/>
          </w:tcPr>
          <w:p>
            <w:r>
              <w:rPr>
                <w:sz w:val="16"/>
              </w:rPr>
              <w:t>EVAL-REQ-MLAPI-010</w:t>
            </w:r>
          </w:p>
        </w:tc>
        <w:tc>
          <w:tcPr>
            <w:tcW w:type="dxa" w:w="2160"/>
          </w:tcPr>
          <w:p>
            <w:r>
              <w:rPr>
                <w:sz w:val="16"/>
              </w:rPr>
              <w:t>The system must integrate the malpractice object into the tool_router response format without breaking routing or parsing.</w:t>
            </w:r>
          </w:p>
        </w:tc>
        <w:tc>
          <w:tcPr>
            <w:tcW w:type="dxa" w:w="2160"/>
          </w:tcPr>
          <w:p>
            <w:r>
              <w:rPr>
                <w:sz w:val="16"/>
              </w:rPr>
              <w:t>must-have</w:t>
            </w:r>
          </w:p>
        </w:tc>
        <w:tc>
          <w:tcPr>
            <w:tcW w:type="dxa" w:w="2160"/>
          </w:tcPr>
          <w:p>
            <w:r>
              <w:rPr>
                <w:sz w:val="16"/>
              </w:rPr>
            </w:r>
          </w:p>
        </w:tc>
      </w:tr>
      <w:tr>
        <w:tc>
          <w:tcPr>
            <w:tcW w:type="dxa" w:w="2160"/>
          </w:tcPr>
          <w:p>
            <w:r>
              <w:rPr>
                <w:sz w:val="16"/>
              </w:rPr>
              <w:t>EVAL-REQ-MLAPI-011</w:t>
            </w:r>
          </w:p>
        </w:tc>
        <w:tc>
          <w:tcPr>
            <w:tcW w:type="dxa" w:w="2160"/>
          </w:tcPr>
          <w:p>
            <w:r>
              <w:rPr>
                <w:sz w:val="16"/>
              </w:rPr>
              <w:t>The system must ensure LLM-consumable responses include the malpractice object in a deterministic and stable field location.</w:t>
            </w:r>
          </w:p>
        </w:tc>
        <w:tc>
          <w:tcPr>
            <w:tcW w:type="dxa" w:w="2160"/>
          </w:tcPr>
          <w:p>
            <w:r>
              <w:rPr>
                <w:sz w:val="16"/>
              </w:rPr>
              <w:t>must-have</w:t>
            </w:r>
          </w:p>
        </w:tc>
        <w:tc>
          <w:tcPr>
            <w:tcW w:type="dxa" w:w="2160"/>
          </w:tcPr>
          <w:p>
            <w:r>
              <w:rPr>
                <w:sz w:val="16"/>
              </w:rPr>
            </w:r>
          </w:p>
        </w:tc>
      </w:tr>
      <w:tr>
        <w:tc>
          <w:tcPr>
            <w:tcW w:type="dxa" w:w="2160"/>
          </w:tcPr>
          <w:p>
            <w:r>
              <w:rPr>
                <w:sz w:val="16"/>
              </w:rPr>
              <w:t>EVAL-REQ-MLAPI-017</w:t>
            </w:r>
          </w:p>
        </w:tc>
        <w:tc>
          <w:tcPr>
            <w:tcW w:type="dxa" w:w="2160"/>
          </w:tcPr>
          <w:p>
            <w:r>
              <w:rPr>
                <w:sz w:val="16"/>
              </w:rPr>
              <w:t>The system must return a valid API response even if malpractice logic fails, with malpractice marked as unknown.</w:t>
            </w:r>
          </w:p>
        </w:tc>
        <w:tc>
          <w:tcPr>
            <w:tcW w:type="dxa" w:w="2160"/>
          </w:tcPr>
          <w:p>
            <w:r>
              <w:rPr>
                <w:sz w:val="16"/>
              </w:rPr>
              <w:t>must-have</w:t>
            </w:r>
          </w:p>
        </w:tc>
        <w:tc>
          <w:tcPr>
            <w:tcW w:type="dxa" w:w="2160"/>
          </w:tcPr>
          <w:p>
            <w:r>
              <w:rPr>
                <w:sz w:val="16"/>
              </w:rPr>
            </w:r>
          </w:p>
        </w:tc>
      </w:tr>
      <w:tr>
        <w:tc>
          <w:tcPr>
            <w:tcW w:type="dxa" w:w="2160"/>
          </w:tcPr>
          <w:p>
            <w:r>
              <w:rPr>
                <w:sz w:val="16"/>
              </w:rPr>
              <w:t>EVAL-REQ-MLAPI-018</w:t>
            </w:r>
          </w:p>
        </w:tc>
        <w:tc>
          <w:tcPr>
            <w:tcW w:type="dxa" w:w="2160"/>
          </w:tcPr>
          <w:p>
            <w:r>
              <w:rPr>
                <w:sz w:val="16"/>
              </w:rPr>
              <w:t>The system must log an error when malpractice data retrieval or transformation fails without blocking the full provider response.</w:t>
            </w:r>
          </w:p>
        </w:tc>
        <w:tc>
          <w:tcPr>
            <w:tcW w:type="dxa" w:w="2160"/>
          </w:tcPr>
          <w:p>
            <w:r>
              <w:rPr>
                <w:sz w:val="16"/>
              </w:rPr>
              <w:t>should-have</w:t>
            </w:r>
          </w:p>
        </w:tc>
        <w:tc>
          <w:tcPr>
            <w:tcW w:type="dxa" w:w="2160"/>
          </w:tcPr>
          <w:p>
            <w:r>
              <w:rPr>
                <w:sz w:val="16"/>
              </w:rPr>
            </w:r>
          </w:p>
        </w:tc>
      </w:tr>
    </w:tbl>
    <w:p>
      <w:r>
        <w:br w:type="page"/>
      </w:r>
    </w:p>
    <w:p>
      <w:r>
        <w:rPr>
          <w:b/>
          <w:color w:val="0B7A75"/>
          <w:sz w:val="24"/>
        </w:rPr>
        <w:t>Feature: EVAL-P-RX-UX: Prescription Behavior Display</w:t>
      </w:r>
    </w:p>
    <w:p>
      <w:r>
        <w:t>Layer: frontend | Priority: HIGH | Stories: 10 | Requirements: 488 | Accepted by: Boss (pipeline must be testable end-to-end)</w:t>
      </w:r>
    </w:p>
    <w:p>
      <w:r>
        <w:rPr>
          <w:b/>
          <w:sz w:val="18"/>
        </w:rPr>
        <w:t xml:space="preserve">Evidence: </w:t>
      </w:r>
      <w:r>
        <w:rPr>
          <w:sz w:val="18"/>
        </w:rPr>
        <w:t>GAP: No prescription UI component. MessageBubble.tsx is the rendering pipeline.</w:t>
      </w:r>
    </w:p>
    <w:p>
      <w:pPr>
        <w:ind w:left="360"/>
      </w:pPr>
      <w:r>
        <w:rPr>
          <w:b/>
          <w:sz w:val="22"/>
        </w:rPr>
        <w:t>Story: EVAL-P-RX-UX-S1: Define prescription behavior UI data contract</w:t>
      </w:r>
    </w:p>
    <w:p>
      <w:pPr>
        <w:ind w:left="360"/>
      </w:pPr>
      <w:r>
        <w:rPr>
          <w:sz w:val="18"/>
        </w:rPr>
        <w:t>Define the frontend data schema for prescription behavior display including relevance indicator, top drugs list, integrity flag (clean/flagged), and score contribution. Ensure compatibility with backend outputs from EVAL-P-RX and ingestion pipeline.</w:t>
      </w:r>
    </w:p>
    <w:p>
      <w:pPr>
        <w:ind w:left="360"/>
      </w:pPr>
      <w:r>
        <w:rPr>
          <w:sz w:val="18"/>
        </w:rPr>
        <w:t>Size: S | Sprint: 1 | Reqs: 50</w:t>
      </w:r>
    </w:p>
    <w:p>
      <w:pPr>
        <w:ind w:left="360"/>
      </w:pPr>
      <w:r>
        <w:rPr>
          <w:sz w:val="16"/>
        </w:rPr>
        <w:t>Evidence: design/design_eval_p_rx_drug_mapping + GAP: frontend contract not yet defined for MessageBubble rendering</w:t>
      </w:r>
    </w:p>
    <w:p>
      <w:pPr>
        <w:ind w:left="360"/>
      </w:pPr>
      <w:r>
        <w:rPr>
          <w:sz w:val="16"/>
        </w:rPr>
        <w:t>Dependencies: EVAL-P-RX, PIPE-RX-INGEST</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define top_drugs as an ordered array of drug objects including at minimum name and relevance_score.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constrain the top_drugs array to a maximum length consistent with UI display limits (&lt;=5).</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integrity_flag as an enum with allowed values: clean and flagged.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all required fields (relevance_indicator, integrity_flag, score_contribution) are non-null in the happy path.</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allow top_drugs to be an empty array when no relevant drugs are identified without breaking the contract.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define a fallback default for integrity_flag as flagged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a fallback default for relevance_indicator as low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contract structure is extensible to include additional fields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include explicit field-level documentation for each contract property to support frontend and backend alignment.</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reject contract objects that contain unknown enum values for integrity_flag.</w:t>
            </w:r>
          </w:p>
        </w:tc>
        <w:tc>
          <w:tcPr>
            <w:tcW w:type="dxa" w:w="2160"/>
          </w:tcPr>
          <w:p>
            <w:r>
              <w:rPr>
                <w:sz w:val="16"/>
              </w:rPr>
              <w:t>must-have</w:t>
            </w:r>
          </w:p>
        </w:tc>
        <w:tc>
          <w:tcPr>
            <w:tcW w:type="dxa" w:w="2160"/>
          </w:tcPr>
          <w:p>
            <w:r>
              <w:rPr>
                <w:sz w:val="16"/>
              </w:rPr>
            </w:r>
          </w:p>
        </w:tc>
      </w:tr>
      <w:tr>
        <w:tc>
          <w:tcPr>
            <w:tcW w:type="dxa" w:w="2160"/>
          </w:tcPr>
          <w:p>
            <w:r>
              <w:rPr>
                <w:sz w:val="16"/>
              </w:rPr>
              <w:t>EVAL-REQ-022</w:t>
            </w:r>
          </w:p>
        </w:tc>
        <w:tc>
          <w:tcPr>
            <w:tcW w:type="dxa" w:w="2160"/>
          </w:tcPr>
          <w:p>
            <w:r>
              <w:rPr>
                <w:sz w:val="16"/>
              </w:rPr>
              <w:t>The system must ensure that all enum values are human-readable and LLM-friendly (no abbreviations or codes).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define top_drugs as an ordered array of drug objects including at minimum name and relevance_score.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constrain the top_drugs array to a maximum length consistent with UI display limits (&lt;=5).</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integrity_flag as an enum with allowed values: clean and flagged.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all required fields (relevance_indicator, integrity_flag, score_contribution) are non-null in the happy path.</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allow top_drugs to be an empty array when no relevant drugs are identified without breaking the contract.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define a fallback default for integrity_flag as flagged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a fallback default for relevance_indicator as low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contract structure is extensible to include additional fields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include explicit field-level documentation for each contract property to support frontend and backend alignment.</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reject contract objects that contain unknown enum values for integrity_flag.</w:t>
            </w:r>
          </w:p>
        </w:tc>
        <w:tc>
          <w:tcPr>
            <w:tcW w:type="dxa" w:w="2160"/>
          </w:tcPr>
          <w:p>
            <w:r>
              <w:rPr>
                <w:sz w:val="16"/>
              </w:rPr>
              <w:t>must-have</w:t>
            </w:r>
          </w:p>
        </w:tc>
        <w:tc>
          <w:tcPr>
            <w:tcW w:type="dxa" w:w="2160"/>
          </w:tcPr>
          <w:p>
            <w:r>
              <w:rPr>
                <w:sz w:val="16"/>
              </w:rPr>
            </w:r>
          </w:p>
        </w:tc>
      </w:tr>
      <w:tr>
        <w:tc>
          <w:tcPr>
            <w:tcW w:type="dxa" w:w="2160"/>
          </w:tcPr>
          <w:p>
            <w:r>
              <w:rPr>
                <w:sz w:val="16"/>
              </w:rPr>
              <w:t>EVAL-REQ-022</w:t>
            </w:r>
          </w:p>
        </w:tc>
        <w:tc>
          <w:tcPr>
            <w:tcW w:type="dxa" w:w="2160"/>
          </w:tcPr>
          <w:p>
            <w:r>
              <w:rPr>
                <w:sz w:val="16"/>
              </w:rPr>
              <w:t>The system must ensure that all enum values are human-readable and LLM-friendly (no abbreviations or codes).</w:t>
            </w:r>
          </w:p>
        </w:tc>
        <w:tc>
          <w:tcPr>
            <w:tcW w:type="dxa" w:w="2160"/>
          </w:tcPr>
          <w:p>
            <w:r>
              <w:rPr>
                <w:sz w:val="16"/>
              </w:rPr>
              <w:t>must-have</w:t>
            </w:r>
          </w:p>
        </w:tc>
        <w:tc>
          <w:tcPr>
            <w:tcW w:type="dxa" w:w="2160"/>
          </w:tcPr>
          <w:p>
            <w:r>
              <w:rPr>
                <w:sz w:val="16"/>
              </w:rPr>
            </w:r>
          </w:p>
        </w:tc>
      </w:tr>
      <w:tr>
        <w:tc>
          <w:tcPr>
            <w:tcW w:type="dxa" w:w="2160"/>
          </w:tcPr>
          <w:p>
            <w:r>
              <w:rPr>
                <w:sz w:val="16"/>
              </w:rPr>
              <w:t>EVAL-REQ-RX-001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EVAL-REQ-RX-002</w:t>
            </w:r>
          </w:p>
        </w:tc>
        <w:tc>
          <w:tcPr>
            <w:tcW w:type="dxa" w:w="2160"/>
          </w:tcPr>
          <w:p>
            <w:r>
              <w:rPr>
                <w:sz w:val="16"/>
              </w:rPr>
              <w:t>The system must ensure the relevance_indicator field supports a finite enum set (e.g., high, medium, low, none).</w:t>
            </w:r>
          </w:p>
        </w:tc>
        <w:tc>
          <w:tcPr>
            <w:tcW w:type="dxa" w:w="2160"/>
          </w:tcPr>
          <w:p>
            <w:r>
              <w:rPr>
                <w:sz w:val="16"/>
              </w:rPr>
              <w:t>must-have</w:t>
            </w:r>
          </w:p>
        </w:tc>
        <w:tc>
          <w:tcPr>
            <w:tcW w:type="dxa" w:w="2160"/>
          </w:tcPr>
          <w:p>
            <w:r>
              <w:rPr>
                <w:sz w:val="16"/>
              </w:rPr>
            </w:r>
          </w:p>
        </w:tc>
      </w:tr>
      <w:tr>
        <w:tc>
          <w:tcPr>
            <w:tcW w:type="dxa" w:w="2160"/>
          </w:tcPr>
          <w:p>
            <w:r>
              <w:rPr>
                <w:sz w:val="16"/>
              </w:rPr>
              <w:t>EVAL-REQ-RX-003</w:t>
            </w:r>
          </w:p>
        </w:tc>
        <w:tc>
          <w:tcPr>
            <w:tcW w:type="dxa" w:w="2160"/>
          </w:tcPr>
          <w:p>
            <w:r>
              <w:rPr>
                <w:sz w:val="16"/>
              </w:rPr>
              <w:t>The system must define top_drugs as an ordered array of drug objects with fields: name, relevance_score, and optional metadata.</w:t>
            </w:r>
          </w:p>
        </w:tc>
        <w:tc>
          <w:tcPr>
            <w:tcW w:type="dxa" w:w="2160"/>
          </w:tcPr>
          <w:p>
            <w:r>
              <w:rPr>
                <w:sz w:val="16"/>
              </w:rPr>
              <w:t>must-have</w:t>
            </w:r>
          </w:p>
        </w:tc>
        <w:tc>
          <w:tcPr>
            <w:tcW w:type="dxa" w:w="2160"/>
          </w:tcPr>
          <w:p>
            <w:r>
              <w:rPr>
                <w:sz w:val="16"/>
              </w:rPr>
            </w:r>
          </w:p>
        </w:tc>
      </w:tr>
      <w:tr>
        <w:tc>
          <w:tcPr>
            <w:tcW w:type="dxa" w:w="2160"/>
          </w:tcPr>
          <w:p>
            <w:r>
              <w:rPr>
                <w:sz w:val="16"/>
              </w:rPr>
              <w:t>EVAL-REQ-RX-005</w:t>
            </w:r>
          </w:p>
        </w:tc>
        <w:tc>
          <w:tcPr>
            <w:tcW w:type="dxa" w:w="2160"/>
          </w:tcPr>
          <w:p>
            <w:r>
              <w:rPr>
                <w:sz w:val="16"/>
              </w:rPr>
              <w:t>The system must define integrity_flag as a strict enum with values clean or flagged.</w:t>
            </w:r>
          </w:p>
        </w:tc>
        <w:tc>
          <w:tcPr>
            <w:tcW w:type="dxa" w:w="2160"/>
          </w:tcPr>
          <w:p>
            <w:r>
              <w:rPr>
                <w:sz w:val="16"/>
              </w:rPr>
              <w:t>must-have</w:t>
            </w:r>
          </w:p>
        </w:tc>
        <w:tc>
          <w:tcPr>
            <w:tcW w:type="dxa" w:w="2160"/>
          </w:tcPr>
          <w:p>
            <w:r>
              <w:rPr>
                <w:sz w:val="16"/>
              </w:rPr>
            </w:r>
          </w:p>
        </w:tc>
      </w:tr>
      <w:tr>
        <w:tc>
          <w:tcPr>
            <w:tcW w:type="dxa" w:w="2160"/>
          </w:tcPr>
          <w:p>
            <w:r>
              <w:rPr>
                <w:sz w:val="16"/>
              </w:rPr>
              <w:t>EVAL-REQ-RX-006</w:t>
            </w:r>
          </w:p>
        </w:tc>
        <w:tc>
          <w:tcPr>
            <w:tcW w:type="dxa" w:w="2160"/>
          </w:tcPr>
          <w:p>
            <w:r>
              <w:rPr>
                <w:sz w:val="16"/>
              </w:rPr>
              <w:t>The system must define score_contribution as a numeric field representing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EVAL-REQ-RX-008</w:t>
            </w:r>
          </w:p>
        </w:tc>
        <w:tc>
          <w:tcPr>
            <w:tcW w:type="dxa" w:w="2160"/>
          </w:tcPr>
          <w:p>
            <w:r>
              <w:rPr>
                <w:sz w:val="16"/>
              </w:rPr>
              <w:t>The system must define optional fields to handle missing backend data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EVAL-REQ-RX-009</w:t>
            </w:r>
          </w:p>
        </w:tc>
        <w:tc>
          <w:tcPr>
            <w:tcW w:type="dxa" w:w="2160"/>
          </w:tcPr>
          <w:p>
            <w:r>
              <w:rPr>
                <w:sz w:val="16"/>
              </w:rPr>
              <w:t>The system must include a version or schema identifier in the contract to support future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EVAL-REQ-RX-011</w:t>
            </w:r>
          </w:p>
        </w:tc>
        <w:tc>
          <w:tcPr>
            <w:tcW w:type="dxa" w:w="2160"/>
          </w:tcPr>
          <w:p>
            <w:r>
              <w:rPr>
                <w:sz w:val="16"/>
              </w:rPr>
              <w:t>The system must handle the exception case where top_drugs is empty by allowing an empty array and still producing a valid contract object.</w:t>
            </w:r>
          </w:p>
        </w:tc>
        <w:tc>
          <w:tcPr>
            <w:tcW w:type="dxa" w:w="2160"/>
          </w:tcPr>
          <w:p>
            <w:r>
              <w:rPr>
                <w:sz w:val="16"/>
              </w:rPr>
              <w:t>must-have</w:t>
            </w:r>
          </w:p>
        </w:tc>
        <w:tc>
          <w:tcPr>
            <w:tcW w:type="dxa" w:w="2160"/>
          </w:tcPr>
          <w:p>
            <w:r>
              <w:rPr>
                <w:sz w:val="16"/>
              </w:rPr>
            </w:r>
          </w:p>
        </w:tc>
      </w:tr>
      <w:tr>
        <w:tc>
          <w:tcPr>
            <w:tcW w:type="dxa" w:w="2160"/>
          </w:tcPr>
          <w:p>
            <w:r>
              <w:rPr>
                <w:sz w:val="16"/>
              </w:rPr>
              <w:t>EVAL-REQ-RX-012</w:t>
            </w:r>
          </w:p>
        </w:tc>
        <w:tc>
          <w:tcPr>
            <w:tcW w:type="dxa" w:w="2160"/>
          </w:tcPr>
          <w:p>
            <w:r>
              <w:rPr>
                <w:sz w:val="16"/>
              </w:rPr>
              <w:t>The system must handle the exception case where integrity_flag is missing by defaulting to flagged.</w:t>
            </w:r>
          </w:p>
        </w:tc>
        <w:tc>
          <w:tcPr>
            <w:tcW w:type="dxa" w:w="2160"/>
          </w:tcPr>
          <w:p>
            <w:r>
              <w:rPr>
                <w:sz w:val="16"/>
              </w:rPr>
              <w:t>must-have</w:t>
            </w:r>
          </w:p>
        </w:tc>
        <w:tc>
          <w:tcPr>
            <w:tcW w:type="dxa" w:w="2160"/>
          </w:tcPr>
          <w:p>
            <w:r>
              <w:rPr>
                <w:sz w:val="16"/>
              </w:rPr>
            </w:r>
          </w:p>
        </w:tc>
      </w:tr>
      <w:tr>
        <w:tc>
          <w:tcPr>
            <w:tcW w:type="dxa" w:w="2160"/>
          </w:tcPr>
          <w:p>
            <w:r>
              <w:rPr>
                <w:sz w:val="16"/>
              </w:rPr>
              <w:t>EVAL-REQ-RX-013</w:t>
            </w:r>
          </w:p>
        </w:tc>
        <w:tc>
          <w:tcPr>
            <w:tcW w:type="dxa" w:w="2160"/>
          </w:tcPr>
          <w:p>
            <w:r>
              <w:rPr>
                <w:sz w:val="16"/>
              </w:rPr>
              <w:t>The system must ensure the contract structure is serializable to JSON for transport in chat response payloads.</w:t>
            </w:r>
          </w:p>
        </w:tc>
        <w:tc>
          <w:tcPr>
            <w:tcW w:type="dxa" w:w="2160"/>
          </w:tcPr>
          <w:p>
            <w:r>
              <w:rPr>
                <w:sz w:val="16"/>
              </w:rPr>
              <w:t>must-have</w:t>
            </w:r>
          </w:p>
        </w:tc>
        <w:tc>
          <w:tcPr>
            <w:tcW w:type="dxa" w:w="2160"/>
          </w:tcPr>
          <w:p>
            <w:r>
              <w:rPr>
                <w:sz w:val="16"/>
              </w:rPr>
            </w:r>
          </w:p>
        </w:tc>
      </w:tr>
      <w:tr>
        <w:tc>
          <w:tcPr>
            <w:tcW w:type="dxa" w:w="2160"/>
          </w:tcPr>
          <w:p>
            <w:r>
              <w:rPr>
                <w:sz w:val="16"/>
              </w:rPr>
              <w:t>EVAL-REQ-RX-014</w:t>
            </w:r>
          </w:p>
        </w:tc>
        <w:tc>
          <w:tcPr>
            <w:tcW w:type="dxa" w:w="2160"/>
          </w:tcPr>
          <w:p>
            <w:r>
              <w:rPr>
                <w:sz w:val="16"/>
              </w:rPr>
              <w:t>The system must ensure field names and structure align with MessageBubble.tsx consumption patterns.</w:t>
            </w:r>
          </w:p>
        </w:tc>
        <w:tc>
          <w:tcPr>
            <w:tcW w:type="dxa" w:w="2160"/>
          </w:tcPr>
          <w:p>
            <w:r>
              <w:rPr>
                <w:sz w:val="16"/>
              </w:rPr>
              <w:t>must-have</w:t>
            </w:r>
          </w:p>
        </w:tc>
        <w:tc>
          <w:tcPr>
            <w:tcW w:type="dxa" w:w="2160"/>
          </w:tcPr>
          <w:p>
            <w:r>
              <w:rPr>
                <w:sz w:val="16"/>
              </w:rPr>
            </w:r>
          </w:p>
        </w:tc>
      </w:tr>
      <w:tr>
        <w:tc>
          <w:tcPr>
            <w:tcW w:type="dxa" w:w="2160"/>
          </w:tcPr>
          <w:p>
            <w:r>
              <w:rPr>
                <w:sz w:val="16"/>
              </w:rPr>
              <w:t>EVAL-REQ-RX-015</w:t>
            </w:r>
          </w:p>
        </w:tc>
        <w:tc>
          <w:tcPr>
            <w:tcW w:type="dxa" w:w="2160"/>
          </w:tcPr>
          <w:p>
            <w:r>
              <w:rPr>
                <w:sz w:val="16"/>
              </w:rPr>
              <w:t>The system must define clear nullability rules for each field in the contract.</w:t>
            </w:r>
          </w:p>
        </w:tc>
        <w:tc>
          <w:tcPr>
            <w:tcW w:type="dxa" w:w="2160"/>
          </w:tcPr>
          <w:p>
            <w:r>
              <w:rPr>
                <w:sz w:val="16"/>
              </w:rPr>
              <w:t>should-have</w:t>
            </w:r>
          </w:p>
        </w:tc>
        <w:tc>
          <w:tcPr>
            <w:tcW w:type="dxa" w:w="2160"/>
          </w:tcPr>
          <w:p>
            <w:r>
              <w:rPr>
                <w:sz w:val="16"/>
              </w:rPr>
            </w:r>
          </w:p>
        </w:tc>
      </w:tr>
      <w:tr>
        <w:tc>
          <w:tcPr>
            <w:tcW w:type="dxa" w:w="2160"/>
          </w:tcPr>
          <w:p>
            <w:r>
              <w:rPr>
                <w:sz w:val="16"/>
              </w:rPr>
              <w:t>EVAL-REQ-RX-018</w:t>
            </w:r>
          </w:p>
        </w:tc>
        <w:tc>
          <w:tcPr>
            <w:tcW w:type="dxa" w:w="2160"/>
          </w:tcPr>
          <w:p>
            <w:r>
              <w:rPr>
                <w:sz w:val="16"/>
              </w:rPr>
              <w:t>The system must ensure the contract can be extended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EVAL-REQ-RX-001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EVAL-REQ-RX-002</w:t>
            </w:r>
          </w:p>
        </w:tc>
        <w:tc>
          <w:tcPr>
            <w:tcW w:type="dxa" w:w="2160"/>
          </w:tcPr>
          <w:p>
            <w:r>
              <w:rPr>
                <w:sz w:val="16"/>
              </w:rPr>
              <w:t>The system must ensure the relevance_indicator field supports a finite enum set (e.g., high, medium, low, none).</w:t>
            </w:r>
          </w:p>
        </w:tc>
        <w:tc>
          <w:tcPr>
            <w:tcW w:type="dxa" w:w="2160"/>
          </w:tcPr>
          <w:p>
            <w:r>
              <w:rPr>
                <w:sz w:val="16"/>
              </w:rPr>
              <w:t>must-have</w:t>
            </w:r>
          </w:p>
        </w:tc>
        <w:tc>
          <w:tcPr>
            <w:tcW w:type="dxa" w:w="2160"/>
          </w:tcPr>
          <w:p>
            <w:r>
              <w:rPr>
                <w:sz w:val="16"/>
              </w:rPr>
            </w:r>
          </w:p>
        </w:tc>
      </w:tr>
      <w:tr>
        <w:tc>
          <w:tcPr>
            <w:tcW w:type="dxa" w:w="2160"/>
          </w:tcPr>
          <w:p>
            <w:r>
              <w:rPr>
                <w:sz w:val="16"/>
              </w:rPr>
              <w:t>EVAL-REQ-RX-003</w:t>
            </w:r>
          </w:p>
        </w:tc>
        <w:tc>
          <w:tcPr>
            <w:tcW w:type="dxa" w:w="2160"/>
          </w:tcPr>
          <w:p>
            <w:r>
              <w:rPr>
                <w:sz w:val="16"/>
              </w:rPr>
              <w:t>The system must define top_drugs as an ordered array of drug objects with fields: name, relevance_score, and optional metadata.</w:t>
            </w:r>
          </w:p>
        </w:tc>
        <w:tc>
          <w:tcPr>
            <w:tcW w:type="dxa" w:w="2160"/>
          </w:tcPr>
          <w:p>
            <w:r>
              <w:rPr>
                <w:sz w:val="16"/>
              </w:rPr>
              <w:t>must-have</w:t>
            </w:r>
          </w:p>
        </w:tc>
        <w:tc>
          <w:tcPr>
            <w:tcW w:type="dxa" w:w="2160"/>
          </w:tcPr>
          <w:p>
            <w:r>
              <w:rPr>
                <w:sz w:val="16"/>
              </w:rPr>
            </w:r>
          </w:p>
        </w:tc>
      </w:tr>
      <w:tr>
        <w:tc>
          <w:tcPr>
            <w:tcW w:type="dxa" w:w="2160"/>
          </w:tcPr>
          <w:p>
            <w:r>
              <w:rPr>
                <w:sz w:val="16"/>
              </w:rPr>
              <w:t>EVAL-REQ-RX-005</w:t>
            </w:r>
          </w:p>
        </w:tc>
        <w:tc>
          <w:tcPr>
            <w:tcW w:type="dxa" w:w="2160"/>
          </w:tcPr>
          <w:p>
            <w:r>
              <w:rPr>
                <w:sz w:val="16"/>
              </w:rPr>
              <w:t>The system must define integrity_flag as a strict enum with values clean or flagged.</w:t>
            </w:r>
          </w:p>
        </w:tc>
        <w:tc>
          <w:tcPr>
            <w:tcW w:type="dxa" w:w="2160"/>
          </w:tcPr>
          <w:p>
            <w:r>
              <w:rPr>
                <w:sz w:val="16"/>
              </w:rPr>
              <w:t>must-have</w:t>
            </w:r>
          </w:p>
        </w:tc>
        <w:tc>
          <w:tcPr>
            <w:tcW w:type="dxa" w:w="2160"/>
          </w:tcPr>
          <w:p>
            <w:r>
              <w:rPr>
                <w:sz w:val="16"/>
              </w:rPr>
            </w:r>
          </w:p>
        </w:tc>
      </w:tr>
      <w:tr>
        <w:tc>
          <w:tcPr>
            <w:tcW w:type="dxa" w:w="2160"/>
          </w:tcPr>
          <w:p>
            <w:r>
              <w:rPr>
                <w:sz w:val="16"/>
              </w:rPr>
              <w:t>EVAL-REQ-RX-006</w:t>
            </w:r>
          </w:p>
        </w:tc>
        <w:tc>
          <w:tcPr>
            <w:tcW w:type="dxa" w:w="2160"/>
          </w:tcPr>
          <w:p>
            <w:r>
              <w:rPr>
                <w:sz w:val="16"/>
              </w:rPr>
              <w:t>The system must define score_contribution as a numeric field representing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EVAL-REQ-RX-008</w:t>
            </w:r>
          </w:p>
        </w:tc>
        <w:tc>
          <w:tcPr>
            <w:tcW w:type="dxa" w:w="2160"/>
          </w:tcPr>
          <w:p>
            <w:r>
              <w:rPr>
                <w:sz w:val="16"/>
              </w:rPr>
              <w:t>The system must define optional fields to handle missing backend data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EVAL-REQ-RX-009</w:t>
            </w:r>
          </w:p>
        </w:tc>
        <w:tc>
          <w:tcPr>
            <w:tcW w:type="dxa" w:w="2160"/>
          </w:tcPr>
          <w:p>
            <w:r>
              <w:rPr>
                <w:sz w:val="16"/>
              </w:rPr>
              <w:t>The system must include a version or schema identifier in the contract to support future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EVAL-REQ-RX-011</w:t>
            </w:r>
          </w:p>
        </w:tc>
        <w:tc>
          <w:tcPr>
            <w:tcW w:type="dxa" w:w="2160"/>
          </w:tcPr>
          <w:p>
            <w:r>
              <w:rPr>
                <w:sz w:val="16"/>
              </w:rPr>
              <w:t>The system must handle the exception case where top_drugs is empty by allowing an empty array and still producing a valid contract object.</w:t>
            </w:r>
          </w:p>
        </w:tc>
        <w:tc>
          <w:tcPr>
            <w:tcW w:type="dxa" w:w="2160"/>
          </w:tcPr>
          <w:p>
            <w:r>
              <w:rPr>
                <w:sz w:val="16"/>
              </w:rPr>
              <w:t>must-have</w:t>
            </w:r>
          </w:p>
        </w:tc>
        <w:tc>
          <w:tcPr>
            <w:tcW w:type="dxa" w:w="2160"/>
          </w:tcPr>
          <w:p>
            <w:r>
              <w:rPr>
                <w:sz w:val="16"/>
              </w:rPr>
            </w:r>
          </w:p>
        </w:tc>
      </w:tr>
      <w:tr>
        <w:tc>
          <w:tcPr>
            <w:tcW w:type="dxa" w:w="2160"/>
          </w:tcPr>
          <w:p>
            <w:r>
              <w:rPr>
                <w:sz w:val="16"/>
              </w:rPr>
              <w:t>EVAL-REQ-RX-012</w:t>
            </w:r>
          </w:p>
        </w:tc>
        <w:tc>
          <w:tcPr>
            <w:tcW w:type="dxa" w:w="2160"/>
          </w:tcPr>
          <w:p>
            <w:r>
              <w:rPr>
                <w:sz w:val="16"/>
              </w:rPr>
              <w:t>The system must handle the exception case where integrity_flag is missing by defaulting to flagged.</w:t>
            </w:r>
          </w:p>
        </w:tc>
        <w:tc>
          <w:tcPr>
            <w:tcW w:type="dxa" w:w="2160"/>
          </w:tcPr>
          <w:p>
            <w:r>
              <w:rPr>
                <w:sz w:val="16"/>
              </w:rPr>
              <w:t>must-have</w:t>
            </w:r>
          </w:p>
        </w:tc>
        <w:tc>
          <w:tcPr>
            <w:tcW w:type="dxa" w:w="2160"/>
          </w:tcPr>
          <w:p>
            <w:r>
              <w:rPr>
                <w:sz w:val="16"/>
              </w:rPr>
            </w:r>
          </w:p>
        </w:tc>
      </w:tr>
      <w:tr>
        <w:tc>
          <w:tcPr>
            <w:tcW w:type="dxa" w:w="2160"/>
          </w:tcPr>
          <w:p>
            <w:r>
              <w:rPr>
                <w:sz w:val="16"/>
              </w:rPr>
              <w:t>EVAL-REQ-RX-013</w:t>
            </w:r>
          </w:p>
        </w:tc>
        <w:tc>
          <w:tcPr>
            <w:tcW w:type="dxa" w:w="2160"/>
          </w:tcPr>
          <w:p>
            <w:r>
              <w:rPr>
                <w:sz w:val="16"/>
              </w:rPr>
              <w:t>The system must ensure the contract structure is serializable to JSON for transport in chat response payloads.</w:t>
            </w:r>
          </w:p>
        </w:tc>
        <w:tc>
          <w:tcPr>
            <w:tcW w:type="dxa" w:w="2160"/>
          </w:tcPr>
          <w:p>
            <w:r>
              <w:rPr>
                <w:sz w:val="16"/>
              </w:rPr>
              <w:t>must-have</w:t>
            </w:r>
          </w:p>
        </w:tc>
        <w:tc>
          <w:tcPr>
            <w:tcW w:type="dxa" w:w="2160"/>
          </w:tcPr>
          <w:p>
            <w:r>
              <w:rPr>
                <w:sz w:val="16"/>
              </w:rPr>
            </w:r>
          </w:p>
        </w:tc>
      </w:tr>
      <w:tr>
        <w:tc>
          <w:tcPr>
            <w:tcW w:type="dxa" w:w="2160"/>
          </w:tcPr>
          <w:p>
            <w:r>
              <w:rPr>
                <w:sz w:val="16"/>
              </w:rPr>
              <w:t>EVAL-REQ-RX-014</w:t>
            </w:r>
          </w:p>
        </w:tc>
        <w:tc>
          <w:tcPr>
            <w:tcW w:type="dxa" w:w="2160"/>
          </w:tcPr>
          <w:p>
            <w:r>
              <w:rPr>
                <w:sz w:val="16"/>
              </w:rPr>
              <w:t>The system must ensure field names and structure align with MessageBubble.tsx consumption patterns.</w:t>
            </w:r>
          </w:p>
        </w:tc>
        <w:tc>
          <w:tcPr>
            <w:tcW w:type="dxa" w:w="2160"/>
          </w:tcPr>
          <w:p>
            <w:r>
              <w:rPr>
                <w:sz w:val="16"/>
              </w:rPr>
              <w:t>must-have</w:t>
            </w:r>
          </w:p>
        </w:tc>
        <w:tc>
          <w:tcPr>
            <w:tcW w:type="dxa" w:w="2160"/>
          </w:tcPr>
          <w:p>
            <w:r>
              <w:rPr>
                <w:sz w:val="16"/>
              </w:rPr>
            </w:r>
          </w:p>
        </w:tc>
      </w:tr>
      <w:tr>
        <w:tc>
          <w:tcPr>
            <w:tcW w:type="dxa" w:w="2160"/>
          </w:tcPr>
          <w:p>
            <w:r>
              <w:rPr>
                <w:sz w:val="16"/>
              </w:rPr>
              <w:t>EVAL-REQ-RX-015</w:t>
            </w:r>
          </w:p>
        </w:tc>
        <w:tc>
          <w:tcPr>
            <w:tcW w:type="dxa" w:w="2160"/>
          </w:tcPr>
          <w:p>
            <w:r>
              <w:rPr>
                <w:sz w:val="16"/>
              </w:rPr>
              <w:t>The system must define clear nullability rules for each field in the contract.</w:t>
            </w:r>
          </w:p>
        </w:tc>
        <w:tc>
          <w:tcPr>
            <w:tcW w:type="dxa" w:w="2160"/>
          </w:tcPr>
          <w:p>
            <w:r>
              <w:rPr>
                <w:sz w:val="16"/>
              </w:rPr>
              <w:t>should-have</w:t>
            </w:r>
          </w:p>
        </w:tc>
        <w:tc>
          <w:tcPr>
            <w:tcW w:type="dxa" w:w="2160"/>
          </w:tcPr>
          <w:p>
            <w:r>
              <w:rPr>
                <w:sz w:val="16"/>
              </w:rPr>
            </w:r>
          </w:p>
        </w:tc>
      </w:tr>
      <w:tr>
        <w:tc>
          <w:tcPr>
            <w:tcW w:type="dxa" w:w="2160"/>
          </w:tcPr>
          <w:p>
            <w:r>
              <w:rPr>
                <w:sz w:val="16"/>
              </w:rPr>
              <w:t>EVAL-REQ-RX-018</w:t>
            </w:r>
          </w:p>
        </w:tc>
        <w:tc>
          <w:tcPr>
            <w:tcW w:type="dxa" w:w="2160"/>
          </w:tcPr>
          <w:p>
            <w:r>
              <w:rPr>
                <w:sz w:val="16"/>
              </w:rPr>
              <w:t>The system must ensure the contract can be extended without breaking existing consumers.</w:t>
            </w:r>
          </w:p>
        </w:tc>
        <w:tc>
          <w:tcPr>
            <w:tcW w:type="dxa" w:w="2160"/>
          </w:tcPr>
          <w:p>
            <w:r>
              <w:rPr>
                <w:sz w:val="16"/>
              </w:rPr>
              <w:t>should-have</w:t>
            </w:r>
          </w:p>
        </w:tc>
        <w:tc>
          <w:tcPr>
            <w:tcW w:type="dxa" w:w="2160"/>
          </w:tcPr>
          <w:p>
            <w:r>
              <w:rPr>
                <w:sz w:val="16"/>
              </w:rPr>
            </w:r>
          </w:p>
        </w:tc>
      </w:tr>
    </w:tbl>
    <w:p>
      <w:pPr>
        <w:ind w:left="360"/>
      </w:pPr>
      <w:r>
        <w:rPr>
          <w:b/>
          <w:sz w:val="22"/>
        </w:rPr>
        <w:t>Story: EVAL-P-RX-UX-S2: Implement prescription behavior transformation logic</w:t>
      </w:r>
    </w:p>
    <w:p>
      <w:pPr>
        <w:ind w:left="360"/>
      </w:pPr>
      <w:r>
        <w:rPr>
          <w:sz w:val="18"/>
        </w:rPr>
        <w:t>Build frontend logic to transform raw prescription behavior data into display-ready structures including ranking top relevant drugs, computing relevance indicator, and mapping integrity flags to UI states.</w:t>
      </w:r>
    </w:p>
    <w:p>
      <w:pPr>
        <w:ind w:left="360"/>
      </w:pPr>
      <w:r>
        <w:rPr>
          <w:sz w:val="18"/>
        </w:rPr>
        <w:t>Size: M | Sprint: 2 | Reqs: 42</w:t>
      </w:r>
    </w:p>
    <w:p>
      <w:pPr>
        <w:ind w:left="360"/>
      </w:pPr>
      <w:r>
        <w:rPr>
          <w:sz w:val="16"/>
        </w:rPr>
        <w:t>Evidence: design/design_eval_p_rx_drug_mapping supports drug relevance logic; GAP: no existing transformation layer in frontend</w:t>
      </w:r>
    </w:p>
    <w:p>
      <w:pPr>
        <w:ind w:left="360"/>
      </w:pPr>
      <w:r>
        <w:rPr>
          <w:sz w:val="16"/>
        </w:rPr>
        <w:t>Dependencies: EVAL-P-RX-UX-S1, EVAL-P-RX</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EVAL-RX-REQ-001</w:t>
            </w:r>
          </w:p>
        </w:tc>
        <w:tc>
          <w:tcPr>
            <w:tcW w:type="dxa" w:w="2160"/>
          </w:tcPr>
          <w:p>
            <w:r>
              <w:rPr>
                <w:sz w:val="16"/>
              </w:rPr>
              <w:t>The system must accept raw prescription behavior input conforming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transform raw prescription records into a normalized internal structure for frontend consumption.</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select a top-N subset of drugs for display based on ranked relevance.</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compute a single relevance indicator value from the ranked drug set.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map backend integrity flags to UI states of either "clean" or "flagged".</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include score contribution data in the transformed output if present in the input.</w:t>
            </w:r>
          </w:p>
        </w:tc>
        <w:tc>
          <w:tcPr>
            <w:tcW w:type="dxa" w:w="2160"/>
          </w:tcPr>
          <w:p>
            <w:r>
              <w:rPr>
                <w:sz w:val="16"/>
              </w:rPr>
              <w:t>should-have</w:t>
            </w:r>
          </w:p>
        </w:tc>
        <w:tc>
          <w:tcPr>
            <w:tcW w:type="dxa" w:w="2160"/>
          </w:tcPr>
          <w:p>
            <w:r>
              <w:rPr>
                <w:sz w:val="16"/>
              </w:rPr>
            </w:r>
          </w:p>
        </w:tc>
      </w:tr>
      <w:tr>
        <w:tc>
          <w:tcPr>
            <w:tcW w:type="dxa" w:w="2160"/>
          </w:tcPr>
          <w:p>
            <w:r>
              <w:rPr>
                <w:sz w:val="16"/>
              </w:rPr>
              <w:t>EVAL-RX-REQ-008</w:t>
            </w:r>
          </w:p>
        </w:tc>
        <w:tc>
          <w:tcPr>
            <w:tcW w:type="dxa" w:w="2160"/>
          </w:tcPr>
          <w:p>
            <w:r>
              <w:rPr>
                <w:sz w:val="16"/>
              </w:rPr>
              <w:t>The system must output a structure that exactly matches the UI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ensure deterministic transformation results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missing or undefined integrity flags by defaulting the UI state to "flagged".</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preserve drug identifiers and names exactly as received when constructing the display-ready structure.</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input conforming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transform raw prescription records into a normalized internal structure for frontend consumption.</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select a top-N subset of drugs for display based on ranked relevance.</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compute a single relevance indicator value from the ranked drug set.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map backend integrity flags to UI states of either "clean" or "flagged".</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include score contribution data in the transformed output if present in the input.</w:t>
            </w:r>
          </w:p>
        </w:tc>
        <w:tc>
          <w:tcPr>
            <w:tcW w:type="dxa" w:w="2160"/>
          </w:tcPr>
          <w:p>
            <w:r>
              <w:rPr>
                <w:sz w:val="16"/>
              </w:rPr>
              <w:t>should-have</w:t>
            </w:r>
          </w:p>
        </w:tc>
        <w:tc>
          <w:tcPr>
            <w:tcW w:type="dxa" w:w="2160"/>
          </w:tcPr>
          <w:p>
            <w:r>
              <w:rPr>
                <w:sz w:val="16"/>
              </w:rPr>
            </w:r>
          </w:p>
        </w:tc>
      </w:tr>
      <w:tr>
        <w:tc>
          <w:tcPr>
            <w:tcW w:type="dxa" w:w="2160"/>
          </w:tcPr>
          <w:p>
            <w:r>
              <w:rPr>
                <w:sz w:val="16"/>
              </w:rPr>
              <w:t>EVAL-RX-REQ-008</w:t>
            </w:r>
          </w:p>
        </w:tc>
        <w:tc>
          <w:tcPr>
            <w:tcW w:type="dxa" w:w="2160"/>
          </w:tcPr>
          <w:p>
            <w:r>
              <w:rPr>
                <w:sz w:val="16"/>
              </w:rPr>
              <w:t>The system must output a structure that exactly matches the UI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ensure deterministic transformation results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missing or undefined integrity flags by defaulting the UI state to "flagged".</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preserve drug identifiers and names exactly as received when constructing the display-ready structure.</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data conforming to the schema defined in EVAL-P-RX-UX-S1 as input to the transformation function.</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rank drugs by relevance using the logic defined in design/design_eval_p_rx_drug_mapping.</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return a list of top relevant drugs limited to the maximum count specified in the UI data contract.</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map backend integrity flags into UI-ready states (e.g., clean or flagged) exactly as defined in the UI contract.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preserve the contribution-to-score value from backend data without modification unless explicitly defined by the transformation rules.</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output a transformation result object that exactly matches the structure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deterministically produce the same output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handle missing optional fields in the input by applying default values defined in the UI contract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EVAL-RX-REQ-010</w:t>
            </w:r>
          </w:p>
        </w:tc>
        <w:tc>
          <w:tcPr>
            <w:tcW w:type="dxa" w:w="2160"/>
          </w:tcPr>
          <w:p>
            <w:r>
              <w:rPr>
                <w:sz w:val="16"/>
              </w:rPr>
              <w:t>The system must return an empty top drugs list when no valid drug data is present in the input.</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not mutate the original input data object during transformation.</w:t>
            </w:r>
          </w:p>
        </w:tc>
        <w:tc>
          <w:tcPr>
            <w:tcW w:type="dxa" w:w="2160"/>
          </w:tcPr>
          <w:p>
            <w:r>
              <w:rPr>
                <w:sz w:val="16"/>
              </w:rPr>
              <w:t>should-have</w:t>
            </w:r>
          </w:p>
        </w:tc>
        <w:tc>
          <w:tcPr>
            <w:tcW w:type="dxa" w:w="2160"/>
          </w:tcPr>
          <w:p>
            <w:r>
              <w:rPr>
                <w:sz w:val="16"/>
              </w:rPr>
            </w:r>
          </w:p>
        </w:tc>
      </w:tr>
      <w:tr>
        <w:tc>
          <w:tcPr>
            <w:tcW w:type="dxa" w:w="2160"/>
          </w:tcPr>
          <w:p>
            <w:r>
              <w:rPr>
                <w:sz w:val="16"/>
              </w:rPr>
              <w:t>EVAL-RX-REQ-015</w:t>
            </w:r>
          </w:p>
        </w:tc>
        <w:tc>
          <w:tcPr>
            <w:tcW w:type="dxa" w:w="2160"/>
          </w:tcPr>
          <w:p>
            <w:r>
              <w:rPr>
                <w:sz w:val="16"/>
              </w:rPr>
              <w:t>The system must log or surface a structured error when the input data violates the expected schema and cannot be transformed.</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data conforming to the schema defined in EVAL-P-RX-UX-S1 as input to the transformation function.</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rank drugs by relevance using the logic defined in design/design_eval_p_rx_drug_mapping.</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return a list of top relevant drugs limited to the maximum count specified in the UI data contract.</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map backend integrity flags into UI-ready states (e.g., clean or flagged) exactly as defined in the UI contract.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preserve the contribution-to-score value from backend data without modification unless explicitly defined by the transformation rules.</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output a transformation result object that exactly matches the structure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deterministically produce the same output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handle missing optional fields in the input by applying default values defined in the UI contract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EVAL-RX-REQ-010</w:t>
            </w:r>
          </w:p>
        </w:tc>
        <w:tc>
          <w:tcPr>
            <w:tcW w:type="dxa" w:w="2160"/>
          </w:tcPr>
          <w:p>
            <w:r>
              <w:rPr>
                <w:sz w:val="16"/>
              </w:rPr>
              <w:t>The system must return an empty top drugs list when no valid drug data is present in the input.</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not mutate the original input data object during transformation.</w:t>
            </w:r>
          </w:p>
        </w:tc>
        <w:tc>
          <w:tcPr>
            <w:tcW w:type="dxa" w:w="2160"/>
          </w:tcPr>
          <w:p>
            <w:r>
              <w:rPr>
                <w:sz w:val="16"/>
              </w:rPr>
              <w:t>should-have</w:t>
            </w:r>
          </w:p>
        </w:tc>
        <w:tc>
          <w:tcPr>
            <w:tcW w:type="dxa" w:w="2160"/>
          </w:tcPr>
          <w:p>
            <w:r>
              <w:rPr>
                <w:sz w:val="16"/>
              </w:rPr>
            </w:r>
          </w:p>
        </w:tc>
      </w:tr>
      <w:tr>
        <w:tc>
          <w:tcPr>
            <w:tcW w:type="dxa" w:w="2160"/>
          </w:tcPr>
          <w:p>
            <w:r>
              <w:rPr>
                <w:sz w:val="16"/>
              </w:rPr>
              <w:t>EVAL-RX-REQ-015</w:t>
            </w:r>
          </w:p>
        </w:tc>
        <w:tc>
          <w:tcPr>
            <w:tcW w:type="dxa" w:w="2160"/>
          </w:tcPr>
          <w:p>
            <w:r>
              <w:rPr>
                <w:sz w:val="16"/>
              </w:rPr>
              <w:t>The system must log or surface a structured error when the input data violates the expected schema and cannot be transformed.</w:t>
            </w:r>
          </w:p>
        </w:tc>
        <w:tc>
          <w:tcPr>
            <w:tcW w:type="dxa" w:w="2160"/>
          </w:tcPr>
          <w:p>
            <w:r>
              <w:rPr>
                <w:sz w:val="16"/>
              </w:rPr>
              <w:t>must-have</w:t>
            </w:r>
          </w:p>
        </w:tc>
        <w:tc>
          <w:tcPr>
            <w:tcW w:type="dxa" w:w="2160"/>
          </w:tcPr>
          <w:p>
            <w:r>
              <w:rPr>
                <w:sz w:val="16"/>
              </w:rPr>
            </w:r>
          </w:p>
        </w:tc>
      </w:tr>
    </w:tbl>
    <w:p>
      <w:pPr>
        <w:ind w:left="360"/>
      </w:pPr>
      <w:r>
        <w:rPr>
          <w:b/>
          <w:sz w:val="22"/>
        </w:rPr>
        <w:t>Story: EVAL-P-RX-UX-S3: Render prescription behavior in MessageBubble UI</w:t>
      </w:r>
    </w:p>
    <w:p>
      <w:pPr>
        <w:ind w:left="360"/>
      </w:pPr>
      <w:r>
        <w:rPr>
          <w:sz w:val="18"/>
        </w:rPr>
        <w:t>Extend MessageBubble.tsx to render prescription behavior module inside provider scorecard including visual indicators for relevance, integrity (clean/flagged), top drugs, and contribution to overall score.</w:t>
      </w:r>
    </w:p>
    <w:p>
      <w:pPr>
        <w:ind w:left="360"/>
      </w:pPr>
      <w:r>
        <w:rPr>
          <w:sz w:val="18"/>
        </w:rPr>
        <w:t>Size: M | Sprint: 3 | Reqs: 56</w:t>
      </w:r>
    </w:p>
    <w:p>
      <w:pPr>
        <w:ind w:left="360"/>
      </w:pPr>
      <w:r>
        <w:rPr>
          <w:sz w:val="16"/>
        </w:rPr>
        <w:t>Evidence: Code/ConversationalUX/FindCareChat/frontend/src/components/MessageBubble.tsx is the rendering pipeline; GAP: no prescription UI component exists</w:t>
      </w:r>
    </w:p>
    <w:p>
      <w:pPr>
        <w:ind w:left="360"/>
      </w:pPr>
      <w:r>
        <w:rPr>
          <w:sz w:val="16"/>
        </w:rPr>
        <w:t>Dependencies: EVAL-P-RX-UX-S2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EVAL-RX-REQ-001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display a relevance indicator (e.g., high/medium/low or equivalent visual encoding) based on transformed prescription data.</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visually distinguish integrity status as either clean or flagged using a clear UI indicator.</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render a list of top relevant drugs derived from the transformed prescription behavior data.</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display the prescription behavior contribution to the overall provider score as a numeric or visual component.</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integrate the prescription behavior module into the existing scorecard layout without breaking rendering of other modules.</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render the module consistently across all MessageBubble instances that include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not render the prescription behavior module when prescription data is absent or null in the payload.</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malformed prescription behavior data without causing MessageBubble rendering failure.</w:t>
            </w:r>
          </w:p>
        </w:tc>
        <w:tc>
          <w:tcPr>
            <w:tcW w:type="dxa" w:w="2160"/>
          </w:tcPr>
          <w:p>
            <w:r>
              <w:rPr>
                <w:sz w:val="16"/>
              </w:rPr>
              <w:t>must-have</w:t>
            </w:r>
          </w:p>
        </w:tc>
        <w:tc>
          <w:tcPr>
            <w:tcW w:type="dxa" w:w="2160"/>
          </w:tcPr>
          <w:p>
            <w:r>
              <w:rPr>
                <w:sz w:val="16"/>
              </w:rPr>
            </w:r>
          </w:p>
        </w:tc>
      </w:tr>
      <w:tr>
        <w:tc>
          <w:tcPr>
            <w:tcW w:type="dxa" w:w="2160"/>
          </w:tcPr>
          <w:p>
            <w:r>
              <w:rPr>
                <w:sz w:val="16"/>
              </w:rPr>
              <w:t>EVAL-RX-REQ-012</w:t>
            </w:r>
          </w:p>
        </w:tc>
        <w:tc>
          <w:tcPr>
            <w:tcW w:type="dxa" w:w="2160"/>
          </w:tcPr>
          <w:p>
            <w:r>
              <w:rPr>
                <w:sz w:val="16"/>
              </w:rPr>
              <w:t>The system must apply consistent styling conventions with other scorecard modules (spacing, typography, color system).</w:t>
            </w:r>
          </w:p>
        </w:tc>
        <w:tc>
          <w:tcPr>
            <w:tcW w:type="dxa" w:w="2160"/>
          </w:tcPr>
          <w:p>
            <w:r>
              <w:rPr>
                <w:sz w:val="16"/>
              </w:rPr>
              <w:t>should-have</w:t>
            </w:r>
          </w:p>
        </w:tc>
        <w:tc>
          <w:tcPr>
            <w:tcW w:type="dxa" w:w="2160"/>
          </w:tcPr>
          <w:p>
            <w:r>
              <w:rPr>
                <w:sz w:val="16"/>
              </w:rPr>
            </w:r>
          </w:p>
        </w:tc>
      </w:tr>
      <w:tr>
        <w:tc>
          <w:tcPr>
            <w:tcW w:type="dxa" w:w="2160"/>
          </w:tcPr>
          <w:p>
            <w:r>
              <w:rPr>
                <w:sz w:val="16"/>
              </w:rPr>
              <w:t>EVAL-RX-REQ-014</w:t>
            </w:r>
          </w:p>
        </w:tc>
        <w:tc>
          <w:tcPr>
            <w:tcW w:type="dxa" w:w="2160"/>
          </w:tcPr>
          <w:p>
            <w:r>
              <w:rPr>
                <w:sz w:val="16"/>
              </w:rPr>
              <w:t>The system must support re-rendering of the prescription behavior module when new chat messages update the provider scorecard.</w:t>
            </w:r>
          </w:p>
        </w:tc>
        <w:tc>
          <w:tcPr>
            <w:tcW w:type="dxa" w:w="2160"/>
          </w:tcPr>
          <w:p>
            <w:r>
              <w:rPr>
                <w:sz w:val="16"/>
              </w:rPr>
              <w:t>should-have</w:t>
            </w:r>
          </w:p>
        </w:tc>
        <w:tc>
          <w:tcPr>
            <w:tcW w:type="dxa" w:w="2160"/>
          </w:tcPr>
          <w:p>
            <w:r>
              <w:rPr>
                <w:sz w:val="16"/>
              </w:rPr>
            </w:r>
          </w:p>
        </w:tc>
      </w:tr>
      <w:tr>
        <w:tc>
          <w:tcPr>
            <w:tcW w:type="dxa" w:w="2160"/>
          </w:tcPr>
          <w:p>
            <w:r>
              <w:rPr>
                <w:sz w:val="16"/>
              </w:rPr>
              <w:t>EVAL-RX-REQ-001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display a relevance indicator (e.g., high/medium/low or equivalent visual encoding) based on transformed prescription data.</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visually distinguish integrity status as either clean or flagged using a clear UI indicator.</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render a list of top relevant drugs derived from the transformed prescription behavior data.</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display the prescription behavior contribution to the overall provider score as a numeric or visual component.</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integrate the prescription behavior module into the existing scorecard layout without breaking rendering of other modules.</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render the module consistently across all MessageBubble instances that include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not render the prescription behavior module when prescription data is absent or null in the payload.</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malformed prescription behavior data without causing MessageBubble rendering failure.</w:t>
            </w:r>
          </w:p>
        </w:tc>
        <w:tc>
          <w:tcPr>
            <w:tcW w:type="dxa" w:w="2160"/>
          </w:tcPr>
          <w:p>
            <w:r>
              <w:rPr>
                <w:sz w:val="16"/>
              </w:rPr>
              <w:t>must-have</w:t>
            </w:r>
          </w:p>
        </w:tc>
        <w:tc>
          <w:tcPr>
            <w:tcW w:type="dxa" w:w="2160"/>
          </w:tcPr>
          <w:p>
            <w:r>
              <w:rPr>
                <w:sz w:val="16"/>
              </w:rPr>
            </w:r>
          </w:p>
        </w:tc>
      </w:tr>
      <w:tr>
        <w:tc>
          <w:tcPr>
            <w:tcW w:type="dxa" w:w="2160"/>
          </w:tcPr>
          <w:p>
            <w:r>
              <w:rPr>
                <w:sz w:val="16"/>
              </w:rPr>
              <w:t>EVAL-RX-REQ-012</w:t>
            </w:r>
          </w:p>
        </w:tc>
        <w:tc>
          <w:tcPr>
            <w:tcW w:type="dxa" w:w="2160"/>
          </w:tcPr>
          <w:p>
            <w:r>
              <w:rPr>
                <w:sz w:val="16"/>
              </w:rPr>
              <w:t>The system must apply consistent styling conventions with other scorecard modules (spacing, typography, color system).</w:t>
            </w:r>
          </w:p>
        </w:tc>
        <w:tc>
          <w:tcPr>
            <w:tcW w:type="dxa" w:w="2160"/>
          </w:tcPr>
          <w:p>
            <w:r>
              <w:rPr>
                <w:sz w:val="16"/>
              </w:rPr>
              <w:t>should-have</w:t>
            </w:r>
          </w:p>
        </w:tc>
        <w:tc>
          <w:tcPr>
            <w:tcW w:type="dxa" w:w="2160"/>
          </w:tcPr>
          <w:p>
            <w:r>
              <w:rPr>
                <w:sz w:val="16"/>
              </w:rPr>
            </w:r>
          </w:p>
        </w:tc>
      </w:tr>
      <w:tr>
        <w:tc>
          <w:tcPr>
            <w:tcW w:type="dxa" w:w="2160"/>
          </w:tcPr>
          <w:p>
            <w:r>
              <w:rPr>
                <w:sz w:val="16"/>
              </w:rPr>
              <w:t>EVAL-RX-REQ-014</w:t>
            </w:r>
          </w:p>
        </w:tc>
        <w:tc>
          <w:tcPr>
            <w:tcW w:type="dxa" w:w="2160"/>
          </w:tcPr>
          <w:p>
            <w:r>
              <w:rPr>
                <w:sz w:val="16"/>
              </w:rPr>
              <w:t>The system must support re-rendering of the prescription behavior module when new chat messages update the provider scorecard.</w:t>
            </w:r>
          </w:p>
        </w:tc>
        <w:tc>
          <w:tcPr>
            <w:tcW w:type="dxa" w:w="2160"/>
          </w:tcPr>
          <w:p>
            <w:r>
              <w:rPr>
                <w:sz w:val="16"/>
              </w:rPr>
              <w:t>should-have</w:t>
            </w:r>
          </w:p>
        </w:tc>
        <w:tc>
          <w:tcPr>
            <w:tcW w:type="dxa" w:w="2160"/>
          </w:tcPr>
          <w:p>
            <w:r>
              <w:rPr>
                <w:sz w:val="16"/>
              </w:rPr>
            </w:r>
          </w:p>
        </w:tc>
      </w:tr>
      <w:tr>
        <w:tc>
          <w:tcPr>
            <w:tcW w:type="dxa" w:w="2160"/>
          </w:tcPr>
          <w:p>
            <w:r>
              <w:rPr>
                <w:sz w:val="16"/>
              </w:rPr>
              <w:t>EVAL-REQ-RX-UX-S3-001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EVAL-REQ-RX-UX-S3-002</w:t>
            </w:r>
          </w:p>
        </w:tc>
        <w:tc>
          <w:tcPr>
            <w:tcW w:type="dxa" w:w="2160"/>
          </w:tcPr>
          <w:p>
            <w:r>
              <w:rPr>
                <w:sz w:val="16"/>
              </w:rPr>
              <w:t>The system must display a relevance indicator derived from transformed data provided by EVAL-P-RX-UX-S2.</w:t>
            </w:r>
          </w:p>
        </w:tc>
        <w:tc>
          <w:tcPr>
            <w:tcW w:type="dxa" w:w="2160"/>
          </w:tcPr>
          <w:p>
            <w:r>
              <w:rPr>
                <w:sz w:val="16"/>
              </w:rPr>
              <w:t>must-have</w:t>
            </w:r>
          </w:p>
        </w:tc>
        <w:tc>
          <w:tcPr>
            <w:tcW w:type="dxa" w:w="2160"/>
          </w:tcPr>
          <w:p>
            <w:r>
              <w:rPr>
                <w:sz w:val="16"/>
              </w:rPr>
            </w:r>
          </w:p>
        </w:tc>
      </w:tr>
      <w:tr>
        <w:tc>
          <w:tcPr>
            <w:tcW w:type="dxa" w:w="2160"/>
          </w:tcPr>
          <w:p>
            <w:r>
              <w:rPr>
                <w:sz w:val="16"/>
              </w:rPr>
              <w:t>EVAL-REQ-RX-UX-S3-003</w:t>
            </w:r>
          </w:p>
        </w:tc>
        <w:tc>
          <w:tcPr>
            <w:tcW w:type="dxa" w:w="2160"/>
          </w:tcPr>
          <w:p>
            <w:r>
              <w:rPr>
                <w:sz w:val="16"/>
              </w:rPr>
              <w:t>The system must visually distinguish relevance levels using consistent UI states (e.g., high, medium, low).</w:t>
            </w:r>
          </w:p>
        </w:tc>
        <w:tc>
          <w:tcPr>
            <w:tcW w:type="dxa" w:w="2160"/>
          </w:tcPr>
          <w:p>
            <w:r>
              <w:rPr>
                <w:sz w:val="16"/>
              </w:rPr>
              <w:t>must-have</w:t>
            </w:r>
          </w:p>
        </w:tc>
        <w:tc>
          <w:tcPr>
            <w:tcW w:type="dxa" w:w="2160"/>
          </w:tcPr>
          <w:p>
            <w:r>
              <w:rPr>
                <w:sz w:val="16"/>
              </w:rPr>
            </w:r>
          </w:p>
        </w:tc>
      </w:tr>
      <w:tr>
        <w:tc>
          <w:tcPr>
            <w:tcW w:type="dxa" w:w="2160"/>
          </w:tcPr>
          <w:p>
            <w:r>
              <w:rPr>
                <w:sz w:val="16"/>
              </w:rPr>
              <w:t>EVAL-REQ-RX-UX-S3-004</w:t>
            </w:r>
          </w:p>
        </w:tc>
        <w:tc>
          <w:tcPr>
            <w:tcW w:type="dxa" w:w="2160"/>
          </w:tcPr>
          <w:p>
            <w:r>
              <w:rPr>
                <w:sz w:val="16"/>
              </w:rPr>
              <w:t>The system must render a list of top relevant drugs with names and ordering as provided by the transformation layer.</w:t>
            </w:r>
          </w:p>
        </w:tc>
        <w:tc>
          <w:tcPr>
            <w:tcW w:type="dxa" w:w="2160"/>
          </w:tcPr>
          <w:p>
            <w:r>
              <w:rPr>
                <w:sz w:val="16"/>
              </w:rPr>
              <w:t>must-have</w:t>
            </w:r>
          </w:p>
        </w:tc>
        <w:tc>
          <w:tcPr>
            <w:tcW w:type="dxa" w:w="2160"/>
          </w:tcPr>
          <w:p>
            <w:r>
              <w:rPr>
                <w:sz w:val="16"/>
              </w:rPr>
            </w:r>
          </w:p>
        </w:tc>
      </w:tr>
      <w:tr>
        <w:tc>
          <w:tcPr>
            <w:tcW w:type="dxa" w:w="2160"/>
          </w:tcPr>
          <w:p>
            <w:r>
              <w:rPr>
                <w:sz w:val="16"/>
              </w:rPr>
              <w:t>EVAL-REQ-RX-UX-S3-006</w:t>
            </w:r>
          </w:p>
        </w:tc>
        <w:tc>
          <w:tcPr>
            <w:tcW w:type="dxa" w:w="2160"/>
          </w:tcPr>
          <w:p>
            <w:r>
              <w:rPr>
                <w:sz w:val="16"/>
              </w:rPr>
              <w:t>The system must display an integrity indicator showing either 'clean' or 'flagged' based on transformed data.</w:t>
            </w:r>
          </w:p>
        </w:tc>
        <w:tc>
          <w:tcPr>
            <w:tcW w:type="dxa" w:w="2160"/>
          </w:tcPr>
          <w:p>
            <w:r>
              <w:rPr>
                <w:sz w:val="16"/>
              </w:rPr>
              <w:t>must-have</w:t>
            </w:r>
          </w:p>
        </w:tc>
        <w:tc>
          <w:tcPr>
            <w:tcW w:type="dxa" w:w="2160"/>
          </w:tcPr>
          <w:p>
            <w:r>
              <w:rPr>
                <w:sz w:val="16"/>
              </w:rPr>
            </w:r>
          </w:p>
        </w:tc>
      </w:tr>
      <w:tr>
        <w:tc>
          <w:tcPr>
            <w:tcW w:type="dxa" w:w="2160"/>
          </w:tcPr>
          <w:p>
            <w:r>
              <w:rPr>
                <w:sz w:val="16"/>
              </w:rPr>
              <w:t>EVAL-REQ-RX-UX-S3-007</w:t>
            </w:r>
          </w:p>
        </w:tc>
        <w:tc>
          <w:tcPr>
            <w:tcW w:type="dxa" w:w="2160"/>
          </w:tcPr>
          <w:p>
            <w:r>
              <w:rPr>
                <w:sz w:val="16"/>
              </w:rPr>
              <w:t>The system must visually differentiate integrity states using distinct UI cues (e.g., icon, color, or label).</w:t>
            </w:r>
          </w:p>
        </w:tc>
        <w:tc>
          <w:tcPr>
            <w:tcW w:type="dxa" w:w="2160"/>
          </w:tcPr>
          <w:p>
            <w:r>
              <w:rPr>
                <w:sz w:val="16"/>
              </w:rPr>
              <w:t>must-have</w:t>
            </w:r>
          </w:p>
        </w:tc>
        <w:tc>
          <w:tcPr>
            <w:tcW w:type="dxa" w:w="2160"/>
          </w:tcPr>
          <w:p>
            <w:r>
              <w:rPr>
                <w:sz w:val="16"/>
              </w:rPr>
            </w:r>
          </w:p>
        </w:tc>
      </w:tr>
      <w:tr>
        <w:tc>
          <w:tcPr>
            <w:tcW w:type="dxa" w:w="2160"/>
          </w:tcPr>
          <w:p>
            <w:r>
              <w:rPr>
                <w:sz w:val="16"/>
              </w:rPr>
              <w:t>EVAL-REQ-RX-UX-S3-008</w:t>
            </w:r>
          </w:p>
        </w:tc>
        <w:tc>
          <w:tcPr>
            <w:tcW w:type="dxa" w:w="2160"/>
          </w:tcPr>
          <w:p>
            <w:r>
              <w:rPr>
                <w:sz w:val="16"/>
              </w:rPr>
              <w:t>The system must display the prescription behavior contribution to the overall provider score as a numeric or percentage value.</w:t>
            </w:r>
          </w:p>
        </w:tc>
        <w:tc>
          <w:tcPr>
            <w:tcW w:type="dxa" w:w="2160"/>
          </w:tcPr>
          <w:p>
            <w:r>
              <w:rPr>
                <w:sz w:val="16"/>
              </w:rPr>
              <w:t>must-have</w:t>
            </w:r>
          </w:p>
        </w:tc>
        <w:tc>
          <w:tcPr>
            <w:tcW w:type="dxa" w:w="2160"/>
          </w:tcPr>
          <w:p>
            <w:r>
              <w:rPr>
                <w:sz w:val="16"/>
              </w:rPr>
            </w:r>
          </w:p>
        </w:tc>
      </w:tr>
      <w:tr>
        <w:tc>
          <w:tcPr>
            <w:tcW w:type="dxa" w:w="2160"/>
          </w:tcPr>
          <w:p>
            <w:r>
              <w:rPr>
                <w:sz w:val="16"/>
              </w:rPr>
              <w:t>EVAL-REQ-RX-UX-S3-009</w:t>
            </w:r>
          </w:p>
        </w:tc>
        <w:tc>
          <w:tcPr>
            <w:tcW w:type="dxa" w:w="2160"/>
          </w:tcPr>
          <w:p>
            <w:r>
              <w:rPr>
                <w:sz w:val="16"/>
              </w:rPr>
              <w:t>The system must ensure the prescription behavior module is rendered in the correct position within the provider scorecard layout inside MessageBubble.</w:t>
            </w:r>
          </w:p>
        </w:tc>
        <w:tc>
          <w:tcPr>
            <w:tcW w:type="dxa" w:w="2160"/>
          </w:tcPr>
          <w:p>
            <w:r>
              <w:rPr>
                <w:sz w:val="16"/>
              </w:rPr>
              <w:t>must-have</w:t>
            </w:r>
          </w:p>
        </w:tc>
        <w:tc>
          <w:tcPr>
            <w:tcW w:type="dxa" w:w="2160"/>
          </w:tcPr>
          <w:p>
            <w:r>
              <w:rPr>
                <w:sz w:val="16"/>
              </w:rPr>
            </w:r>
          </w:p>
        </w:tc>
      </w:tr>
      <w:tr>
        <w:tc>
          <w:tcPr>
            <w:tcW w:type="dxa" w:w="2160"/>
          </w:tcPr>
          <w:p>
            <w:r>
              <w:rPr>
                <w:sz w:val="16"/>
              </w:rPr>
              <w:t>EVAL-REQ-RX-UX-S3-010</w:t>
            </w:r>
          </w:p>
        </w:tc>
        <w:tc>
          <w:tcPr>
            <w:tcW w:type="dxa" w:w="2160"/>
          </w:tcPr>
          <w:p>
            <w:r>
              <w:rPr>
                <w:sz w:val="16"/>
              </w:rPr>
              <w:t>The system must reuse existing MessageBubble styling and layout patterns to maintain visual consistency with other scorecard modules.</w:t>
            </w:r>
          </w:p>
        </w:tc>
        <w:tc>
          <w:tcPr>
            <w:tcW w:type="dxa" w:w="2160"/>
          </w:tcPr>
          <w:p>
            <w:r>
              <w:rPr>
                <w:sz w:val="16"/>
              </w:rPr>
              <w:t>should-have</w:t>
            </w:r>
          </w:p>
        </w:tc>
        <w:tc>
          <w:tcPr>
            <w:tcW w:type="dxa" w:w="2160"/>
          </w:tcPr>
          <w:p>
            <w:r>
              <w:rPr>
                <w:sz w:val="16"/>
              </w:rPr>
            </w:r>
          </w:p>
        </w:tc>
      </w:tr>
      <w:tr>
        <w:tc>
          <w:tcPr>
            <w:tcW w:type="dxa" w:w="2160"/>
          </w:tcPr>
          <w:p>
            <w:r>
              <w:rPr>
                <w:sz w:val="16"/>
              </w:rPr>
              <w:t>EVAL-REQ-RX-UX-S3-011</w:t>
            </w:r>
          </w:p>
        </w:tc>
        <w:tc>
          <w:tcPr>
            <w:tcW w:type="dxa" w:w="2160"/>
          </w:tcPr>
          <w:p>
            <w:r>
              <w:rPr>
                <w:sz w:val="16"/>
              </w:rPr>
              <w:t>The system must not render the prescription behavior module if the prescription data object is absent or null.</w:t>
            </w:r>
          </w:p>
        </w:tc>
        <w:tc>
          <w:tcPr>
            <w:tcW w:type="dxa" w:w="2160"/>
          </w:tcPr>
          <w:p>
            <w:r>
              <w:rPr>
                <w:sz w:val="16"/>
              </w:rPr>
              <w:t>must-have</w:t>
            </w:r>
          </w:p>
        </w:tc>
        <w:tc>
          <w:tcPr>
            <w:tcW w:type="dxa" w:w="2160"/>
          </w:tcPr>
          <w:p>
            <w:r>
              <w:rPr>
                <w:sz w:val="16"/>
              </w:rPr>
            </w:r>
          </w:p>
        </w:tc>
      </w:tr>
      <w:tr>
        <w:tc>
          <w:tcPr>
            <w:tcW w:type="dxa" w:w="2160"/>
          </w:tcPr>
          <w:p>
            <w:r>
              <w:rPr>
                <w:sz w:val="16"/>
              </w:rPr>
              <w:t>EVAL-REQ-RX-UX-S3-012</w:t>
            </w:r>
          </w:p>
        </w:tc>
        <w:tc>
          <w:tcPr>
            <w:tcW w:type="dxa" w:w="2160"/>
          </w:tcPr>
          <w:p>
            <w:r>
              <w:rPr>
                <w:sz w:val="16"/>
              </w:rPr>
              <w:t>The system must render a fallback state (e.g., 'No prescription data available') when the data object exists but contains no usable values.</w:t>
            </w:r>
          </w:p>
        </w:tc>
        <w:tc>
          <w:tcPr>
            <w:tcW w:type="dxa" w:w="2160"/>
          </w:tcPr>
          <w:p>
            <w:r>
              <w:rPr>
                <w:sz w:val="16"/>
              </w:rPr>
              <w:t>must-have</w:t>
            </w:r>
          </w:p>
        </w:tc>
        <w:tc>
          <w:tcPr>
            <w:tcW w:type="dxa" w:w="2160"/>
          </w:tcPr>
          <w:p>
            <w:r>
              <w:rPr>
                <w:sz w:val="16"/>
              </w:rPr>
            </w:r>
          </w:p>
        </w:tc>
      </w:tr>
      <w:tr>
        <w:tc>
          <w:tcPr>
            <w:tcW w:type="dxa" w:w="2160"/>
          </w:tcPr>
          <w:p>
            <w:r>
              <w:rPr>
                <w:sz w:val="16"/>
              </w:rPr>
              <w:t>EVAL-REQ-RX-UX-S3-013</w:t>
            </w:r>
          </w:p>
        </w:tc>
        <w:tc>
          <w:tcPr>
            <w:tcW w:type="dxa" w:w="2160"/>
          </w:tcPr>
          <w:p>
            <w:r>
              <w:rPr>
                <w:sz w:val="16"/>
              </w:rPr>
              <w:t>The system must handle malformed prescription data gracefully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EVAL-REQ-RX-UX-S3-014</w:t>
            </w:r>
          </w:p>
        </w:tc>
        <w:tc>
          <w:tcPr>
            <w:tcW w:type="dxa" w:w="2160"/>
          </w:tcPr>
          <w:p>
            <w:r>
              <w:rPr>
                <w:sz w:val="16"/>
              </w:rPr>
              <w:t>The system must render all prescription behavior fields using only transformed frontend data and must not perform additional business logic inside Mes</w:t>
            </w:r>
          </w:p>
        </w:tc>
        <w:tc>
          <w:tcPr>
            <w:tcW w:type="dxa" w:w="2160"/>
          </w:tcPr>
          <w:p>
            <w:r>
              <w:rPr>
                <w:sz w:val="16"/>
              </w:rPr>
              <w:t>must-have</w:t>
            </w:r>
          </w:p>
        </w:tc>
        <w:tc>
          <w:tcPr>
            <w:tcW w:type="dxa" w:w="2160"/>
          </w:tcPr>
          <w:p>
            <w:r>
              <w:rPr>
                <w:sz w:val="16"/>
              </w:rPr>
            </w:r>
          </w:p>
        </w:tc>
      </w:tr>
      <w:tr>
        <w:tc>
          <w:tcPr>
            <w:tcW w:type="dxa" w:w="2160"/>
          </w:tcPr>
          <w:p>
            <w:r>
              <w:rPr>
                <w:sz w:val="16"/>
              </w:rPr>
              <w:t>EVAL-REQ-RX-UX-S3-015</w:t>
            </w:r>
          </w:p>
        </w:tc>
        <w:tc>
          <w:tcPr>
            <w:tcW w:type="dxa" w:w="2160"/>
          </w:tcPr>
          <w:p>
            <w:r>
              <w:rPr>
                <w:sz w:val="16"/>
              </w:rPr>
              <w:t>The system must support conditional rendering of each subcomponent (relevance, drugs, integrity, score contribution) independently based on field avai</w:t>
            </w:r>
          </w:p>
        </w:tc>
        <w:tc>
          <w:tcPr>
            <w:tcW w:type="dxa" w:w="2160"/>
          </w:tcPr>
          <w:p>
            <w:r>
              <w:rPr>
                <w:sz w:val="16"/>
              </w:rPr>
              <w:t>should-have</w:t>
            </w:r>
          </w:p>
        </w:tc>
        <w:tc>
          <w:tcPr>
            <w:tcW w:type="dxa" w:w="2160"/>
          </w:tcPr>
          <w:p>
            <w:r>
              <w:rPr>
                <w:sz w:val="16"/>
              </w:rPr>
            </w:r>
          </w:p>
        </w:tc>
      </w:tr>
      <w:tr>
        <w:tc>
          <w:tcPr>
            <w:tcW w:type="dxa" w:w="2160"/>
          </w:tcPr>
          <w:p>
            <w:r>
              <w:rPr>
                <w:sz w:val="16"/>
              </w:rPr>
              <w:t>EVAL-REQ-RX-UX-S3-016</w:t>
            </w:r>
          </w:p>
        </w:tc>
        <w:tc>
          <w:tcPr>
            <w:tcW w:type="dxa" w:w="2160"/>
          </w:tcPr>
          <w:p>
            <w:r>
              <w:rPr>
                <w:sz w:val="16"/>
              </w:rPr>
              <w:t>The system must ensure the prescription behavior module renders within acceptable performance bounds (&lt;100ms additional render time).</w:t>
            </w:r>
          </w:p>
        </w:tc>
        <w:tc>
          <w:tcPr>
            <w:tcW w:type="dxa" w:w="2160"/>
          </w:tcPr>
          <w:p>
            <w:r>
              <w:rPr>
                <w:sz w:val="16"/>
              </w:rPr>
              <w:t>should-have</w:t>
            </w:r>
          </w:p>
        </w:tc>
        <w:tc>
          <w:tcPr>
            <w:tcW w:type="dxa" w:w="2160"/>
          </w:tcPr>
          <w:p>
            <w:r>
              <w:rPr>
                <w:sz w:val="16"/>
              </w:rPr>
            </w:r>
          </w:p>
        </w:tc>
      </w:tr>
      <w:tr>
        <w:tc>
          <w:tcPr>
            <w:tcW w:type="dxa" w:w="2160"/>
          </w:tcPr>
          <w:p>
            <w:r>
              <w:rPr>
                <w:sz w:val="16"/>
              </w:rPr>
              <w:t>EVAL-REQ-RX-UX-S3-017</w:t>
            </w:r>
          </w:p>
        </w:tc>
        <w:tc>
          <w:tcPr>
            <w:tcW w:type="dxa" w:w="2160"/>
          </w:tcPr>
          <w:p>
            <w:r>
              <w:rPr>
                <w:sz w:val="16"/>
              </w:rPr>
              <w:t>The system must ensure accessibility by providing text labels for all visual indicators (relevance and integrity).</w:t>
            </w:r>
          </w:p>
        </w:tc>
        <w:tc>
          <w:tcPr>
            <w:tcW w:type="dxa" w:w="2160"/>
          </w:tcPr>
          <w:p>
            <w:r>
              <w:rPr>
                <w:sz w:val="16"/>
              </w:rPr>
              <w:t>should-have</w:t>
            </w:r>
          </w:p>
        </w:tc>
        <w:tc>
          <w:tcPr>
            <w:tcW w:type="dxa" w:w="2160"/>
          </w:tcPr>
          <w:p>
            <w:r>
              <w:rPr>
                <w:sz w:val="16"/>
              </w:rPr>
            </w:r>
          </w:p>
        </w:tc>
      </w:tr>
      <w:tr>
        <w:tc>
          <w:tcPr>
            <w:tcW w:type="dxa" w:w="2160"/>
          </w:tcPr>
          <w:p>
            <w:r>
              <w:rPr>
                <w:sz w:val="16"/>
              </w:rPr>
              <w:t>EVAL-REQ-RX-UX-S3-018</w:t>
            </w:r>
          </w:p>
        </w:tc>
        <w:tc>
          <w:tcPr>
            <w:tcW w:type="dxa" w:w="2160"/>
          </w:tcPr>
          <w:p>
            <w:r>
              <w:rPr>
                <w:sz w:val="16"/>
              </w:rPr>
              <w:t>The system must ensure that rendering the prescription module does not alter or regress existing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EVAL-REQ-RX-UX-S3-001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EVAL-REQ-RX-UX-S3-002</w:t>
            </w:r>
          </w:p>
        </w:tc>
        <w:tc>
          <w:tcPr>
            <w:tcW w:type="dxa" w:w="2160"/>
          </w:tcPr>
          <w:p>
            <w:r>
              <w:rPr>
                <w:sz w:val="16"/>
              </w:rPr>
              <w:t>The system must display a relevance indicator derived from transformed data provided by EVAL-P-RX-UX-S2.</w:t>
            </w:r>
          </w:p>
        </w:tc>
        <w:tc>
          <w:tcPr>
            <w:tcW w:type="dxa" w:w="2160"/>
          </w:tcPr>
          <w:p>
            <w:r>
              <w:rPr>
                <w:sz w:val="16"/>
              </w:rPr>
              <w:t>must-have</w:t>
            </w:r>
          </w:p>
        </w:tc>
        <w:tc>
          <w:tcPr>
            <w:tcW w:type="dxa" w:w="2160"/>
          </w:tcPr>
          <w:p>
            <w:r>
              <w:rPr>
                <w:sz w:val="16"/>
              </w:rPr>
            </w:r>
          </w:p>
        </w:tc>
      </w:tr>
      <w:tr>
        <w:tc>
          <w:tcPr>
            <w:tcW w:type="dxa" w:w="2160"/>
          </w:tcPr>
          <w:p>
            <w:r>
              <w:rPr>
                <w:sz w:val="16"/>
              </w:rPr>
              <w:t>EVAL-REQ-RX-UX-S3-003</w:t>
            </w:r>
          </w:p>
        </w:tc>
        <w:tc>
          <w:tcPr>
            <w:tcW w:type="dxa" w:w="2160"/>
          </w:tcPr>
          <w:p>
            <w:r>
              <w:rPr>
                <w:sz w:val="16"/>
              </w:rPr>
              <w:t>The system must visually distinguish relevance levels using consistent UI states (e.g., high, medium, low).</w:t>
            </w:r>
          </w:p>
        </w:tc>
        <w:tc>
          <w:tcPr>
            <w:tcW w:type="dxa" w:w="2160"/>
          </w:tcPr>
          <w:p>
            <w:r>
              <w:rPr>
                <w:sz w:val="16"/>
              </w:rPr>
              <w:t>must-have</w:t>
            </w:r>
          </w:p>
        </w:tc>
        <w:tc>
          <w:tcPr>
            <w:tcW w:type="dxa" w:w="2160"/>
          </w:tcPr>
          <w:p>
            <w:r>
              <w:rPr>
                <w:sz w:val="16"/>
              </w:rPr>
            </w:r>
          </w:p>
        </w:tc>
      </w:tr>
      <w:tr>
        <w:tc>
          <w:tcPr>
            <w:tcW w:type="dxa" w:w="2160"/>
          </w:tcPr>
          <w:p>
            <w:r>
              <w:rPr>
                <w:sz w:val="16"/>
              </w:rPr>
              <w:t>EVAL-REQ-RX-UX-S3-004</w:t>
            </w:r>
          </w:p>
        </w:tc>
        <w:tc>
          <w:tcPr>
            <w:tcW w:type="dxa" w:w="2160"/>
          </w:tcPr>
          <w:p>
            <w:r>
              <w:rPr>
                <w:sz w:val="16"/>
              </w:rPr>
              <w:t>The system must render a list of top relevant drugs with names and ordering as provided by the transformation layer.</w:t>
            </w:r>
          </w:p>
        </w:tc>
        <w:tc>
          <w:tcPr>
            <w:tcW w:type="dxa" w:w="2160"/>
          </w:tcPr>
          <w:p>
            <w:r>
              <w:rPr>
                <w:sz w:val="16"/>
              </w:rPr>
              <w:t>must-have</w:t>
            </w:r>
          </w:p>
        </w:tc>
        <w:tc>
          <w:tcPr>
            <w:tcW w:type="dxa" w:w="2160"/>
          </w:tcPr>
          <w:p>
            <w:r>
              <w:rPr>
                <w:sz w:val="16"/>
              </w:rPr>
            </w:r>
          </w:p>
        </w:tc>
      </w:tr>
      <w:tr>
        <w:tc>
          <w:tcPr>
            <w:tcW w:type="dxa" w:w="2160"/>
          </w:tcPr>
          <w:p>
            <w:r>
              <w:rPr>
                <w:sz w:val="16"/>
              </w:rPr>
              <w:t>EVAL-REQ-RX-UX-S3-006</w:t>
            </w:r>
          </w:p>
        </w:tc>
        <w:tc>
          <w:tcPr>
            <w:tcW w:type="dxa" w:w="2160"/>
          </w:tcPr>
          <w:p>
            <w:r>
              <w:rPr>
                <w:sz w:val="16"/>
              </w:rPr>
              <w:t>The system must display an integrity indicator showing either 'clean' or 'flagged' based on transformed data.</w:t>
            </w:r>
          </w:p>
        </w:tc>
        <w:tc>
          <w:tcPr>
            <w:tcW w:type="dxa" w:w="2160"/>
          </w:tcPr>
          <w:p>
            <w:r>
              <w:rPr>
                <w:sz w:val="16"/>
              </w:rPr>
              <w:t>must-have</w:t>
            </w:r>
          </w:p>
        </w:tc>
        <w:tc>
          <w:tcPr>
            <w:tcW w:type="dxa" w:w="2160"/>
          </w:tcPr>
          <w:p>
            <w:r>
              <w:rPr>
                <w:sz w:val="16"/>
              </w:rPr>
            </w:r>
          </w:p>
        </w:tc>
      </w:tr>
      <w:tr>
        <w:tc>
          <w:tcPr>
            <w:tcW w:type="dxa" w:w="2160"/>
          </w:tcPr>
          <w:p>
            <w:r>
              <w:rPr>
                <w:sz w:val="16"/>
              </w:rPr>
              <w:t>EVAL-REQ-RX-UX-S3-007</w:t>
            </w:r>
          </w:p>
        </w:tc>
        <w:tc>
          <w:tcPr>
            <w:tcW w:type="dxa" w:w="2160"/>
          </w:tcPr>
          <w:p>
            <w:r>
              <w:rPr>
                <w:sz w:val="16"/>
              </w:rPr>
              <w:t>The system must visually differentiate integrity states using distinct UI cues (e.g., icon, color, or label).</w:t>
            </w:r>
          </w:p>
        </w:tc>
        <w:tc>
          <w:tcPr>
            <w:tcW w:type="dxa" w:w="2160"/>
          </w:tcPr>
          <w:p>
            <w:r>
              <w:rPr>
                <w:sz w:val="16"/>
              </w:rPr>
              <w:t>must-have</w:t>
            </w:r>
          </w:p>
        </w:tc>
        <w:tc>
          <w:tcPr>
            <w:tcW w:type="dxa" w:w="2160"/>
          </w:tcPr>
          <w:p>
            <w:r>
              <w:rPr>
                <w:sz w:val="16"/>
              </w:rPr>
            </w:r>
          </w:p>
        </w:tc>
      </w:tr>
      <w:tr>
        <w:tc>
          <w:tcPr>
            <w:tcW w:type="dxa" w:w="2160"/>
          </w:tcPr>
          <w:p>
            <w:r>
              <w:rPr>
                <w:sz w:val="16"/>
              </w:rPr>
              <w:t>EVAL-REQ-RX-UX-S3-008</w:t>
            </w:r>
          </w:p>
        </w:tc>
        <w:tc>
          <w:tcPr>
            <w:tcW w:type="dxa" w:w="2160"/>
          </w:tcPr>
          <w:p>
            <w:r>
              <w:rPr>
                <w:sz w:val="16"/>
              </w:rPr>
              <w:t>The system must display the prescription behavior contribution to the overall provider score as a numeric or percentage value.</w:t>
            </w:r>
          </w:p>
        </w:tc>
        <w:tc>
          <w:tcPr>
            <w:tcW w:type="dxa" w:w="2160"/>
          </w:tcPr>
          <w:p>
            <w:r>
              <w:rPr>
                <w:sz w:val="16"/>
              </w:rPr>
              <w:t>must-have</w:t>
            </w:r>
          </w:p>
        </w:tc>
        <w:tc>
          <w:tcPr>
            <w:tcW w:type="dxa" w:w="2160"/>
          </w:tcPr>
          <w:p>
            <w:r>
              <w:rPr>
                <w:sz w:val="16"/>
              </w:rPr>
            </w:r>
          </w:p>
        </w:tc>
      </w:tr>
      <w:tr>
        <w:tc>
          <w:tcPr>
            <w:tcW w:type="dxa" w:w="2160"/>
          </w:tcPr>
          <w:p>
            <w:r>
              <w:rPr>
                <w:sz w:val="16"/>
              </w:rPr>
              <w:t>EVAL-REQ-RX-UX-S3-009</w:t>
            </w:r>
          </w:p>
        </w:tc>
        <w:tc>
          <w:tcPr>
            <w:tcW w:type="dxa" w:w="2160"/>
          </w:tcPr>
          <w:p>
            <w:r>
              <w:rPr>
                <w:sz w:val="16"/>
              </w:rPr>
              <w:t>The system must ensure the prescription behavior module is rendered in the correct position within the provider scorecard layout inside MessageBubble.</w:t>
            </w:r>
          </w:p>
        </w:tc>
        <w:tc>
          <w:tcPr>
            <w:tcW w:type="dxa" w:w="2160"/>
          </w:tcPr>
          <w:p>
            <w:r>
              <w:rPr>
                <w:sz w:val="16"/>
              </w:rPr>
              <w:t>must-have</w:t>
            </w:r>
          </w:p>
        </w:tc>
        <w:tc>
          <w:tcPr>
            <w:tcW w:type="dxa" w:w="2160"/>
          </w:tcPr>
          <w:p>
            <w:r>
              <w:rPr>
                <w:sz w:val="16"/>
              </w:rPr>
            </w:r>
          </w:p>
        </w:tc>
      </w:tr>
      <w:tr>
        <w:tc>
          <w:tcPr>
            <w:tcW w:type="dxa" w:w="2160"/>
          </w:tcPr>
          <w:p>
            <w:r>
              <w:rPr>
                <w:sz w:val="16"/>
              </w:rPr>
              <w:t>EVAL-REQ-RX-UX-S3-010</w:t>
            </w:r>
          </w:p>
        </w:tc>
        <w:tc>
          <w:tcPr>
            <w:tcW w:type="dxa" w:w="2160"/>
          </w:tcPr>
          <w:p>
            <w:r>
              <w:rPr>
                <w:sz w:val="16"/>
              </w:rPr>
              <w:t>The system must reuse existing MessageBubble styling and layout patterns to maintain visual consistency with other scorecard modules.</w:t>
            </w:r>
          </w:p>
        </w:tc>
        <w:tc>
          <w:tcPr>
            <w:tcW w:type="dxa" w:w="2160"/>
          </w:tcPr>
          <w:p>
            <w:r>
              <w:rPr>
                <w:sz w:val="16"/>
              </w:rPr>
              <w:t>should-have</w:t>
            </w:r>
          </w:p>
        </w:tc>
        <w:tc>
          <w:tcPr>
            <w:tcW w:type="dxa" w:w="2160"/>
          </w:tcPr>
          <w:p>
            <w:r>
              <w:rPr>
                <w:sz w:val="16"/>
              </w:rPr>
            </w:r>
          </w:p>
        </w:tc>
      </w:tr>
      <w:tr>
        <w:tc>
          <w:tcPr>
            <w:tcW w:type="dxa" w:w="2160"/>
          </w:tcPr>
          <w:p>
            <w:r>
              <w:rPr>
                <w:sz w:val="16"/>
              </w:rPr>
              <w:t>EVAL-REQ-RX-UX-S3-011</w:t>
            </w:r>
          </w:p>
        </w:tc>
        <w:tc>
          <w:tcPr>
            <w:tcW w:type="dxa" w:w="2160"/>
          </w:tcPr>
          <w:p>
            <w:r>
              <w:rPr>
                <w:sz w:val="16"/>
              </w:rPr>
              <w:t>The system must not render the prescription behavior module if the prescription data object is absent or null.</w:t>
            </w:r>
          </w:p>
        </w:tc>
        <w:tc>
          <w:tcPr>
            <w:tcW w:type="dxa" w:w="2160"/>
          </w:tcPr>
          <w:p>
            <w:r>
              <w:rPr>
                <w:sz w:val="16"/>
              </w:rPr>
              <w:t>must-have</w:t>
            </w:r>
          </w:p>
        </w:tc>
        <w:tc>
          <w:tcPr>
            <w:tcW w:type="dxa" w:w="2160"/>
          </w:tcPr>
          <w:p>
            <w:r>
              <w:rPr>
                <w:sz w:val="16"/>
              </w:rPr>
            </w:r>
          </w:p>
        </w:tc>
      </w:tr>
      <w:tr>
        <w:tc>
          <w:tcPr>
            <w:tcW w:type="dxa" w:w="2160"/>
          </w:tcPr>
          <w:p>
            <w:r>
              <w:rPr>
                <w:sz w:val="16"/>
              </w:rPr>
              <w:t>EVAL-REQ-RX-UX-S3-012</w:t>
            </w:r>
          </w:p>
        </w:tc>
        <w:tc>
          <w:tcPr>
            <w:tcW w:type="dxa" w:w="2160"/>
          </w:tcPr>
          <w:p>
            <w:r>
              <w:rPr>
                <w:sz w:val="16"/>
              </w:rPr>
              <w:t>The system must render a fallback state (e.g., 'No prescription data available') when the data object exists but contains no usable values.</w:t>
            </w:r>
          </w:p>
        </w:tc>
        <w:tc>
          <w:tcPr>
            <w:tcW w:type="dxa" w:w="2160"/>
          </w:tcPr>
          <w:p>
            <w:r>
              <w:rPr>
                <w:sz w:val="16"/>
              </w:rPr>
              <w:t>must-have</w:t>
            </w:r>
          </w:p>
        </w:tc>
        <w:tc>
          <w:tcPr>
            <w:tcW w:type="dxa" w:w="2160"/>
          </w:tcPr>
          <w:p>
            <w:r>
              <w:rPr>
                <w:sz w:val="16"/>
              </w:rPr>
            </w:r>
          </w:p>
        </w:tc>
      </w:tr>
      <w:tr>
        <w:tc>
          <w:tcPr>
            <w:tcW w:type="dxa" w:w="2160"/>
          </w:tcPr>
          <w:p>
            <w:r>
              <w:rPr>
                <w:sz w:val="16"/>
              </w:rPr>
              <w:t>EVAL-REQ-RX-UX-S3-013</w:t>
            </w:r>
          </w:p>
        </w:tc>
        <w:tc>
          <w:tcPr>
            <w:tcW w:type="dxa" w:w="2160"/>
          </w:tcPr>
          <w:p>
            <w:r>
              <w:rPr>
                <w:sz w:val="16"/>
              </w:rPr>
              <w:t>The system must handle malformed prescription data gracefully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EVAL-REQ-RX-UX-S3-014</w:t>
            </w:r>
          </w:p>
        </w:tc>
        <w:tc>
          <w:tcPr>
            <w:tcW w:type="dxa" w:w="2160"/>
          </w:tcPr>
          <w:p>
            <w:r>
              <w:rPr>
                <w:sz w:val="16"/>
              </w:rPr>
              <w:t>The system must render all prescription behavior fields using only transformed frontend data and must not perform additional business logic inside Mes</w:t>
            </w:r>
          </w:p>
        </w:tc>
        <w:tc>
          <w:tcPr>
            <w:tcW w:type="dxa" w:w="2160"/>
          </w:tcPr>
          <w:p>
            <w:r>
              <w:rPr>
                <w:sz w:val="16"/>
              </w:rPr>
              <w:t>must-have</w:t>
            </w:r>
          </w:p>
        </w:tc>
        <w:tc>
          <w:tcPr>
            <w:tcW w:type="dxa" w:w="2160"/>
          </w:tcPr>
          <w:p>
            <w:r>
              <w:rPr>
                <w:sz w:val="16"/>
              </w:rPr>
            </w:r>
          </w:p>
        </w:tc>
      </w:tr>
      <w:tr>
        <w:tc>
          <w:tcPr>
            <w:tcW w:type="dxa" w:w="2160"/>
          </w:tcPr>
          <w:p>
            <w:r>
              <w:rPr>
                <w:sz w:val="16"/>
              </w:rPr>
              <w:t>EVAL-REQ-RX-UX-S3-015</w:t>
            </w:r>
          </w:p>
        </w:tc>
        <w:tc>
          <w:tcPr>
            <w:tcW w:type="dxa" w:w="2160"/>
          </w:tcPr>
          <w:p>
            <w:r>
              <w:rPr>
                <w:sz w:val="16"/>
              </w:rPr>
              <w:t>The system must support conditional rendering of each subcomponent (relevance, drugs, integrity, score contribution) independently based on field avai</w:t>
            </w:r>
          </w:p>
        </w:tc>
        <w:tc>
          <w:tcPr>
            <w:tcW w:type="dxa" w:w="2160"/>
          </w:tcPr>
          <w:p>
            <w:r>
              <w:rPr>
                <w:sz w:val="16"/>
              </w:rPr>
              <w:t>should-have</w:t>
            </w:r>
          </w:p>
        </w:tc>
        <w:tc>
          <w:tcPr>
            <w:tcW w:type="dxa" w:w="2160"/>
          </w:tcPr>
          <w:p>
            <w:r>
              <w:rPr>
                <w:sz w:val="16"/>
              </w:rPr>
            </w:r>
          </w:p>
        </w:tc>
      </w:tr>
      <w:tr>
        <w:tc>
          <w:tcPr>
            <w:tcW w:type="dxa" w:w="2160"/>
          </w:tcPr>
          <w:p>
            <w:r>
              <w:rPr>
                <w:sz w:val="16"/>
              </w:rPr>
              <w:t>EVAL-REQ-RX-UX-S3-016</w:t>
            </w:r>
          </w:p>
        </w:tc>
        <w:tc>
          <w:tcPr>
            <w:tcW w:type="dxa" w:w="2160"/>
          </w:tcPr>
          <w:p>
            <w:r>
              <w:rPr>
                <w:sz w:val="16"/>
              </w:rPr>
              <w:t>The system must ensure the prescription behavior module renders within acceptable performance bounds (&lt;100ms additional render time).</w:t>
            </w:r>
          </w:p>
        </w:tc>
        <w:tc>
          <w:tcPr>
            <w:tcW w:type="dxa" w:w="2160"/>
          </w:tcPr>
          <w:p>
            <w:r>
              <w:rPr>
                <w:sz w:val="16"/>
              </w:rPr>
              <w:t>should-have</w:t>
            </w:r>
          </w:p>
        </w:tc>
        <w:tc>
          <w:tcPr>
            <w:tcW w:type="dxa" w:w="2160"/>
          </w:tcPr>
          <w:p>
            <w:r>
              <w:rPr>
                <w:sz w:val="16"/>
              </w:rPr>
            </w:r>
          </w:p>
        </w:tc>
      </w:tr>
      <w:tr>
        <w:tc>
          <w:tcPr>
            <w:tcW w:type="dxa" w:w="2160"/>
          </w:tcPr>
          <w:p>
            <w:r>
              <w:rPr>
                <w:sz w:val="16"/>
              </w:rPr>
              <w:t>EVAL-REQ-RX-UX-S3-017</w:t>
            </w:r>
          </w:p>
        </w:tc>
        <w:tc>
          <w:tcPr>
            <w:tcW w:type="dxa" w:w="2160"/>
          </w:tcPr>
          <w:p>
            <w:r>
              <w:rPr>
                <w:sz w:val="16"/>
              </w:rPr>
              <w:t>The system must ensure accessibility by providing text labels for all visual indicators (relevance and integrity).</w:t>
            </w:r>
          </w:p>
        </w:tc>
        <w:tc>
          <w:tcPr>
            <w:tcW w:type="dxa" w:w="2160"/>
          </w:tcPr>
          <w:p>
            <w:r>
              <w:rPr>
                <w:sz w:val="16"/>
              </w:rPr>
              <w:t>should-have</w:t>
            </w:r>
          </w:p>
        </w:tc>
        <w:tc>
          <w:tcPr>
            <w:tcW w:type="dxa" w:w="2160"/>
          </w:tcPr>
          <w:p>
            <w:r>
              <w:rPr>
                <w:sz w:val="16"/>
              </w:rPr>
            </w:r>
          </w:p>
        </w:tc>
      </w:tr>
      <w:tr>
        <w:tc>
          <w:tcPr>
            <w:tcW w:type="dxa" w:w="2160"/>
          </w:tcPr>
          <w:p>
            <w:r>
              <w:rPr>
                <w:sz w:val="16"/>
              </w:rPr>
              <w:t>EVAL-REQ-RX-UX-S3-018</w:t>
            </w:r>
          </w:p>
        </w:tc>
        <w:tc>
          <w:tcPr>
            <w:tcW w:type="dxa" w:w="2160"/>
          </w:tcPr>
          <w:p>
            <w:r>
              <w:rPr>
                <w:sz w:val="16"/>
              </w:rPr>
              <w:t>The system must ensure that rendering the prescription module does not alter or regress existing MessageBubble components.</w:t>
            </w:r>
          </w:p>
        </w:tc>
        <w:tc>
          <w:tcPr>
            <w:tcW w:type="dxa" w:w="2160"/>
          </w:tcPr>
          <w:p>
            <w:r>
              <w:rPr>
                <w:sz w:val="16"/>
              </w:rPr>
              <w:t>must-have</w:t>
            </w:r>
          </w:p>
        </w:tc>
        <w:tc>
          <w:tcPr>
            <w:tcW w:type="dxa" w:w="2160"/>
          </w:tcPr>
          <w:p>
            <w:r>
              <w:rPr>
                <w:sz w:val="16"/>
              </w:rPr>
            </w:r>
          </w:p>
        </w:tc>
      </w:tr>
    </w:tbl>
    <w:p>
      <w:pPr>
        <w:ind w:left="360"/>
      </w:pPr>
      <w:r>
        <w:rPr>
          <w:b/>
          <w:sz w:val="22"/>
        </w:rPr>
        <w:t>Story: EVAL-P-RX-UX-S4: Integrate prescription behavior API response into chat flow</w:t>
      </w:r>
    </w:p>
    <w:p>
      <w:pPr>
        <w:ind w:left="360"/>
      </w:pPr>
      <w:r>
        <w:rPr>
          <w:sz w:val="18"/>
        </w:rPr>
        <w:t>Wire backend prescription behavior data into the chat response payload and ensure frontend correctly detects and renders the module within provider evaluation responses.</w:t>
      </w:r>
    </w:p>
    <w:p>
      <w:pPr>
        <w:ind w:left="360"/>
      </w:pPr>
      <w:r>
        <w:rPr>
          <w:sz w:val="18"/>
        </w:rPr>
        <w:t>Size: M | Sprint: 3 | Reqs: 44</w:t>
      </w:r>
    </w:p>
    <w:p>
      <w:pPr>
        <w:ind w:left="360"/>
      </w:pPr>
      <w:r>
        <w:rPr>
          <w:sz w:val="16"/>
        </w:rPr>
        <w:t>Evidence: Code/ConversationalUX/FindCareChat/backend/application/facades/evaluate_care_facade.py orchestrates provider evaluation responses; GAP: no RX-specific</w:t>
      </w:r>
    </w:p>
    <w:p>
      <w:pPr>
        <w:ind w:left="360"/>
      </w:pPr>
      <w:r>
        <w:rPr>
          <w:sz w:val="16"/>
        </w:rPr>
        <w:t>Dependencies: EVAL-P-RX, EVAL-P-RX-UX-S1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EVAL-RX-UX-REQ-001</w:t>
            </w:r>
          </w:p>
        </w:tc>
        <w:tc>
          <w:tcPr>
            <w:tcW w:type="dxa" w:w="2160"/>
          </w:tcPr>
          <w:p>
            <w:r>
              <w:rPr>
                <w:sz w:val="16"/>
              </w:rPr>
              <w:t>The system must include a prescription_behavior object in the provider evaluation response payload when backend RX data is available.</w:t>
            </w:r>
          </w:p>
        </w:tc>
        <w:tc>
          <w:tcPr>
            <w:tcW w:type="dxa" w:w="2160"/>
          </w:tcPr>
          <w:p>
            <w:r>
              <w:rPr>
                <w:sz w:val="16"/>
              </w:rPr>
              <w:t>must-have</w:t>
            </w:r>
          </w:p>
        </w:tc>
        <w:tc>
          <w:tcPr>
            <w:tcW w:type="dxa" w:w="2160"/>
          </w:tcPr>
          <w:p>
            <w:r>
              <w:rPr>
                <w:sz w:val="16"/>
              </w:rPr>
            </w:r>
          </w:p>
        </w:tc>
      </w:tr>
      <w:tr>
        <w:tc>
          <w:tcPr>
            <w:tcW w:type="dxa" w:w="2160"/>
          </w:tcPr>
          <w:p>
            <w:r>
              <w:rPr>
                <w:sz w:val="16"/>
              </w:rPr>
              <w:t>EVAL-RX-UX-REQ-002</w:t>
            </w:r>
          </w:p>
        </w:tc>
        <w:tc>
          <w:tcPr>
            <w:tcW w:type="dxa" w:w="2160"/>
          </w:tcPr>
          <w:p>
            <w:r>
              <w:rPr>
                <w:sz w:val="16"/>
              </w:rPr>
              <w:t>The system must ensure the prescription_behavior object conforms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EVAL-RX-UX-REQ-003</w:t>
            </w:r>
          </w:p>
        </w:tc>
        <w:tc>
          <w:tcPr>
            <w:tcW w:type="dxa" w:w="2160"/>
          </w:tcPr>
          <w:p>
            <w:r>
              <w:rPr>
                <w:sz w:val="16"/>
              </w:rPr>
              <w:t>The system must attach the prescription_behavior object to the correct provider entity within the chat response payload.</w:t>
            </w:r>
          </w:p>
        </w:tc>
        <w:tc>
          <w:tcPr>
            <w:tcW w:type="dxa" w:w="2160"/>
          </w:tcPr>
          <w:p>
            <w:r>
              <w:rPr>
                <w:sz w:val="16"/>
              </w:rPr>
              <w:t>must-have</w:t>
            </w:r>
          </w:p>
        </w:tc>
        <w:tc>
          <w:tcPr>
            <w:tcW w:type="dxa" w:w="2160"/>
          </w:tcPr>
          <w:p>
            <w:r>
              <w:rPr>
                <w:sz w:val="16"/>
              </w:rPr>
            </w:r>
          </w:p>
        </w:tc>
      </w:tr>
      <w:tr>
        <w:tc>
          <w:tcPr>
            <w:tcW w:type="dxa" w:w="2160"/>
          </w:tcPr>
          <w:p>
            <w:r>
              <w:rPr>
                <w:sz w:val="16"/>
              </w:rPr>
              <w:t>EVAL-RX-UX-REQ-004</w:t>
            </w:r>
          </w:p>
        </w:tc>
        <w:tc>
          <w:tcPr>
            <w:tcW w:type="dxa" w:w="2160"/>
          </w:tcPr>
          <w:p>
            <w:r>
              <w:rPr>
                <w:sz w:val="16"/>
              </w:rPr>
              <w:t>The system must propagate prescription_behavior data through evaluate_care_facade.py without altering semantic values from the backend service.</w:t>
            </w:r>
          </w:p>
        </w:tc>
        <w:tc>
          <w:tcPr>
            <w:tcW w:type="dxa" w:w="2160"/>
          </w:tcPr>
          <w:p>
            <w:r>
              <w:rPr>
                <w:sz w:val="16"/>
              </w:rPr>
              <w:t>must-have</w:t>
            </w:r>
          </w:p>
        </w:tc>
        <w:tc>
          <w:tcPr>
            <w:tcW w:type="dxa" w:w="2160"/>
          </w:tcPr>
          <w:p>
            <w:r>
              <w:rPr>
                <w:sz w:val="16"/>
              </w:rPr>
            </w:r>
          </w:p>
        </w:tc>
      </w:tr>
      <w:tr>
        <w:tc>
          <w:tcPr>
            <w:tcW w:type="dxa" w:w="2160"/>
          </w:tcPr>
          <w:p>
            <w:r>
              <w:rPr>
                <w:sz w:val="16"/>
              </w:rPr>
              <w:t>EVAL-RX-UX-REQ-005</w:t>
            </w:r>
          </w:p>
        </w:tc>
        <w:tc>
          <w:tcPr>
            <w:tcW w:type="dxa" w:w="2160"/>
          </w:tcPr>
          <w:p>
            <w:r>
              <w:rPr>
                <w:sz w:val="16"/>
              </w:rPr>
              <w:t>The system must ensure the chat response includes a module identifier or flag enabling frontend detection of the prescription behavior component.</w:t>
            </w:r>
          </w:p>
        </w:tc>
        <w:tc>
          <w:tcPr>
            <w:tcW w:type="dxa" w:w="2160"/>
          </w:tcPr>
          <w:p>
            <w:r>
              <w:rPr>
                <w:sz w:val="16"/>
              </w:rPr>
              <w:t>must-have</w:t>
            </w:r>
          </w:p>
        </w:tc>
        <w:tc>
          <w:tcPr>
            <w:tcW w:type="dxa" w:w="2160"/>
          </w:tcPr>
          <w:p>
            <w:r>
              <w:rPr>
                <w:sz w:val="16"/>
              </w:rPr>
            </w:r>
          </w:p>
        </w:tc>
      </w:tr>
      <w:tr>
        <w:tc>
          <w:tcPr>
            <w:tcW w:type="dxa" w:w="2160"/>
          </w:tcPr>
          <w:p>
            <w:r>
              <w:rPr>
                <w:sz w:val="16"/>
              </w:rPr>
              <w:t>EVAL-RX-UX-REQ-007</w:t>
            </w:r>
          </w:p>
        </w:tc>
        <w:tc>
          <w:tcPr>
            <w:tcW w:type="dxa" w:w="2160"/>
          </w:tcPr>
          <w:p>
            <w:r>
              <w:rPr>
                <w:sz w:val="16"/>
              </w:rPr>
              <w:t>The system must not include the prescription_behavior object in the payload when no RX data exists for the provider.</w:t>
            </w:r>
          </w:p>
        </w:tc>
        <w:tc>
          <w:tcPr>
            <w:tcW w:type="dxa" w:w="2160"/>
          </w:tcPr>
          <w:p>
            <w:r>
              <w:rPr>
                <w:sz w:val="16"/>
              </w:rPr>
              <w:t>must-have</w:t>
            </w:r>
          </w:p>
        </w:tc>
        <w:tc>
          <w:tcPr>
            <w:tcW w:type="dxa" w:w="2160"/>
          </w:tcPr>
          <w:p>
            <w:r>
              <w:rPr>
                <w:sz w:val="16"/>
              </w:rPr>
            </w:r>
          </w:p>
        </w:tc>
      </w:tr>
      <w:tr>
        <w:tc>
          <w:tcPr>
            <w:tcW w:type="dxa" w:w="2160"/>
          </w:tcPr>
          <w:p>
            <w:r>
              <w:rPr>
                <w:sz w:val="16"/>
              </w:rPr>
              <w:t>EVAL-RX-UX-REQ-008</w:t>
            </w:r>
          </w:p>
        </w:tc>
        <w:tc>
          <w:tcPr>
            <w:tcW w:type="dxa" w:w="2160"/>
          </w:tcPr>
          <w:p>
            <w:r>
              <w:rPr>
                <w:sz w:val="16"/>
              </w:rPr>
              <w:t>The system must return a valid chat response payload even if prescription_behavior data retrieval fails.</w:t>
            </w:r>
          </w:p>
        </w:tc>
        <w:tc>
          <w:tcPr>
            <w:tcW w:type="dxa" w:w="2160"/>
          </w:tcPr>
          <w:p>
            <w:r>
              <w:rPr>
                <w:sz w:val="16"/>
              </w:rPr>
              <w:t>must-have</w:t>
            </w:r>
          </w:p>
        </w:tc>
        <w:tc>
          <w:tcPr>
            <w:tcW w:type="dxa" w:w="2160"/>
          </w:tcPr>
          <w:p>
            <w:r>
              <w:rPr>
                <w:sz w:val="16"/>
              </w:rPr>
            </w:r>
          </w:p>
        </w:tc>
      </w:tr>
      <w:tr>
        <w:tc>
          <w:tcPr>
            <w:tcW w:type="dxa" w:w="2160"/>
          </w:tcPr>
          <w:p>
            <w:r>
              <w:rPr>
                <w:sz w:val="16"/>
              </w:rPr>
              <w:t>EVAL-RX-UX-REQ-009</w:t>
            </w:r>
          </w:p>
        </w:tc>
        <w:tc>
          <w:tcPr>
            <w:tcW w:type="dxa" w:w="2160"/>
          </w:tcPr>
          <w:p>
            <w:r>
              <w:rPr>
                <w:sz w:val="16"/>
              </w:rPr>
              <w:t>The system must log an error event when prescription_behavior data fails to integrate into the response payload.</w:t>
            </w:r>
          </w:p>
        </w:tc>
        <w:tc>
          <w:tcPr>
            <w:tcW w:type="dxa" w:w="2160"/>
          </w:tcPr>
          <w:p>
            <w:r>
              <w:rPr>
                <w:sz w:val="16"/>
              </w:rPr>
              <w:t>should-have</w:t>
            </w:r>
          </w:p>
        </w:tc>
        <w:tc>
          <w:tcPr>
            <w:tcW w:type="dxa" w:w="2160"/>
          </w:tcPr>
          <w:p>
            <w:r>
              <w:rPr>
                <w:sz w:val="16"/>
              </w:rPr>
            </w:r>
          </w:p>
        </w:tc>
      </w:tr>
      <w:tr>
        <w:tc>
          <w:tcPr>
            <w:tcW w:type="dxa" w:w="2160"/>
          </w:tcPr>
          <w:p>
            <w:r>
              <w:rPr>
                <w:sz w:val="16"/>
              </w:rPr>
              <w:t>EVAL-RX-UX-REQ-010</w:t>
            </w:r>
          </w:p>
        </w:tc>
        <w:tc>
          <w:tcPr>
            <w:tcW w:type="dxa" w:w="2160"/>
          </w:tcPr>
          <w:p>
            <w:r>
              <w:rPr>
                <w:sz w:val="16"/>
              </w:rPr>
              <w:t>The system must preserve backward compatibility so that existing provider evaluation responses render correctly without prescription_behavior data.</w:t>
            </w:r>
          </w:p>
        </w:tc>
        <w:tc>
          <w:tcPr>
            <w:tcW w:type="dxa" w:w="2160"/>
          </w:tcPr>
          <w:p>
            <w:r>
              <w:rPr>
                <w:sz w:val="16"/>
              </w:rPr>
              <w:t>must-have</w:t>
            </w:r>
          </w:p>
        </w:tc>
        <w:tc>
          <w:tcPr>
            <w:tcW w:type="dxa" w:w="2160"/>
          </w:tcPr>
          <w:p>
            <w:r>
              <w:rPr>
                <w:sz w:val="16"/>
              </w:rPr>
            </w:r>
          </w:p>
        </w:tc>
      </w:tr>
      <w:tr>
        <w:tc>
          <w:tcPr>
            <w:tcW w:type="dxa" w:w="2160"/>
          </w:tcPr>
          <w:p>
            <w:r>
              <w:rPr>
                <w:sz w:val="16"/>
              </w:rPr>
              <w:t>EVAL-RX-UX-REQ-012</w:t>
            </w:r>
          </w:p>
        </w:tc>
        <w:tc>
          <w:tcPr>
            <w:tcW w:type="dxa" w:w="2160"/>
          </w:tcPr>
          <w:p>
            <w:r>
              <w:rPr>
                <w:sz w:val="16"/>
              </w:rPr>
              <w:t>The system must serialize prescription_behavior data in a JSON-safe format compatible with frontend parsing.</w:t>
            </w:r>
          </w:p>
        </w:tc>
        <w:tc>
          <w:tcPr>
            <w:tcW w:type="dxa" w:w="2160"/>
          </w:tcPr>
          <w:p>
            <w:r>
              <w:rPr>
                <w:sz w:val="16"/>
              </w:rPr>
              <w:t>must-have</w:t>
            </w:r>
          </w:p>
        </w:tc>
        <w:tc>
          <w:tcPr>
            <w:tcW w:type="dxa" w:w="2160"/>
          </w:tcPr>
          <w:p>
            <w:r>
              <w:rPr>
                <w:sz w:val="16"/>
              </w:rPr>
            </w:r>
          </w:p>
        </w:tc>
      </w:tr>
      <w:tr>
        <w:tc>
          <w:tcPr>
            <w:tcW w:type="dxa" w:w="2160"/>
          </w:tcPr>
          <w:p>
            <w:r>
              <w:rPr>
                <w:sz w:val="16"/>
              </w:rPr>
              <w:t>EVAL-RX-UX-REQ-001</w:t>
            </w:r>
          </w:p>
        </w:tc>
        <w:tc>
          <w:tcPr>
            <w:tcW w:type="dxa" w:w="2160"/>
          </w:tcPr>
          <w:p>
            <w:r>
              <w:rPr>
                <w:sz w:val="16"/>
              </w:rPr>
              <w:t>The system must include a prescription_behavior object in the provider evaluation response payload when backend RX data is available.</w:t>
            </w:r>
          </w:p>
        </w:tc>
        <w:tc>
          <w:tcPr>
            <w:tcW w:type="dxa" w:w="2160"/>
          </w:tcPr>
          <w:p>
            <w:r>
              <w:rPr>
                <w:sz w:val="16"/>
              </w:rPr>
              <w:t>must-have</w:t>
            </w:r>
          </w:p>
        </w:tc>
        <w:tc>
          <w:tcPr>
            <w:tcW w:type="dxa" w:w="2160"/>
          </w:tcPr>
          <w:p>
            <w:r>
              <w:rPr>
                <w:sz w:val="16"/>
              </w:rPr>
            </w:r>
          </w:p>
        </w:tc>
      </w:tr>
      <w:tr>
        <w:tc>
          <w:tcPr>
            <w:tcW w:type="dxa" w:w="2160"/>
          </w:tcPr>
          <w:p>
            <w:r>
              <w:rPr>
                <w:sz w:val="16"/>
              </w:rPr>
              <w:t>EVAL-RX-UX-REQ-002</w:t>
            </w:r>
          </w:p>
        </w:tc>
        <w:tc>
          <w:tcPr>
            <w:tcW w:type="dxa" w:w="2160"/>
          </w:tcPr>
          <w:p>
            <w:r>
              <w:rPr>
                <w:sz w:val="16"/>
              </w:rPr>
              <w:t>The system must ensure the prescription_behavior object conforms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EVAL-RX-UX-REQ-003</w:t>
            </w:r>
          </w:p>
        </w:tc>
        <w:tc>
          <w:tcPr>
            <w:tcW w:type="dxa" w:w="2160"/>
          </w:tcPr>
          <w:p>
            <w:r>
              <w:rPr>
                <w:sz w:val="16"/>
              </w:rPr>
              <w:t>The system must attach the prescription_behavior object to the correct provider entity within the chat response payload.</w:t>
            </w:r>
          </w:p>
        </w:tc>
        <w:tc>
          <w:tcPr>
            <w:tcW w:type="dxa" w:w="2160"/>
          </w:tcPr>
          <w:p>
            <w:r>
              <w:rPr>
                <w:sz w:val="16"/>
              </w:rPr>
              <w:t>must-have</w:t>
            </w:r>
          </w:p>
        </w:tc>
        <w:tc>
          <w:tcPr>
            <w:tcW w:type="dxa" w:w="2160"/>
          </w:tcPr>
          <w:p>
            <w:r>
              <w:rPr>
                <w:sz w:val="16"/>
              </w:rPr>
            </w:r>
          </w:p>
        </w:tc>
      </w:tr>
      <w:tr>
        <w:tc>
          <w:tcPr>
            <w:tcW w:type="dxa" w:w="2160"/>
          </w:tcPr>
          <w:p>
            <w:r>
              <w:rPr>
                <w:sz w:val="16"/>
              </w:rPr>
              <w:t>EVAL-RX-UX-REQ-004</w:t>
            </w:r>
          </w:p>
        </w:tc>
        <w:tc>
          <w:tcPr>
            <w:tcW w:type="dxa" w:w="2160"/>
          </w:tcPr>
          <w:p>
            <w:r>
              <w:rPr>
                <w:sz w:val="16"/>
              </w:rPr>
              <w:t>The system must propagate prescription_behavior data through evaluate_care_facade.py without altering semantic values from the backend service.</w:t>
            </w:r>
          </w:p>
        </w:tc>
        <w:tc>
          <w:tcPr>
            <w:tcW w:type="dxa" w:w="2160"/>
          </w:tcPr>
          <w:p>
            <w:r>
              <w:rPr>
                <w:sz w:val="16"/>
              </w:rPr>
              <w:t>must-have</w:t>
            </w:r>
          </w:p>
        </w:tc>
        <w:tc>
          <w:tcPr>
            <w:tcW w:type="dxa" w:w="2160"/>
          </w:tcPr>
          <w:p>
            <w:r>
              <w:rPr>
                <w:sz w:val="16"/>
              </w:rPr>
            </w:r>
          </w:p>
        </w:tc>
      </w:tr>
      <w:tr>
        <w:tc>
          <w:tcPr>
            <w:tcW w:type="dxa" w:w="2160"/>
          </w:tcPr>
          <w:p>
            <w:r>
              <w:rPr>
                <w:sz w:val="16"/>
              </w:rPr>
              <w:t>EVAL-RX-UX-REQ-005</w:t>
            </w:r>
          </w:p>
        </w:tc>
        <w:tc>
          <w:tcPr>
            <w:tcW w:type="dxa" w:w="2160"/>
          </w:tcPr>
          <w:p>
            <w:r>
              <w:rPr>
                <w:sz w:val="16"/>
              </w:rPr>
              <w:t>The system must ensure the chat response includes a module identifier or flag enabling frontend detection of the prescription behavior component.</w:t>
            </w:r>
          </w:p>
        </w:tc>
        <w:tc>
          <w:tcPr>
            <w:tcW w:type="dxa" w:w="2160"/>
          </w:tcPr>
          <w:p>
            <w:r>
              <w:rPr>
                <w:sz w:val="16"/>
              </w:rPr>
              <w:t>must-have</w:t>
            </w:r>
          </w:p>
        </w:tc>
        <w:tc>
          <w:tcPr>
            <w:tcW w:type="dxa" w:w="2160"/>
          </w:tcPr>
          <w:p>
            <w:r>
              <w:rPr>
                <w:sz w:val="16"/>
              </w:rPr>
            </w:r>
          </w:p>
        </w:tc>
      </w:tr>
      <w:tr>
        <w:tc>
          <w:tcPr>
            <w:tcW w:type="dxa" w:w="2160"/>
          </w:tcPr>
          <w:p>
            <w:r>
              <w:rPr>
                <w:sz w:val="16"/>
              </w:rPr>
              <w:t>EVAL-RX-UX-REQ-007</w:t>
            </w:r>
          </w:p>
        </w:tc>
        <w:tc>
          <w:tcPr>
            <w:tcW w:type="dxa" w:w="2160"/>
          </w:tcPr>
          <w:p>
            <w:r>
              <w:rPr>
                <w:sz w:val="16"/>
              </w:rPr>
              <w:t>The system must not include the prescription_behavior object in the payload when no RX data exists for the provider.</w:t>
            </w:r>
          </w:p>
        </w:tc>
        <w:tc>
          <w:tcPr>
            <w:tcW w:type="dxa" w:w="2160"/>
          </w:tcPr>
          <w:p>
            <w:r>
              <w:rPr>
                <w:sz w:val="16"/>
              </w:rPr>
              <w:t>must-have</w:t>
            </w:r>
          </w:p>
        </w:tc>
        <w:tc>
          <w:tcPr>
            <w:tcW w:type="dxa" w:w="2160"/>
          </w:tcPr>
          <w:p>
            <w:r>
              <w:rPr>
                <w:sz w:val="16"/>
              </w:rPr>
            </w:r>
          </w:p>
        </w:tc>
      </w:tr>
      <w:tr>
        <w:tc>
          <w:tcPr>
            <w:tcW w:type="dxa" w:w="2160"/>
          </w:tcPr>
          <w:p>
            <w:r>
              <w:rPr>
                <w:sz w:val="16"/>
              </w:rPr>
              <w:t>EVAL-RX-UX-REQ-008</w:t>
            </w:r>
          </w:p>
        </w:tc>
        <w:tc>
          <w:tcPr>
            <w:tcW w:type="dxa" w:w="2160"/>
          </w:tcPr>
          <w:p>
            <w:r>
              <w:rPr>
                <w:sz w:val="16"/>
              </w:rPr>
              <w:t>The system must return a valid chat response payload even if prescription_behavior data retrieval fails.</w:t>
            </w:r>
          </w:p>
        </w:tc>
        <w:tc>
          <w:tcPr>
            <w:tcW w:type="dxa" w:w="2160"/>
          </w:tcPr>
          <w:p>
            <w:r>
              <w:rPr>
                <w:sz w:val="16"/>
              </w:rPr>
              <w:t>must-have</w:t>
            </w:r>
          </w:p>
        </w:tc>
        <w:tc>
          <w:tcPr>
            <w:tcW w:type="dxa" w:w="2160"/>
          </w:tcPr>
          <w:p>
            <w:r>
              <w:rPr>
                <w:sz w:val="16"/>
              </w:rPr>
            </w:r>
          </w:p>
        </w:tc>
      </w:tr>
      <w:tr>
        <w:tc>
          <w:tcPr>
            <w:tcW w:type="dxa" w:w="2160"/>
          </w:tcPr>
          <w:p>
            <w:r>
              <w:rPr>
                <w:sz w:val="16"/>
              </w:rPr>
              <w:t>EVAL-RX-UX-REQ-009</w:t>
            </w:r>
          </w:p>
        </w:tc>
        <w:tc>
          <w:tcPr>
            <w:tcW w:type="dxa" w:w="2160"/>
          </w:tcPr>
          <w:p>
            <w:r>
              <w:rPr>
                <w:sz w:val="16"/>
              </w:rPr>
              <w:t>The system must log an error event when prescription_behavior data fails to integrate into the response payload.</w:t>
            </w:r>
          </w:p>
        </w:tc>
        <w:tc>
          <w:tcPr>
            <w:tcW w:type="dxa" w:w="2160"/>
          </w:tcPr>
          <w:p>
            <w:r>
              <w:rPr>
                <w:sz w:val="16"/>
              </w:rPr>
              <w:t>should-have</w:t>
            </w:r>
          </w:p>
        </w:tc>
        <w:tc>
          <w:tcPr>
            <w:tcW w:type="dxa" w:w="2160"/>
          </w:tcPr>
          <w:p>
            <w:r>
              <w:rPr>
                <w:sz w:val="16"/>
              </w:rPr>
            </w:r>
          </w:p>
        </w:tc>
      </w:tr>
      <w:tr>
        <w:tc>
          <w:tcPr>
            <w:tcW w:type="dxa" w:w="2160"/>
          </w:tcPr>
          <w:p>
            <w:r>
              <w:rPr>
                <w:sz w:val="16"/>
              </w:rPr>
              <w:t>EVAL-RX-UX-REQ-010</w:t>
            </w:r>
          </w:p>
        </w:tc>
        <w:tc>
          <w:tcPr>
            <w:tcW w:type="dxa" w:w="2160"/>
          </w:tcPr>
          <w:p>
            <w:r>
              <w:rPr>
                <w:sz w:val="16"/>
              </w:rPr>
              <w:t>The system must preserve backward compatibility so that existing provider evaluation responses render correctly without prescription_behavior data.</w:t>
            </w:r>
          </w:p>
        </w:tc>
        <w:tc>
          <w:tcPr>
            <w:tcW w:type="dxa" w:w="2160"/>
          </w:tcPr>
          <w:p>
            <w:r>
              <w:rPr>
                <w:sz w:val="16"/>
              </w:rPr>
              <w:t>must-have</w:t>
            </w:r>
          </w:p>
        </w:tc>
        <w:tc>
          <w:tcPr>
            <w:tcW w:type="dxa" w:w="2160"/>
          </w:tcPr>
          <w:p>
            <w:r>
              <w:rPr>
                <w:sz w:val="16"/>
              </w:rPr>
            </w:r>
          </w:p>
        </w:tc>
      </w:tr>
      <w:tr>
        <w:tc>
          <w:tcPr>
            <w:tcW w:type="dxa" w:w="2160"/>
          </w:tcPr>
          <w:p>
            <w:r>
              <w:rPr>
                <w:sz w:val="16"/>
              </w:rPr>
              <w:t>EVAL-RX-UX-REQ-012</w:t>
            </w:r>
          </w:p>
        </w:tc>
        <w:tc>
          <w:tcPr>
            <w:tcW w:type="dxa" w:w="2160"/>
          </w:tcPr>
          <w:p>
            <w:r>
              <w:rPr>
                <w:sz w:val="16"/>
              </w:rPr>
              <w:t>The system must serialize prescription_behavior data in a JSON-safe format compatible with frontend parsing.</w:t>
            </w:r>
          </w:p>
        </w:tc>
        <w:tc>
          <w:tcPr>
            <w:tcW w:type="dxa" w:w="2160"/>
          </w:tcPr>
          <w:p>
            <w:r>
              <w:rPr>
                <w:sz w:val="16"/>
              </w:rPr>
              <w:t>must-have</w:t>
            </w:r>
          </w:p>
        </w:tc>
        <w:tc>
          <w:tcPr>
            <w:tcW w:type="dxa" w:w="2160"/>
          </w:tcPr>
          <w:p>
            <w:r>
              <w:rPr>
                <w:sz w:val="16"/>
              </w:rPr>
            </w:r>
          </w:p>
        </w:tc>
      </w:tr>
      <w:tr>
        <w:tc>
          <w:tcPr>
            <w:tcW w:type="dxa" w:w="2160"/>
          </w:tcPr>
          <w:p>
            <w:r>
              <w:rPr>
                <w:sz w:val="16"/>
              </w:rPr>
              <w:t>EVAL-REQ-RX-S4-001</w:t>
            </w:r>
          </w:p>
        </w:tc>
        <w:tc>
          <w:tcPr>
            <w:tcW w:type="dxa" w:w="2160"/>
          </w:tcPr>
          <w:p>
            <w:r>
              <w:rPr>
                <w:sz w:val="16"/>
              </w:rPr>
              <w:t>The system must include a prescription_behavior field in the provider evaluation API response payload when RX data is available.</w:t>
            </w:r>
          </w:p>
        </w:tc>
        <w:tc>
          <w:tcPr>
            <w:tcW w:type="dxa" w:w="2160"/>
          </w:tcPr>
          <w:p>
            <w:r>
              <w:rPr>
                <w:sz w:val="16"/>
              </w:rPr>
              <w:t>must-have</w:t>
            </w:r>
          </w:p>
        </w:tc>
        <w:tc>
          <w:tcPr>
            <w:tcW w:type="dxa" w:w="2160"/>
          </w:tcPr>
          <w:p>
            <w:r>
              <w:rPr>
                <w:sz w:val="16"/>
              </w:rPr>
            </w:r>
          </w:p>
        </w:tc>
      </w:tr>
      <w:tr>
        <w:tc>
          <w:tcPr>
            <w:tcW w:type="dxa" w:w="2160"/>
          </w:tcPr>
          <w:p>
            <w:r>
              <w:rPr>
                <w:sz w:val="16"/>
              </w:rPr>
              <w:t>EVAL-REQ-RX-S4-002</w:t>
            </w:r>
          </w:p>
        </w:tc>
        <w:tc>
          <w:tcPr>
            <w:tcW w:type="dxa" w:w="2160"/>
          </w:tcPr>
          <w:p>
            <w:r>
              <w:rPr>
                <w:sz w:val="16"/>
              </w:rPr>
              <w:t>The system must structure the prescription_behavior payload to conform exactly to the schema defined in EVAL-P-RX-UX-S1.</w:t>
            </w:r>
          </w:p>
        </w:tc>
        <w:tc>
          <w:tcPr>
            <w:tcW w:type="dxa" w:w="2160"/>
          </w:tcPr>
          <w:p>
            <w:r>
              <w:rPr>
                <w:sz w:val="16"/>
              </w:rPr>
              <w:t>must-have</w:t>
            </w:r>
          </w:p>
        </w:tc>
        <w:tc>
          <w:tcPr>
            <w:tcW w:type="dxa" w:w="2160"/>
          </w:tcPr>
          <w:p>
            <w:r>
              <w:rPr>
                <w:sz w:val="16"/>
              </w:rPr>
            </w:r>
          </w:p>
        </w:tc>
      </w:tr>
      <w:tr>
        <w:tc>
          <w:tcPr>
            <w:tcW w:type="dxa" w:w="2160"/>
          </w:tcPr>
          <w:p>
            <w:r>
              <w:rPr>
                <w:sz w:val="16"/>
              </w:rPr>
              <w:t>EVAL-REQ-RX-S4-003</w:t>
            </w:r>
          </w:p>
        </w:tc>
        <w:tc>
          <w:tcPr>
            <w:tcW w:type="dxa" w:w="2160"/>
          </w:tcPr>
          <w:p>
            <w:r>
              <w:rPr>
                <w:sz w:val="16"/>
              </w:rPr>
              <w:t>The system must integrate prescription_behavior data within evaluate_care_facade.py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EVAL-REQ-RX-S4-005</w:t>
            </w:r>
          </w:p>
        </w:tc>
        <w:tc>
          <w:tcPr>
            <w:tcW w:type="dxa" w:w="2160"/>
          </w:tcPr>
          <w:p>
            <w:r>
              <w:rPr>
                <w:sz w:val="16"/>
              </w:rPr>
              <w:t>The system must allow the frontend to detect the presence of prescription_behavior data via a deterministic key check.</w:t>
            </w:r>
          </w:p>
        </w:tc>
        <w:tc>
          <w:tcPr>
            <w:tcW w:type="dxa" w:w="2160"/>
          </w:tcPr>
          <w:p>
            <w:r>
              <w:rPr>
                <w:sz w:val="16"/>
              </w:rPr>
              <w:t>must-have</w:t>
            </w:r>
          </w:p>
        </w:tc>
        <w:tc>
          <w:tcPr>
            <w:tcW w:type="dxa" w:w="2160"/>
          </w:tcPr>
          <w:p>
            <w:r>
              <w:rPr>
                <w:sz w:val="16"/>
              </w:rPr>
            </w:r>
          </w:p>
        </w:tc>
      </w:tr>
      <w:tr>
        <w:tc>
          <w:tcPr>
            <w:tcW w:type="dxa" w:w="2160"/>
          </w:tcPr>
          <w:p>
            <w:r>
              <w:rPr>
                <w:sz w:val="16"/>
              </w:rPr>
              <w:t>EVAL-REQ-RX-S4-006</w:t>
            </w:r>
          </w:p>
        </w:tc>
        <w:tc>
          <w:tcPr>
            <w:tcW w:type="dxa" w:w="2160"/>
          </w:tcPr>
          <w:p>
            <w:r>
              <w:rPr>
                <w:sz w:val="16"/>
              </w:rPr>
              <w:t>The system must ensure that the frontend renders the prescription behavior module only when prescription_behavior data is present and valid.</w:t>
            </w:r>
          </w:p>
        </w:tc>
        <w:tc>
          <w:tcPr>
            <w:tcW w:type="dxa" w:w="2160"/>
          </w:tcPr>
          <w:p>
            <w:r>
              <w:rPr>
                <w:sz w:val="16"/>
              </w:rPr>
              <w:t>must-have</w:t>
            </w:r>
          </w:p>
        </w:tc>
        <w:tc>
          <w:tcPr>
            <w:tcW w:type="dxa" w:w="2160"/>
          </w:tcPr>
          <w:p>
            <w:r>
              <w:rPr>
                <w:sz w:val="16"/>
              </w:rPr>
            </w:r>
          </w:p>
        </w:tc>
      </w:tr>
      <w:tr>
        <w:tc>
          <w:tcPr>
            <w:tcW w:type="dxa" w:w="2160"/>
          </w:tcPr>
          <w:p>
            <w:r>
              <w:rPr>
                <w:sz w:val="16"/>
              </w:rPr>
              <w:t>EVAL-REQ-RX-S4-007</w:t>
            </w:r>
          </w:p>
        </w:tc>
        <w:tc>
          <w:tcPr>
            <w:tcW w:type="dxa" w:w="2160"/>
          </w:tcPr>
          <w:p>
            <w:r>
              <w:rPr>
                <w:sz w:val="16"/>
              </w:rPr>
              <w:t>The system must pass top_drugs, relevance_indicator, integrity_flag, and score_contribution fields through the API unchanged from backend computation.</w:t>
            </w:r>
          </w:p>
        </w:tc>
        <w:tc>
          <w:tcPr>
            <w:tcW w:type="dxa" w:w="2160"/>
          </w:tcPr>
          <w:p>
            <w:r>
              <w:rPr>
                <w:sz w:val="16"/>
              </w:rPr>
              <w:t>must-have</w:t>
            </w:r>
          </w:p>
        </w:tc>
        <w:tc>
          <w:tcPr>
            <w:tcW w:type="dxa" w:w="2160"/>
          </w:tcPr>
          <w:p>
            <w:r>
              <w:rPr>
                <w:sz w:val="16"/>
              </w:rPr>
            </w:r>
          </w:p>
        </w:tc>
      </w:tr>
      <w:tr>
        <w:tc>
          <w:tcPr>
            <w:tcW w:type="dxa" w:w="2160"/>
          </w:tcPr>
          <w:p>
            <w:r>
              <w:rPr>
                <w:sz w:val="16"/>
              </w:rPr>
              <w:t>EVAL-REQ-RX-S4-008</w:t>
            </w:r>
          </w:p>
        </w:tc>
        <w:tc>
          <w:tcPr>
            <w:tcW w:type="dxa" w:w="2160"/>
          </w:tcPr>
          <w:p>
            <w:r>
              <w:rPr>
                <w:sz w:val="16"/>
              </w:rPr>
              <w:t>The system must preserve ordering of top_drugs as provided by the backend in the API response.</w:t>
            </w:r>
          </w:p>
        </w:tc>
        <w:tc>
          <w:tcPr>
            <w:tcW w:type="dxa" w:w="2160"/>
          </w:tcPr>
          <w:p>
            <w:r>
              <w:rPr>
                <w:sz w:val="16"/>
              </w:rPr>
              <w:t>should-have</w:t>
            </w:r>
          </w:p>
        </w:tc>
        <w:tc>
          <w:tcPr>
            <w:tcW w:type="dxa" w:w="2160"/>
          </w:tcPr>
          <w:p>
            <w:r>
              <w:rPr>
                <w:sz w:val="16"/>
              </w:rPr>
            </w:r>
          </w:p>
        </w:tc>
      </w:tr>
      <w:tr>
        <w:tc>
          <w:tcPr>
            <w:tcW w:type="dxa" w:w="2160"/>
          </w:tcPr>
          <w:p>
            <w:r>
              <w:rPr>
                <w:sz w:val="16"/>
              </w:rPr>
              <w:t>EVAL-REQ-RX-S4-009</w:t>
            </w:r>
          </w:p>
        </w:tc>
        <w:tc>
          <w:tcPr>
            <w:tcW w:type="dxa" w:w="2160"/>
          </w:tcPr>
          <w:p>
            <w:r>
              <w:rPr>
                <w:sz w:val="16"/>
              </w:rPr>
              <w:t>The system must handle malformed prescription_behavior payloads by excluding the module from the response rather than causing a full response failure.</w:t>
            </w:r>
          </w:p>
        </w:tc>
        <w:tc>
          <w:tcPr>
            <w:tcW w:type="dxa" w:w="2160"/>
          </w:tcPr>
          <w:p>
            <w:r>
              <w:rPr>
                <w:sz w:val="16"/>
              </w:rPr>
              <w:t>must-have</w:t>
            </w:r>
          </w:p>
        </w:tc>
        <w:tc>
          <w:tcPr>
            <w:tcW w:type="dxa" w:w="2160"/>
          </w:tcPr>
          <w:p>
            <w:r>
              <w:rPr>
                <w:sz w:val="16"/>
              </w:rPr>
            </w:r>
          </w:p>
        </w:tc>
      </w:tr>
      <w:tr>
        <w:tc>
          <w:tcPr>
            <w:tcW w:type="dxa" w:w="2160"/>
          </w:tcPr>
          <w:p>
            <w:r>
              <w:rPr>
                <w:sz w:val="16"/>
              </w:rPr>
              <w:t>EVAL-REQ-RX-S4-010</w:t>
            </w:r>
          </w:p>
        </w:tc>
        <w:tc>
          <w:tcPr>
            <w:tcW w:type="dxa" w:w="2160"/>
          </w:tcPr>
          <w:p>
            <w:r>
              <w:rPr>
                <w:sz w:val="16"/>
              </w:rPr>
              <w:t>The system must log an error when prescription_behavior data fails schema validation during integration.</w:t>
            </w:r>
          </w:p>
        </w:tc>
        <w:tc>
          <w:tcPr>
            <w:tcW w:type="dxa" w:w="2160"/>
          </w:tcPr>
          <w:p>
            <w:r>
              <w:rPr>
                <w:sz w:val="16"/>
              </w:rPr>
              <w:t>should-have</w:t>
            </w:r>
          </w:p>
        </w:tc>
        <w:tc>
          <w:tcPr>
            <w:tcW w:type="dxa" w:w="2160"/>
          </w:tcPr>
          <w:p>
            <w:r>
              <w:rPr>
                <w:sz w:val="16"/>
              </w:rPr>
            </w:r>
          </w:p>
        </w:tc>
      </w:tr>
      <w:tr>
        <w:tc>
          <w:tcPr>
            <w:tcW w:type="dxa" w:w="2160"/>
          </w:tcPr>
          <w:p>
            <w:r>
              <w:rPr>
                <w:sz w:val="16"/>
              </w:rPr>
              <w:t>EVAL-REQ-RX-S4-011</w:t>
            </w:r>
          </w:p>
        </w:tc>
        <w:tc>
          <w:tcPr>
            <w:tcW w:type="dxa" w:w="2160"/>
          </w:tcPr>
          <w:p>
            <w:r>
              <w:rPr>
                <w:sz w:val="16"/>
              </w:rPr>
              <w:t>The system must ensure that chat response generation includes prescription behavior content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EVAL-REQ-RX-S4-019</w:t>
            </w:r>
          </w:p>
        </w:tc>
        <w:tc>
          <w:tcPr>
            <w:tcW w:type="dxa" w:w="2160"/>
          </w:tcPr>
          <w:p>
            <w:r>
              <w:rPr>
                <w:sz w:val="16"/>
              </w:rPr>
              <w:t>The system must return a valid provider evaluation response within existing latency thresholds after adding prescription_behavior integration.</w:t>
            </w:r>
          </w:p>
        </w:tc>
        <w:tc>
          <w:tcPr>
            <w:tcW w:type="dxa" w:w="2160"/>
          </w:tcPr>
          <w:p>
            <w:r>
              <w:rPr>
                <w:sz w:val="16"/>
              </w:rPr>
              <w:t>should-have</w:t>
            </w:r>
          </w:p>
        </w:tc>
        <w:tc>
          <w:tcPr>
            <w:tcW w:type="dxa" w:w="2160"/>
          </w:tcPr>
          <w:p>
            <w:r>
              <w:rPr>
                <w:sz w:val="16"/>
              </w:rPr>
            </w:r>
          </w:p>
        </w:tc>
      </w:tr>
      <w:tr>
        <w:tc>
          <w:tcPr>
            <w:tcW w:type="dxa" w:w="2160"/>
          </w:tcPr>
          <w:p>
            <w:r>
              <w:rPr>
                <w:sz w:val="16"/>
              </w:rPr>
              <w:t>EVAL-REQ-RX-S4-020</w:t>
            </w:r>
          </w:p>
        </w:tc>
        <w:tc>
          <w:tcPr>
            <w:tcW w:type="dxa" w:w="2160"/>
          </w:tcPr>
          <w:p>
            <w:r>
              <w:rPr>
                <w:sz w:val="16"/>
              </w:rPr>
              <w:t>The system must ensure backward compatibility such that clients not expecting prescription_behavior do not fail when receiving the field.</w:t>
            </w:r>
          </w:p>
        </w:tc>
        <w:tc>
          <w:tcPr>
            <w:tcW w:type="dxa" w:w="2160"/>
          </w:tcPr>
          <w:p>
            <w:r>
              <w:rPr>
                <w:sz w:val="16"/>
              </w:rPr>
              <w:t>must-have</w:t>
            </w:r>
          </w:p>
        </w:tc>
        <w:tc>
          <w:tcPr>
            <w:tcW w:type="dxa" w:w="2160"/>
          </w:tcPr>
          <w:p>
            <w:r>
              <w:rPr>
                <w:sz w:val="16"/>
              </w:rPr>
            </w:r>
          </w:p>
        </w:tc>
      </w:tr>
      <w:tr>
        <w:tc>
          <w:tcPr>
            <w:tcW w:type="dxa" w:w="2160"/>
          </w:tcPr>
          <w:p>
            <w:r>
              <w:rPr>
                <w:sz w:val="16"/>
              </w:rPr>
              <w:t>EVAL-REQ-RX-S4-001</w:t>
            </w:r>
          </w:p>
        </w:tc>
        <w:tc>
          <w:tcPr>
            <w:tcW w:type="dxa" w:w="2160"/>
          </w:tcPr>
          <w:p>
            <w:r>
              <w:rPr>
                <w:sz w:val="16"/>
              </w:rPr>
              <w:t>The system must include a prescription_behavior field in the provider evaluation API response payload when RX data is available.</w:t>
            </w:r>
          </w:p>
        </w:tc>
        <w:tc>
          <w:tcPr>
            <w:tcW w:type="dxa" w:w="2160"/>
          </w:tcPr>
          <w:p>
            <w:r>
              <w:rPr>
                <w:sz w:val="16"/>
              </w:rPr>
              <w:t>must-have</w:t>
            </w:r>
          </w:p>
        </w:tc>
        <w:tc>
          <w:tcPr>
            <w:tcW w:type="dxa" w:w="2160"/>
          </w:tcPr>
          <w:p>
            <w:r>
              <w:rPr>
                <w:sz w:val="16"/>
              </w:rPr>
            </w:r>
          </w:p>
        </w:tc>
      </w:tr>
      <w:tr>
        <w:tc>
          <w:tcPr>
            <w:tcW w:type="dxa" w:w="2160"/>
          </w:tcPr>
          <w:p>
            <w:r>
              <w:rPr>
                <w:sz w:val="16"/>
              </w:rPr>
              <w:t>EVAL-REQ-RX-S4-002</w:t>
            </w:r>
          </w:p>
        </w:tc>
        <w:tc>
          <w:tcPr>
            <w:tcW w:type="dxa" w:w="2160"/>
          </w:tcPr>
          <w:p>
            <w:r>
              <w:rPr>
                <w:sz w:val="16"/>
              </w:rPr>
              <w:t>The system must structure the prescription_behavior payload to conform exactly to the schema defined in EVAL-P-RX-UX-S1.</w:t>
            </w:r>
          </w:p>
        </w:tc>
        <w:tc>
          <w:tcPr>
            <w:tcW w:type="dxa" w:w="2160"/>
          </w:tcPr>
          <w:p>
            <w:r>
              <w:rPr>
                <w:sz w:val="16"/>
              </w:rPr>
              <w:t>must-have</w:t>
            </w:r>
          </w:p>
        </w:tc>
        <w:tc>
          <w:tcPr>
            <w:tcW w:type="dxa" w:w="2160"/>
          </w:tcPr>
          <w:p>
            <w:r>
              <w:rPr>
                <w:sz w:val="16"/>
              </w:rPr>
            </w:r>
          </w:p>
        </w:tc>
      </w:tr>
      <w:tr>
        <w:tc>
          <w:tcPr>
            <w:tcW w:type="dxa" w:w="2160"/>
          </w:tcPr>
          <w:p>
            <w:r>
              <w:rPr>
                <w:sz w:val="16"/>
              </w:rPr>
              <w:t>EVAL-REQ-RX-S4-003</w:t>
            </w:r>
          </w:p>
        </w:tc>
        <w:tc>
          <w:tcPr>
            <w:tcW w:type="dxa" w:w="2160"/>
          </w:tcPr>
          <w:p>
            <w:r>
              <w:rPr>
                <w:sz w:val="16"/>
              </w:rPr>
              <w:t>The system must integrate prescription_behavior data within evaluate_care_facade.py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EVAL-REQ-RX-S4-005</w:t>
            </w:r>
          </w:p>
        </w:tc>
        <w:tc>
          <w:tcPr>
            <w:tcW w:type="dxa" w:w="2160"/>
          </w:tcPr>
          <w:p>
            <w:r>
              <w:rPr>
                <w:sz w:val="16"/>
              </w:rPr>
              <w:t>The system must allow the frontend to detect the presence of prescription_behavior data via a deterministic key check.</w:t>
            </w:r>
          </w:p>
        </w:tc>
        <w:tc>
          <w:tcPr>
            <w:tcW w:type="dxa" w:w="2160"/>
          </w:tcPr>
          <w:p>
            <w:r>
              <w:rPr>
                <w:sz w:val="16"/>
              </w:rPr>
              <w:t>must-have</w:t>
            </w:r>
          </w:p>
        </w:tc>
        <w:tc>
          <w:tcPr>
            <w:tcW w:type="dxa" w:w="2160"/>
          </w:tcPr>
          <w:p>
            <w:r>
              <w:rPr>
                <w:sz w:val="16"/>
              </w:rPr>
            </w:r>
          </w:p>
        </w:tc>
      </w:tr>
      <w:tr>
        <w:tc>
          <w:tcPr>
            <w:tcW w:type="dxa" w:w="2160"/>
          </w:tcPr>
          <w:p>
            <w:r>
              <w:rPr>
                <w:sz w:val="16"/>
              </w:rPr>
              <w:t>EVAL-REQ-RX-S4-006</w:t>
            </w:r>
          </w:p>
        </w:tc>
        <w:tc>
          <w:tcPr>
            <w:tcW w:type="dxa" w:w="2160"/>
          </w:tcPr>
          <w:p>
            <w:r>
              <w:rPr>
                <w:sz w:val="16"/>
              </w:rPr>
              <w:t>The system must ensure that the frontend renders the prescription behavior module only when prescription_behavior data is present and valid.</w:t>
            </w:r>
          </w:p>
        </w:tc>
        <w:tc>
          <w:tcPr>
            <w:tcW w:type="dxa" w:w="2160"/>
          </w:tcPr>
          <w:p>
            <w:r>
              <w:rPr>
                <w:sz w:val="16"/>
              </w:rPr>
              <w:t>must-have</w:t>
            </w:r>
          </w:p>
        </w:tc>
        <w:tc>
          <w:tcPr>
            <w:tcW w:type="dxa" w:w="2160"/>
          </w:tcPr>
          <w:p>
            <w:r>
              <w:rPr>
                <w:sz w:val="16"/>
              </w:rPr>
            </w:r>
          </w:p>
        </w:tc>
      </w:tr>
      <w:tr>
        <w:tc>
          <w:tcPr>
            <w:tcW w:type="dxa" w:w="2160"/>
          </w:tcPr>
          <w:p>
            <w:r>
              <w:rPr>
                <w:sz w:val="16"/>
              </w:rPr>
              <w:t>EVAL-REQ-RX-S4-007</w:t>
            </w:r>
          </w:p>
        </w:tc>
        <w:tc>
          <w:tcPr>
            <w:tcW w:type="dxa" w:w="2160"/>
          </w:tcPr>
          <w:p>
            <w:r>
              <w:rPr>
                <w:sz w:val="16"/>
              </w:rPr>
              <w:t>The system must pass top_drugs, relevance_indicator, integrity_flag, and score_contribution fields through the API unchanged from backend computation.</w:t>
            </w:r>
          </w:p>
        </w:tc>
        <w:tc>
          <w:tcPr>
            <w:tcW w:type="dxa" w:w="2160"/>
          </w:tcPr>
          <w:p>
            <w:r>
              <w:rPr>
                <w:sz w:val="16"/>
              </w:rPr>
              <w:t>must-have</w:t>
            </w:r>
          </w:p>
        </w:tc>
        <w:tc>
          <w:tcPr>
            <w:tcW w:type="dxa" w:w="2160"/>
          </w:tcPr>
          <w:p>
            <w:r>
              <w:rPr>
                <w:sz w:val="16"/>
              </w:rPr>
            </w:r>
          </w:p>
        </w:tc>
      </w:tr>
      <w:tr>
        <w:tc>
          <w:tcPr>
            <w:tcW w:type="dxa" w:w="2160"/>
          </w:tcPr>
          <w:p>
            <w:r>
              <w:rPr>
                <w:sz w:val="16"/>
              </w:rPr>
              <w:t>EVAL-REQ-RX-S4-008</w:t>
            </w:r>
          </w:p>
        </w:tc>
        <w:tc>
          <w:tcPr>
            <w:tcW w:type="dxa" w:w="2160"/>
          </w:tcPr>
          <w:p>
            <w:r>
              <w:rPr>
                <w:sz w:val="16"/>
              </w:rPr>
              <w:t>The system must preserve ordering of top_drugs as provided by the backend in the API response.</w:t>
            </w:r>
          </w:p>
        </w:tc>
        <w:tc>
          <w:tcPr>
            <w:tcW w:type="dxa" w:w="2160"/>
          </w:tcPr>
          <w:p>
            <w:r>
              <w:rPr>
                <w:sz w:val="16"/>
              </w:rPr>
              <w:t>should-have</w:t>
            </w:r>
          </w:p>
        </w:tc>
        <w:tc>
          <w:tcPr>
            <w:tcW w:type="dxa" w:w="2160"/>
          </w:tcPr>
          <w:p>
            <w:r>
              <w:rPr>
                <w:sz w:val="16"/>
              </w:rPr>
            </w:r>
          </w:p>
        </w:tc>
      </w:tr>
      <w:tr>
        <w:tc>
          <w:tcPr>
            <w:tcW w:type="dxa" w:w="2160"/>
          </w:tcPr>
          <w:p>
            <w:r>
              <w:rPr>
                <w:sz w:val="16"/>
              </w:rPr>
              <w:t>EVAL-REQ-RX-S4-009</w:t>
            </w:r>
          </w:p>
        </w:tc>
        <w:tc>
          <w:tcPr>
            <w:tcW w:type="dxa" w:w="2160"/>
          </w:tcPr>
          <w:p>
            <w:r>
              <w:rPr>
                <w:sz w:val="16"/>
              </w:rPr>
              <w:t>The system must handle malformed prescription_behavior payloads by excluding the module from the response rather than causing a full response failure.</w:t>
            </w:r>
          </w:p>
        </w:tc>
        <w:tc>
          <w:tcPr>
            <w:tcW w:type="dxa" w:w="2160"/>
          </w:tcPr>
          <w:p>
            <w:r>
              <w:rPr>
                <w:sz w:val="16"/>
              </w:rPr>
              <w:t>must-have</w:t>
            </w:r>
          </w:p>
        </w:tc>
        <w:tc>
          <w:tcPr>
            <w:tcW w:type="dxa" w:w="2160"/>
          </w:tcPr>
          <w:p>
            <w:r>
              <w:rPr>
                <w:sz w:val="16"/>
              </w:rPr>
            </w:r>
          </w:p>
        </w:tc>
      </w:tr>
      <w:tr>
        <w:tc>
          <w:tcPr>
            <w:tcW w:type="dxa" w:w="2160"/>
          </w:tcPr>
          <w:p>
            <w:r>
              <w:rPr>
                <w:sz w:val="16"/>
              </w:rPr>
              <w:t>EVAL-REQ-RX-S4-010</w:t>
            </w:r>
          </w:p>
        </w:tc>
        <w:tc>
          <w:tcPr>
            <w:tcW w:type="dxa" w:w="2160"/>
          </w:tcPr>
          <w:p>
            <w:r>
              <w:rPr>
                <w:sz w:val="16"/>
              </w:rPr>
              <w:t>The system must log an error when prescription_behavior data fails schema validation during integration.</w:t>
            </w:r>
          </w:p>
        </w:tc>
        <w:tc>
          <w:tcPr>
            <w:tcW w:type="dxa" w:w="2160"/>
          </w:tcPr>
          <w:p>
            <w:r>
              <w:rPr>
                <w:sz w:val="16"/>
              </w:rPr>
              <w:t>should-have</w:t>
            </w:r>
          </w:p>
        </w:tc>
        <w:tc>
          <w:tcPr>
            <w:tcW w:type="dxa" w:w="2160"/>
          </w:tcPr>
          <w:p>
            <w:r>
              <w:rPr>
                <w:sz w:val="16"/>
              </w:rPr>
            </w:r>
          </w:p>
        </w:tc>
      </w:tr>
      <w:tr>
        <w:tc>
          <w:tcPr>
            <w:tcW w:type="dxa" w:w="2160"/>
          </w:tcPr>
          <w:p>
            <w:r>
              <w:rPr>
                <w:sz w:val="16"/>
              </w:rPr>
              <w:t>EVAL-REQ-RX-S4-011</w:t>
            </w:r>
          </w:p>
        </w:tc>
        <w:tc>
          <w:tcPr>
            <w:tcW w:type="dxa" w:w="2160"/>
          </w:tcPr>
          <w:p>
            <w:r>
              <w:rPr>
                <w:sz w:val="16"/>
              </w:rPr>
              <w:t>The system must ensure that chat response generation includes prescription behavior content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EVAL-REQ-RX-S4-019</w:t>
            </w:r>
          </w:p>
        </w:tc>
        <w:tc>
          <w:tcPr>
            <w:tcW w:type="dxa" w:w="2160"/>
          </w:tcPr>
          <w:p>
            <w:r>
              <w:rPr>
                <w:sz w:val="16"/>
              </w:rPr>
              <w:t>The system must return a valid provider evaluation response within existing latency thresholds after adding prescription_behavior integration.</w:t>
            </w:r>
          </w:p>
        </w:tc>
        <w:tc>
          <w:tcPr>
            <w:tcW w:type="dxa" w:w="2160"/>
          </w:tcPr>
          <w:p>
            <w:r>
              <w:rPr>
                <w:sz w:val="16"/>
              </w:rPr>
              <w:t>should-have</w:t>
            </w:r>
          </w:p>
        </w:tc>
        <w:tc>
          <w:tcPr>
            <w:tcW w:type="dxa" w:w="2160"/>
          </w:tcPr>
          <w:p>
            <w:r>
              <w:rPr>
                <w:sz w:val="16"/>
              </w:rPr>
            </w:r>
          </w:p>
        </w:tc>
      </w:tr>
      <w:tr>
        <w:tc>
          <w:tcPr>
            <w:tcW w:type="dxa" w:w="2160"/>
          </w:tcPr>
          <w:p>
            <w:r>
              <w:rPr>
                <w:sz w:val="16"/>
              </w:rPr>
              <w:t>EVAL-REQ-RX-S4-020</w:t>
            </w:r>
          </w:p>
        </w:tc>
        <w:tc>
          <w:tcPr>
            <w:tcW w:type="dxa" w:w="2160"/>
          </w:tcPr>
          <w:p>
            <w:r>
              <w:rPr>
                <w:sz w:val="16"/>
              </w:rPr>
              <w:t>The system must ensure backward compatibility such that clients not expecting prescription_behavior do not fail when receiving the field.</w:t>
            </w:r>
          </w:p>
        </w:tc>
        <w:tc>
          <w:tcPr>
            <w:tcW w:type="dxa" w:w="2160"/>
          </w:tcPr>
          <w:p>
            <w:r>
              <w:rPr>
                <w:sz w:val="16"/>
              </w:rPr>
              <w:t>must-have</w:t>
            </w:r>
          </w:p>
        </w:tc>
        <w:tc>
          <w:tcPr>
            <w:tcW w:type="dxa" w:w="2160"/>
          </w:tcPr>
          <w:p>
            <w:r>
              <w:rPr>
                <w:sz w:val="16"/>
              </w:rPr>
            </w:r>
          </w:p>
        </w:tc>
      </w:tr>
    </w:tbl>
    <w:p>
      <w:pPr>
        <w:ind w:left="360"/>
      </w:pPr>
      <w:r>
        <w:rPr>
          <w:b/>
          <w:sz w:val="22"/>
        </w:rPr>
        <w:t>Story: EVAL-P-RX-UX-S5: End-to-end and component tests for prescription behavior display</w:t>
      </w:r>
    </w:p>
    <w:p>
      <w:pPr>
        <w:ind w:left="360"/>
      </w:pPr>
      <w:r>
        <w:rPr>
          <w:sz w:val="18"/>
        </w:rPr>
        <w:t>Create unit tests for transformation logic and component rendering, plus end-to-end test validating that prescription behavior appears correctly in chat with real pipeline data.</w:t>
      </w:r>
    </w:p>
    <w:p>
      <w:pPr>
        <w:ind w:left="360"/>
      </w:pPr>
      <w:r>
        <w:rPr>
          <w:sz w:val="18"/>
        </w:rPr>
        <w:t>Size: M | Sprint: 4 | Reqs: 52</w:t>
      </w:r>
    </w:p>
    <w:p>
      <w:pPr>
        <w:ind w:left="360"/>
      </w:pPr>
      <w:r>
        <w:rPr>
          <w:sz w:val="16"/>
        </w:rPr>
        <w:t>Evidence: Code/ConversationalUX/FindCareChat/frontend and backend test structure + Code/DataPipelines/tests for pipeline validation; GAP: no RX UI test coverage</w:t>
      </w:r>
    </w:p>
    <w:p>
      <w:pPr>
        <w:ind w:left="360"/>
      </w:pPr>
      <w:r>
        <w:rPr>
          <w:sz w:val="16"/>
        </w:rPr>
        <w:t>Dependencies: EVAL-P-RX-UX-S3, EVAL-P-RX-UX-S4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EVAL-REQ-RX-UX-S5-001</w:t>
            </w:r>
          </w:p>
        </w:tc>
        <w:tc>
          <w:tcPr>
            <w:tcW w:type="dxa" w:w="2160"/>
          </w:tcPr>
          <w:p>
            <w:r>
              <w:rPr>
                <w:sz w:val="16"/>
              </w:rPr>
              <w:t>The system must execute unit tests validating that prescription transformation logic correctly maps raw backend fields into the defined UI data contra</w:t>
            </w:r>
          </w:p>
        </w:tc>
        <w:tc>
          <w:tcPr>
            <w:tcW w:type="dxa" w:w="2160"/>
          </w:tcPr>
          <w:p>
            <w:r>
              <w:rPr>
                <w:sz w:val="16"/>
              </w:rPr>
              <w:t>must-have</w:t>
            </w:r>
          </w:p>
        </w:tc>
        <w:tc>
          <w:tcPr>
            <w:tcW w:type="dxa" w:w="2160"/>
          </w:tcPr>
          <w:p>
            <w:r>
              <w:rPr>
                <w:sz w:val="16"/>
              </w:rPr>
            </w:r>
          </w:p>
        </w:tc>
      </w:tr>
      <w:tr>
        <w:tc>
          <w:tcPr>
            <w:tcW w:type="dxa" w:w="2160"/>
          </w:tcPr>
          <w:p>
            <w:r>
              <w:rPr>
                <w:sz w:val="16"/>
              </w:rPr>
              <w:t>EVAL-REQ-RX-UX-S5-002</w:t>
            </w:r>
          </w:p>
        </w:tc>
        <w:tc>
          <w:tcPr>
            <w:tcW w:type="dxa" w:w="2160"/>
          </w:tcPr>
          <w:p>
            <w:r>
              <w:rPr>
                <w:sz w:val="16"/>
              </w:rPr>
              <w:t>The system must verify via unit tests that top relevant drugs are correctly ranked and limited according to the transformation rules.</w:t>
            </w:r>
          </w:p>
        </w:tc>
        <w:tc>
          <w:tcPr>
            <w:tcW w:type="dxa" w:w="2160"/>
          </w:tcPr>
          <w:p>
            <w:r>
              <w:rPr>
                <w:sz w:val="16"/>
              </w:rPr>
              <w:t>must-have</w:t>
            </w:r>
          </w:p>
        </w:tc>
        <w:tc>
          <w:tcPr>
            <w:tcW w:type="dxa" w:w="2160"/>
          </w:tcPr>
          <w:p>
            <w:r>
              <w:rPr>
                <w:sz w:val="16"/>
              </w:rPr>
            </w:r>
          </w:p>
        </w:tc>
      </w:tr>
      <w:tr>
        <w:tc>
          <w:tcPr>
            <w:tcW w:type="dxa" w:w="2160"/>
          </w:tcPr>
          <w:p>
            <w:r>
              <w:rPr>
                <w:sz w:val="16"/>
              </w:rPr>
              <w:t>EVAL-REQ-RX-UX-S5-003</w:t>
            </w:r>
          </w:p>
        </w:tc>
        <w:tc>
          <w:tcPr>
            <w:tcW w:type="dxa" w:w="2160"/>
          </w:tcPr>
          <w:p>
            <w:r>
              <w:rPr>
                <w:sz w:val="16"/>
              </w:rPr>
              <w:t>The system must validate via unit tests that the relevance indicator is computed consistently with the design mapping logic.</w:t>
            </w:r>
          </w:p>
        </w:tc>
        <w:tc>
          <w:tcPr>
            <w:tcW w:type="dxa" w:w="2160"/>
          </w:tcPr>
          <w:p>
            <w:r>
              <w:rPr>
                <w:sz w:val="16"/>
              </w:rPr>
              <w:t>must-have</w:t>
            </w:r>
          </w:p>
        </w:tc>
        <w:tc>
          <w:tcPr>
            <w:tcW w:type="dxa" w:w="2160"/>
          </w:tcPr>
          <w:p>
            <w:r>
              <w:rPr>
                <w:sz w:val="16"/>
              </w:rPr>
            </w:r>
          </w:p>
        </w:tc>
      </w:tr>
      <w:tr>
        <w:tc>
          <w:tcPr>
            <w:tcW w:type="dxa" w:w="2160"/>
          </w:tcPr>
          <w:p>
            <w:r>
              <w:rPr>
                <w:sz w:val="16"/>
              </w:rPr>
              <w:t>EVAL-REQ-RX-UX-S5-004</w:t>
            </w:r>
          </w:p>
        </w:tc>
        <w:tc>
          <w:tcPr>
            <w:tcW w:type="dxa" w:w="2160"/>
          </w:tcPr>
          <w:p>
            <w:r>
              <w:rPr>
                <w:sz w:val="16"/>
              </w:rPr>
              <w:t>The system must validate via unit tests that integrity flags (clean/flagged) are correctly mapped to UI states.</w:t>
            </w:r>
          </w:p>
        </w:tc>
        <w:tc>
          <w:tcPr>
            <w:tcW w:type="dxa" w:w="2160"/>
          </w:tcPr>
          <w:p>
            <w:r>
              <w:rPr>
                <w:sz w:val="16"/>
              </w:rPr>
              <w:t>must-have</w:t>
            </w:r>
          </w:p>
        </w:tc>
        <w:tc>
          <w:tcPr>
            <w:tcW w:type="dxa" w:w="2160"/>
          </w:tcPr>
          <w:p>
            <w:r>
              <w:rPr>
                <w:sz w:val="16"/>
              </w:rPr>
            </w:r>
          </w:p>
        </w:tc>
      </w:tr>
      <w:tr>
        <w:tc>
          <w:tcPr>
            <w:tcW w:type="dxa" w:w="2160"/>
          </w:tcPr>
          <w:p>
            <w:r>
              <w:rPr>
                <w:sz w:val="16"/>
              </w:rPr>
              <w:t>EVAL-REQ-RX-UX-S5-005</w:t>
            </w:r>
          </w:p>
        </w:tc>
        <w:tc>
          <w:tcPr>
            <w:tcW w:type="dxa" w:w="2160"/>
          </w:tcPr>
          <w:p>
            <w:r>
              <w:rPr>
                <w:sz w:val="16"/>
              </w:rPr>
              <w:t>The system must execute component tests confirming that MessageBubble renders the prescription behavior module when valid RX data is present.</w:t>
            </w:r>
          </w:p>
        </w:tc>
        <w:tc>
          <w:tcPr>
            <w:tcW w:type="dxa" w:w="2160"/>
          </w:tcPr>
          <w:p>
            <w:r>
              <w:rPr>
                <w:sz w:val="16"/>
              </w:rPr>
              <w:t>must-have</w:t>
            </w:r>
          </w:p>
        </w:tc>
        <w:tc>
          <w:tcPr>
            <w:tcW w:type="dxa" w:w="2160"/>
          </w:tcPr>
          <w:p>
            <w:r>
              <w:rPr>
                <w:sz w:val="16"/>
              </w:rPr>
            </w:r>
          </w:p>
        </w:tc>
      </w:tr>
      <w:tr>
        <w:tc>
          <w:tcPr>
            <w:tcW w:type="dxa" w:w="2160"/>
          </w:tcPr>
          <w:p>
            <w:r>
              <w:rPr>
                <w:sz w:val="16"/>
              </w:rPr>
              <w:t>EVAL-REQ-RX-UX-S5-007</w:t>
            </w:r>
          </w:p>
        </w:tc>
        <w:tc>
          <w:tcPr>
            <w:tcW w:type="dxa" w:w="2160"/>
          </w:tcPr>
          <w:p>
            <w:r>
              <w:rPr>
                <w:sz w:val="16"/>
              </w:rPr>
              <w:t xml:space="preserve">The system must execute an end-to-end test validating that prescription behavior data flows from backend pipeline through API to frontend and renders </w:t>
            </w:r>
          </w:p>
        </w:tc>
        <w:tc>
          <w:tcPr>
            <w:tcW w:type="dxa" w:w="2160"/>
          </w:tcPr>
          <w:p>
            <w:r>
              <w:rPr>
                <w:sz w:val="16"/>
              </w:rPr>
              <w:t>must-have</w:t>
            </w:r>
          </w:p>
        </w:tc>
        <w:tc>
          <w:tcPr>
            <w:tcW w:type="dxa" w:w="2160"/>
          </w:tcPr>
          <w:p>
            <w:r>
              <w:rPr>
                <w:sz w:val="16"/>
              </w:rPr>
            </w:r>
          </w:p>
        </w:tc>
      </w:tr>
      <w:tr>
        <w:tc>
          <w:tcPr>
            <w:tcW w:type="dxa" w:w="2160"/>
          </w:tcPr>
          <w:p>
            <w:r>
              <w:rPr>
                <w:sz w:val="16"/>
              </w:rPr>
              <w:t>EVAL-REQ-RX-UX-S5-008</w:t>
            </w:r>
          </w:p>
        </w:tc>
        <w:tc>
          <w:tcPr>
            <w:tcW w:type="dxa" w:w="2160"/>
          </w:tcPr>
          <w:p>
            <w:r>
              <w:rPr>
                <w:sz w:val="16"/>
              </w:rPr>
              <w:t>The system must verify in end-to-end tests that real pipeline data (not mocked) produces a visible prescription behavior module in a provider evaluati</w:t>
            </w:r>
          </w:p>
        </w:tc>
        <w:tc>
          <w:tcPr>
            <w:tcW w:type="dxa" w:w="2160"/>
          </w:tcPr>
          <w:p>
            <w:r>
              <w:rPr>
                <w:sz w:val="16"/>
              </w:rPr>
              <w:t>must-have</w:t>
            </w:r>
          </w:p>
        </w:tc>
        <w:tc>
          <w:tcPr>
            <w:tcW w:type="dxa" w:w="2160"/>
          </w:tcPr>
          <w:p>
            <w:r>
              <w:rPr>
                <w:sz w:val="16"/>
              </w:rPr>
            </w:r>
          </w:p>
        </w:tc>
      </w:tr>
      <w:tr>
        <w:tc>
          <w:tcPr>
            <w:tcW w:type="dxa" w:w="2160"/>
          </w:tcPr>
          <w:p>
            <w:r>
              <w:rPr>
                <w:sz w:val="16"/>
              </w:rPr>
              <w:t>EVAL-REQ-RX-UX-S5-009</w:t>
            </w:r>
          </w:p>
        </w:tc>
        <w:tc>
          <w:tcPr>
            <w:tcW w:type="dxa" w:w="2160"/>
          </w:tcPr>
          <w:p>
            <w:r>
              <w:rPr>
                <w:sz w:val="16"/>
              </w:rPr>
              <w:t>The system must validate that the prescription behavior module is not rendered when the API response does not include RX data.</w:t>
            </w:r>
          </w:p>
        </w:tc>
        <w:tc>
          <w:tcPr>
            <w:tcW w:type="dxa" w:w="2160"/>
          </w:tcPr>
          <w:p>
            <w:r>
              <w:rPr>
                <w:sz w:val="16"/>
              </w:rPr>
              <w:t>must-have</w:t>
            </w:r>
          </w:p>
        </w:tc>
        <w:tc>
          <w:tcPr>
            <w:tcW w:type="dxa" w:w="2160"/>
          </w:tcPr>
          <w:p>
            <w:r>
              <w:rPr>
                <w:sz w:val="16"/>
              </w:rPr>
            </w:r>
          </w:p>
        </w:tc>
      </w:tr>
      <w:tr>
        <w:tc>
          <w:tcPr>
            <w:tcW w:type="dxa" w:w="2160"/>
          </w:tcPr>
          <w:p>
            <w:r>
              <w:rPr>
                <w:sz w:val="16"/>
              </w:rPr>
              <w:t>EVAL-REQ-RX-UX-S5-010</w:t>
            </w:r>
          </w:p>
        </w:tc>
        <w:tc>
          <w:tcPr>
            <w:tcW w:type="dxa" w:w="2160"/>
          </w:tcPr>
          <w:p>
            <w:r>
              <w:rPr>
                <w:sz w:val="16"/>
              </w:rPr>
              <w:t>The system must validate that malformed or incomplete RX payloads do not crash the UI and instead fail gracefully without rendering the module.</w:t>
            </w:r>
          </w:p>
        </w:tc>
        <w:tc>
          <w:tcPr>
            <w:tcW w:type="dxa" w:w="2160"/>
          </w:tcPr>
          <w:p>
            <w:r>
              <w:rPr>
                <w:sz w:val="16"/>
              </w:rPr>
              <w:t>must-have</w:t>
            </w:r>
          </w:p>
        </w:tc>
        <w:tc>
          <w:tcPr>
            <w:tcW w:type="dxa" w:w="2160"/>
          </w:tcPr>
          <w:p>
            <w:r>
              <w:rPr>
                <w:sz w:val="16"/>
              </w:rPr>
            </w:r>
          </w:p>
        </w:tc>
      </w:tr>
      <w:tr>
        <w:tc>
          <w:tcPr>
            <w:tcW w:type="dxa" w:w="2160"/>
          </w:tcPr>
          <w:p>
            <w:r>
              <w:rPr>
                <w:sz w:val="16"/>
              </w:rPr>
              <w:t>EVAL-REQ-RX-UX-S5-011</w:t>
            </w:r>
          </w:p>
        </w:tc>
        <w:tc>
          <w:tcPr>
            <w:tcW w:type="dxa" w:w="2160"/>
          </w:tcPr>
          <w:p>
            <w:r>
              <w:rPr>
                <w:sz w:val="16"/>
              </w:rPr>
              <w:t>The system must verify that transformation logic handles empty drug lists without errors and produces a valid but minimal UI state.</w:t>
            </w:r>
          </w:p>
        </w:tc>
        <w:tc>
          <w:tcPr>
            <w:tcW w:type="dxa" w:w="2160"/>
          </w:tcPr>
          <w:p>
            <w:r>
              <w:rPr>
                <w:sz w:val="16"/>
              </w:rPr>
              <w:t>should-have</w:t>
            </w:r>
          </w:p>
        </w:tc>
        <w:tc>
          <w:tcPr>
            <w:tcW w:type="dxa" w:w="2160"/>
          </w:tcPr>
          <w:p>
            <w:r>
              <w:rPr>
                <w:sz w:val="16"/>
              </w:rPr>
            </w:r>
          </w:p>
        </w:tc>
      </w:tr>
      <w:tr>
        <w:tc>
          <w:tcPr>
            <w:tcW w:type="dxa" w:w="2160"/>
          </w:tcPr>
          <w:p>
            <w:r>
              <w:rPr>
                <w:sz w:val="16"/>
              </w:rPr>
              <w:t>EVAL-REQ-RX-UX-S5-012</w:t>
            </w:r>
          </w:p>
        </w:tc>
        <w:tc>
          <w:tcPr>
            <w:tcW w:type="dxa" w:w="2160"/>
          </w:tcPr>
          <w:p>
            <w:r>
              <w:rPr>
                <w:sz w:val="16"/>
              </w:rPr>
              <w:t>The system must ensure test coverage includes both clean and flagged integrity scenarios with distinct UI outputs.</w:t>
            </w:r>
          </w:p>
        </w:tc>
        <w:tc>
          <w:tcPr>
            <w:tcW w:type="dxa" w:w="2160"/>
          </w:tcPr>
          <w:p>
            <w:r>
              <w:rPr>
                <w:sz w:val="16"/>
              </w:rPr>
              <w:t>must-have</w:t>
            </w:r>
          </w:p>
        </w:tc>
        <w:tc>
          <w:tcPr>
            <w:tcW w:type="dxa" w:w="2160"/>
          </w:tcPr>
          <w:p>
            <w:r>
              <w:rPr>
                <w:sz w:val="16"/>
              </w:rPr>
            </w:r>
          </w:p>
        </w:tc>
      </w:tr>
      <w:tr>
        <w:tc>
          <w:tcPr>
            <w:tcW w:type="dxa" w:w="2160"/>
          </w:tcPr>
          <w:p>
            <w:r>
              <w:rPr>
                <w:sz w:val="16"/>
              </w:rPr>
              <w:t>EVAL-REQ-RX-UX-S5-013</w:t>
            </w:r>
          </w:p>
        </w:tc>
        <w:tc>
          <w:tcPr>
            <w:tcW w:type="dxa" w:w="2160"/>
          </w:tcPr>
          <w:p>
            <w:r>
              <w:rPr>
                <w:sz w:val="16"/>
              </w:rPr>
              <w:t>The system must verify that score contribution values are displayed consistently with the transformed data in component tests.</w:t>
            </w:r>
          </w:p>
        </w:tc>
        <w:tc>
          <w:tcPr>
            <w:tcW w:type="dxa" w:w="2160"/>
          </w:tcPr>
          <w:p>
            <w:r>
              <w:rPr>
                <w:sz w:val="16"/>
              </w:rPr>
              <w:t>should-have</w:t>
            </w:r>
          </w:p>
        </w:tc>
        <w:tc>
          <w:tcPr>
            <w:tcW w:type="dxa" w:w="2160"/>
          </w:tcPr>
          <w:p>
            <w:r>
              <w:rPr>
                <w:sz w:val="16"/>
              </w:rPr>
            </w:r>
          </w:p>
        </w:tc>
      </w:tr>
      <w:tr>
        <w:tc>
          <w:tcPr>
            <w:tcW w:type="dxa" w:w="2160"/>
          </w:tcPr>
          <w:p>
            <w:r>
              <w:rPr>
                <w:sz w:val="16"/>
              </w:rPr>
              <w:t>EVAL-REQ-RX-UX-S5-014</w:t>
            </w:r>
          </w:p>
        </w:tc>
        <w:tc>
          <w:tcPr>
            <w:tcW w:type="dxa" w:w="2160"/>
          </w:tcPr>
          <w:p>
            <w:r>
              <w:rPr>
                <w:sz w:val="16"/>
              </w:rPr>
              <w:t>The system must ensure all tests execute within the existing frontend and pipeline test frameworks without requiring new infrastructure.</w:t>
            </w:r>
          </w:p>
        </w:tc>
        <w:tc>
          <w:tcPr>
            <w:tcW w:type="dxa" w:w="2160"/>
          </w:tcPr>
          <w:p>
            <w:r>
              <w:rPr>
                <w:sz w:val="16"/>
              </w:rPr>
              <w:t>must-have</w:t>
            </w:r>
          </w:p>
        </w:tc>
        <w:tc>
          <w:tcPr>
            <w:tcW w:type="dxa" w:w="2160"/>
          </w:tcPr>
          <w:p>
            <w:r>
              <w:rPr>
                <w:sz w:val="16"/>
              </w:rPr>
            </w:r>
          </w:p>
        </w:tc>
      </w:tr>
      <w:tr>
        <w:tc>
          <w:tcPr>
            <w:tcW w:type="dxa" w:w="2160"/>
          </w:tcPr>
          <w:p>
            <w:r>
              <w:rPr>
                <w:sz w:val="16"/>
              </w:rPr>
              <w:t>EVAL-REQ-RX-UX-S5-001</w:t>
            </w:r>
          </w:p>
        </w:tc>
        <w:tc>
          <w:tcPr>
            <w:tcW w:type="dxa" w:w="2160"/>
          </w:tcPr>
          <w:p>
            <w:r>
              <w:rPr>
                <w:sz w:val="16"/>
              </w:rPr>
              <w:t>The system must execute unit tests validating that prescription transformation logic correctly maps raw backend fields into the defined UI data contra</w:t>
            </w:r>
          </w:p>
        </w:tc>
        <w:tc>
          <w:tcPr>
            <w:tcW w:type="dxa" w:w="2160"/>
          </w:tcPr>
          <w:p>
            <w:r>
              <w:rPr>
                <w:sz w:val="16"/>
              </w:rPr>
              <w:t>must-have</w:t>
            </w:r>
          </w:p>
        </w:tc>
        <w:tc>
          <w:tcPr>
            <w:tcW w:type="dxa" w:w="2160"/>
          </w:tcPr>
          <w:p>
            <w:r>
              <w:rPr>
                <w:sz w:val="16"/>
              </w:rPr>
            </w:r>
          </w:p>
        </w:tc>
      </w:tr>
      <w:tr>
        <w:tc>
          <w:tcPr>
            <w:tcW w:type="dxa" w:w="2160"/>
          </w:tcPr>
          <w:p>
            <w:r>
              <w:rPr>
                <w:sz w:val="16"/>
              </w:rPr>
              <w:t>EVAL-REQ-RX-UX-S5-002</w:t>
            </w:r>
          </w:p>
        </w:tc>
        <w:tc>
          <w:tcPr>
            <w:tcW w:type="dxa" w:w="2160"/>
          </w:tcPr>
          <w:p>
            <w:r>
              <w:rPr>
                <w:sz w:val="16"/>
              </w:rPr>
              <w:t>The system must verify via unit tests that top relevant drugs are correctly ranked and limited according to the transformation rules.</w:t>
            </w:r>
          </w:p>
        </w:tc>
        <w:tc>
          <w:tcPr>
            <w:tcW w:type="dxa" w:w="2160"/>
          </w:tcPr>
          <w:p>
            <w:r>
              <w:rPr>
                <w:sz w:val="16"/>
              </w:rPr>
              <w:t>must-have</w:t>
            </w:r>
          </w:p>
        </w:tc>
        <w:tc>
          <w:tcPr>
            <w:tcW w:type="dxa" w:w="2160"/>
          </w:tcPr>
          <w:p>
            <w:r>
              <w:rPr>
                <w:sz w:val="16"/>
              </w:rPr>
            </w:r>
          </w:p>
        </w:tc>
      </w:tr>
      <w:tr>
        <w:tc>
          <w:tcPr>
            <w:tcW w:type="dxa" w:w="2160"/>
          </w:tcPr>
          <w:p>
            <w:r>
              <w:rPr>
                <w:sz w:val="16"/>
              </w:rPr>
              <w:t>EVAL-REQ-RX-UX-S5-003</w:t>
            </w:r>
          </w:p>
        </w:tc>
        <w:tc>
          <w:tcPr>
            <w:tcW w:type="dxa" w:w="2160"/>
          </w:tcPr>
          <w:p>
            <w:r>
              <w:rPr>
                <w:sz w:val="16"/>
              </w:rPr>
              <w:t>The system must validate via unit tests that the relevance indicator is computed consistently with the design mapping logic.</w:t>
            </w:r>
          </w:p>
        </w:tc>
        <w:tc>
          <w:tcPr>
            <w:tcW w:type="dxa" w:w="2160"/>
          </w:tcPr>
          <w:p>
            <w:r>
              <w:rPr>
                <w:sz w:val="16"/>
              </w:rPr>
              <w:t>must-have</w:t>
            </w:r>
          </w:p>
        </w:tc>
        <w:tc>
          <w:tcPr>
            <w:tcW w:type="dxa" w:w="2160"/>
          </w:tcPr>
          <w:p>
            <w:r>
              <w:rPr>
                <w:sz w:val="16"/>
              </w:rPr>
            </w:r>
          </w:p>
        </w:tc>
      </w:tr>
      <w:tr>
        <w:tc>
          <w:tcPr>
            <w:tcW w:type="dxa" w:w="2160"/>
          </w:tcPr>
          <w:p>
            <w:r>
              <w:rPr>
                <w:sz w:val="16"/>
              </w:rPr>
              <w:t>EVAL-REQ-RX-UX-S5-004</w:t>
            </w:r>
          </w:p>
        </w:tc>
        <w:tc>
          <w:tcPr>
            <w:tcW w:type="dxa" w:w="2160"/>
          </w:tcPr>
          <w:p>
            <w:r>
              <w:rPr>
                <w:sz w:val="16"/>
              </w:rPr>
              <w:t>The system must validate via unit tests that integrity flags (clean/flagged) are correctly mapped to UI states.</w:t>
            </w:r>
          </w:p>
        </w:tc>
        <w:tc>
          <w:tcPr>
            <w:tcW w:type="dxa" w:w="2160"/>
          </w:tcPr>
          <w:p>
            <w:r>
              <w:rPr>
                <w:sz w:val="16"/>
              </w:rPr>
              <w:t>must-have</w:t>
            </w:r>
          </w:p>
        </w:tc>
        <w:tc>
          <w:tcPr>
            <w:tcW w:type="dxa" w:w="2160"/>
          </w:tcPr>
          <w:p>
            <w:r>
              <w:rPr>
                <w:sz w:val="16"/>
              </w:rPr>
            </w:r>
          </w:p>
        </w:tc>
      </w:tr>
      <w:tr>
        <w:tc>
          <w:tcPr>
            <w:tcW w:type="dxa" w:w="2160"/>
          </w:tcPr>
          <w:p>
            <w:r>
              <w:rPr>
                <w:sz w:val="16"/>
              </w:rPr>
              <w:t>EVAL-REQ-RX-UX-S5-005</w:t>
            </w:r>
          </w:p>
        </w:tc>
        <w:tc>
          <w:tcPr>
            <w:tcW w:type="dxa" w:w="2160"/>
          </w:tcPr>
          <w:p>
            <w:r>
              <w:rPr>
                <w:sz w:val="16"/>
              </w:rPr>
              <w:t>The system must execute component tests confirming that MessageBubble renders the prescription behavior module when valid RX data is present.</w:t>
            </w:r>
          </w:p>
        </w:tc>
        <w:tc>
          <w:tcPr>
            <w:tcW w:type="dxa" w:w="2160"/>
          </w:tcPr>
          <w:p>
            <w:r>
              <w:rPr>
                <w:sz w:val="16"/>
              </w:rPr>
              <w:t>must-have</w:t>
            </w:r>
          </w:p>
        </w:tc>
        <w:tc>
          <w:tcPr>
            <w:tcW w:type="dxa" w:w="2160"/>
          </w:tcPr>
          <w:p>
            <w:r>
              <w:rPr>
                <w:sz w:val="16"/>
              </w:rPr>
            </w:r>
          </w:p>
        </w:tc>
      </w:tr>
      <w:tr>
        <w:tc>
          <w:tcPr>
            <w:tcW w:type="dxa" w:w="2160"/>
          </w:tcPr>
          <w:p>
            <w:r>
              <w:rPr>
                <w:sz w:val="16"/>
              </w:rPr>
              <w:t>EVAL-REQ-RX-UX-S5-007</w:t>
            </w:r>
          </w:p>
        </w:tc>
        <w:tc>
          <w:tcPr>
            <w:tcW w:type="dxa" w:w="2160"/>
          </w:tcPr>
          <w:p>
            <w:r>
              <w:rPr>
                <w:sz w:val="16"/>
              </w:rPr>
              <w:t xml:space="preserve">The system must execute an end-to-end test validating that prescription behavior data flows from backend pipeline through API to frontend and renders </w:t>
            </w:r>
          </w:p>
        </w:tc>
        <w:tc>
          <w:tcPr>
            <w:tcW w:type="dxa" w:w="2160"/>
          </w:tcPr>
          <w:p>
            <w:r>
              <w:rPr>
                <w:sz w:val="16"/>
              </w:rPr>
              <w:t>must-have</w:t>
            </w:r>
          </w:p>
        </w:tc>
        <w:tc>
          <w:tcPr>
            <w:tcW w:type="dxa" w:w="2160"/>
          </w:tcPr>
          <w:p>
            <w:r>
              <w:rPr>
                <w:sz w:val="16"/>
              </w:rPr>
            </w:r>
          </w:p>
        </w:tc>
      </w:tr>
      <w:tr>
        <w:tc>
          <w:tcPr>
            <w:tcW w:type="dxa" w:w="2160"/>
          </w:tcPr>
          <w:p>
            <w:r>
              <w:rPr>
                <w:sz w:val="16"/>
              </w:rPr>
              <w:t>EVAL-REQ-RX-UX-S5-008</w:t>
            </w:r>
          </w:p>
        </w:tc>
        <w:tc>
          <w:tcPr>
            <w:tcW w:type="dxa" w:w="2160"/>
          </w:tcPr>
          <w:p>
            <w:r>
              <w:rPr>
                <w:sz w:val="16"/>
              </w:rPr>
              <w:t>The system must verify in end-to-end tests that real pipeline data (not mocked) produces a visible prescription behavior module in a provider evaluati</w:t>
            </w:r>
          </w:p>
        </w:tc>
        <w:tc>
          <w:tcPr>
            <w:tcW w:type="dxa" w:w="2160"/>
          </w:tcPr>
          <w:p>
            <w:r>
              <w:rPr>
                <w:sz w:val="16"/>
              </w:rPr>
              <w:t>must-have</w:t>
            </w:r>
          </w:p>
        </w:tc>
        <w:tc>
          <w:tcPr>
            <w:tcW w:type="dxa" w:w="2160"/>
          </w:tcPr>
          <w:p>
            <w:r>
              <w:rPr>
                <w:sz w:val="16"/>
              </w:rPr>
            </w:r>
          </w:p>
        </w:tc>
      </w:tr>
      <w:tr>
        <w:tc>
          <w:tcPr>
            <w:tcW w:type="dxa" w:w="2160"/>
          </w:tcPr>
          <w:p>
            <w:r>
              <w:rPr>
                <w:sz w:val="16"/>
              </w:rPr>
              <w:t>EVAL-REQ-RX-UX-S5-009</w:t>
            </w:r>
          </w:p>
        </w:tc>
        <w:tc>
          <w:tcPr>
            <w:tcW w:type="dxa" w:w="2160"/>
          </w:tcPr>
          <w:p>
            <w:r>
              <w:rPr>
                <w:sz w:val="16"/>
              </w:rPr>
              <w:t>The system must validate that the prescription behavior module is not rendered when the API response does not include RX data.</w:t>
            </w:r>
          </w:p>
        </w:tc>
        <w:tc>
          <w:tcPr>
            <w:tcW w:type="dxa" w:w="2160"/>
          </w:tcPr>
          <w:p>
            <w:r>
              <w:rPr>
                <w:sz w:val="16"/>
              </w:rPr>
              <w:t>must-have</w:t>
            </w:r>
          </w:p>
        </w:tc>
        <w:tc>
          <w:tcPr>
            <w:tcW w:type="dxa" w:w="2160"/>
          </w:tcPr>
          <w:p>
            <w:r>
              <w:rPr>
                <w:sz w:val="16"/>
              </w:rPr>
            </w:r>
          </w:p>
        </w:tc>
      </w:tr>
      <w:tr>
        <w:tc>
          <w:tcPr>
            <w:tcW w:type="dxa" w:w="2160"/>
          </w:tcPr>
          <w:p>
            <w:r>
              <w:rPr>
                <w:sz w:val="16"/>
              </w:rPr>
              <w:t>EVAL-REQ-RX-UX-S5-010</w:t>
            </w:r>
          </w:p>
        </w:tc>
        <w:tc>
          <w:tcPr>
            <w:tcW w:type="dxa" w:w="2160"/>
          </w:tcPr>
          <w:p>
            <w:r>
              <w:rPr>
                <w:sz w:val="16"/>
              </w:rPr>
              <w:t>The system must validate that malformed or incomplete RX payloads do not crash the UI and instead fail gracefully without rendering the module.</w:t>
            </w:r>
          </w:p>
        </w:tc>
        <w:tc>
          <w:tcPr>
            <w:tcW w:type="dxa" w:w="2160"/>
          </w:tcPr>
          <w:p>
            <w:r>
              <w:rPr>
                <w:sz w:val="16"/>
              </w:rPr>
              <w:t>must-have</w:t>
            </w:r>
          </w:p>
        </w:tc>
        <w:tc>
          <w:tcPr>
            <w:tcW w:type="dxa" w:w="2160"/>
          </w:tcPr>
          <w:p>
            <w:r>
              <w:rPr>
                <w:sz w:val="16"/>
              </w:rPr>
            </w:r>
          </w:p>
        </w:tc>
      </w:tr>
      <w:tr>
        <w:tc>
          <w:tcPr>
            <w:tcW w:type="dxa" w:w="2160"/>
          </w:tcPr>
          <w:p>
            <w:r>
              <w:rPr>
                <w:sz w:val="16"/>
              </w:rPr>
              <w:t>EVAL-REQ-RX-UX-S5-011</w:t>
            </w:r>
          </w:p>
        </w:tc>
        <w:tc>
          <w:tcPr>
            <w:tcW w:type="dxa" w:w="2160"/>
          </w:tcPr>
          <w:p>
            <w:r>
              <w:rPr>
                <w:sz w:val="16"/>
              </w:rPr>
              <w:t>The system must verify that transformation logic handles empty drug lists without errors and produces a valid but minimal UI state.</w:t>
            </w:r>
          </w:p>
        </w:tc>
        <w:tc>
          <w:tcPr>
            <w:tcW w:type="dxa" w:w="2160"/>
          </w:tcPr>
          <w:p>
            <w:r>
              <w:rPr>
                <w:sz w:val="16"/>
              </w:rPr>
              <w:t>should-have</w:t>
            </w:r>
          </w:p>
        </w:tc>
        <w:tc>
          <w:tcPr>
            <w:tcW w:type="dxa" w:w="2160"/>
          </w:tcPr>
          <w:p>
            <w:r>
              <w:rPr>
                <w:sz w:val="16"/>
              </w:rPr>
            </w:r>
          </w:p>
        </w:tc>
      </w:tr>
      <w:tr>
        <w:tc>
          <w:tcPr>
            <w:tcW w:type="dxa" w:w="2160"/>
          </w:tcPr>
          <w:p>
            <w:r>
              <w:rPr>
                <w:sz w:val="16"/>
              </w:rPr>
              <w:t>EVAL-REQ-RX-UX-S5-012</w:t>
            </w:r>
          </w:p>
        </w:tc>
        <w:tc>
          <w:tcPr>
            <w:tcW w:type="dxa" w:w="2160"/>
          </w:tcPr>
          <w:p>
            <w:r>
              <w:rPr>
                <w:sz w:val="16"/>
              </w:rPr>
              <w:t>The system must ensure test coverage includes both clean and flagged integrity scenarios with distinct UI outputs.</w:t>
            </w:r>
          </w:p>
        </w:tc>
        <w:tc>
          <w:tcPr>
            <w:tcW w:type="dxa" w:w="2160"/>
          </w:tcPr>
          <w:p>
            <w:r>
              <w:rPr>
                <w:sz w:val="16"/>
              </w:rPr>
              <w:t>must-have</w:t>
            </w:r>
          </w:p>
        </w:tc>
        <w:tc>
          <w:tcPr>
            <w:tcW w:type="dxa" w:w="2160"/>
          </w:tcPr>
          <w:p>
            <w:r>
              <w:rPr>
                <w:sz w:val="16"/>
              </w:rPr>
            </w:r>
          </w:p>
        </w:tc>
      </w:tr>
      <w:tr>
        <w:tc>
          <w:tcPr>
            <w:tcW w:type="dxa" w:w="2160"/>
          </w:tcPr>
          <w:p>
            <w:r>
              <w:rPr>
                <w:sz w:val="16"/>
              </w:rPr>
              <w:t>EVAL-REQ-RX-UX-S5-013</w:t>
            </w:r>
          </w:p>
        </w:tc>
        <w:tc>
          <w:tcPr>
            <w:tcW w:type="dxa" w:w="2160"/>
          </w:tcPr>
          <w:p>
            <w:r>
              <w:rPr>
                <w:sz w:val="16"/>
              </w:rPr>
              <w:t>The system must verify that score contribution values are displayed consistently with the transformed data in component tests.</w:t>
            </w:r>
          </w:p>
        </w:tc>
        <w:tc>
          <w:tcPr>
            <w:tcW w:type="dxa" w:w="2160"/>
          </w:tcPr>
          <w:p>
            <w:r>
              <w:rPr>
                <w:sz w:val="16"/>
              </w:rPr>
              <w:t>should-have</w:t>
            </w:r>
          </w:p>
        </w:tc>
        <w:tc>
          <w:tcPr>
            <w:tcW w:type="dxa" w:w="2160"/>
          </w:tcPr>
          <w:p>
            <w:r>
              <w:rPr>
                <w:sz w:val="16"/>
              </w:rPr>
            </w:r>
          </w:p>
        </w:tc>
      </w:tr>
      <w:tr>
        <w:tc>
          <w:tcPr>
            <w:tcW w:type="dxa" w:w="2160"/>
          </w:tcPr>
          <w:p>
            <w:r>
              <w:rPr>
                <w:sz w:val="16"/>
              </w:rPr>
              <w:t>EVAL-REQ-RX-UX-S5-014</w:t>
            </w:r>
          </w:p>
        </w:tc>
        <w:tc>
          <w:tcPr>
            <w:tcW w:type="dxa" w:w="2160"/>
          </w:tcPr>
          <w:p>
            <w:r>
              <w:rPr>
                <w:sz w:val="16"/>
              </w:rPr>
              <w:t>The system must ensure all tests execute within the existing frontend and pipeline test frameworks without requiring new infrastructure.</w:t>
            </w:r>
          </w:p>
        </w:tc>
        <w:tc>
          <w:tcPr>
            <w:tcW w:type="dxa" w:w="2160"/>
          </w:tcPr>
          <w:p>
            <w:r>
              <w:rPr>
                <w:sz w:val="16"/>
              </w:rPr>
              <w:t>must-have</w:t>
            </w:r>
          </w:p>
        </w:tc>
        <w:tc>
          <w:tcPr>
            <w:tcW w:type="dxa" w:w="2160"/>
          </w:tcPr>
          <w:p>
            <w:r>
              <w:rPr>
                <w:sz w:val="16"/>
              </w:rPr>
            </w:r>
          </w:p>
        </w:tc>
      </w:tr>
      <w:tr>
        <w:tc>
          <w:tcPr>
            <w:tcW w:type="dxa" w:w="2160"/>
          </w:tcPr>
          <w:p>
            <w:r>
              <w:rPr>
                <w:sz w:val="16"/>
              </w:rPr>
              <w:t>EVAL-REQ-RX-S5-001</w:t>
            </w:r>
          </w:p>
        </w:tc>
        <w:tc>
          <w:tcPr>
            <w:tcW w:type="dxa" w:w="2160"/>
          </w:tcPr>
          <w:p>
            <w:r>
              <w:rPr>
                <w:sz w:val="16"/>
              </w:rPr>
              <w:t>The system must execute unit tests validating that raw prescription behavior input is transformed into the defined frontend data contract structure.</w:t>
            </w:r>
          </w:p>
        </w:tc>
        <w:tc>
          <w:tcPr>
            <w:tcW w:type="dxa" w:w="2160"/>
          </w:tcPr>
          <w:p>
            <w:r>
              <w:rPr>
                <w:sz w:val="16"/>
              </w:rPr>
              <w:t>must-have</w:t>
            </w:r>
          </w:p>
        </w:tc>
        <w:tc>
          <w:tcPr>
            <w:tcW w:type="dxa" w:w="2160"/>
          </w:tcPr>
          <w:p>
            <w:r>
              <w:rPr>
                <w:sz w:val="16"/>
              </w:rPr>
            </w:r>
          </w:p>
        </w:tc>
      </w:tr>
      <w:tr>
        <w:tc>
          <w:tcPr>
            <w:tcW w:type="dxa" w:w="2160"/>
          </w:tcPr>
          <w:p>
            <w:r>
              <w:rPr>
                <w:sz w:val="16"/>
              </w:rPr>
              <w:t>EVAL-REQ-RX-S5-002</w:t>
            </w:r>
          </w:p>
        </w:tc>
        <w:tc>
          <w:tcPr>
            <w:tcW w:type="dxa" w:w="2160"/>
          </w:tcPr>
          <w:p>
            <w:r>
              <w:rPr>
                <w:sz w:val="16"/>
              </w:rPr>
              <w:t>The system must validate via unit tests that top relevant drugs are correctly ranked and limited according to specification.</w:t>
            </w:r>
          </w:p>
        </w:tc>
        <w:tc>
          <w:tcPr>
            <w:tcW w:type="dxa" w:w="2160"/>
          </w:tcPr>
          <w:p>
            <w:r>
              <w:rPr>
                <w:sz w:val="16"/>
              </w:rPr>
              <w:t>must-have</w:t>
            </w:r>
          </w:p>
        </w:tc>
        <w:tc>
          <w:tcPr>
            <w:tcW w:type="dxa" w:w="2160"/>
          </w:tcPr>
          <w:p>
            <w:r>
              <w:rPr>
                <w:sz w:val="16"/>
              </w:rPr>
            </w:r>
          </w:p>
        </w:tc>
      </w:tr>
      <w:tr>
        <w:tc>
          <w:tcPr>
            <w:tcW w:type="dxa" w:w="2160"/>
          </w:tcPr>
          <w:p>
            <w:r>
              <w:rPr>
                <w:sz w:val="16"/>
              </w:rPr>
              <w:t>EVAL-REQ-RX-S5-003</w:t>
            </w:r>
          </w:p>
        </w:tc>
        <w:tc>
          <w:tcPr>
            <w:tcW w:type="dxa" w:w="2160"/>
          </w:tcPr>
          <w:p>
            <w:r>
              <w:rPr>
                <w:sz w:val="16"/>
              </w:rPr>
              <w:t>The system must validate via unit tests that the relevance indicator is computed correctly for varying input distributions.</w:t>
            </w:r>
          </w:p>
        </w:tc>
        <w:tc>
          <w:tcPr>
            <w:tcW w:type="dxa" w:w="2160"/>
          </w:tcPr>
          <w:p>
            <w:r>
              <w:rPr>
                <w:sz w:val="16"/>
              </w:rPr>
              <w:t>must-have</w:t>
            </w:r>
          </w:p>
        </w:tc>
        <w:tc>
          <w:tcPr>
            <w:tcW w:type="dxa" w:w="2160"/>
          </w:tcPr>
          <w:p>
            <w:r>
              <w:rPr>
                <w:sz w:val="16"/>
              </w:rPr>
            </w:r>
          </w:p>
        </w:tc>
      </w:tr>
      <w:tr>
        <w:tc>
          <w:tcPr>
            <w:tcW w:type="dxa" w:w="2160"/>
          </w:tcPr>
          <w:p>
            <w:r>
              <w:rPr>
                <w:sz w:val="16"/>
              </w:rPr>
              <w:t>EVAL-REQ-RX-S5-004</w:t>
            </w:r>
          </w:p>
        </w:tc>
        <w:tc>
          <w:tcPr>
            <w:tcW w:type="dxa" w:w="2160"/>
          </w:tcPr>
          <w:p>
            <w:r>
              <w:rPr>
                <w:sz w:val="16"/>
              </w:rPr>
              <w:t>The system must validate via unit tests that integrity flags from backend data are correctly mapped to UI states (clean or flagged).</w:t>
            </w:r>
          </w:p>
        </w:tc>
        <w:tc>
          <w:tcPr>
            <w:tcW w:type="dxa" w:w="2160"/>
          </w:tcPr>
          <w:p>
            <w:r>
              <w:rPr>
                <w:sz w:val="16"/>
              </w:rPr>
              <w:t>must-have</w:t>
            </w:r>
          </w:p>
        </w:tc>
        <w:tc>
          <w:tcPr>
            <w:tcW w:type="dxa" w:w="2160"/>
          </w:tcPr>
          <w:p>
            <w:r>
              <w:rPr>
                <w:sz w:val="16"/>
              </w:rPr>
            </w:r>
          </w:p>
        </w:tc>
      </w:tr>
      <w:tr>
        <w:tc>
          <w:tcPr>
            <w:tcW w:type="dxa" w:w="2160"/>
          </w:tcPr>
          <w:p>
            <w:r>
              <w:rPr>
                <w:sz w:val="16"/>
              </w:rPr>
              <w:t>EVAL-REQ-RX-S5-005</w:t>
            </w:r>
          </w:p>
        </w:tc>
        <w:tc>
          <w:tcPr>
            <w:tcW w:type="dxa" w:w="2160"/>
          </w:tcPr>
          <w:p>
            <w:r>
              <w:rPr>
                <w:sz w:val="16"/>
              </w:rPr>
              <w:t>The system must execute component tests confirming that the MessageBubble renders the prescription behavior module when valid data is present.</w:t>
            </w:r>
          </w:p>
        </w:tc>
        <w:tc>
          <w:tcPr>
            <w:tcW w:type="dxa" w:w="2160"/>
          </w:tcPr>
          <w:p>
            <w:r>
              <w:rPr>
                <w:sz w:val="16"/>
              </w:rPr>
              <w:t>must-have</w:t>
            </w:r>
          </w:p>
        </w:tc>
        <w:tc>
          <w:tcPr>
            <w:tcW w:type="dxa" w:w="2160"/>
          </w:tcPr>
          <w:p>
            <w:r>
              <w:rPr>
                <w:sz w:val="16"/>
              </w:rPr>
            </w:r>
          </w:p>
        </w:tc>
      </w:tr>
      <w:tr>
        <w:tc>
          <w:tcPr>
            <w:tcW w:type="dxa" w:w="2160"/>
          </w:tcPr>
          <w:p>
            <w:r>
              <w:rPr>
                <w:sz w:val="16"/>
              </w:rPr>
              <w:t>EVAL-REQ-RX-S5-007</w:t>
            </w:r>
          </w:p>
        </w:tc>
        <w:tc>
          <w:tcPr>
            <w:tcW w:type="dxa" w:w="2160"/>
          </w:tcPr>
          <w:p>
            <w:r>
              <w:rPr>
                <w:sz w:val="16"/>
              </w:rPr>
              <w:t>The system must validate via component tests that the prescription behavior module does not render when data is absent or null.</w:t>
            </w:r>
          </w:p>
        </w:tc>
        <w:tc>
          <w:tcPr>
            <w:tcW w:type="dxa" w:w="2160"/>
          </w:tcPr>
          <w:p>
            <w:r>
              <w:rPr>
                <w:sz w:val="16"/>
              </w:rPr>
              <w:t>must-have</w:t>
            </w:r>
          </w:p>
        </w:tc>
        <w:tc>
          <w:tcPr>
            <w:tcW w:type="dxa" w:w="2160"/>
          </w:tcPr>
          <w:p>
            <w:r>
              <w:rPr>
                <w:sz w:val="16"/>
              </w:rPr>
            </w:r>
          </w:p>
        </w:tc>
      </w:tr>
      <w:tr>
        <w:tc>
          <w:tcPr>
            <w:tcW w:type="dxa" w:w="2160"/>
          </w:tcPr>
          <w:p>
            <w:r>
              <w:rPr>
                <w:sz w:val="16"/>
              </w:rPr>
              <w:t>EVAL-REQ-RX-S5-008</w:t>
            </w:r>
          </w:p>
        </w:tc>
        <w:tc>
          <w:tcPr>
            <w:tcW w:type="dxa" w:w="2160"/>
          </w:tcPr>
          <w:p>
            <w:r>
              <w:rPr>
                <w:sz w:val="16"/>
              </w:rPr>
              <w:t>The system must execute an end-to-end test confirming that prescription behavior data flows from backend pipeline through API to frontend chat renderi</w:t>
            </w:r>
          </w:p>
        </w:tc>
        <w:tc>
          <w:tcPr>
            <w:tcW w:type="dxa" w:w="2160"/>
          </w:tcPr>
          <w:p>
            <w:r>
              <w:rPr>
                <w:sz w:val="16"/>
              </w:rPr>
              <w:t>must-have</w:t>
            </w:r>
          </w:p>
        </w:tc>
        <w:tc>
          <w:tcPr>
            <w:tcW w:type="dxa" w:w="2160"/>
          </w:tcPr>
          <w:p>
            <w:r>
              <w:rPr>
                <w:sz w:val="16"/>
              </w:rPr>
            </w:r>
          </w:p>
        </w:tc>
      </w:tr>
      <w:tr>
        <w:tc>
          <w:tcPr>
            <w:tcW w:type="dxa" w:w="2160"/>
          </w:tcPr>
          <w:p>
            <w:r>
              <w:rPr>
                <w:sz w:val="16"/>
              </w:rPr>
              <w:t>EVAL-REQ-RX-S5-009</w:t>
            </w:r>
          </w:p>
        </w:tc>
        <w:tc>
          <w:tcPr>
            <w:tcW w:type="dxa" w:w="2160"/>
          </w:tcPr>
          <w:p>
            <w:r>
              <w:rPr>
                <w:sz w:val="16"/>
              </w:rPr>
              <w:t>The system must validate in end-to-end testing that the rendered prescription behavior matches the backend API response values exactly.</w:t>
            </w:r>
          </w:p>
        </w:tc>
        <w:tc>
          <w:tcPr>
            <w:tcW w:type="dxa" w:w="2160"/>
          </w:tcPr>
          <w:p>
            <w:r>
              <w:rPr>
                <w:sz w:val="16"/>
              </w:rPr>
              <w:t>must-have</w:t>
            </w:r>
          </w:p>
        </w:tc>
        <w:tc>
          <w:tcPr>
            <w:tcW w:type="dxa" w:w="2160"/>
          </w:tcPr>
          <w:p>
            <w:r>
              <w:rPr>
                <w:sz w:val="16"/>
              </w:rPr>
            </w:r>
          </w:p>
        </w:tc>
      </w:tr>
      <w:tr>
        <w:tc>
          <w:tcPr>
            <w:tcW w:type="dxa" w:w="2160"/>
          </w:tcPr>
          <w:p>
            <w:r>
              <w:rPr>
                <w:sz w:val="16"/>
              </w:rPr>
              <w:t>EVAL-REQ-RX-S5-010</w:t>
            </w:r>
          </w:p>
        </w:tc>
        <w:tc>
          <w:tcPr>
            <w:tcW w:type="dxa" w:w="2160"/>
          </w:tcPr>
          <w:p>
            <w:r>
              <w:rPr>
                <w:sz w:val="16"/>
              </w:rPr>
              <w:t>The system must confirm via end-to-end testing that prescription behavior appears within the correct provider evaluation chat response context.</w:t>
            </w:r>
          </w:p>
        </w:tc>
        <w:tc>
          <w:tcPr>
            <w:tcW w:type="dxa" w:w="2160"/>
          </w:tcPr>
          <w:p>
            <w:r>
              <w:rPr>
                <w:sz w:val="16"/>
              </w:rPr>
              <w:t>must-have</w:t>
            </w:r>
          </w:p>
        </w:tc>
        <w:tc>
          <w:tcPr>
            <w:tcW w:type="dxa" w:w="2160"/>
          </w:tcPr>
          <w:p>
            <w:r>
              <w:rPr>
                <w:sz w:val="16"/>
              </w:rPr>
            </w:r>
          </w:p>
        </w:tc>
      </w:tr>
      <w:tr>
        <w:tc>
          <w:tcPr>
            <w:tcW w:type="dxa" w:w="2160"/>
          </w:tcPr>
          <w:p>
            <w:r>
              <w:rPr>
                <w:sz w:val="16"/>
              </w:rPr>
              <w:t>EVAL-REQ-RX-S5-011</w:t>
            </w:r>
          </w:p>
        </w:tc>
        <w:tc>
          <w:tcPr>
            <w:tcW w:type="dxa" w:w="2160"/>
          </w:tcPr>
          <w:p>
            <w:r>
              <w:rPr>
                <w:sz w:val="16"/>
              </w:rPr>
              <w:t>The system must validate that malformed or partially missing prescription behavior data does not break rendering and fails gracefully without UI crash</w:t>
            </w:r>
          </w:p>
        </w:tc>
        <w:tc>
          <w:tcPr>
            <w:tcW w:type="dxa" w:w="2160"/>
          </w:tcPr>
          <w:p>
            <w:r>
              <w:rPr>
                <w:sz w:val="16"/>
              </w:rPr>
              <w:t>must-have</w:t>
            </w:r>
          </w:p>
        </w:tc>
        <w:tc>
          <w:tcPr>
            <w:tcW w:type="dxa" w:w="2160"/>
          </w:tcPr>
          <w:p>
            <w:r>
              <w:rPr>
                <w:sz w:val="16"/>
              </w:rPr>
            </w:r>
          </w:p>
        </w:tc>
      </w:tr>
      <w:tr>
        <w:tc>
          <w:tcPr>
            <w:tcW w:type="dxa" w:w="2160"/>
          </w:tcPr>
          <w:p>
            <w:r>
              <w:rPr>
                <w:sz w:val="16"/>
              </w:rPr>
              <w:t>EVAL-REQ-RX-S5-012</w:t>
            </w:r>
          </w:p>
        </w:tc>
        <w:tc>
          <w:tcPr>
            <w:tcW w:type="dxa" w:w="2160"/>
          </w:tcPr>
          <w:p>
            <w:r>
              <w:rPr>
                <w:sz w:val="16"/>
              </w:rPr>
              <w:t>The system must validate that unexpected data types in prescription behavior fields are handled safely and do not produce runtime errors.</w:t>
            </w:r>
          </w:p>
        </w:tc>
        <w:tc>
          <w:tcPr>
            <w:tcW w:type="dxa" w:w="2160"/>
          </w:tcPr>
          <w:p>
            <w:r>
              <w:rPr>
                <w:sz w:val="16"/>
              </w:rPr>
              <w:t>must-have</w:t>
            </w:r>
          </w:p>
        </w:tc>
        <w:tc>
          <w:tcPr>
            <w:tcW w:type="dxa" w:w="2160"/>
          </w:tcPr>
          <w:p>
            <w:r>
              <w:rPr>
                <w:sz w:val="16"/>
              </w:rPr>
            </w:r>
          </w:p>
        </w:tc>
      </w:tr>
      <w:tr>
        <w:tc>
          <w:tcPr>
            <w:tcW w:type="dxa" w:w="2160"/>
          </w:tcPr>
          <w:p>
            <w:r>
              <w:rPr>
                <w:sz w:val="16"/>
              </w:rPr>
              <w:t>EVAL-REQ-RX-S5-013</w:t>
            </w:r>
          </w:p>
        </w:tc>
        <w:tc>
          <w:tcPr>
            <w:tcW w:type="dxa" w:w="2160"/>
          </w:tcPr>
          <w:p>
            <w:r>
              <w:rPr>
                <w:sz w:val="16"/>
              </w:rPr>
              <w:t>The system must ensure test coverage includes both high-relevance and low-relevance prescription scenarios.</w:t>
            </w:r>
          </w:p>
        </w:tc>
        <w:tc>
          <w:tcPr>
            <w:tcW w:type="dxa" w:w="2160"/>
          </w:tcPr>
          <w:p>
            <w:r>
              <w:rPr>
                <w:sz w:val="16"/>
              </w:rPr>
              <w:t>should-have</w:t>
            </w:r>
          </w:p>
        </w:tc>
        <w:tc>
          <w:tcPr>
            <w:tcW w:type="dxa" w:w="2160"/>
          </w:tcPr>
          <w:p>
            <w:r>
              <w:rPr>
                <w:sz w:val="16"/>
              </w:rPr>
            </w:r>
          </w:p>
        </w:tc>
      </w:tr>
      <w:tr>
        <w:tc>
          <w:tcPr>
            <w:tcW w:type="dxa" w:w="2160"/>
          </w:tcPr>
          <w:p>
            <w:r>
              <w:rPr>
                <w:sz w:val="16"/>
              </w:rPr>
              <w:t>EVAL-REQ-RX-S5-014</w:t>
            </w:r>
          </w:p>
        </w:tc>
        <w:tc>
          <w:tcPr>
            <w:tcW w:type="dxa" w:w="2160"/>
          </w:tcPr>
          <w:p>
            <w:r>
              <w:rPr>
                <w:sz w:val="16"/>
              </w:rPr>
              <w:t>The system must ensure test coverage includes both clean and flagged integrity scenarios for prescription behavior.</w:t>
            </w:r>
          </w:p>
        </w:tc>
        <w:tc>
          <w:tcPr>
            <w:tcW w:type="dxa" w:w="2160"/>
          </w:tcPr>
          <w:p>
            <w:r>
              <w:rPr>
                <w:sz w:val="16"/>
              </w:rPr>
              <w:t>should-have</w:t>
            </w:r>
          </w:p>
        </w:tc>
        <w:tc>
          <w:tcPr>
            <w:tcW w:type="dxa" w:w="2160"/>
          </w:tcPr>
          <w:p>
            <w:r>
              <w:rPr>
                <w:sz w:val="16"/>
              </w:rPr>
            </w:r>
          </w:p>
        </w:tc>
      </w:tr>
      <w:tr>
        <w:tc>
          <w:tcPr>
            <w:tcW w:type="dxa" w:w="2160"/>
          </w:tcPr>
          <w:p>
            <w:r>
              <w:rPr>
                <w:sz w:val="16"/>
              </w:rPr>
              <w:t>EVAL-REQ-RX-S5-001</w:t>
            </w:r>
          </w:p>
        </w:tc>
        <w:tc>
          <w:tcPr>
            <w:tcW w:type="dxa" w:w="2160"/>
          </w:tcPr>
          <w:p>
            <w:r>
              <w:rPr>
                <w:sz w:val="16"/>
              </w:rPr>
              <w:t>The system must execute unit tests validating that raw prescription behavior input is transformed into the defined frontend data contract structure.</w:t>
            </w:r>
          </w:p>
        </w:tc>
        <w:tc>
          <w:tcPr>
            <w:tcW w:type="dxa" w:w="2160"/>
          </w:tcPr>
          <w:p>
            <w:r>
              <w:rPr>
                <w:sz w:val="16"/>
              </w:rPr>
              <w:t>must-have</w:t>
            </w:r>
          </w:p>
        </w:tc>
        <w:tc>
          <w:tcPr>
            <w:tcW w:type="dxa" w:w="2160"/>
          </w:tcPr>
          <w:p>
            <w:r>
              <w:rPr>
                <w:sz w:val="16"/>
              </w:rPr>
            </w:r>
          </w:p>
        </w:tc>
      </w:tr>
      <w:tr>
        <w:tc>
          <w:tcPr>
            <w:tcW w:type="dxa" w:w="2160"/>
          </w:tcPr>
          <w:p>
            <w:r>
              <w:rPr>
                <w:sz w:val="16"/>
              </w:rPr>
              <w:t>EVAL-REQ-RX-S5-002</w:t>
            </w:r>
          </w:p>
        </w:tc>
        <w:tc>
          <w:tcPr>
            <w:tcW w:type="dxa" w:w="2160"/>
          </w:tcPr>
          <w:p>
            <w:r>
              <w:rPr>
                <w:sz w:val="16"/>
              </w:rPr>
              <w:t>The system must validate via unit tests that top relevant drugs are correctly ranked and limited according to specification.</w:t>
            </w:r>
          </w:p>
        </w:tc>
        <w:tc>
          <w:tcPr>
            <w:tcW w:type="dxa" w:w="2160"/>
          </w:tcPr>
          <w:p>
            <w:r>
              <w:rPr>
                <w:sz w:val="16"/>
              </w:rPr>
              <w:t>must-have</w:t>
            </w:r>
          </w:p>
        </w:tc>
        <w:tc>
          <w:tcPr>
            <w:tcW w:type="dxa" w:w="2160"/>
          </w:tcPr>
          <w:p>
            <w:r>
              <w:rPr>
                <w:sz w:val="16"/>
              </w:rPr>
            </w:r>
          </w:p>
        </w:tc>
      </w:tr>
      <w:tr>
        <w:tc>
          <w:tcPr>
            <w:tcW w:type="dxa" w:w="2160"/>
          </w:tcPr>
          <w:p>
            <w:r>
              <w:rPr>
                <w:sz w:val="16"/>
              </w:rPr>
              <w:t>EVAL-REQ-RX-S5-003</w:t>
            </w:r>
          </w:p>
        </w:tc>
        <w:tc>
          <w:tcPr>
            <w:tcW w:type="dxa" w:w="2160"/>
          </w:tcPr>
          <w:p>
            <w:r>
              <w:rPr>
                <w:sz w:val="16"/>
              </w:rPr>
              <w:t>The system must validate via unit tests that the relevance indicator is computed correctly for varying input distributions.</w:t>
            </w:r>
          </w:p>
        </w:tc>
        <w:tc>
          <w:tcPr>
            <w:tcW w:type="dxa" w:w="2160"/>
          </w:tcPr>
          <w:p>
            <w:r>
              <w:rPr>
                <w:sz w:val="16"/>
              </w:rPr>
              <w:t>must-have</w:t>
            </w:r>
          </w:p>
        </w:tc>
        <w:tc>
          <w:tcPr>
            <w:tcW w:type="dxa" w:w="2160"/>
          </w:tcPr>
          <w:p>
            <w:r>
              <w:rPr>
                <w:sz w:val="16"/>
              </w:rPr>
            </w:r>
          </w:p>
        </w:tc>
      </w:tr>
      <w:tr>
        <w:tc>
          <w:tcPr>
            <w:tcW w:type="dxa" w:w="2160"/>
          </w:tcPr>
          <w:p>
            <w:r>
              <w:rPr>
                <w:sz w:val="16"/>
              </w:rPr>
              <w:t>EVAL-REQ-RX-S5-004</w:t>
            </w:r>
          </w:p>
        </w:tc>
        <w:tc>
          <w:tcPr>
            <w:tcW w:type="dxa" w:w="2160"/>
          </w:tcPr>
          <w:p>
            <w:r>
              <w:rPr>
                <w:sz w:val="16"/>
              </w:rPr>
              <w:t>The system must validate via unit tests that integrity flags from backend data are correctly mapped to UI states (clean or flagged).</w:t>
            </w:r>
          </w:p>
        </w:tc>
        <w:tc>
          <w:tcPr>
            <w:tcW w:type="dxa" w:w="2160"/>
          </w:tcPr>
          <w:p>
            <w:r>
              <w:rPr>
                <w:sz w:val="16"/>
              </w:rPr>
              <w:t>must-have</w:t>
            </w:r>
          </w:p>
        </w:tc>
        <w:tc>
          <w:tcPr>
            <w:tcW w:type="dxa" w:w="2160"/>
          </w:tcPr>
          <w:p>
            <w:r>
              <w:rPr>
                <w:sz w:val="16"/>
              </w:rPr>
            </w:r>
          </w:p>
        </w:tc>
      </w:tr>
      <w:tr>
        <w:tc>
          <w:tcPr>
            <w:tcW w:type="dxa" w:w="2160"/>
          </w:tcPr>
          <w:p>
            <w:r>
              <w:rPr>
                <w:sz w:val="16"/>
              </w:rPr>
              <w:t>EVAL-REQ-RX-S5-005</w:t>
            </w:r>
          </w:p>
        </w:tc>
        <w:tc>
          <w:tcPr>
            <w:tcW w:type="dxa" w:w="2160"/>
          </w:tcPr>
          <w:p>
            <w:r>
              <w:rPr>
                <w:sz w:val="16"/>
              </w:rPr>
              <w:t>The system must execute component tests confirming that the MessageBubble renders the prescription behavior module when valid data is present.</w:t>
            </w:r>
          </w:p>
        </w:tc>
        <w:tc>
          <w:tcPr>
            <w:tcW w:type="dxa" w:w="2160"/>
          </w:tcPr>
          <w:p>
            <w:r>
              <w:rPr>
                <w:sz w:val="16"/>
              </w:rPr>
              <w:t>must-have</w:t>
            </w:r>
          </w:p>
        </w:tc>
        <w:tc>
          <w:tcPr>
            <w:tcW w:type="dxa" w:w="2160"/>
          </w:tcPr>
          <w:p>
            <w:r>
              <w:rPr>
                <w:sz w:val="16"/>
              </w:rPr>
            </w:r>
          </w:p>
        </w:tc>
      </w:tr>
      <w:tr>
        <w:tc>
          <w:tcPr>
            <w:tcW w:type="dxa" w:w="2160"/>
          </w:tcPr>
          <w:p>
            <w:r>
              <w:rPr>
                <w:sz w:val="16"/>
              </w:rPr>
              <w:t>EVAL-REQ-RX-S5-007</w:t>
            </w:r>
          </w:p>
        </w:tc>
        <w:tc>
          <w:tcPr>
            <w:tcW w:type="dxa" w:w="2160"/>
          </w:tcPr>
          <w:p>
            <w:r>
              <w:rPr>
                <w:sz w:val="16"/>
              </w:rPr>
              <w:t>The system must validate via component tests that the prescription behavior module does not render when data is absent or null.</w:t>
            </w:r>
          </w:p>
        </w:tc>
        <w:tc>
          <w:tcPr>
            <w:tcW w:type="dxa" w:w="2160"/>
          </w:tcPr>
          <w:p>
            <w:r>
              <w:rPr>
                <w:sz w:val="16"/>
              </w:rPr>
              <w:t>must-have</w:t>
            </w:r>
          </w:p>
        </w:tc>
        <w:tc>
          <w:tcPr>
            <w:tcW w:type="dxa" w:w="2160"/>
          </w:tcPr>
          <w:p>
            <w:r>
              <w:rPr>
                <w:sz w:val="16"/>
              </w:rPr>
            </w:r>
          </w:p>
        </w:tc>
      </w:tr>
      <w:tr>
        <w:tc>
          <w:tcPr>
            <w:tcW w:type="dxa" w:w="2160"/>
          </w:tcPr>
          <w:p>
            <w:r>
              <w:rPr>
                <w:sz w:val="16"/>
              </w:rPr>
              <w:t>EVAL-REQ-RX-S5-008</w:t>
            </w:r>
          </w:p>
        </w:tc>
        <w:tc>
          <w:tcPr>
            <w:tcW w:type="dxa" w:w="2160"/>
          </w:tcPr>
          <w:p>
            <w:r>
              <w:rPr>
                <w:sz w:val="16"/>
              </w:rPr>
              <w:t>The system must execute an end-to-end test confirming that prescription behavior data flows from backend pipeline through API to frontend chat renderi</w:t>
            </w:r>
          </w:p>
        </w:tc>
        <w:tc>
          <w:tcPr>
            <w:tcW w:type="dxa" w:w="2160"/>
          </w:tcPr>
          <w:p>
            <w:r>
              <w:rPr>
                <w:sz w:val="16"/>
              </w:rPr>
              <w:t>must-have</w:t>
            </w:r>
          </w:p>
        </w:tc>
        <w:tc>
          <w:tcPr>
            <w:tcW w:type="dxa" w:w="2160"/>
          </w:tcPr>
          <w:p>
            <w:r>
              <w:rPr>
                <w:sz w:val="16"/>
              </w:rPr>
            </w:r>
          </w:p>
        </w:tc>
      </w:tr>
      <w:tr>
        <w:tc>
          <w:tcPr>
            <w:tcW w:type="dxa" w:w="2160"/>
          </w:tcPr>
          <w:p>
            <w:r>
              <w:rPr>
                <w:sz w:val="16"/>
              </w:rPr>
              <w:t>EVAL-REQ-RX-S5-009</w:t>
            </w:r>
          </w:p>
        </w:tc>
        <w:tc>
          <w:tcPr>
            <w:tcW w:type="dxa" w:w="2160"/>
          </w:tcPr>
          <w:p>
            <w:r>
              <w:rPr>
                <w:sz w:val="16"/>
              </w:rPr>
              <w:t>The system must validate in end-to-end testing that the rendered prescription behavior matches the backend API response values exactly.</w:t>
            </w:r>
          </w:p>
        </w:tc>
        <w:tc>
          <w:tcPr>
            <w:tcW w:type="dxa" w:w="2160"/>
          </w:tcPr>
          <w:p>
            <w:r>
              <w:rPr>
                <w:sz w:val="16"/>
              </w:rPr>
              <w:t>must-have</w:t>
            </w:r>
          </w:p>
        </w:tc>
        <w:tc>
          <w:tcPr>
            <w:tcW w:type="dxa" w:w="2160"/>
          </w:tcPr>
          <w:p>
            <w:r>
              <w:rPr>
                <w:sz w:val="16"/>
              </w:rPr>
            </w:r>
          </w:p>
        </w:tc>
      </w:tr>
      <w:tr>
        <w:tc>
          <w:tcPr>
            <w:tcW w:type="dxa" w:w="2160"/>
          </w:tcPr>
          <w:p>
            <w:r>
              <w:rPr>
                <w:sz w:val="16"/>
              </w:rPr>
              <w:t>EVAL-REQ-RX-S5-010</w:t>
            </w:r>
          </w:p>
        </w:tc>
        <w:tc>
          <w:tcPr>
            <w:tcW w:type="dxa" w:w="2160"/>
          </w:tcPr>
          <w:p>
            <w:r>
              <w:rPr>
                <w:sz w:val="16"/>
              </w:rPr>
              <w:t>The system must confirm via end-to-end testing that prescription behavior appears within the correct provider evaluation chat response context.</w:t>
            </w:r>
          </w:p>
        </w:tc>
        <w:tc>
          <w:tcPr>
            <w:tcW w:type="dxa" w:w="2160"/>
          </w:tcPr>
          <w:p>
            <w:r>
              <w:rPr>
                <w:sz w:val="16"/>
              </w:rPr>
              <w:t>must-have</w:t>
            </w:r>
          </w:p>
        </w:tc>
        <w:tc>
          <w:tcPr>
            <w:tcW w:type="dxa" w:w="2160"/>
          </w:tcPr>
          <w:p>
            <w:r>
              <w:rPr>
                <w:sz w:val="16"/>
              </w:rPr>
            </w:r>
          </w:p>
        </w:tc>
      </w:tr>
      <w:tr>
        <w:tc>
          <w:tcPr>
            <w:tcW w:type="dxa" w:w="2160"/>
          </w:tcPr>
          <w:p>
            <w:r>
              <w:rPr>
                <w:sz w:val="16"/>
              </w:rPr>
              <w:t>EVAL-REQ-RX-S5-011</w:t>
            </w:r>
          </w:p>
        </w:tc>
        <w:tc>
          <w:tcPr>
            <w:tcW w:type="dxa" w:w="2160"/>
          </w:tcPr>
          <w:p>
            <w:r>
              <w:rPr>
                <w:sz w:val="16"/>
              </w:rPr>
              <w:t>The system must validate that malformed or partially missing prescription behavior data does not break rendering and fails gracefully without UI crash</w:t>
            </w:r>
          </w:p>
        </w:tc>
        <w:tc>
          <w:tcPr>
            <w:tcW w:type="dxa" w:w="2160"/>
          </w:tcPr>
          <w:p>
            <w:r>
              <w:rPr>
                <w:sz w:val="16"/>
              </w:rPr>
              <w:t>must-have</w:t>
            </w:r>
          </w:p>
        </w:tc>
        <w:tc>
          <w:tcPr>
            <w:tcW w:type="dxa" w:w="2160"/>
          </w:tcPr>
          <w:p>
            <w:r>
              <w:rPr>
                <w:sz w:val="16"/>
              </w:rPr>
            </w:r>
          </w:p>
        </w:tc>
      </w:tr>
      <w:tr>
        <w:tc>
          <w:tcPr>
            <w:tcW w:type="dxa" w:w="2160"/>
          </w:tcPr>
          <w:p>
            <w:r>
              <w:rPr>
                <w:sz w:val="16"/>
              </w:rPr>
              <w:t>EVAL-REQ-RX-S5-012</w:t>
            </w:r>
          </w:p>
        </w:tc>
        <w:tc>
          <w:tcPr>
            <w:tcW w:type="dxa" w:w="2160"/>
          </w:tcPr>
          <w:p>
            <w:r>
              <w:rPr>
                <w:sz w:val="16"/>
              </w:rPr>
              <w:t>The system must validate that unexpected data types in prescription behavior fields are handled safely and do not produce runtime errors.</w:t>
            </w:r>
          </w:p>
        </w:tc>
        <w:tc>
          <w:tcPr>
            <w:tcW w:type="dxa" w:w="2160"/>
          </w:tcPr>
          <w:p>
            <w:r>
              <w:rPr>
                <w:sz w:val="16"/>
              </w:rPr>
              <w:t>must-have</w:t>
            </w:r>
          </w:p>
        </w:tc>
        <w:tc>
          <w:tcPr>
            <w:tcW w:type="dxa" w:w="2160"/>
          </w:tcPr>
          <w:p>
            <w:r>
              <w:rPr>
                <w:sz w:val="16"/>
              </w:rPr>
            </w:r>
          </w:p>
        </w:tc>
      </w:tr>
      <w:tr>
        <w:tc>
          <w:tcPr>
            <w:tcW w:type="dxa" w:w="2160"/>
          </w:tcPr>
          <w:p>
            <w:r>
              <w:rPr>
                <w:sz w:val="16"/>
              </w:rPr>
              <w:t>EVAL-REQ-RX-S5-013</w:t>
            </w:r>
          </w:p>
        </w:tc>
        <w:tc>
          <w:tcPr>
            <w:tcW w:type="dxa" w:w="2160"/>
          </w:tcPr>
          <w:p>
            <w:r>
              <w:rPr>
                <w:sz w:val="16"/>
              </w:rPr>
              <w:t>The system must ensure test coverage includes both high-relevance and low-relevance prescription scenarios.</w:t>
            </w:r>
          </w:p>
        </w:tc>
        <w:tc>
          <w:tcPr>
            <w:tcW w:type="dxa" w:w="2160"/>
          </w:tcPr>
          <w:p>
            <w:r>
              <w:rPr>
                <w:sz w:val="16"/>
              </w:rPr>
              <w:t>should-have</w:t>
            </w:r>
          </w:p>
        </w:tc>
        <w:tc>
          <w:tcPr>
            <w:tcW w:type="dxa" w:w="2160"/>
          </w:tcPr>
          <w:p>
            <w:r>
              <w:rPr>
                <w:sz w:val="16"/>
              </w:rPr>
            </w:r>
          </w:p>
        </w:tc>
      </w:tr>
      <w:tr>
        <w:tc>
          <w:tcPr>
            <w:tcW w:type="dxa" w:w="2160"/>
          </w:tcPr>
          <w:p>
            <w:r>
              <w:rPr>
                <w:sz w:val="16"/>
              </w:rPr>
              <w:t>EVAL-REQ-RX-S5-014</w:t>
            </w:r>
          </w:p>
        </w:tc>
        <w:tc>
          <w:tcPr>
            <w:tcW w:type="dxa" w:w="2160"/>
          </w:tcPr>
          <w:p>
            <w:r>
              <w:rPr>
                <w:sz w:val="16"/>
              </w:rPr>
              <w:t>The system must ensure test coverage includes both clean and flagged integrity scenarios for prescription behavior.</w:t>
            </w:r>
          </w:p>
        </w:tc>
        <w:tc>
          <w:tcPr>
            <w:tcW w:type="dxa" w:w="2160"/>
          </w:tcPr>
          <w:p>
            <w:r>
              <w:rPr>
                <w:sz w:val="16"/>
              </w:rPr>
              <w:t>should-have</w:t>
            </w:r>
          </w:p>
        </w:tc>
        <w:tc>
          <w:tcPr>
            <w:tcW w:type="dxa" w:w="2160"/>
          </w:tcPr>
          <w:p>
            <w:r>
              <w:rPr>
                <w:sz w:val="16"/>
              </w:rPr>
            </w:r>
          </w:p>
        </w:tc>
      </w:tr>
    </w:tbl>
    <w:p>
      <w:pPr>
        <w:ind w:left="360"/>
      </w:pPr>
      <w:r>
        <w:rPr>
          <w:b/>
          <w:sz w:val="22"/>
        </w:rPr>
        <w:t>Story: EVAL-P-RX-UX-S1: Define prescription behavior UI data contract</w:t>
      </w:r>
    </w:p>
    <w:p>
      <w:pPr>
        <w:ind w:left="360"/>
      </w:pPr>
      <w:r>
        <w:rPr>
          <w:sz w:val="18"/>
        </w:rPr>
        <w:t>Define the frontend data schema for prescription behavior display including relevance indicator, top drugs list, integrity flag (clean/flagged), and score contribution. Ensure compatibility with backend outputs from EVAL-P-RX and ingestion pipeline.</w:t>
      </w:r>
    </w:p>
    <w:p>
      <w:pPr>
        <w:ind w:left="360"/>
      </w:pPr>
      <w:r>
        <w:rPr>
          <w:sz w:val="18"/>
        </w:rPr>
        <w:t>Size: S | Sprint: 1 | Reqs: 50</w:t>
      </w:r>
    </w:p>
    <w:p>
      <w:pPr>
        <w:ind w:left="360"/>
      </w:pPr>
      <w:r>
        <w:rPr>
          <w:sz w:val="16"/>
        </w:rPr>
        <w:t>Evidence: design/design_eval_p_rx_drug_mapping + GAP: frontend contract not yet defined for MessageBubble rendering</w:t>
      </w:r>
    </w:p>
    <w:p>
      <w:pPr>
        <w:ind w:left="360"/>
      </w:pPr>
      <w:r>
        <w:rPr>
          <w:sz w:val="16"/>
        </w:rPr>
        <w:t>Dependencies: EVAL-P-RX, PIPE-RX-INGEST</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define top_drugs as an ordered array of drug objects including at minimum name and relevance_score.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constrain the top_drugs array to a maximum length consistent with UI display limits (&lt;=5).</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integrity_flag as an enum with allowed values: clean and flagged.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all required fields (relevance_indicator, integrity_flag, score_contribution) are non-null in the happy path.</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allow top_drugs to be an empty array when no relevant drugs are identified without breaking the contract.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define a fallback default for integrity_flag as flagged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a fallback default for relevance_indicator as low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contract structure is extensible to include additional fields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include explicit field-level documentation for each contract property to support frontend and backend alignment.</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reject contract objects that contain unknown enum values for integrity_flag.</w:t>
            </w:r>
          </w:p>
        </w:tc>
        <w:tc>
          <w:tcPr>
            <w:tcW w:type="dxa" w:w="2160"/>
          </w:tcPr>
          <w:p>
            <w:r>
              <w:rPr>
                <w:sz w:val="16"/>
              </w:rPr>
              <w:t>must-have</w:t>
            </w:r>
          </w:p>
        </w:tc>
        <w:tc>
          <w:tcPr>
            <w:tcW w:type="dxa" w:w="2160"/>
          </w:tcPr>
          <w:p>
            <w:r>
              <w:rPr>
                <w:sz w:val="16"/>
              </w:rPr>
            </w:r>
          </w:p>
        </w:tc>
      </w:tr>
      <w:tr>
        <w:tc>
          <w:tcPr>
            <w:tcW w:type="dxa" w:w="2160"/>
          </w:tcPr>
          <w:p>
            <w:r>
              <w:rPr>
                <w:sz w:val="16"/>
              </w:rPr>
              <w:t>EVAL-REQ-022</w:t>
            </w:r>
          </w:p>
        </w:tc>
        <w:tc>
          <w:tcPr>
            <w:tcW w:type="dxa" w:w="2160"/>
          </w:tcPr>
          <w:p>
            <w:r>
              <w:rPr>
                <w:sz w:val="16"/>
              </w:rPr>
              <w:t>The system must ensure that all enum values are human-readable and LLM-friendly (no abbreviations or codes).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define top_drugs as an ordered array of drug objects including at minimum name and relevance_score.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constrain the top_drugs array to a maximum length consistent with UI display limits (&lt;=5).</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integrity_flag as an enum with allowed values: clean and flagged.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all required fields (relevance_indicator, integrity_flag, score_contribution) are non-null in the happy path.</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allow top_drugs to be an empty array when no relevant drugs are identified without breaking the contract.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define a fallback default for integrity_flag as flagged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a fallback default for relevance_indicator as low when backend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contract structure is extensible to include additional fields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include explicit field-level documentation for each contract property to support frontend and backend alignment.</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reject contract objects that contain unknown enum values for integrity_flag.</w:t>
            </w:r>
          </w:p>
        </w:tc>
        <w:tc>
          <w:tcPr>
            <w:tcW w:type="dxa" w:w="2160"/>
          </w:tcPr>
          <w:p>
            <w:r>
              <w:rPr>
                <w:sz w:val="16"/>
              </w:rPr>
              <w:t>must-have</w:t>
            </w:r>
          </w:p>
        </w:tc>
        <w:tc>
          <w:tcPr>
            <w:tcW w:type="dxa" w:w="2160"/>
          </w:tcPr>
          <w:p>
            <w:r>
              <w:rPr>
                <w:sz w:val="16"/>
              </w:rPr>
            </w:r>
          </w:p>
        </w:tc>
      </w:tr>
      <w:tr>
        <w:tc>
          <w:tcPr>
            <w:tcW w:type="dxa" w:w="2160"/>
          </w:tcPr>
          <w:p>
            <w:r>
              <w:rPr>
                <w:sz w:val="16"/>
              </w:rPr>
              <w:t>EVAL-REQ-022</w:t>
            </w:r>
          </w:p>
        </w:tc>
        <w:tc>
          <w:tcPr>
            <w:tcW w:type="dxa" w:w="2160"/>
          </w:tcPr>
          <w:p>
            <w:r>
              <w:rPr>
                <w:sz w:val="16"/>
              </w:rPr>
              <w:t>The system must ensure that all enum values are human-readable and LLM-friendly (no abbreviations or codes).</w:t>
            </w:r>
          </w:p>
        </w:tc>
        <w:tc>
          <w:tcPr>
            <w:tcW w:type="dxa" w:w="2160"/>
          </w:tcPr>
          <w:p>
            <w:r>
              <w:rPr>
                <w:sz w:val="16"/>
              </w:rPr>
              <w:t>must-have</w:t>
            </w:r>
          </w:p>
        </w:tc>
        <w:tc>
          <w:tcPr>
            <w:tcW w:type="dxa" w:w="2160"/>
          </w:tcPr>
          <w:p>
            <w:r>
              <w:rPr>
                <w:sz w:val="16"/>
              </w:rPr>
            </w:r>
          </w:p>
        </w:tc>
      </w:tr>
      <w:tr>
        <w:tc>
          <w:tcPr>
            <w:tcW w:type="dxa" w:w="2160"/>
          </w:tcPr>
          <w:p>
            <w:r>
              <w:rPr>
                <w:sz w:val="16"/>
              </w:rPr>
              <w:t>EVAL-REQ-RX-001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EVAL-REQ-RX-002</w:t>
            </w:r>
          </w:p>
        </w:tc>
        <w:tc>
          <w:tcPr>
            <w:tcW w:type="dxa" w:w="2160"/>
          </w:tcPr>
          <w:p>
            <w:r>
              <w:rPr>
                <w:sz w:val="16"/>
              </w:rPr>
              <w:t>The system must ensure the relevance_indicator field supports a finite enum set (e.g., high, medium, low, none).</w:t>
            </w:r>
          </w:p>
        </w:tc>
        <w:tc>
          <w:tcPr>
            <w:tcW w:type="dxa" w:w="2160"/>
          </w:tcPr>
          <w:p>
            <w:r>
              <w:rPr>
                <w:sz w:val="16"/>
              </w:rPr>
              <w:t>must-have</w:t>
            </w:r>
          </w:p>
        </w:tc>
        <w:tc>
          <w:tcPr>
            <w:tcW w:type="dxa" w:w="2160"/>
          </w:tcPr>
          <w:p>
            <w:r>
              <w:rPr>
                <w:sz w:val="16"/>
              </w:rPr>
            </w:r>
          </w:p>
        </w:tc>
      </w:tr>
      <w:tr>
        <w:tc>
          <w:tcPr>
            <w:tcW w:type="dxa" w:w="2160"/>
          </w:tcPr>
          <w:p>
            <w:r>
              <w:rPr>
                <w:sz w:val="16"/>
              </w:rPr>
              <w:t>EVAL-REQ-RX-003</w:t>
            </w:r>
          </w:p>
        </w:tc>
        <w:tc>
          <w:tcPr>
            <w:tcW w:type="dxa" w:w="2160"/>
          </w:tcPr>
          <w:p>
            <w:r>
              <w:rPr>
                <w:sz w:val="16"/>
              </w:rPr>
              <w:t>The system must define top_drugs as an ordered array of drug objects with fields: name, relevance_score, and optional metadata.</w:t>
            </w:r>
          </w:p>
        </w:tc>
        <w:tc>
          <w:tcPr>
            <w:tcW w:type="dxa" w:w="2160"/>
          </w:tcPr>
          <w:p>
            <w:r>
              <w:rPr>
                <w:sz w:val="16"/>
              </w:rPr>
              <w:t>must-have</w:t>
            </w:r>
          </w:p>
        </w:tc>
        <w:tc>
          <w:tcPr>
            <w:tcW w:type="dxa" w:w="2160"/>
          </w:tcPr>
          <w:p>
            <w:r>
              <w:rPr>
                <w:sz w:val="16"/>
              </w:rPr>
            </w:r>
          </w:p>
        </w:tc>
      </w:tr>
      <w:tr>
        <w:tc>
          <w:tcPr>
            <w:tcW w:type="dxa" w:w="2160"/>
          </w:tcPr>
          <w:p>
            <w:r>
              <w:rPr>
                <w:sz w:val="16"/>
              </w:rPr>
              <w:t>EVAL-REQ-RX-005</w:t>
            </w:r>
          </w:p>
        </w:tc>
        <w:tc>
          <w:tcPr>
            <w:tcW w:type="dxa" w:w="2160"/>
          </w:tcPr>
          <w:p>
            <w:r>
              <w:rPr>
                <w:sz w:val="16"/>
              </w:rPr>
              <w:t>The system must define integrity_flag as a strict enum with values clean or flagged.</w:t>
            </w:r>
          </w:p>
        </w:tc>
        <w:tc>
          <w:tcPr>
            <w:tcW w:type="dxa" w:w="2160"/>
          </w:tcPr>
          <w:p>
            <w:r>
              <w:rPr>
                <w:sz w:val="16"/>
              </w:rPr>
              <w:t>must-have</w:t>
            </w:r>
          </w:p>
        </w:tc>
        <w:tc>
          <w:tcPr>
            <w:tcW w:type="dxa" w:w="2160"/>
          </w:tcPr>
          <w:p>
            <w:r>
              <w:rPr>
                <w:sz w:val="16"/>
              </w:rPr>
            </w:r>
          </w:p>
        </w:tc>
      </w:tr>
      <w:tr>
        <w:tc>
          <w:tcPr>
            <w:tcW w:type="dxa" w:w="2160"/>
          </w:tcPr>
          <w:p>
            <w:r>
              <w:rPr>
                <w:sz w:val="16"/>
              </w:rPr>
              <w:t>EVAL-REQ-RX-006</w:t>
            </w:r>
          </w:p>
        </w:tc>
        <w:tc>
          <w:tcPr>
            <w:tcW w:type="dxa" w:w="2160"/>
          </w:tcPr>
          <w:p>
            <w:r>
              <w:rPr>
                <w:sz w:val="16"/>
              </w:rPr>
              <w:t>The system must define score_contribution as a numeric field representing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EVAL-REQ-RX-008</w:t>
            </w:r>
          </w:p>
        </w:tc>
        <w:tc>
          <w:tcPr>
            <w:tcW w:type="dxa" w:w="2160"/>
          </w:tcPr>
          <w:p>
            <w:r>
              <w:rPr>
                <w:sz w:val="16"/>
              </w:rPr>
              <w:t>The system must define optional fields to handle missing backend data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EVAL-REQ-RX-009</w:t>
            </w:r>
          </w:p>
        </w:tc>
        <w:tc>
          <w:tcPr>
            <w:tcW w:type="dxa" w:w="2160"/>
          </w:tcPr>
          <w:p>
            <w:r>
              <w:rPr>
                <w:sz w:val="16"/>
              </w:rPr>
              <w:t>The system must include a version or schema identifier in the contract to support future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EVAL-REQ-RX-011</w:t>
            </w:r>
          </w:p>
        </w:tc>
        <w:tc>
          <w:tcPr>
            <w:tcW w:type="dxa" w:w="2160"/>
          </w:tcPr>
          <w:p>
            <w:r>
              <w:rPr>
                <w:sz w:val="16"/>
              </w:rPr>
              <w:t>The system must handle the exception case where top_drugs is empty by allowing an empty array and still producing a valid contract object.</w:t>
            </w:r>
          </w:p>
        </w:tc>
        <w:tc>
          <w:tcPr>
            <w:tcW w:type="dxa" w:w="2160"/>
          </w:tcPr>
          <w:p>
            <w:r>
              <w:rPr>
                <w:sz w:val="16"/>
              </w:rPr>
              <w:t>must-have</w:t>
            </w:r>
          </w:p>
        </w:tc>
        <w:tc>
          <w:tcPr>
            <w:tcW w:type="dxa" w:w="2160"/>
          </w:tcPr>
          <w:p>
            <w:r>
              <w:rPr>
                <w:sz w:val="16"/>
              </w:rPr>
            </w:r>
          </w:p>
        </w:tc>
      </w:tr>
      <w:tr>
        <w:tc>
          <w:tcPr>
            <w:tcW w:type="dxa" w:w="2160"/>
          </w:tcPr>
          <w:p>
            <w:r>
              <w:rPr>
                <w:sz w:val="16"/>
              </w:rPr>
              <w:t>EVAL-REQ-RX-012</w:t>
            </w:r>
          </w:p>
        </w:tc>
        <w:tc>
          <w:tcPr>
            <w:tcW w:type="dxa" w:w="2160"/>
          </w:tcPr>
          <w:p>
            <w:r>
              <w:rPr>
                <w:sz w:val="16"/>
              </w:rPr>
              <w:t>The system must handle the exception case where integrity_flag is missing by defaulting to flagged.</w:t>
            </w:r>
          </w:p>
        </w:tc>
        <w:tc>
          <w:tcPr>
            <w:tcW w:type="dxa" w:w="2160"/>
          </w:tcPr>
          <w:p>
            <w:r>
              <w:rPr>
                <w:sz w:val="16"/>
              </w:rPr>
              <w:t>must-have</w:t>
            </w:r>
          </w:p>
        </w:tc>
        <w:tc>
          <w:tcPr>
            <w:tcW w:type="dxa" w:w="2160"/>
          </w:tcPr>
          <w:p>
            <w:r>
              <w:rPr>
                <w:sz w:val="16"/>
              </w:rPr>
            </w:r>
          </w:p>
        </w:tc>
      </w:tr>
      <w:tr>
        <w:tc>
          <w:tcPr>
            <w:tcW w:type="dxa" w:w="2160"/>
          </w:tcPr>
          <w:p>
            <w:r>
              <w:rPr>
                <w:sz w:val="16"/>
              </w:rPr>
              <w:t>EVAL-REQ-RX-013</w:t>
            </w:r>
          </w:p>
        </w:tc>
        <w:tc>
          <w:tcPr>
            <w:tcW w:type="dxa" w:w="2160"/>
          </w:tcPr>
          <w:p>
            <w:r>
              <w:rPr>
                <w:sz w:val="16"/>
              </w:rPr>
              <w:t>The system must ensure the contract structure is serializable to JSON for transport in chat response payloads.</w:t>
            </w:r>
          </w:p>
        </w:tc>
        <w:tc>
          <w:tcPr>
            <w:tcW w:type="dxa" w:w="2160"/>
          </w:tcPr>
          <w:p>
            <w:r>
              <w:rPr>
                <w:sz w:val="16"/>
              </w:rPr>
              <w:t>must-have</w:t>
            </w:r>
          </w:p>
        </w:tc>
        <w:tc>
          <w:tcPr>
            <w:tcW w:type="dxa" w:w="2160"/>
          </w:tcPr>
          <w:p>
            <w:r>
              <w:rPr>
                <w:sz w:val="16"/>
              </w:rPr>
            </w:r>
          </w:p>
        </w:tc>
      </w:tr>
      <w:tr>
        <w:tc>
          <w:tcPr>
            <w:tcW w:type="dxa" w:w="2160"/>
          </w:tcPr>
          <w:p>
            <w:r>
              <w:rPr>
                <w:sz w:val="16"/>
              </w:rPr>
              <w:t>EVAL-REQ-RX-014</w:t>
            </w:r>
          </w:p>
        </w:tc>
        <w:tc>
          <w:tcPr>
            <w:tcW w:type="dxa" w:w="2160"/>
          </w:tcPr>
          <w:p>
            <w:r>
              <w:rPr>
                <w:sz w:val="16"/>
              </w:rPr>
              <w:t>The system must ensure field names and structure align with MessageBubble.tsx consumption patterns.</w:t>
            </w:r>
          </w:p>
        </w:tc>
        <w:tc>
          <w:tcPr>
            <w:tcW w:type="dxa" w:w="2160"/>
          </w:tcPr>
          <w:p>
            <w:r>
              <w:rPr>
                <w:sz w:val="16"/>
              </w:rPr>
              <w:t>must-have</w:t>
            </w:r>
          </w:p>
        </w:tc>
        <w:tc>
          <w:tcPr>
            <w:tcW w:type="dxa" w:w="2160"/>
          </w:tcPr>
          <w:p>
            <w:r>
              <w:rPr>
                <w:sz w:val="16"/>
              </w:rPr>
            </w:r>
          </w:p>
        </w:tc>
      </w:tr>
      <w:tr>
        <w:tc>
          <w:tcPr>
            <w:tcW w:type="dxa" w:w="2160"/>
          </w:tcPr>
          <w:p>
            <w:r>
              <w:rPr>
                <w:sz w:val="16"/>
              </w:rPr>
              <w:t>EVAL-REQ-RX-015</w:t>
            </w:r>
          </w:p>
        </w:tc>
        <w:tc>
          <w:tcPr>
            <w:tcW w:type="dxa" w:w="2160"/>
          </w:tcPr>
          <w:p>
            <w:r>
              <w:rPr>
                <w:sz w:val="16"/>
              </w:rPr>
              <w:t>The system must define clear nullability rules for each field in the contract.</w:t>
            </w:r>
          </w:p>
        </w:tc>
        <w:tc>
          <w:tcPr>
            <w:tcW w:type="dxa" w:w="2160"/>
          </w:tcPr>
          <w:p>
            <w:r>
              <w:rPr>
                <w:sz w:val="16"/>
              </w:rPr>
              <w:t>should-have</w:t>
            </w:r>
          </w:p>
        </w:tc>
        <w:tc>
          <w:tcPr>
            <w:tcW w:type="dxa" w:w="2160"/>
          </w:tcPr>
          <w:p>
            <w:r>
              <w:rPr>
                <w:sz w:val="16"/>
              </w:rPr>
            </w:r>
          </w:p>
        </w:tc>
      </w:tr>
      <w:tr>
        <w:tc>
          <w:tcPr>
            <w:tcW w:type="dxa" w:w="2160"/>
          </w:tcPr>
          <w:p>
            <w:r>
              <w:rPr>
                <w:sz w:val="16"/>
              </w:rPr>
              <w:t>EVAL-REQ-RX-018</w:t>
            </w:r>
          </w:p>
        </w:tc>
        <w:tc>
          <w:tcPr>
            <w:tcW w:type="dxa" w:w="2160"/>
          </w:tcPr>
          <w:p>
            <w:r>
              <w:rPr>
                <w:sz w:val="16"/>
              </w:rPr>
              <w:t>The system must ensure the contract can be extended without breaking existing consumers.</w:t>
            </w:r>
          </w:p>
        </w:tc>
        <w:tc>
          <w:tcPr>
            <w:tcW w:type="dxa" w:w="2160"/>
          </w:tcPr>
          <w:p>
            <w:r>
              <w:rPr>
                <w:sz w:val="16"/>
              </w:rPr>
              <w:t>should-have</w:t>
            </w:r>
          </w:p>
        </w:tc>
        <w:tc>
          <w:tcPr>
            <w:tcW w:type="dxa" w:w="2160"/>
          </w:tcPr>
          <w:p>
            <w:r>
              <w:rPr>
                <w:sz w:val="16"/>
              </w:rPr>
            </w:r>
          </w:p>
        </w:tc>
      </w:tr>
      <w:tr>
        <w:tc>
          <w:tcPr>
            <w:tcW w:type="dxa" w:w="2160"/>
          </w:tcPr>
          <w:p>
            <w:r>
              <w:rPr>
                <w:sz w:val="16"/>
              </w:rPr>
              <w:t>EVAL-REQ-RX-001</w:t>
            </w:r>
          </w:p>
        </w:tc>
        <w:tc>
          <w:tcPr>
            <w:tcW w:type="dxa" w:w="2160"/>
          </w:tcPr>
          <w:p>
            <w:r>
              <w:rPr>
                <w:sz w:val="16"/>
              </w:rPr>
              <w:t>The system must define a typed frontend data contract object for prescription behavior with fields: relevance_indicator, top_drugs, integrity_flag, an</w:t>
            </w:r>
          </w:p>
        </w:tc>
        <w:tc>
          <w:tcPr>
            <w:tcW w:type="dxa" w:w="2160"/>
          </w:tcPr>
          <w:p>
            <w:r>
              <w:rPr>
                <w:sz w:val="16"/>
              </w:rPr>
              <w:t>must-have</w:t>
            </w:r>
          </w:p>
        </w:tc>
        <w:tc>
          <w:tcPr>
            <w:tcW w:type="dxa" w:w="2160"/>
          </w:tcPr>
          <w:p>
            <w:r>
              <w:rPr>
                <w:sz w:val="16"/>
              </w:rPr>
            </w:r>
          </w:p>
        </w:tc>
      </w:tr>
      <w:tr>
        <w:tc>
          <w:tcPr>
            <w:tcW w:type="dxa" w:w="2160"/>
          </w:tcPr>
          <w:p>
            <w:r>
              <w:rPr>
                <w:sz w:val="16"/>
              </w:rPr>
              <w:t>EVAL-REQ-RX-002</w:t>
            </w:r>
          </w:p>
        </w:tc>
        <w:tc>
          <w:tcPr>
            <w:tcW w:type="dxa" w:w="2160"/>
          </w:tcPr>
          <w:p>
            <w:r>
              <w:rPr>
                <w:sz w:val="16"/>
              </w:rPr>
              <w:t>The system must ensure the relevance_indicator field supports a finite enum set (e.g., high, medium, low, none).</w:t>
            </w:r>
          </w:p>
        </w:tc>
        <w:tc>
          <w:tcPr>
            <w:tcW w:type="dxa" w:w="2160"/>
          </w:tcPr>
          <w:p>
            <w:r>
              <w:rPr>
                <w:sz w:val="16"/>
              </w:rPr>
              <w:t>must-have</w:t>
            </w:r>
          </w:p>
        </w:tc>
        <w:tc>
          <w:tcPr>
            <w:tcW w:type="dxa" w:w="2160"/>
          </w:tcPr>
          <w:p>
            <w:r>
              <w:rPr>
                <w:sz w:val="16"/>
              </w:rPr>
            </w:r>
          </w:p>
        </w:tc>
      </w:tr>
      <w:tr>
        <w:tc>
          <w:tcPr>
            <w:tcW w:type="dxa" w:w="2160"/>
          </w:tcPr>
          <w:p>
            <w:r>
              <w:rPr>
                <w:sz w:val="16"/>
              </w:rPr>
              <w:t>EVAL-REQ-RX-003</w:t>
            </w:r>
          </w:p>
        </w:tc>
        <w:tc>
          <w:tcPr>
            <w:tcW w:type="dxa" w:w="2160"/>
          </w:tcPr>
          <w:p>
            <w:r>
              <w:rPr>
                <w:sz w:val="16"/>
              </w:rPr>
              <w:t>The system must define top_drugs as an ordered array of drug objects with fields: name, relevance_score, and optional metadata.</w:t>
            </w:r>
          </w:p>
        </w:tc>
        <w:tc>
          <w:tcPr>
            <w:tcW w:type="dxa" w:w="2160"/>
          </w:tcPr>
          <w:p>
            <w:r>
              <w:rPr>
                <w:sz w:val="16"/>
              </w:rPr>
              <w:t>must-have</w:t>
            </w:r>
          </w:p>
        </w:tc>
        <w:tc>
          <w:tcPr>
            <w:tcW w:type="dxa" w:w="2160"/>
          </w:tcPr>
          <w:p>
            <w:r>
              <w:rPr>
                <w:sz w:val="16"/>
              </w:rPr>
            </w:r>
          </w:p>
        </w:tc>
      </w:tr>
      <w:tr>
        <w:tc>
          <w:tcPr>
            <w:tcW w:type="dxa" w:w="2160"/>
          </w:tcPr>
          <w:p>
            <w:r>
              <w:rPr>
                <w:sz w:val="16"/>
              </w:rPr>
              <w:t>EVAL-REQ-RX-005</w:t>
            </w:r>
          </w:p>
        </w:tc>
        <w:tc>
          <w:tcPr>
            <w:tcW w:type="dxa" w:w="2160"/>
          </w:tcPr>
          <w:p>
            <w:r>
              <w:rPr>
                <w:sz w:val="16"/>
              </w:rPr>
              <w:t>The system must define integrity_flag as a strict enum with values clean or flagged.</w:t>
            </w:r>
          </w:p>
        </w:tc>
        <w:tc>
          <w:tcPr>
            <w:tcW w:type="dxa" w:w="2160"/>
          </w:tcPr>
          <w:p>
            <w:r>
              <w:rPr>
                <w:sz w:val="16"/>
              </w:rPr>
              <w:t>must-have</w:t>
            </w:r>
          </w:p>
        </w:tc>
        <w:tc>
          <w:tcPr>
            <w:tcW w:type="dxa" w:w="2160"/>
          </w:tcPr>
          <w:p>
            <w:r>
              <w:rPr>
                <w:sz w:val="16"/>
              </w:rPr>
            </w:r>
          </w:p>
        </w:tc>
      </w:tr>
      <w:tr>
        <w:tc>
          <w:tcPr>
            <w:tcW w:type="dxa" w:w="2160"/>
          </w:tcPr>
          <w:p>
            <w:r>
              <w:rPr>
                <w:sz w:val="16"/>
              </w:rPr>
              <w:t>EVAL-REQ-RX-006</w:t>
            </w:r>
          </w:p>
        </w:tc>
        <w:tc>
          <w:tcPr>
            <w:tcW w:type="dxa" w:w="2160"/>
          </w:tcPr>
          <w:p>
            <w:r>
              <w:rPr>
                <w:sz w:val="16"/>
              </w:rPr>
              <w:t>The system must define score_contribution as a numeric field representing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EVAL-REQ-RX-008</w:t>
            </w:r>
          </w:p>
        </w:tc>
        <w:tc>
          <w:tcPr>
            <w:tcW w:type="dxa" w:w="2160"/>
          </w:tcPr>
          <w:p>
            <w:r>
              <w:rPr>
                <w:sz w:val="16"/>
              </w:rPr>
              <w:t>The system must define optional fields to handle missing backend data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EVAL-REQ-RX-009</w:t>
            </w:r>
          </w:p>
        </w:tc>
        <w:tc>
          <w:tcPr>
            <w:tcW w:type="dxa" w:w="2160"/>
          </w:tcPr>
          <w:p>
            <w:r>
              <w:rPr>
                <w:sz w:val="16"/>
              </w:rPr>
              <w:t>The system must include a version or schema identifier in the contract to support future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EVAL-REQ-RX-011</w:t>
            </w:r>
          </w:p>
        </w:tc>
        <w:tc>
          <w:tcPr>
            <w:tcW w:type="dxa" w:w="2160"/>
          </w:tcPr>
          <w:p>
            <w:r>
              <w:rPr>
                <w:sz w:val="16"/>
              </w:rPr>
              <w:t>The system must handle the exception case where top_drugs is empty by allowing an empty array and still producing a valid contract object.</w:t>
            </w:r>
          </w:p>
        </w:tc>
        <w:tc>
          <w:tcPr>
            <w:tcW w:type="dxa" w:w="2160"/>
          </w:tcPr>
          <w:p>
            <w:r>
              <w:rPr>
                <w:sz w:val="16"/>
              </w:rPr>
              <w:t>must-have</w:t>
            </w:r>
          </w:p>
        </w:tc>
        <w:tc>
          <w:tcPr>
            <w:tcW w:type="dxa" w:w="2160"/>
          </w:tcPr>
          <w:p>
            <w:r>
              <w:rPr>
                <w:sz w:val="16"/>
              </w:rPr>
            </w:r>
          </w:p>
        </w:tc>
      </w:tr>
      <w:tr>
        <w:tc>
          <w:tcPr>
            <w:tcW w:type="dxa" w:w="2160"/>
          </w:tcPr>
          <w:p>
            <w:r>
              <w:rPr>
                <w:sz w:val="16"/>
              </w:rPr>
              <w:t>EVAL-REQ-RX-012</w:t>
            </w:r>
          </w:p>
        </w:tc>
        <w:tc>
          <w:tcPr>
            <w:tcW w:type="dxa" w:w="2160"/>
          </w:tcPr>
          <w:p>
            <w:r>
              <w:rPr>
                <w:sz w:val="16"/>
              </w:rPr>
              <w:t>The system must handle the exception case where integrity_flag is missing by defaulting to flagged.</w:t>
            </w:r>
          </w:p>
        </w:tc>
        <w:tc>
          <w:tcPr>
            <w:tcW w:type="dxa" w:w="2160"/>
          </w:tcPr>
          <w:p>
            <w:r>
              <w:rPr>
                <w:sz w:val="16"/>
              </w:rPr>
              <w:t>must-have</w:t>
            </w:r>
          </w:p>
        </w:tc>
        <w:tc>
          <w:tcPr>
            <w:tcW w:type="dxa" w:w="2160"/>
          </w:tcPr>
          <w:p>
            <w:r>
              <w:rPr>
                <w:sz w:val="16"/>
              </w:rPr>
            </w:r>
          </w:p>
        </w:tc>
      </w:tr>
      <w:tr>
        <w:tc>
          <w:tcPr>
            <w:tcW w:type="dxa" w:w="2160"/>
          </w:tcPr>
          <w:p>
            <w:r>
              <w:rPr>
                <w:sz w:val="16"/>
              </w:rPr>
              <w:t>EVAL-REQ-RX-013</w:t>
            </w:r>
          </w:p>
        </w:tc>
        <w:tc>
          <w:tcPr>
            <w:tcW w:type="dxa" w:w="2160"/>
          </w:tcPr>
          <w:p>
            <w:r>
              <w:rPr>
                <w:sz w:val="16"/>
              </w:rPr>
              <w:t>The system must ensure the contract structure is serializable to JSON for transport in chat response payloads.</w:t>
            </w:r>
          </w:p>
        </w:tc>
        <w:tc>
          <w:tcPr>
            <w:tcW w:type="dxa" w:w="2160"/>
          </w:tcPr>
          <w:p>
            <w:r>
              <w:rPr>
                <w:sz w:val="16"/>
              </w:rPr>
              <w:t>must-have</w:t>
            </w:r>
          </w:p>
        </w:tc>
        <w:tc>
          <w:tcPr>
            <w:tcW w:type="dxa" w:w="2160"/>
          </w:tcPr>
          <w:p>
            <w:r>
              <w:rPr>
                <w:sz w:val="16"/>
              </w:rPr>
            </w:r>
          </w:p>
        </w:tc>
      </w:tr>
      <w:tr>
        <w:tc>
          <w:tcPr>
            <w:tcW w:type="dxa" w:w="2160"/>
          </w:tcPr>
          <w:p>
            <w:r>
              <w:rPr>
                <w:sz w:val="16"/>
              </w:rPr>
              <w:t>EVAL-REQ-RX-014</w:t>
            </w:r>
          </w:p>
        </w:tc>
        <w:tc>
          <w:tcPr>
            <w:tcW w:type="dxa" w:w="2160"/>
          </w:tcPr>
          <w:p>
            <w:r>
              <w:rPr>
                <w:sz w:val="16"/>
              </w:rPr>
              <w:t>The system must ensure field names and structure align with MessageBubble.tsx consumption patterns.</w:t>
            </w:r>
          </w:p>
        </w:tc>
        <w:tc>
          <w:tcPr>
            <w:tcW w:type="dxa" w:w="2160"/>
          </w:tcPr>
          <w:p>
            <w:r>
              <w:rPr>
                <w:sz w:val="16"/>
              </w:rPr>
              <w:t>must-have</w:t>
            </w:r>
          </w:p>
        </w:tc>
        <w:tc>
          <w:tcPr>
            <w:tcW w:type="dxa" w:w="2160"/>
          </w:tcPr>
          <w:p>
            <w:r>
              <w:rPr>
                <w:sz w:val="16"/>
              </w:rPr>
            </w:r>
          </w:p>
        </w:tc>
      </w:tr>
      <w:tr>
        <w:tc>
          <w:tcPr>
            <w:tcW w:type="dxa" w:w="2160"/>
          </w:tcPr>
          <w:p>
            <w:r>
              <w:rPr>
                <w:sz w:val="16"/>
              </w:rPr>
              <w:t>EVAL-REQ-RX-015</w:t>
            </w:r>
          </w:p>
        </w:tc>
        <w:tc>
          <w:tcPr>
            <w:tcW w:type="dxa" w:w="2160"/>
          </w:tcPr>
          <w:p>
            <w:r>
              <w:rPr>
                <w:sz w:val="16"/>
              </w:rPr>
              <w:t>The system must define clear nullability rules for each field in the contract.</w:t>
            </w:r>
          </w:p>
        </w:tc>
        <w:tc>
          <w:tcPr>
            <w:tcW w:type="dxa" w:w="2160"/>
          </w:tcPr>
          <w:p>
            <w:r>
              <w:rPr>
                <w:sz w:val="16"/>
              </w:rPr>
              <w:t>should-have</w:t>
            </w:r>
          </w:p>
        </w:tc>
        <w:tc>
          <w:tcPr>
            <w:tcW w:type="dxa" w:w="2160"/>
          </w:tcPr>
          <w:p>
            <w:r>
              <w:rPr>
                <w:sz w:val="16"/>
              </w:rPr>
            </w:r>
          </w:p>
        </w:tc>
      </w:tr>
      <w:tr>
        <w:tc>
          <w:tcPr>
            <w:tcW w:type="dxa" w:w="2160"/>
          </w:tcPr>
          <w:p>
            <w:r>
              <w:rPr>
                <w:sz w:val="16"/>
              </w:rPr>
              <w:t>EVAL-REQ-RX-018</w:t>
            </w:r>
          </w:p>
        </w:tc>
        <w:tc>
          <w:tcPr>
            <w:tcW w:type="dxa" w:w="2160"/>
          </w:tcPr>
          <w:p>
            <w:r>
              <w:rPr>
                <w:sz w:val="16"/>
              </w:rPr>
              <w:t>The system must ensure the contract can be extended without breaking existing consumers.</w:t>
            </w:r>
          </w:p>
        </w:tc>
        <w:tc>
          <w:tcPr>
            <w:tcW w:type="dxa" w:w="2160"/>
          </w:tcPr>
          <w:p>
            <w:r>
              <w:rPr>
                <w:sz w:val="16"/>
              </w:rPr>
              <w:t>should-have</w:t>
            </w:r>
          </w:p>
        </w:tc>
        <w:tc>
          <w:tcPr>
            <w:tcW w:type="dxa" w:w="2160"/>
          </w:tcPr>
          <w:p>
            <w:r>
              <w:rPr>
                <w:sz w:val="16"/>
              </w:rPr>
            </w:r>
          </w:p>
        </w:tc>
      </w:tr>
    </w:tbl>
    <w:p>
      <w:pPr>
        <w:ind w:left="360"/>
      </w:pPr>
      <w:r>
        <w:rPr>
          <w:b/>
          <w:sz w:val="22"/>
        </w:rPr>
        <w:t>Story: EVAL-P-RX-UX-S2: Implement prescription behavior transformation logic</w:t>
      </w:r>
    </w:p>
    <w:p>
      <w:pPr>
        <w:ind w:left="360"/>
      </w:pPr>
      <w:r>
        <w:rPr>
          <w:sz w:val="18"/>
        </w:rPr>
        <w:t>Build frontend logic to transform raw prescription behavior data into display-ready structures including ranking top relevant drugs, computing relevance indicator, and mapping integrity flags to UI states.</w:t>
      </w:r>
    </w:p>
    <w:p>
      <w:pPr>
        <w:ind w:left="360"/>
      </w:pPr>
      <w:r>
        <w:rPr>
          <w:sz w:val="18"/>
        </w:rPr>
        <w:t>Size: M | Sprint: 2 | Reqs: 42</w:t>
      </w:r>
    </w:p>
    <w:p>
      <w:pPr>
        <w:ind w:left="360"/>
      </w:pPr>
      <w:r>
        <w:rPr>
          <w:sz w:val="16"/>
        </w:rPr>
        <w:t>Evidence: design/design_eval_p_rx_drug_mapping supports drug relevance logic; GAP: no existing transformation layer in frontend</w:t>
      </w:r>
    </w:p>
    <w:p>
      <w:pPr>
        <w:ind w:left="360"/>
      </w:pPr>
      <w:r>
        <w:rPr>
          <w:sz w:val="16"/>
        </w:rPr>
        <w:t>Dependencies: EVAL-P-RX-UX-S1, EVAL-P-RX</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EVAL-RX-REQ-001</w:t>
            </w:r>
          </w:p>
        </w:tc>
        <w:tc>
          <w:tcPr>
            <w:tcW w:type="dxa" w:w="2160"/>
          </w:tcPr>
          <w:p>
            <w:r>
              <w:rPr>
                <w:sz w:val="16"/>
              </w:rPr>
              <w:t>The system must accept raw prescription behavior input conforming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transform raw prescription records into a normalized internal structure for frontend consumption.</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select a top-N subset of drugs for display based on ranked relevance.</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compute a single relevance indicator value from the ranked drug set.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map backend integrity flags to UI states of either "clean" or "flagged".</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include score contribution data in the transformed output if present in the input.</w:t>
            </w:r>
          </w:p>
        </w:tc>
        <w:tc>
          <w:tcPr>
            <w:tcW w:type="dxa" w:w="2160"/>
          </w:tcPr>
          <w:p>
            <w:r>
              <w:rPr>
                <w:sz w:val="16"/>
              </w:rPr>
              <w:t>should-have</w:t>
            </w:r>
          </w:p>
        </w:tc>
        <w:tc>
          <w:tcPr>
            <w:tcW w:type="dxa" w:w="2160"/>
          </w:tcPr>
          <w:p>
            <w:r>
              <w:rPr>
                <w:sz w:val="16"/>
              </w:rPr>
            </w:r>
          </w:p>
        </w:tc>
      </w:tr>
      <w:tr>
        <w:tc>
          <w:tcPr>
            <w:tcW w:type="dxa" w:w="2160"/>
          </w:tcPr>
          <w:p>
            <w:r>
              <w:rPr>
                <w:sz w:val="16"/>
              </w:rPr>
              <w:t>EVAL-RX-REQ-008</w:t>
            </w:r>
          </w:p>
        </w:tc>
        <w:tc>
          <w:tcPr>
            <w:tcW w:type="dxa" w:w="2160"/>
          </w:tcPr>
          <w:p>
            <w:r>
              <w:rPr>
                <w:sz w:val="16"/>
              </w:rPr>
              <w:t>The system must output a structure that exactly matches the UI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ensure deterministic transformation results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missing or undefined integrity flags by defaulting the UI state to "flagged".</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preserve drug identifiers and names exactly as received when constructing the display-ready structure.</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input conforming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transform raw prescription records into a normalized internal structure for frontend consumption.</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select a top-N subset of drugs for display based on ranked relevance.</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compute a single relevance indicator value from the ranked drug set.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map backend integrity flags to UI states of either "clean" or "flagged".</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include score contribution data in the transformed output if present in the input.</w:t>
            </w:r>
          </w:p>
        </w:tc>
        <w:tc>
          <w:tcPr>
            <w:tcW w:type="dxa" w:w="2160"/>
          </w:tcPr>
          <w:p>
            <w:r>
              <w:rPr>
                <w:sz w:val="16"/>
              </w:rPr>
              <w:t>should-have</w:t>
            </w:r>
          </w:p>
        </w:tc>
        <w:tc>
          <w:tcPr>
            <w:tcW w:type="dxa" w:w="2160"/>
          </w:tcPr>
          <w:p>
            <w:r>
              <w:rPr>
                <w:sz w:val="16"/>
              </w:rPr>
            </w:r>
          </w:p>
        </w:tc>
      </w:tr>
      <w:tr>
        <w:tc>
          <w:tcPr>
            <w:tcW w:type="dxa" w:w="2160"/>
          </w:tcPr>
          <w:p>
            <w:r>
              <w:rPr>
                <w:sz w:val="16"/>
              </w:rPr>
              <w:t>EVAL-RX-REQ-008</w:t>
            </w:r>
          </w:p>
        </w:tc>
        <w:tc>
          <w:tcPr>
            <w:tcW w:type="dxa" w:w="2160"/>
          </w:tcPr>
          <w:p>
            <w:r>
              <w:rPr>
                <w:sz w:val="16"/>
              </w:rPr>
              <w:t>The system must output a structure that exactly matches the UI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ensure deterministic transformation results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missing or undefined integrity flags by defaulting the UI state to "flagged".</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preserve drug identifiers and names exactly as received when constructing the display-ready structure.</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data conforming to the schema defined in EVAL-P-RX-UX-S1 as input to the transformation function.</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rank drugs by relevance using the logic defined in design/design_eval_p_rx_drug_mapping.</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return a list of top relevant drugs limited to the maximum count specified in the UI data contract.</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map backend integrity flags into UI-ready states (e.g., clean or flagged) exactly as defined in the UI contract.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preserve the contribution-to-score value from backend data without modification unless explicitly defined by the transformation rules.</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output a transformation result object that exactly matches the structure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deterministically produce the same output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handle missing optional fields in the input by applying default values defined in the UI contract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EVAL-RX-REQ-010</w:t>
            </w:r>
          </w:p>
        </w:tc>
        <w:tc>
          <w:tcPr>
            <w:tcW w:type="dxa" w:w="2160"/>
          </w:tcPr>
          <w:p>
            <w:r>
              <w:rPr>
                <w:sz w:val="16"/>
              </w:rPr>
              <w:t>The system must return an empty top drugs list when no valid drug data is present in the input.</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not mutate the original input data object during transformation.</w:t>
            </w:r>
          </w:p>
        </w:tc>
        <w:tc>
          <w:tcPr>
            <w:tcW w:type="dxa" w:w="2160"/>
          </w:tcPr>
          <w:p>
            <w:r>
              <w:rPr>
                <w:sz w:val="16"/>
              </w:rPr>
              <w:t>should-have</w:t>
            </w:r>
          </w:p>
        </w:tc>
        <w:tc>
          <w:tcPr>
            <w:tcW w:type="dxa" w:w="2160"/>
          </w:tcPr>
          <w:p>
            <w:r>
              <w:rPr>
                <w:sz w:val="16"/>
              </w:rPr>
            </w:r>
          </w:p>
        </w:tc>
      </w:tr>
      <w:tr>
        <w:tc>
          <w:tcPr>
            <w:tcW w:type="dxa" w:w="2160"/>
          </w:tcPr>
          <w:p>
            <w:r>
              <w:rPr>
                <w:sz w:val="16"/>
              </w:rPr>
              <w:t>EVAL-RX-REQ-015</w:t>
            </w:r>
          </w:p>
        </w:tc>
        <w:tc>
          <w:tcPr>
            <w:tcW w:type="dxa" w:w="2160"/>
          </w:tcPr>
          <w:p>
            <w:r>
              <w:rPr>
                <w:sz w:val="16"/>
              </w:rPr>
              <w:t>The system must log or surface a structured error when the input data violates the expected schema and cannot be transformed.</w:t>
            </w:r>
          </w:p>
        </w:tc>
        <w:tc>
          <w:tcPr>
            <w:tcW w:type="dxa" w:w="2160"/>
          </w:tcPr>
          <w:p>
            <w:r>
              <w:rPr>
                <w:sz w:val="16"/>
              </w:rPr>
              <w:t>must-have</w:t>
            </w:r>
          </w:p>
        </w:tc>
        <w:tc>
          <w:tcPr>
            <w:tcW w:type="dxa" w:w="2160"/>
          </w:tcPr>
          <w:p>
            <w:r>
              <w:rPr>
                <w:sz w:val="16"/>
              </w:rPr>
            </w:r>
          </w:p>
        </w:tc>
      </w:tr>
      <w:tr>
        <w:tc>
          <w:tcPr>
            <w:tcW w:type="dxa" w:w="2160"/>
          </w:tcPr>
          <w:p>
            <w:r>
              <w:rPr>
                <w:sz w:val="16"/>
              </w:rPr>
              <w:t>EVAL-RX-REQ-001</w:t>
            </w:r>
          </w:p>
        </w:tc>
        <w:tc>
          <w:tcPr>
            <w:tcW w:type="dxa" w:w="2160"/>
          </w:tcPr>
          <w:p>
            <w:r>
              <w:rPr>
                <w:sz w:val="16"/>
              </w:rPr>
              <w:t>The system must accept raw prescription behavior data conforming to the schema defined in EVAL-P-RX-UX-S1 as input to the transformation function.</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rank drugs by relevance using the logic defined in design/design_eval_p_rx_drug_mapping.</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return a list of top relevant drugs limited to the maximum count specified in the UI data contract.</w:t>
            </w:r>
          </w:p>
        </w:tc>
        <w:tc>
          <w:tcPr>
            <w:tcW w:type="dxa" w:w="2160"/>
          </w:tcPr>
          <w:p>
            <w:r>
              <w:rPr>
                <w:sz w:val="16"/>
              </w:rPr>
              <w:t>must-have</w:t>
            </w:r>
          </w:p>
        </w:tc>
        <w:tc>
          <w:tcPr>
            <w:tcW w:type="dxa" w:w="2160"/>
          </w:tcPr>
          <w:p>
            <w:r>
              <w:rPr>
                <w:sz w:val="16"/>
              </w:rPr>
            </w:r>
          </w:p>
        </w:tc>
      </w:tr>
      <w:tr>
        <w:tc>
          <w:tcPr>
            <w:tcW w:type="dxa" w:w="2160"/>
          </w:tcPr>
          <w:p>
            <w:r>
              <w:rPr>
                <w:sz w:val="16"/>
              </w:rPr>
              <w:t>EVAL-RX-REQ-005</w:t>
            </w:r>
          </w:p>
        </w:tc>
        <w:tc>
          <w:tcPr>
            <w:tcW w:type="dxa" w:w="2160"/>
          </w:tcPr>
          <w:p>
            <w:r>
              <w:rPr>
                <w:sz w:val="16"/>
              </w:rPr>
              <w:t>The system must map backend integrity flags into UI-ready states (e.g., clean or flagged) exactly as defined in the UI contract.</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preserve the contribution-to-score value from backend data without modification unless explicitly defined by the transformation rules.</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output a transformation result object that exactly matches the structure defined in EVAL-P-RX-UX-S1.</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deterministically produce the same output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handle missing optional fields in the input by applying default values defined in the UI contract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EVAL-RX-REQ-010</w:t>
            </w:r>
          </w:p>
        </w:tc>
        <w:tc>
          <w:tcPr>
            <w:tcW w:type="dxa" w:w="2160"/>
          </w:tcPr>
          <w:p>
            <w:r>
              <w:rPr>
                <w:sz w:val="16"/>
              </w:rPr>
              <w:t>The system must return an empty top drugs list when no valid drug data is present in the input.</w:t>
            </w:r>
          </w:p>
        </w:tc>
        <w:tc>
          <w:tcPr>
            <w:tcW w:type="dxa" w:w="2160"/>
          </w:tcPr>
          <w:p>
            <w:r>
              <w:rPr>
                <w:sz w:val="16"/>
              </w:rPr>
              <w:t>must-have</w:t>
            </w:r>
          </w:p>
        </w:tc>
        <w:tc>
          <w:tcPr>
            <w:tcW w:type="dxa" w:w="2160"/>
          </w:tcPr>
          <w:p>
            <w:r>
              <w:rPr>
                <w:sz w:val="16"/>
              </w:rPr>
            </w:r>
          </w:p>
        </w:tc>
      </w:tr>
      <w:tr>
        <w:tc>
          <w:tcPr>
            <w:tcW w:type="dxa" w:w="2160"/>
          </w:tcPr>
          <w:p>
            <w:r>
              <w:rPr>
                <w:sz w:val="16"/>
              </w:rPr>
              <w:t>EVAL-RX-REQ-013</w:t>
            </w:r>
          </w:p>
        </w:tc>
        <w:tc>
          <w:tcPr>
            <w:tcW w:type="dxa" w:w="2160"/>
          </w:tcPr>
          <w:p>
            <w:r>
              <w:rPr>
                <w:sz w:val="16"/>
              </w:rPr>
              <w:t>The system must not mutate the original input data object during transformation.</w:t>
            </w:r>
          </w:p>
        </w:tc>
        <w:tc>
          <w:tcPr>
            <w:tcW w:type="dxa" w:w="2160"/>
          </w:tcPr>
          <w:p>
            <w:r>
              <w:rPr>
                <w:sz w:val="16"/>
              </w:rPr>
              <w:t>should-have</w:t>
            </w:r>
          </w:p>
        </w:tc>
        <w:tc>
          <w:tcPr>
            <w:tcW w:type="dxa" w:w="2160"/>
          </w:tcPr>
          <w:p>
            <w:r>
              <w:rPr>
                <w:sz w:val="16"/>
              </w:rPr>
            </w:r>
          </w:p>
        </w:tc>
      </w:tr>
      <w:tr>
        <w:tc>
          <w:tcPr>
            <w:tcW w:type="dxa" w:w="2160"/>
          </w:tcPr>
          <w:p>
            <w:r>
              <w:rPr>
                <w:sz w:val="16"/>
              </w:rPr>
              <w:t>EVAL-RX-REQ-015</w:t>
            </w:r>
          </w:p>
        </w:tc>
        <w:tc>
          <w:tcPr>
            <w:tcW w:type="dxa" w:w="2160"/>
          </w:tcPr>
          <w:p>
            <w:r>
              <w:rPr>
                <w:sz w:val="16"/>
              </w:rPr>
              <w:t>The system must log or surface a structured error when the input data violates the expected schema and cannot be transformed.</w:t>
            </w:r>
          </w:p>
        </w:tc>
        <w:tc>
          <w:tcPr>
            <w:tcW w:type="dxa" w:w="2160"/>
          </w:tcPr>
          <w:p>
            <w:r>
              <w:rPr>
                <w:sz w:val="16"/>
              </w:rPr>
              <w:t>must-have</w:t>
            </w:r>
          </w:p>
        </w:tc>
        <w:tc>
          <w:tcPr>
            <w:tcW w:type="dxa" w:w="2160"/>
          </w:tcPr>
          <w:p>
            <w:r>
              <w:rPr>
                <w:sz w:val="16"/>
              </w:rPr>
            </w:r>
          </w:p>
        </w:tc>
      </w:tr>
    </w:tbl>
    <w:p>
      <w:pPr>
        <w:ind w:left="360"/>
      </w:pPr>
      <w:r>
        <w:rPr>
          <w:b/>
          <w:sz w:val="22"/>
        </w:rPr>
        <w:t>Story: EVAL-P-RX-UX-S3: Render prescription behavior in MessageBubble UI</w:t>
      </w:r>
    </w:p>
    <w:p>
      <w:pPr>
        <w:ind w:left="360"/>
      </w:pPr>
      <w:r>
        <w:rPr>
          <w:sz w:val="18"/>
        </w:rPr>
        <w:t>Extend MessageBubble.tsx to render prescription behavior module inside provider scorecard including visual indicators for relevance, integrity (clean/flagged), top drugs, and contribution to overall score.</w:t>
      </w:r>
    </w:p>
    <w:p>
      <w:pPr>
        <w:ind w:left="360"/>
      </w:pPr>
      <w:r>
        <w:rPr>
          <w:sz w:val="18"/>
        </w:rPr>
        <w:t>Size: M | Sprint: 3 | Reqs: 56</w:t>
      </w:r>
    </w:p>
    <w:p>
      <w:pPr>
        <w:ind w:left="360"/>
      </w:pPr>
      <w:r>
        <w:rPr>
          <w:sz w:val="16"/>
        </w:rPr>
        <w:t>Evidence: Code/ConversationalUX/FindCareChat/frontend/src/components/MessageBubble.tsx is the rendering pipeline; GAP: no prescription UI component exists</w:t>
      </w:r>
    </w:p>
    <w:p>
      <w:pPr>
        <w:ind w:left="360"/>
      </w:pPr>
      <w:r>
        <w:rPr>
          <w:sz w:val="16"/>
        </w:rPr>
        <w:t>Dependencies: EVAL-P-RX-UX-S2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EVAL-RX-REQ-001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display a relevance indicator (e.g., high/medium/low or equivalent visual encoding) based on transformed prescription data.</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visually distinguish integrity status as either clean or flagged using a clear UI indicator.</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render a list of top relevant drugs derived from the transformed prescription behavior data.</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display the prescription behavior contribution to the overall provider score as a numeric or visual component.</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integrate the prescription behavior module into the existing scorecard layout without breaking rendering of other modules.</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render the module consistently across all MessageBubble instances that include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not render the prescription behavior module when prescription data is absent or null in the payload.</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malformed prescription behavior data without causing MessageBubble rendering failure.</w:t>
            </w:r>
          </w:p>
        </w:tc>
        <w:tc>
          <w:tcPr>
            <w:tcW w:type="dxa" w:w="2160"/>
          </w:tcPr>
          <w:p>
            <w:r>
              <w:rPr>
                <w:sz w:val="16"/>
              </w:rPr>
              <w:t>must-have</w:t>
            </w:r>
          </w:p>
        </w:tc>
        <w:tc>
          <w:tcPr>
            <w:tcW w:type="dxa" w:w="2160"/>
          </w:tcPr>
          <w:p>
            <w:r>
              <w:rPr>
                <w:sz w:val="16"/>
              </w:rPr>
            </w:r>
          </w:p>
        </w:tc>
      </w:tr>
      <w:tr>
        <w:tc>
          <w:tcPr>
            <w:tcW w:type="dxa" w:w="2160"/>
          </w:tcPr>
          <w:p>
            <w:r>
              <w:rPr>
                <w:sz w:val="16"/>
              </w:rPr>
              <w:t>EVAL-RX-REQ-012</w:t>
            </w:r>
          </w:p>
        </w:tc>
        <w:tc>
          <w:tcPr>
            <w:tcW w:type="dxa" w:w="2160"/>
          </w:tcPr>
          <w:p>
            <w:r>
              <w:rPr>
                <w:sz w:val="16"/>
              </w:rPr>
              <w:t>The system must apply consistent styling conventions with other scorecard modules (spacing, typography, color system).</w:t>
            </w:r>
          </w:p>
        </w:tc>
        <w:tc>
          <w:tcPr>
            <w:tcW w:type="dxa" w:w="2160"/>
          </w:tcPr>
          <w:p>
            <w:r>
              <w:rPr>
                <w:sz w:val="16"/>
              </w:rPr>
              <w:t>should-have</w:t>
            </w:r>
          </w:p>
        </w:tc>
        <w:tc>
          <w:tcPr>
            <w:tcW w:type="dxa" w:w="2160"/>
          </w:tcPr>
          <w:p>
            <w:r>
              <w:rPr>
                <w:sz w:val="16"/>
              </w:rPr>
            </w:r>
          </w:p>
        </w:tc>
      </w:tr>
      <w:tr>
        <w:tc>
          <w:tcPr>
            <w:tcW w:type="dxa" w:w="2160"/>
          </w:tcPr>
          <w:p>
            <w:r>
              <w:rPr>
                <w:sz w:val="16"/>
              </w:rPr>
              <w:t>EVAL-RX-REQ-014</w:t>
            </w:r>
          </w:p>
        </w:tc>
        <w:tc>
          <w:tcPr>
            <w:tcW w:type="dxa" w:w="2160"/>
          </w:tcPr>
          <w:p>
            <w:r>
              <w:rPr>
                <w:sz w:val="16"/>
              </w:rPr>
              <w:t>The system must support re-rendering of the prescription behavior module when new chat messages update the provider scorecard.</w:t>
            </w:r>
          </w:p>
        </w:tc>
        <w:tc>
          <w:tcPr>
            <w:tcW w:type="dxa" w:w="2160"/>
          </w:tcPr>
          <w:p>
            <w:r>
              <w:rPr>
                <w:sz w:val="16"/>
              </w:rPr>
              <w:t>should-have</w:t>
            </w:r>
          </w:p>
        </w:tc>
        <w:tc>
          <w:tcPr>
            <w:tcW w:type="dxa" w:w="2160"/>
          </w:tcPr>
          <w:p>
            <w:r>
              <w:rPr>
                <w:sz w:val="16"/>
              </w:rPr>
            </w:r>
          </w:p>
        </w:tc>
      </w:tr>
      <w:tr>
        <w:tc>
          <w:tcPr>
            <w:tcW w:type="dxa" w:w="2160"/>
          </w:tcPr>
          <w:p>
            <w:r>
              <w:rPr>
                <w:sz w:val="16"/>
              </w:rPr>
              <w:t>EVAL-RX-REQ-001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EVAL-RX-REQ-002</w:t>
            </w:r>
          </w:p>
        </w:tc>
        <w:tc>
          <w:tcPr>
            <w:tcW w:type="dxa" w:w="2160"/>
          </w:tcPr>
          <w:p>
            <w:r>
              <w:rPr>
                <w:sz w:val="16"/>
              </w:rPr>
              <w:t>The system must display a relevance indicator (e.g., high/medium/low or equivalent visual encoding) based on transformed prescription data.</w:t>
            </w:r>
          </w:p>
        </w:tc>
        <w:tc>
          <w:tcPr>
            <w:tcW w:type="dxa" w:w="2160"/>
          </w:tcPr>
          <w:p>
            <w:r>
              <w:rPr>
                <w:sz w:val="16"/>
              </w:rPr>
              <w:t>must-have</w:t>
            </w:r>
          </w:p>
        </w:tc>
        <w:tc>
          <w:tcPr>
            <w:tcW w:type="dxa" w:w="2160"/>
          </w:tcPr>
          <w:p>
            <w:r>
              <w:rPr>
                <w:sz w:val="16"/>
              </w:rPr>
            </w:r>
          </w:p>
        </w:tc>
      </w:tr>
      <w:tr>
        <w:tc>
          <w:tcPr>
            <w:tcW w:type="dxa" w:w="2160"/>
          </w:tcPr>
          <w:p>
            <w:r>
              <w:rPr>
                <w:sz w:val="16"/>
              </w:rPr>
              <w:t>EVAL-RX-REQ-003</w:t>
            </w:r>
          </w:p>
        </w:tc>
        <w:tc>
          <w:tcPr>
            <w:tcW w:type="dxa" w:w="2160"/>
          </w:tcPr>
          <w:p>
            <w:r>
              <w:rPr>
                <w:sz w:val="16"/>
              </w:rPr>
              <w:t>The system must visually distinguish integrity status as either clean or flagged using a clear UI indicator.</w:t>
            </w:r>
          </w:p>
        </w:tc>
        <w:tc>
          <w:tcPr>
            <w:tcW w:type="dxa" w:w="2160"/>
          </w:tcPr>
          <w:p>
            <w:r>
              <w:rPr>
                <w:sz w:val="16"/>
              </w:rPr>
              <w:t>must-have</w:t>
            </w:r>
          </w:p>
        </w:tc>
        <w:tc>
          <w:tcPr>
            <w:tcW w:type="dxa" w:w="2160"/>
          </w:tcPr>
          <w:p>
            <w:r>
              <w:rPr>
                <w:sz w:val="16"/>
              </w:rPr>
            </w:r>
          </w:p>
        </w:tc>
      </w:tr>
      <w:tr>
        <w:tc>
          <w:tcPr>
            <w:tcW w:type="dxa" w:w="2160"/>
          </w:tcPr>
          <w:p>
            <w:r>
              <w:rPr>
                <w:sz w:val="16"/>
              </w:rPr>
              <w:t>EVAL-RX-REQ-004</w:t>
            </w:r>
          </w:p>
        </w:tc>
        <w:tc>
          <w:tcPr>
            <w:tcW w:type="dxa" w:w="2160"/>
          </w:tcPr>
          <w:p>
            <w:r>
              <w:rPr>
                <w:sz w:val="16"/>
              </w:rPr>
              <w:t>The system must render a list of top relevant drugs derived from the transformed prescription behavior data.</w:t>
            </w:r>
          </w:p>
        </w:tc>
        <w:tc>
          <w:tcPr>
            <w:tcW w:type="dxa" w:w="2160"/>
          </w:tcPr>
          <w:p>
            <w:r>
              <w:rPr>
                <w:sz w:val="16"/>
              </w:rPr>
              <w:t>must-have</w:t>
            </w:r>
          </w:p>
        </w:tc>
        <w:tc>
          <w:tcPr>
            <w:tcW w:type="dxa" w:w="2160"/>
          </w:tcPr>
          <w:p>
            <w:r>
              <w:rPr>
                <w:sz w:val="16"/>
              </w:rPr>
            </w:r>
          </w:p>
        </w:tc>
      </w:tr>
      <w:tr>
        <w:tc>
          <w:tcPr>
            <w:tcW w:type="dxa" w:w="2160"/>
          </w:tcPr>
          <w:p>
            <w:r>
              <w:rPr>
                <w:sz w:val="16"/>
              </w:rPr>
              <w:t>EVAL-RX-REQ-006</w:t>
            </w:r>
          </w:p>
        </w:tc>
        <w:tc>
          <w:tcPr>
            <w:tcW w:type="dxa" w:w="2160"/>
          </w:tcPr>
          <w:p>
            <w:r>
              <w:rPr>
                <w:sz w:val="16"/>
              </w:rPr>
              <w:t>The system must display the prescription behavior contribution to the overall provider score as a numeric or visual component.</w:t>
            </w:r>
          </w:p>
        </w:tc>
        <w:tc>
          <w:tcPr>
            <w:tcW w:type="dxa" w:w="2160"/>
          </w:tcPr>
          <w:p>
            <w:r>
              <w:rPr>
                <w:sz w:val="16"/>
              </w:rPr>
              <w:t>must-have</w:t>
            </w:r>
          </w:p>
        </w:tc>
        <w:tc>
          <w:tcPr>
            <w:tcW w:type="dxa" w:w="2160"/>
          </w:tcPr>
          <w:p>
            <w:r>
              <w:rPr>
                <w:sz w:val="16"/>
              </w:rPr>
            </w:r>
          </w:p>
        </w:tc>
      </w:tr>
      <w:tr>
        <w:tc>
          <w:tcPr>
            <w:tcW w:type="dxa" w:w="2160"/>
          </w:tcPr>
          <w:p>
            <w:r>
              <w:rPr>
                <w:sz w:val="16"/>
              </w:rPr>
              <w:t>EVAL-RX-REQ-007</w:t>
            </w:r>
          </w:p>
        </w:tc>
        <w:tc>
          <w:tcPr>
            <w:tcW w:type="dxa" w:w="2160"/>
          </w:tcPr>
          <w:p>
            <w:r>
              <w:rPr>
                <w:sz w:val="16"/>
              </w:rPr>
              <w:t>The system must integrate the prescription behavior module into the existing scorecard layout without breaking rendering of other modules.</w:t>
            </w:r>
          </w:p>
        </w:tc>
        <w:tc>
          <w:tcPr>
            <w:tcW w:type="dxa" w:w="2160"/>
          </w:tcPr>
          <w:p>
            <w:r>
              <w:rPr>
                <w:sz w:val="16"/>
              </w:rPr>
              <w:t>must-have</w:t>
            </w:r>
          </w:p>
        </w:tc>
        <w:tc>
          <w:tcPr>
            <w:tcW w:type="dxa" w:w="2160"/>
          </w:tcPr>
          <w:p>
            <w:r>
              <w:rPr>
                <w:sz w:val="16"/>
              </w:rPr>
            </w:r>
          </w:p>
        </w:tc>
      </w:tr>
      <w:tr>
        <w:tc>
          <w:tcPr>
            <w:tcW w:type="dxa" w:w="2160"/>
          </w:tcPr>
          <w:p>
            <w:r>
              <w:rPr>
                <w:sz w:val="16"/>
              </w:rPr>
              <w:t>EVAL-RX-REQ-008</w:t>
            </w:r>
          </w:p>
        </w:tc>
        <w:tc>
          <w:tcPr>
            <w:tcW w:type="dxa" w:w="2160"/>
          </w:tcPr>
          <w:p>
            <w:r>
              <w:rPr>
                <w:sz w:val="16"/>
              </w:rPr>
              <w:t>The system must render the module consistently across all MessageBubble instances that include provider evaluation responses.</w:t>
            </w:r>
          </w:p>
        </w:tc>
        <w:tc>
          <w:tcPr>
            <w:tcW w:type="dxa" w:w="2160"/>
          </w:tcPr>
          <w:p>
            <w:r>
              <w:rPr>
                <w:sz w:val="16"/>
              </w:rPr>
              <w:t>must-have</w:t>
            </w:r>
          </w:p>
        </w:tc>
        <w:tc>
          <w:tcPr>
            <w:tcW w:type="dxa" w:w="2160"/>
          </w:tcPr>
          <w:p>
            <w:r>
              <w:rPr>
                <w:sz w:val="16"/>
              </w:rPr>
            </w:r>
          </w:p>
        </w:tc>
      </w:tr>
      <w:tr>
        <w:tc>
          <w:tcPr>
            <w:tcW w:type="dxa" w:w="2160"/>
          </w:tcPr>
          <w:p>
            <w:r>
              <w:rPr>
                <w:sz w:val="16"/>
              </w:rPr>
              <w:t>EVAL-RX-REQ-009</w:t>
            </w:r>
          </w:p>
        </w:tc>
        <w:tc>
          <w:tcPr>
            <w:tcW w:type="dxa" w:w="2160"/>
          </w:tcPr>
          <w:p>
            <w:r>
              <w:rPr>
                <w:sz w:val="16"/>
              </w:rPr>
              <w:t>The system must not render the prescription behavior module when prescription data is absent or null in the payload.</w:t>
            </w:r>
          </w:p>
        </w:tc>
        <w:tc>
          <w:tcPr>
            <w:tcW w:type="dxa" w:w="2160"/>
          </w:tcPr>
          <w:p>
            <w:r>
              <w:rPr>
                <w:sz w:val="16"/>
              </w:rPr>
              <w:t>must-have</w:t>
            </w:r>
          </w:p>
        </w:tc>
        <w:tc>
          <w:tcPr>
            <w:tcW w:type="dxa" w:w="2160"/>
          </w:tcPr>
          <w:p>
            <w:r>
              <w:rPr>
                <w:sz w:val="16"/>
              </w:rPr>
            </w:r>
          </w:p>
        </w:tc>
      </w:tr>
      <w:tr>
        <w:tc>
          <w:tcPr>
            <w:tcW w:type="dxa" w:w="2160"/>
          </w:tcPr>
          <w:p>
            <w:r>
              <w:rPr>
                <w:sz w:val="16"/>
              </w:rPr>
              <w:t>EVAL-RX-REQ-011</w:t>
            </w:r>
          </w:p>
        </w:tc>
        <w:tc>
          <w:tcPr>
            <w:tcW w:type="dxa" w:w="2160"/>
          </w:tcPr>
          <w:p>
            <w:r>
              <w:rPr>
                <w:sz w:val="16"/>
              </w:rPr>
              <w:t>The system must handle malformed prescription behavior data without causing MessageBubble rendering failure.</w:t>
            </w:r>
          </w:p>
        </w:tc>
        <w:tc>
          <w:tcPr>
            <w:tcW w:type="dxa" w:w="2160"/>
          </w:tcPr>
          <w:p>
            <w:r>
              <w:rPr>
                <w:sz w:val="16"/>
              </w:rPr>
              <w:t>must-have</w:t>
            </w:r>
          </w:p>
        </w:tc>
        <w:tc>
          <w:tcPr>
            <w:tcW w:type="dxa" w:w="2160"/>
          </w:tcPr>
          <w:p>
            <w:r>
              <w:rPr>
                <w:sz w:val="16"/>
              </w:rPr>
            </w:r>
          </w:p>
        </w:tc>
      </w:tr>
      <w:tr>
        <w:tc>
          <w:tcPr>
            <w:tcW w:type="dxa" w:w="2160"/>
          </w:tcPr>
          <w:p>
            <w:r>
              <w:rPr>
                <w:sz w:val="16"/>
              </w:rPr>
              <w:t>EVAL-RX-REQ-012</w:t>
            </w:r>
          </w:p>
        </w:tc>
        <w:tc>
          <w:tcPr>
            <w:tcW w:type="dxa" w:w="2160"/>
          </w:tcPr>
          <w:p>
            <w:r>
              <w:rPr>
                <w:sz w:val="16"/>
              </w:rPr>
              <w:t>The system must apply consistent styling conventions with other scorecard modules (spacing, typography, color system).</w:t>
            </w:r>
          </w:p>
        </w:tc>
        <w:tc>
          <w:tcPr>
            <w:tcW w:type="dxa" w:w="2160"/>
          </w:tcPr>
          <w:p>
            <w:r>
              <w:rPr>
                <w:sz w:val="16"/>
              </w:rPr>
              <w:t>should-have</w:t>
            </w:r>
          </w:p>
        </w:tc>
        <w:tc>
          <w:tcPr>
            <w:tcW w:type="dxa" w:w="2160"/>
          </w:tcPr>
          <w:p>
            <w:r>
              <w:rPr>
                <w:sz w:val="16"/>
              </w:rPr>
            </w:r>
          </w:p>
        </w:tc>
      </w:tr>
      <w:tr>
        <w:tc>
          <w:tcPr>
            <w:tcW w:type="dxa" w:w="2160"/>
          </w:tcPr>
          <w:p>
            <w:r>
              <w:rPr>
                <w:sz w:val="16"/>
              </w:rPr>
              <w:t>EVAL-RX-REQ-014</w:t>
            </w:r>
          </w:p>
        </w:tc>
        <w:tc>
          <w:tcPr>
            <w:tcW w:type="dxa" w:w="2160"/>
          </w:tcPr>
          <w:p>
            <w:r>
              <w:rPr>
                <w:sz w:val="16"/>
              </w:rPr>
              <w:t>The system must support re-rendering of the prescription behavior module when new chat messages update the provider scorecard.</w:t>
            </w:r>
          </w:p>
        </w:tc>
        <w:tc>
          <w:tcPr>
            <w:tcW w:type="dxa" w:w="2160"/>
          </w:tcPr>
          <w:p>
            <w:r>
              <w:rPr>
                <w:sz w:val="16"/>
              </w:rPr>
              <w:t>should-have</w:t>
            </w:r>
          </w:p>
        </w:tc>
        <w:tc>
          <w:tcPr>
            <w:tcW w:type="dxa" w:w="2160"/>
          </w:tcPr>
          <w:p>
            <w:r>
              <w:rPr>
                <w:sz w:val="16"/>
              </w:rPr>
            </w:r>
          </w:p>
        </w:tc>
      </w:tr>
      <w:tr>
        <w:tc>
          <w:tcPr>
            <w:tcW w:type="dxa" w:w="2160"/>
          </w:tcPr>
          <w:p>
            <w:r>
              <w:rPr>
                <w:sz w:val="16"/>
              </w:rPr>
              <w:t>EVAL-REQ-RX-UX-S3-001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EVAL-REQ-RX-UX-S3-002</w:t>
            </w:r>
          </w:p>
        </w:tc>
        <w:tc>
          <w:tcPr>
            <w:tcW w:type="dxa" w:w="2160"/>
          </w:tcPr>
          <w:p>
            <w:r>
              <w:rPr>
                <w:sz w:val="16"/>
              </w:rPr>
              <w:t>The system must display a relevance indicator derived from transformed data provided by EVAL-P-RX-UX-S2.</w:t>
            </w:r>
          </w:p>
        </w:tc>
        <w:tc>
          <w:tcPr>
            <w:tcW w:type="dxa" w:w="2160"/>
          </w:tcPr>
          <w:p>
            <w:r>
              <w:rPr>
                <w:sz w:val="16"/>
              </w:rPr>
              <w:t>must-have</w:t>
            </w:r>
          </w:p>
        </w:tc>
        <w:tc>
          <w:tcPr>
            <w:tcW w:type="dxa" w:w="2160"/>
          </w:tcPr>
          <w:p>
            <w:r>
              <w:rPr>
                <w:sz w:val="16"/>
              </w:rPr>
            </w:r>
          </w:p>
        </w:tc>
      </w:tr>
      <w:tr>
        <w:tc>
          <w:tcPr>
            <w:tcW w:type="dxa" w:w="2160"/>
          </w:tcPr>
          <w:p>
            <w:r>
              <w:rPr>
                <w:sz w:val="16"/>
              </w:rPr>
              <w:t>EVAL-REQ-RX-UX-S3-003</w:t>
            </w:r>
          </w:p>
        </w:tc>
        <w:tc>
          <w:tcPr>
            <w:tcW w:type="dxa" w:w="2160"/>
          </w:tcPr>
          <w:p>
            <w:r>
              <w:rPr>
                <w:sz w:val="16"/>
              </w:rPr>
              <w:t>The system must visually distinguish relevance levels using consistent UI states (e.g., high, medium, low).</w:t>
            </w:r>
          </w:p>
        </w:tc>
        <w:tc>
          <w:tcPr>
            <w:tcW w:type="dxa" w:w="2160"/>
          </w:tcPr>
          <w:p>
            <w:r>
              <w:rPr>
                <w:sz w:val="16"/>
              </w:rPr>
              <w:t>must-have</w:t>
            </w:r>
          </w:p>
        </w:tc>
        <w:tc>
          <w:tcPr>
            <w:tcW w:type="dxa" w:w="2160"/>
          </w:tcPr>
          <w:p>
            <w:r>
              <w:rPr>
                <w:sz w:val="16"/>
              </w:rPr>
            </w:r>
          </w:p>
        </w:tc>
      </w:tr>
      <w:tr>
        <w:tc>
          <w:tcPr>
            <w:tcW w:type="dxa" w:w="2160"/>
          </w:tcPr>
          <w:p>
            <w:r>
              <w:rPr>
                <w:sz w:val="16"/>
              </w:rPr>
              <w:t>EVAL-REQ-RX-UX-S3-004</w:t>
            </w:r>
          </w:p>
        </w:tc>
        <w:tc>
          <w:tcPr>
            <w:tcW w:type="dxa" w:w="2160"/>
          </w:tcPr>
          <w:p>
            <w:r>
              <w:rPr>
                <w:sz w:val="16"/>
              </w:rPr>
              <w:t>The system must render a list of top relevant drugs with names and ordering as provided by the transformation layer.</w:t>
            </w:r>
          </w:p>
        </w:tc>
        <w:tc>
          <w:tcPr>
            <w:tcW w:type="dxa" w:w="2160"/>
          </w:tcPr>
          <w:p>
            <w:r>
              <w:rPr>
                <w:sz w:val="16"/>
              </w:rPr>
              <w:t>must-have</w:t>
            </w:r>
          </w:p>
        </w:tc>
        <w:tc>
          <w:tcPr>
            <w:tcW w:type="dxa" w:w="2160"/>
          </w:tcPr>
          <w:p>
            <w:r>
              <w:rPr>
                <w:sz w:val="16"/>
              </w:rPr>
            </w:r>
          </w:p>
        </w:tc>
      </w:tr>
      <w:tr>
        <w:tc>
          <w:tcPr>
            <w:tcW w:type="dxa" w:w="2160"/>
          </w:tcPr>
          <w:p>
            <w:r>
              <w:rPr>
                <w:sz w:val="16"/>
              </w:rPr>
              <w:t>EVAL-REQ-RX-UX-S3-006</w:t>
            </w:r>
          </w:p>
        </w:tc>
        <w:tc>
          <w:tcPr>
            <w:tcW w:type="dxa" w:w="2160"/>
          </w:tcPr>
          <w:p>
            <w:r>
              <w:rPr>
                <w:sz w:val="16"/>
              </w:rPr>
              <w:t>The system must display an integrity indicator showing either 'clean' or 'flagged' based on transformed data.</w:t>
            </w:r>
          </w:p>
        </w:tc>
        <w:tc>
          <w:tcPr>
            <w:tcW w:type="dxa" w:w="2160"/>
          </w:tcPr>
          <w:p>
            <w:r>
              <w:rPr>
                <w:sz w:val="16"/>
              </w:rPr>
              <w:t>must-have</w:t>
            </w:r>
          </w:p>
        </w:tc>
        <w:tc>
          <w:tcPr>
            <w:tcW w:type="dxa" w:w="2160"/>
          </w:tcPr>
          <w:p>
            <w:r>
              <w:rPr>
                <w:sz w:val="16"/>
              </w:rPr>
            </w:r>
          </w:p>
        </w:tc>
      </w:tr>
      <w:tr>
        <w:tc>
          <w:tcPr>
            <w:tcW w:type="dxa" w:w="2160"/>
          </w:tcPr>
          <w:p>
            <w:r>
              <w:rPr>
                <w:sz w:val="16"/>
              </w:rPr>
              <w:t>EVAL-REQ-RX-UX-S3-007</w:t>
            </w:r>
          </w:p>
        </w:tc>
        <w:tc>
          <w:tcPr>
            <w:tcW w:type="dxa" w:w="2160"/>
          </w:tcPr>
          <w:p>
            <w:r>
              <w:rPr>
                <w:sz w:val="16"/>
              </w:rPr>
              <w:t>The system must visually differentiate integrity states using distinct UI cues (e.g., icon, color, or label).</w:t>
            </w:r>
          </w:p>
        </w:tc>
        <w:tc>
          <w:tcPr>
            <w:tcW w:type="dxa" w:w="2160"/>
          </w:tcPr>
          <w:p>
            <w:r>
              <w:rPr>
                <w:sz w:val="16"/>
              </w:rPr>
              <w:t>must-have</w:t>
            </w:r>
          </w:p>
        </w:tc>
        <w:tc>
          <w:tcPr>
            <w:tcW w:type="dxa" w:w="2160"/>
          </w:tcPr>
          <w:p>
            <w:r>
              <w:rPr>
                <w:sz w:val="16"/>
              </w:rPr>
            </w:r>
          </w:p>
        </w:tc>
      </w:tr>
      <w:tr>
        <w:tc>
          <w:tcPr>
            <w:tcW w:type="dxa" w:w="2160"/>
          </w:tcPr>
          <w:p>
            <w:r>
              <w:rPr>
                <w:sz w:val="16"/>
              </w:rPr>
              <w:t>EVAL-REQ-RX-UX-S3-008</w:t>
            </w:r>
          </w:p>
        </w:tc>
        <w:tc>
          <w:tcPr>
            <w:tcW w:type="dxa" w:w="2160"/>
          </w:tcPr>
          <w:p>
            <w:r>
              <w:rPr>
                <w:sz w:val="16"/>
              </w:rPr>
              <w:t>The system must display the prescription behavior contribution to the overall provider score as a numeric or percentage value.</w:t>
            </w:r>
          </w:p>
        </w:tc>
        <w:tc>
          <w:tcPr>
            <w:tcW w:type="dxa" w:w="2160"/>
          </w:tcPr>
          <w:p>
            <w:r>
              <w:rPr>
                <w:sz w:val="16"/>
              </w:rPr>
              <w:t>must-have</w:t>
            </w:r>
          </w:p>
        </w:tc>
        <w:tc>
          <w:tcPr>
            <w:tcW w:type="dxa" w:w="2160"/>
          </w:tcPr>
          <w:p>
            <w:r>
              <w:rPr>
                <w:sz w:val="16"/>
              </w:rPr>
            </w:r>
          </w:p>
        </w:tc>
      </w:tr>
      <w:tr>
        <w:tc>
          <w:tcPr>
            <w:tcW w:type="dxa" w:w="2160"/>
          </w:tcPr>
          <w:p>
            <w:r>
              <w:rPr>
                <w:sz w:val="16"/>
              </w:rPr>
              <w:t>EVAL-REQ-RX-UX-S3-009</w:t>
            </w:r>
          </w:p>
        </w:tc>
        <w:tc>
          <w:tcPr>
            <w:tcW w:type="dxa" w:w="2160"/>
          </w:tcPr>
          <w:p>
            <w:r>
              <w:rPr>
                <w:sz w:val="16"/>
              </w:rPr>
              <w:t>The system must ensure the prescription behavior module is rendered in the correct position within the provider scorecard layout inside MessageBubble.</w:t>
            </w:r>
          </w:p>
        </w:tc>
        <w:tc>
          <w:tcPr>
            <w:tcW w:type="dxa" w:w="2160"/>
          </w:tcPr>
          <w:p>
            <w:r>
              <w:rPr>
                <w:sz w:val="16"/>
              </w:rPr>
              <w:t>must-have</w:t>
            </w:r>
          </w:p>
        </w:tc>
        <w:tc>
          <w:tcPr>
            <w:tcW w:type="dxa" w:w="2160"/>
          </w:tcPr>
          <w:p>
            <w:r>
              <w:rPr>
                <w:sz w:val="16"/>
              </w:rPr>
            </w:r>
          </w:p>
        </w:tc>
      </w:tr>
      <w:tr>
        <w:tc>
          <w:tcPr>
            <w:tcW w:type="dxa" w:w="2160"/>
          </w:tcPr>
          <w:p>
            <w:r>
              <w:rPr>
                <w:sz w:val="16"/>
              </w:rPr>
              <w:t>EVAL-REQ-RX-UX-S3-010</w:t>
            </w:r>
          </w:p>
        </w:tc>
        <w:tc>
          <w:tcPr>
            <w:tcW w:type="dxa" w:w="2160"/>
          </w:tcPr>
          <w:p>
            <w:r>
              <w:rPr>
                <w:sz w:val="16"/>
              </w:rPr>
              <w:t>The system must reuse existing MessageBubble styling and layout patterns to maintain visual consistency with other scorecard modules.</w:t>
            </w:r>
          </w:p>
        </w:tc>
        <w:tc>
          <w:tcPr>
            <w:tcW w:type="dxa" w:w="2160"/>
          </w:tcPr>
          <w:p>
            <w:r>
              <w:rPr>
                <w:sz w:val="16"/>
              </w:rPr>
              <w:t>should-have</w:t>
            </w:r>
          </w:p>
        </w:tc>
        <w:tc>
          <w:tcPr>
            <w:tcW w:type="dxa" w:w="2160"/>
          </w:tcPr>
          <w:p>
            <w:r>
              <w:rPr>
                <w:sz w:val="16"/>
              </w:rPr>
            </w:r>
          </w:p>
        </w:tc>
      </w:tr>
      <w:tr>
        <w:tc>
          <w:tcPr>
            <w:tcW w:type="dxa" w:w="2160"/>
          </w:tcPr>
          <w:p>
            <w:r>
              <w:rPr>
                <w:sz w:val="16"/>
              </w:rPr>
              <w:t>EVAL-REQ-RX-UX-S3-011</w:t>
            </w:r>
          </w:p>
        </w:tc>
        <w:tc>
          <w:tcPr>
            <w:tcW w:type="dxa" w:w="2160"/>
          </w:tcPr>
          <w:p>
            <w:r>
              <w:rPr>
                <w:sz w:val="16"/>
              </w:rPr>
              <w:t>The system must not render the prescription behavior module if the prescription data object is absent or null.</w:t>
            </w:r>
          </w:p>
        </w:tc>
        <w:tc>
          <w:tcPr>
            <w:tcW w:type="dxa" w:w="2160"/>
          </w:tcPr>
          <w:p>
            <w:r>
              <w:rPr>
                <w:sz w:val="16"/>
              </w:rPr>
              <w:t>must-have</w:t>
            </w:r>
          </w:p>
        </w:tc>
        <w:tc>
          <w:tcPr>
            <w:tcW w:type="dxa" w:w="2160"/>
          </w:tcPr>
          <w:p>
            <w:r>
              <w:rPr>
                <w:sz w:val="16"/>
              </w:rPr>
            </w:r>
          </w:p>
        </w:tc>
      </w:tr>
      <w:tr>
        <w:tc>
          <w:tcPr>
            <w:tcW w:type="dxa" w:w="2160"/>
          </w:tcPr>
          <w:p>
            <w:r>
              <w:rPr>
                <w:sz w:val="16"/>
              </w:rPr>
              <w:t>EVAL-REQ-RX-UX-S3-012</w:t>
            </w:r>
          </w:p>
        </w:tc>
        <w:tc>
          <w:tcPr>
            <w:tcW w:type="dxa" w:w="2160"/>
          </w:tcPr>
          <w:p>
            <w:r>
              <w:rPr>
                <w:sz w:val="16"/>
              </w:rPr>
              <w:t>The system must render a fallback state (e.g., 'No prescription data available') when the data object exists but contains no usable values.</w:t>
            </w:r>
          </w:p>
        </w:tc>
        <w:tc>
          <w:tcPr>
            <w:tcW w:type="dxa" w:w="2160"/>
          </w:tcPr>
          <w:p>
            <w:r>
              <w:rPr>
                <w:sz w:val="16"/>
              </w:rPr>
              <w:t>must-have</w:t>
            </w:r>
          </w:p>
        </w:tc>
        <w:tc>
          <w:tcPr>
            <w:tcW w:type="dxa" w:w="2160"/>
          </w:tcPr>
          <w:p>
            <w:r>
              <w:rPr>
                <w:sz w:val="16"/>
              </w:rPr>
            </w:r>
          </w:p>
        </w:tc>
      </w:tr>
      <w:tr>
        <w:tc>
          <w:tcPr>
            <w:tcW w:type="dxa" w:w="2160"/>
          </w:tcPr>
          <w:p>
            <w:r>
              <w:rPr>
                <w:sz w:val="16"/>
              </w:rPr>
              <w:t>EVAL-REQ-RX-UX-S3-013</w:t>
            </w:r>
          </w:p>
        </w:tc>
        <w:tc>
          <w:tcPr>
            <w:tcW w:type="dxa" w:w="2160"/>
          </w:tcPr>
          <w:p>
            <w:r>
              <w:rPr>
                <w:sz w:val="16"/>
              </w:rPr>
              <w:t>The system must handle malformed prescription data gracefully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EVAL-REQ-RX-UX-S3-014</w:t>
            </w:r>
          </w:p>
        </w:tc>
        <w:tc>
          <w:tcPr>
            <w:tcW w:type="dxa" w:w="2160"/>
          </w:tcPr>
          <w:p>
            <w:r>
              <w:rPr>
                <w:sz w:val="16"/>
              </w:rPr>
              <w:t>The system must render all prescription behavior fields using only transformed frontend data and must not perform additional business logic inside Mes</w:t>
            </w:r>
          </w:p>
        </w:tc>
        <w:tc>
          <w:tcPr>
            <w:tcW w:type="dxa" w:w="2160"/>
          </w:tcPr>
          <w:p>
            <w:r>
              <w:rPr>
                <w:sz w:val="16"/>
              </w:rPr>
              <w:t>must-have</w:t>
            </w:r>
          </w:p>
        </w:tc>
        <w:tc>
          <w:tcPr>
            <w:tcW w:type="dxa" w:w="2160"/>
          </w:tcPr>
          <w:p>
            <w:r>
              <w:rPr>
                <w:sz w:val="16"/>
              </w:rPr>
            </w:r>
          </w:p>
        </w:tc>
      </w:tr>
      <w:tr>
        <w:tc>
          <w:tcPr>
            <w:tcW w:type="dxa" w:w="2160"/>
          </w:tcPr>
          <w:p>
            <w:r>
              <w:rPr>
                <w:sz w:val="16"/>
              </w:rPr>
              <w:t>EVAL-REQ-RX-UX-S3-015</w:t>
            </w:r>
          </w:p>
        </w:tc>
        <w:tc>
          <w:tcPr>
            <w:tcW w:type="dxa" w:w="2160"/>
          </w:tcPr>
          <w:p>
            <w:r>
              <w:rPr>
                <w:sz w:val="16"/>
              </w:rPr>
              <w:t>The system must support conditional rendering of each subcomponent (relevance, drugs, integrity, score contribution) independently based on field avai</w:t>
            </w:r>
          </w:p>
        </w:tc>
        <w:tc>
          <w:tcPr>
            <w:tcW w:type="dxa" w:w="2160"/>
          </w:tcPr>
          <w:p>
            <w:r>
              <w:rPr>
                <w:sz w:val="16"/>
              </w:rPr>
              <w:t>should-have</w:t>
            </w:r>
          </w:p>
        </w:tc>
        <w:tc>
          <w:tcPr>
            <w:tcW w:type="dxa" w:w="2160"/>
          </w:tcPr>
          <w:p>
            <w:r>
              <w:rPr>
                <w:sz w:val="16"/>
              </w:rPr>
            </w:r>
          </w:p>
        </w:tc>
      </w:tr>
      <w:tr>
        <w:tc>
          <w:tcPr>
            <w:tcW w:type="dxa" w:w="2160"/>
          </w:tcPr>
          <w:p>
            <w:r>
              <w:rPr>
                <w:sz w:val="16"/>
              </w:rPr>
              <w:t>EVAL-REQ-RX-UX-S3-016</w:t>
            </w:r>
          </w:p>
        </w:tc>
        <w:tc>
          <w:tcPr>
            <w:tcW w:type="dxa" w:w="2160"/>
          </w:tcPr>
          <w:p>
            <w:r>
              <w:rPr>
                <w:sz w:val="16"/>
              </w:rPr>
              <w:t>The system must ensure the prescription behavior module renders within acceptable performance bounds (&lt;100ms additional render time).</w:t>
            </w:r>
          </w:p>
        </w:tc>
        <w:tc>
          <w:tcPr>
            <w:tcW w:type="dxa" w:w="2160"/>
          </w:tcPr>
          <w:p>
            <w:r>
              <w:rPr>
                <w:sz w:val="16"/>
              </w:rPr>
              <w:t>should-have</w:t>
            </w:r>
          </w:p>
        </w:tc>
        <w:tc>
          <w:tcPr>
            <w:tcW w:type="dxa" w:w="2160"/>
          </w:tcPr>
          <w:p>
            <w:r>
              <w:rPr>
                <w:sz w:val="16"/>
              </w:rPr>
            </w:r>
          </w:p>
        </w:tc>
      </w:tr>
      <w:tr>
        <w:tc>
          <w:tcPr>
            <w:tcW w:type="dxa" w:w="2160"/>
          </w:tcPr>
          <w:p>
            <w:r>
              <w:rPr>
                <w:sz w:val="16"/>
              </w:rPr>
              <w:t>EVAL-REQ-RX-UX-S3-017</w:t>
            </w:r>
          </w:p>
        </w:tc>
        <w:tc>
          <w:tcPr>
            <w:tcW w:type="dxa" w:w="2160"/>
          </w:tcPr>
          <w:p>
            <w:r>
              <w:rPr>
                <w:sz w:val="16"/>
              </w:rPr>
              <w:t>The system must ensure accessibility by providing text labels for all visual indicators (relevance and integrity).</w:t>
            </w:r>
          </w:p>
        </w:tc>
        <w:tc>
          <w:tcPr>
            <w:tcW w:type="dxa" w:w="2160"/>
          </w:tcPr>
          <w:p>
            <w:r>
              <w:rPr>
                <w:sz w:val="16"/>
              </w:rPr>
              <w:t>should-have</w:t>
            </w:r>
          </w:p>
        </w:tc>
        <w:tc>
          <w:tcPr>
            <w:tcW w:type="dxa" w:w="2160"/>
          </w:tcPr>
          <w:p>
            <w:r>
              <w:rPr>
                <w:sz w:val="16"/>
              </w:rPr>
            </w:r>
          </w:p>
        </w:tc>
      </w:tr>
      <w:tr>
        <w:tc>
          <w:tcPr>
            <w:tcW w:type="dxa" w:w="2160"/>
          </w:tcPr>
          <w:p>
            <w:r>
              <w:rPr>
                <w:sz w:val="16"/>
              </w:rPr>
              <w:t>EVAL-REQ-RX-UX-S3-018</w:t>
            </w:r>
          </w:p>
        </w:tc>
        <w:tc>
          <w:tcPr>
            <w:tcW w:type="dxa" w:w="2160"/>
          </w:tcPr>
          <w:p>
            <w:r>
              <w:rPr>
                <w:sz w:val="16"/>
              </w:rPr>
              <w:t>The system must ensure that rendering the prescription module does not alter or regress existing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EVAL-REQ-RX-UX-S3-001</w:t>
            </w:r>
          </w:p>
        </w:tc>
        <w:tc>
          <w:tcPr>
            <w:tcW w:type="dxa" w:w="2160"/>
          </w:tcPr>
          <w:p>
            <w:r>
              <w:rPr>
                <w:sz w:val="16"/>
              </w:rPr>
              <w:t>The system must render a prescription behavior module within MessageBubble when prescription behavior data is present in the provider scorecard payloa</w:t>
            </w:r>
          </w:p>
        </w:tc>
        <w:tc>
          <w:tcPr>
            <w:tcW w:type="dxa" w:w="2160"/>
          </w:tcPr>
          <w:p>
            <w:r>
              <w:rPr>
                <w:sz w:val="16"/>
              </w:rPr>
              <w:t>must-have</w:t>
            </w:r>
          </w:p>
        </w:tc>
        <w:tc>
          <w:tcPr>
            <w:tcW w:type="dxa" w:w="2160"/>
          </w:tcPr>
          <w:p>
            <w:r>
              <w:rPr>
                <w:sz w:val="16"/>
              </w:rPr>
            </w:r>
          </w:p>
        </w:tc>
      </w:tr>
      <w:tr>
        <w:tc>
          <w:tcPr>
            <w:tcW w:type="dxa" w:w="2160"/>
          </w:tcPr>
          <w:p>
            <w:r>
              <w:rPr>
                <w:sz w:val="16"/>
              </w:rPr>
              <w:t>EVAL-REQ-RX-UX-S3-002</w:t>
            </w:r>
          </w:p>
        </w:tc>
        <w:tc>
          <w:tcPr>
            <w:tcW w:type="dxa" w:w="2160"/>
          </w:tcPr>
          <w:p>
            <w:r>
              <w:rPr>
                <w:sz w:val="16"/>
              </w:rPr>
              <w:t>The system must display a relevance indicator derived from transformed data provided by EVAL-P-RX-UX-S2.</w:t>
            </w:r>
          </w:p>
        </w:tc>
        <w:tc>
          <w:tcPr>
            <w:tcW w:type="dxa" w:w="2160"/>
          </w:tcPr>
          <w:p>
            <w:r>
              <w:rPr>
                <w:sz w:val="16"/>
              </w:rPr>
              <w:t>must-have</w:t>
            </w:r>
          </w:p>
        </w:tc>
        <w:tc>
          <w:tcPr>
            <w:tcW w:type="dxa" w:w="2160"/>
          </w:tcPr>
          <w:p>
            <w:r>
              <w:rPr>
                <w:sz w:val="16"/>
              </w:rPr>
            </w:r>
          </w:p>
        </w:tc>
      </w:tr>
      <w:tr>
        <w:tc>
          <w:tcPr>
            <w:tcW w:type="dxa" w:w="2160"/>
          </w:tcPr>
          <w:p>
            <w:r>
              <w:rPr>
                <w:sz w:val="16"/>
              </w:rPr>
              <w:t>EVAL-REQ-RX-UX-S3-003</w:t>
            </w:r>
          </w:p>
        </w:tc>
        <w:tc>
          <w:tcPr>
            <w:tcW w:type="dxa" w:w="2160"/>
          </w:tcPr>
          <w:p>
            <w:r>
              <w:rPr>
                <w:sz w:val="16"/>
              </w:rPr>
              <w:t>The system must visually distinguish relevance levels using consistent UI states (e.g., high, medium, low).</w:t>
            </w:r>
          </w:p>
        </w:tc>
        <w:tc>
          <w:tcPr>
            <w:tcW w:type="dxa" w:w="2160"/>
          </w:tcPr>
          <w:p>
            <w:r>
              <w:rPr>
                <w:sz w:val="16"/>
              </w:rPr>
              <w:t>must-have</w:t>
            </w:r>
          </w:p>
        </w:tc>
        <w:tc>
          <w:tcPr>
            <w:tcW w:type="dxa" w:w="2160"/>
          </w:tcPr>
          <w:p>
            <w:r>
              <w:rPr>
                <w:sz w:val="16"/>
              </w:rPr>
            </w:r>
          </w:p>
        </w:tc>
      </w:tr>
      <w:tr>
        <w:tc>
          <w:tcPr>
            <w:tcW w:type="dxa" w:w="2160"/>
          </w:tcPr>
          <w:p>
            <w:r>
              <w:rPr>
                <w:sz w:val="16"/>
              </w:rPr>
              <w:t>EVAL-REQ-RX-UX-S3-004</w:t>
            </w:r>
          </w:p>
        </w:tc>
        <w:tc>
          <w:tcPr>
            <w:tcW w:type="dxa" w:w="2160"/>
          </w:tcPr>
          <w:p>
            <w:r>
              <w:rPr>
                <w:sz w:val="16"/>
              </w:rPr>
              <w:t>The system must render a list of top relevant drugs with names and ordering as provided by the transformation layer.</w:t>
            </w:r>
          </w:p>
        </w:tc>
        <w:tc>
          <w:tcPr>
            <w:tcW w:type="dxa" w:w="2160"/>
          </w:tcPr>
          <w:p>
            <w:r>
              <w:rPr>
                <w:sz w:val="16"/>
              </w:rPr>
              <w:t>must-have</w:t>
            </w:r>
          </w:p>
        </w:tc>
        <w:tc>
          <w:tcPr>
            <w:tcW w:type="dxa" w:w="2160"/>
          </w:tcPr>
          <w:p>
            <w:r>
              <w:rPr>
                <w:sz w:val="16"/>
              </w:rPr>
            </w:r>
          </w:p>
        </w:tc>
      </w:tr>
      <w:tr>
        <w:tc>
          <w:tcPr>
            <w:tcW w:type="dxa" w:w="2160"/>
          </w:tcPr>
          <w:p>
            <w:r>
              <w:rPr>
                <w:sz w:val="16"/>
              </w:rPr>
              <w:t>EVAL-REQ-RX-UX-S3-006</w:t>
            </w:r>
          </w:p>
        </w:tc>
        <w:tc>
          <w:tcPr>
            <w:tcW w:type="dxa" w:w="2160"/>
          </w:tcPr>
          <w:p>
            <w:r>
              <w:rPr>
                <w:sz w:val="16"/>
              </w:rPr>
              <w:t>The system must display an integrity indicator showing either 'clean' or 'flagged' based on transformed data.</w:t>
            </w:r>
          </w:p>
        </w:tc>
        <w:tc>
          <w:tcPr>
            <w:tcW w:type="dxa" w:w="2160"/>
          </w:tcPr>
          <w:p>
            <w:r>
              <w:rPr>
                <w:sz w:val="16"/>
              </w:rPr>
              <w:t>must-have</w:t>
            </w:r>
          </w:p>
        </w:tc>
        <w:tc>
          <w:tcPr>
            <w:tcW w:type="dxa" w:w="2160"/>
          </w:tcPr>
          <w:p>
            <w:r>
              <w:rPr>
                <w:sz w:val="16"/>
              </w:rPr>
            </w:r>
          </w:p>
        </w:tc>
      </w:tr>
      <w:tr>
        <w:tc>
          <w:tcPr>
            <w:tcW w:type="dxa" w:w="2160"/>
          </w:tcPr>
          <w:p>
            <w:r>
              <w:rPr>
                <w:sz w:val="16"/>
              </w:rPr>
              <w:t>EVAL-REQ-RX-UX-S3-007</w:t>
            </w:r>
          </w:p>
        </w:tc>
        <w:tc>
          <w:tcPr>
            <w:tcW w:type="dxa" w:w="2160"/>
          </w:tcPr>
          <w:p>
            <w:r>
              <w:rPr>
                <w:sz w:val="16"/>
              </w:rPr>
              <w:t>The system must visually differentiate integrity states using distinct UI cues (e.g., icon, color, or label).</w:t>
            </w:r>
          </w:p>
        </w:tc>
        <w:tc>
          <w:tcPr>
            <w:tcW w:type="dxa" w:w="2160"/>
          </w:tcPr>
          <w:p>
            <w:r>
              <w:rPr>
                <w:sz w:val="16"/>
              </w:rPr>
              <w:t>must-have</w:t>
            </w:r>
          </w:p>
        </w:tc>
        <w:tc>
          <w:tcPr>
            <w:tcW w:type="dxa" w:w="2160"/>
          </w:tcPr>
          <w:p>
            <w:r>
              <w:rPr>
                <w:sz w:val="16"/>
              </w:rPr>
            </w:r>
          </w:p>
        </w:tc>
      </w:tr>
      <w:tr>
        <w:tc>
          <w:tcPr>
            <w:tcW w:type="dxa" w:w="2160"/>
          </w:tcPr>
          <w:p>
            <w:r>
              <w:rPr>
                <w:sz w:val="16"/>
              </w:rPr>
              <w:t>EVAL-REQ-RX-UX-S3-008</w:t>
            </w:r>
          </w:p>
        </w:tc>
        <w:tc>
          <w:tcPr>
            <w:tcW w:type="dxa" w:w="2160"/>
          </w:tcPr>
          <w:p>
            <w:r>
              <w:rPr>
                <w:sz w:val="16"/>
              </w:rPr>
              <w:t>The system must display the prescription behavior contribution to the overall provider score as a numeric or percentage value.</w:t>
            </w:r>
          </w:p>
        </w:tc>
        <w:tc>
          <w:tcPr>
            <w:tcW w:type="dxa" w:w="2160"/>
          </w:tcPr>
          <w:p>
            <w:r>
              <w:rPr>
                <w:sz w:val="16"/>
              </w:rPr>
              <w:t>must-have</w:t>
            </w:r>
          </w:p>
        </w:tc>
        <w:tc>
          <w:tcPr>
            <w:tcW w:type="dxa" w:w="2160"/>
          </w:tcPr>
          <w:p>
            <w:r>
              <w:rPr>
                <w:sz w:val="16"/>
              </w:rPr>
            </w:r>
          </w:p>
        </w:tc>
      </w:tr>
      <w:tr>
        <w:tc>
          <w:tcPr>
            <w:tcW w:type="dxa" w:w="2160"/>
          </w:tcPr>
          <w:p>
            <w:r>
              <w:rPr>
                <w:sz w:val="16"/>
              </w:rPr>
              <w:t>EVAL-REQ-RX-UX-S3-009</w:t>
            </w:r>
          </w:p>
        </w:tc>
        <w:tc>
          <w:tcPr>
            <w:tcW w:type="dxa" w:w="2160"/>
          </w:tcPr>
          <w:p>
            <w:r>
              <w:rPr>
                <w:sz w:val="16"/>
              </w:rPr>
              <w:t>The system must ensure the prescription behavior module is rendered in the correct position within the provider scorecard layout inside MessageBubble.</w:t>
            </w:r>
          </w:p>
        </w:tc>
        <w:tc>
          <w:tcPr>
            <w:tcW w:type="dxa" w:w="2160"/>
          </w:tcPr>
          <w:p>
            <w:r>
              <w:rPr>
                <w:sz w:val="16"/>
              </w:rPr>
              <w:t>must-have</w:t>
            </w:r>
          </w:p>
        </w:tc>
        <w:tc>
          <w:tcPr>
            <w:tcW w:type="dxa" w:w="2160"/>
          </w:tcPr>
          <w:p>
            <w:r>
              <w:rPr>
                <w:sz w:val="16"/>
              </w:rPr>
            </w:r>
          </w:p>
        </w:tc>
      </w:tr>
      <w:tr>
        <w:tc>
          <w:tcPr>
            <w:tcW w:type="dxa" w:w="2160"/>
          </w:tcPr>
          <w:p>
            <w:r>
              <w:rPr>
                <w:sz w:val="16"/>
              </w:rPr>
              <w:t>EVAL-REQ-RX-UX-S3-010</w:t>
            </w:r>
          </w:p>
        </w:tc>
        <w:tc>
          <w:tcPr>
            <w:tcW w:type="dxa" w:w="2160"/>
          </w:tcPr>
          <w:p>
            <w:r>
              <w:rPr>
                <w:sz w:val="16"/>
              </w:rPr>
              <w:t>The system must reuse existing MessageBubble styling and layout patterns to maintain visual consistency with other scorecard modules.</w:t>
            </w:r>
          </w:p>
        </w:tc>
        <w:tc>
          <w:tcPr>
            <w:tcW w:type="dxa" w:w="2160"/>
          </w:tcPr>
          <w:p>
            <w:r>
              <w:rPr>
                <w:sz w:val="16"/>
              </w:rPr>
              <w:t>should-have</w:t>
            </w:r>
          </w:p>
        </w:tc>
        <w:tc>
          <w:tcPr>
            <w:tcW w:type="dxa" w:w="2160"/>
          </w:tcPr>
          <w:p>
            <w:r>
              <w:rPr>
                <w:sz w:val="16"/>
              </w:rPr>
            </w:r>
          </w:p>
        </w:tc>
      </w:tr>
      <w:tr>
        <w:tc>
          <w:tcPr>
            <w:tcW w:type="dxa" w:w="2160"/>
          </w:tcPr>
          <w:p>
            <w:r>
              <w:rPr>
                <w:sz w:val="16"/>
              </w:rPr>
              <w:t>EVAL-REQ-RX-UX-S3-011</w:t>
            </w:r>
          </w:p>
        </w:tc>
        <w:tc>
          <w:tcPr>
            <w:tcW w:type="dxa" w:w="2160"/>
          </w:tcPr>
          <w:p>
            <w:r>
              <w:rPr>
                <w:sz w:val="16"/>
              </w:rPr>
              <w:t>The system must not render the prescription behavior module if the prescription data object is absent or null.</w:t>
            </w:r>
          </w:p>
        </w:tc>
        <w:tc>
          <w:tcPr>
            <w:tcW w:type="dxa" w:w="2160"/>
          </w:tcPr>
          <w:p>
            <w:r>
              <w:rPr>
                <w:sz w:val="16"/>
              </w:rPr>
              <w:t>must-have</w:t>
            </w:r>
          </w:p>
        </w:tc>
        <w:tc>
          <w:tcPr>
            <w:tcW w:type="dxa" w:w="2160"/>
          </w:tcPr>
          <w:p>
            <w:r>
              <w:rPr>
                <w:sz w:val="16"/>
              </w:rPr>
            </w:r>
          </w:p>
        </w:tc>
      </w:tr>
      <w:tr>
        <w:tc>
          <w:tcPr>
            <w:tcW w:type="dxa" w:w="2160"/>
          </w:tcPr>
          <w:p>
            <w:r>
              <w:rPr>
                <w:sz w:val="16"/>
              </w:rPr>
              <w:t>EVAL-REQ-RX-UX-S3-012</w:t>
            </w:r>
          </w:p>
        </w:tc>
        <w:tc>
          <w:tcPr>
            <w:tcW w:type="dxa" w:w="2160"/>
          </w:tcPr>
          <w:p>
            <w:r>
              <w:rPr>
                <w:sz w:val="16"/>
              </w:rPr>
              <w:t>The system must render a fallback state (e.g., 'No prescription data available') when the data object exists but contains no usable values.</w:t>
            </w:r>
          </w:p>
        </w:tc>
        <w:tc>
          <w:tcPr>
            <w:tcW w:type="dxa" w:w="2160"/>
          </w:tcPr>
          <w:p>
            <w:r>
              <w:rPr>
                <w:sz w:val="16"/>
              </w:rPr>
              <w:t>must-have</w:t>
            </w:r>
          </w:p>
        </w:tc>
        <w:tc>
          <w:tcPr>
            <w:tcW w:type="dxa" w:w="2160"/>
          </w:tcPr>
          <w:p>
            <w:r>
              <w:rPr>
                <w:sz w:val="16"/>
              </w:rPr>
            </w:r>
          </w:p>
        </w:tc>
      </w:tr>
      <w:tr>
        <w:tc>
          <w:tcPr>
            <w:tcW w:type="dxa" w:w="2160"/>
          </w:tcPr>
          <w:p>
            <w:r>
              <w:rPr>
                <w:sz w:val="16"/>
              </w:rPr>
              <w:t>EVAL-REQ-RX-UX-S3-013</w:t>
            </w:r>
          </w:p>
        </w:tc>
        <w:tc>
          <w:tcPr>
            <w:tcW w:type="dxa" w:w="2160"/>
          </w:tcPr>
          <w:p>
            <w:r>
              <w:rPr>
                <w:sz w:val="16"/>
              </w:rPr>
              <w:t>The system must handle malformed prescription data gracefully without breaking MessageBubble rendering.</w:t>
            </w:r>
          </w:p>
        </w:tc>
        <w:tc>
          <w:tcPr>
            <w:tcW w:type="dxa" w:w="2160"/>
          </w:tcPr>
          <w:p>
            <w:r>
              <w:rPr>
                <w:sz w:val="16"/>
              </w:rPr>
              <w:t>must-have</w:t>
            </w:r>
          </w:p>
        </w:tc>
        <w:tc>
          <w:tcPr>
            <w:tcW w:type="dxa" w:w="2160"/>
          </w:tcPr>
          <w:p>
            <w:r>
              <w:rPr>
                <w:sz w:val="16"/>
              </w:rPr>
            </w:r>
          </w:p>
        </w:tc>
      </w:tr>
      <w:tr>
        <w:tc>
          <w:tcPr>
            <w:tcW w:type="dxa" w:w="2160"/>
          </w:tcPr>
          <w:p>
            <w:r>
              <w:rPr>
                <w:sz w:val="16"/>
              </w:rPr>
              <w:t>EVAL-REQ-RX-UX-S3-014</w:t>
            </w:r>
          </w:p>
        </w:tc>
        <w:tc>
          <w:tcPr>
            <w:tcW w:type="dxa" w:w="2160"/>
          </w:tcPr>
          <w:p>
            <w:r>
              <w:rPr>
                <w:sz w:val="16"/>
              </w:rPr>
              <w:t>The system must render all prescription behavior fields using only transformed frontend data and must not perform additional business logic inside Mes</w:t>
            </w:r>
          </w:p>
        </w:tc>
        <w:tc>
          <w:tcPr>
            <w:tcW w:type="dxa" w:w="2160"/>
          </w:tcPr>
          <w:p>
            <w:r>
              <w:rPr>
                <w:sz w:val="16"/>
              </w:rPr>
              <w:t>must-have</w:t>
            </w:r>
          </w:p>
        </w:tc>
        <w:tc>
          <w:tcPr>
            <w:tcW w:type="dxa" w:w="2160"/>
          </w:tcPr>
          <w:p>
            <w:r>
              <w:rPr>
                <w:sz w:val="16"/>
              </w:rPr>
            </w:r>
          </w:p>
        </w:tc>
      </w:tr>
      <w:tr>
        <w:tc>
          <w:tcPr>
            <w:tcW w:type="dxa" w:w="2160"/>
          </w:tcPr>
          <w:p>
            <w:r>
              <w:rPr>
                <w:sz w:val="16"/>
              </w:rPr>
              <w:t>EVAL-REQ-RX-UX-S3-015</w:t>
            </w:r>
          </w:p>
        </w:tc>
        <w:tc>
          <w:tcPr>
            <w:tcW w:type="dxa" w:w="2160"/>
          </w:tcPr>
          <w:p>
            <w:r>
              <w:rPr>
                <w:sz w:val="16"/>
              </w:rPr>
              <w:t>The system must support conditional rendering of each subcomponent (relevance, drugs, integrity, score contribution) independently based on field avai</w:t>
            </w:r>
          </w:p>
        </w:tc>
        <w:tc>
          <w:tcPr>
            <w:tcW w:type="dxa" w:w="2160"/>
          </w:tcPr>
          <w:p>
            <w:r>
              <w:rPr>
                <w:sz w:val="16"/>
              </w:rPr>
              <w:t>should-have</w:t>
            </w:r>
          </w:p>
        </w:tc>
        <w:tc>
          <w:tcPr>
            <w:tcW w:type="dxa" w:w="2160"/>
          </w:tcPr>
          <w:p>
            <w:r>
              <w:rPr>
                <w:sz w:val="16"/>
              </w:rPr>
            </w:r>
          </w:p>
        </w:tc>
      </w:tr>
      <w:tr>
        <w:tc>
          <w:tcPr>
            <w:tcW w:type="dxa" w:w="2160"/>
          </w:tcPr>
          <w:p>
            <w:r>
              <w:rPr>
                <w:sz w:val="16"/>
              </w:rPr>
              <w:t>EVAL-REQ-RX-UX-S3-016</w:t>
            </w:r>
          </w:p>
        </w:tc>
        <w:tc>
          <w:tcPr>
            <w:tcW w:type="dxa" w:w="2160"/>
          </w:tcPr>
          <w:p>
            <w:r>
              <w:rPr>
                <w:sz w:val="16"/>
              </w:rPr>
              <w:t>The system must ensure the prescription behavior module renders within acceptable performance bounds (&lt;100ms additional render time).</w:t>
            </w:r>
          </w:p>
        </w:tc>
        <w:tc>
          <w:tcPr>
            <w:tcW w:type="dxa" w:w="2160"/>
          </w:tcPr>
          <w:p>
            <w:r>
              <w:rPr>
                <w:sz w:val="16"/>
              </w:rPr>
              <w:t>should-have</w:t>
            </w:r>
          </w:p>
        </w:tc>
        <w:tc>
          <w:tcPr>
            <w:tcW w:type="dxa" w:w="2160"/>
          </w:tcPr>
          <w:p>
            <w:r>
              <w:rPr>
                <w:sz w:val="16"/>
              </w:rPr>
            </w:r>
          </w:p>
        </w:tc>
      </w:tr>
      <w:tr>
        <w:tc>
          <w:tcPr>
            <w:tcW w:type="dxa" w:w="2160"/>
          </w:tcPr>
          <w:p>
            <w:r>
              <w:rPr>
                <w:sz w:val="16"/>
              </w:rPr>
              <w:t>EVAL-REQ-RX-UX-S3-017</w:t>
            </w:r>
          </w:p>
        </w:tc>
        <w:tc>
          <w:tcPr>
            <w:tcW w:type="dxa" w:w="2160"/>
          </w:tcPr>
          <w:p>
            <w:r>
              <w:rPr>
                <w:sz w:val="16"/>
              </w:rPr>
              <w:t>The system must ensure accessibility by providing text labels for all visual indicators (relevance and integrity).</w:t>
            </w:r>
          </w:p>
        </w:tc>
        <w:tc>
          <w:tcPr>
            <w:tcW w:type="dxa" w:w="2160"/>
          </w:tcPr>
          <w:p>
            <w:r>
              <w:rPr>
                <w:sz w:val="16"/>
              </w:rPr>
              <w:t>should-have</w:t>
            </w:r>
          </w:p>
        </w:tc>
        <w:tc>
          <w:tcPr>
            <w:tcW w:type="dxa" w:w="2160"/>
          </w:tcPr>
          <w:p>
            <w:r>
              <w:rPr>
                <w:sz w:val="16"/>
              </w:rPr>
            </w:r>
          </w:p>
        </w:tc>
      </w:tr>
      <w:tr>
        <w:tc>
          <w:tcPr>
            <w:tcW w:type="dxa" w:w="2160"/>
          </w:tcPr>
          <w:p>
            <w:r>
              <w:rPr>
                <w:sz w:val="16"/>
              </w:rPr>
              <w:t>EVAL-REQ-RX-UX-S3-018</w:t>
            </w:r>
          </w:p>
        </w:tc>
        <w:tc>
          <w:tcPr>
            <w:tcW w:type="dxa" w:w="2160"/>
          </w:tcPr>
          <w:p>
            <w:r>
              <w:rPr>
                <w:sz w:val="16"/>
              </w:rPr>
              <w:t>The system must ensure that rendering the prescription module does not alter or regress existing MessageBubble components.</w:t>
            </w:r>
          </w:p>
        </w:tc>
        <w:tc>
          <w:tcPr>
            <w:tcW w:type="dxa" w:w="2160"/>
          </w:tcPr>
          <w:p>
            <w:r>
              <w:rPr>
                <w:sz w:val="16"/>
              </w:rPr>
              <w:t>must-have</w:t>
            </w:r>
          </w:p>
        </w:tc>
        <w:tc>
          <w:tcPr>
            <w:tcW w:type="dxa" w:w="2160"/>
          </w:tcPr>
          <w:p>
            <w:r>
              <w:rPr>
                <w:sz w:val="16"/>
              </w:rPr>
            </w:r>
          </w:p>
        </w:tc>
      </w:tr>
    </w:tbl>
    <w:p>
      <w:pPr>
        <w:ind w:left="360"/>
      </w:pPr>
      <w:r>
        <w:rPr>
          <w:b/>
          <w:sz w:val="22"/>
        </w:rPr>
        <w:t>Story: EVAL-P-RX-UX-S4: Integrate prescription behavior API response into chat flow</w:t>
      </w:r>
    </w:p>
    <w:p>
      <w:pPr>
        <w:ind w:left="360"/>
      </w:pPr>
      <w:r>
        <w:rPr>
          <w:sz w:val="18"/>
        </w:rPr>
        <w:t>Wire backend prescription behavior data into the chat response payload and ensure frontend correctly detects and renders the module within provider evaluation responses.</w:t>
      </w:r>
    </w:p>
    <w:p>
      <w:pPr>
        <w:ind w:left="360"/>
      </w:pPr>
      <w:r>
        <w:rPr>
          <w:sz w:val="18"/>
        </w:rPr>
        <w:t>Size: M | Sprint: 3 | Reqs: 44</w:t>
      </w:r>
    </w:p>
    <w:p>
      <w:pPr>
        <w:ind w:left="360"/>
      </w:pPr>
      <w:r>
        <w:rPr>
          <w:sz w:val="16"/>
        </w:rPr>
        <w:t>Evidence: Code/ConversationalUX/FindCareChat/backend/application/facades/evaluate_care_facade.py orchestrates provider evaluation responses; GAP: no RX-specific</w:t>
      </w:r>
    </w:p>
    <w:p>
      <w:pPr>
        <w:ind w:left="360"/>
      </w:pPr>
      <w:r>
        <w:rPr>
          <w:sz w:val="16"/>
        </w:rPr>
        <w:t>Dependencies: EVAL-P-RX, EVAL-P-RX-UX-S1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EVAL-RX-UX-REQ-001</w:t>
            </w:r>
          </w:p>
        </w:tc>
        <w:tc>
          <w:tcPr>
            <w:tcW w:type="dxa" w:w="2160"/>
          </w:tcPr>
          <w:p>
            <w:r>
              <w:rPr>
                <w:sz w:val="16"/>
              </w:rPr>
              <w:t>The system must include a prescription_behavior object in the provider evaluation response payload when backend RX data is available.</w:t>
            </w:r>
          </w:p>
        </w:tc>
        <w:tc>
          <w:tcPr>
            <w:tcW w:type="dxa" w:w="2160"/>
          </w:tcPr>
          <w:p>
            <w:r>
              <w:rPr>
                <w:sz w:val="16"/>
              </w:rPr>
              <w:t>must-have</w:t>
            </w:r>
          </w:p>
        </w:tc>
        <w:tc>
          <w:tcPr>
            <w:tcW w:type="dxa" w:w="2160"/>
          </w:tcPr>
          <w:p>
            <w:r>
              <w:rPr>
                <w:sz w:val="16"/>
              </w:rPr>
            </w:r>
          </w:p>
        </w:tc>
      </w:tr>
      <w:tr>
        <w:tc>
          <w:tcPr>
            <w:tcW w:type="dxa" w:w="2160"/>
          </w:tcPr>
          <w:p>
            <w:r>
              <w:rPr>
                <w:sz w:val="16"/>
              </w:rPr>
              <w:t>EVAL-RX-UX-REQ-002</w:t>
            </w:r>
          </w:p>
        </w:tc>
        <w:tc>
          <w:tcPr>
            <w:tcW w:type="dxa" w:w="2160"/>
          </w:tcPr>
          <w:p>
            <w:r>
              <w:rPr>
                <w:sz w:val="16"/>
              </w:rPr>
              <w:t>The system must ensure the prescription_behavior object conforms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EVAL-RX-UX-REQ-003</w:t>
            </w:r>
          </w:p>
        </w:tc>
        <w:tc>
          <w:tcPr>
            <w:tcW w:type="dxa" w:w="2160"/>
          </w:tcPr>
          <w:p>
            <w:r>
              <w:rPr>
                <w:sz w:val="16"/>
              </w:rPr>
              <w:t>The system must attach the prescription_behavior object to the correct provider entity within the chat response payload.</w:t>
            </w:r>
          </w:p>
        </w:tc>
        <w:tc>
          <w:tcPr>
            <w:tcW w:type="dxa" w:w="2160"/>
          </w:tcPr>
          <w:p>
            <w:r>
              <w:rPr>
                <w:sz w:val="16"/>
              </w:rPr>
              <w:t>must-have</w:t>
            </w:r>
          </w:p>
        </w:tc>
        <w:tc>
          <w:tcPr>
            <w:tcW w:type="dxa" w:w="2160"/>
          </w:tcPr>
          <w:p>
            <w:r>
              <w:rPr>
                <w:sz w:val="16"/>
              </w:rPr>
            </w:r>
          </w:p>
        </w:tc>
      </w:tr>
      <w:tr>
        <w:tc>
          <w:tcPr>
            <w:tcW w:type="dxa" w:w="2160"/>
          </w:tcPr>
          <w:p>
            <w:r>
              <w:rPr>
                <w:sz w:val="16"/>
              </w:rPr>
              <w:t>EVAL-RX-UX-REQ-004</w:t>
            </w:r>
          </w:p>
        </w:tc>
        <w:tc>
          <w:tcPr>
            <w:tcW w:type="dxa" w:w="2160"/>
          </w:tcPr>
          <w:p>
            <w:r>
              <w:rPr>
                <w:sz w:val="16"/>
              </w:rPr>
              <w:t>The system must propagate prescription_behavior data through evaluate_care_facade.py without altering semantic values from the backend service.</w:t>
            </w:r>
          </w:p>
        </w:tc>
        <w:tc>
          <w:tcPr>
            <w:tcW w:type="dxa" w:w="2160"/>
          </w:tcPr>
          <w:p>
            <w:r>
              <w:rPr>
                <w:sz w:val="16"/>
              </w:rPr>
              <w:t>must-have</w:t>
            </w:r>
          </w:p>
        </w:tc>
        <w:tc>
          <w:tcPr>
            <w:tcW w:type="dxa" w:w="2160"/>
          </w:tcPr>
          <w:p>
            <w:r>
              <w:rPr>
                <w:sz w:val="16"/>
              </w:rPr>
            </w:r>
          </w:p>
        </w:tc>
      </w:tr>
      <w:tr>
        <w:tc>
          <w:tcPr>
            <w:tcW w:type="dxa" w:w="2160"/>
          </w:tcPr>
          <w:p>
            <w:r>
              <w:rPr>
                <w:sz w:val="16"/>
              </w:rPr>
              <w:t>EVAL-RX-UX-REQ-005</w:t>
            </w:r>
          </w:p>
        </w:tc>
        <w:tc>
          <w:tcPr>
            <w:tcW w:type="dxa" w:w="2160"/>
          </w:tcPr>
          <w:p>
            <w:r>
              <w:rPr>
                <w:sz w:val="16"/>
              </w:rPr>
              <w:t>The system must ensure the chat response includes a module identifier or flag enabling frontend detection of the prescription behavior component.</w:t>
            </w:r>
          </w:p>
        </w:tc>
        <w:tc>
          <w:tcPr>
            <w:tcW w:type="dxa" w:w="2160"/>
          </w:tcPr>
          <w:p>
            <w:r>
              <w:rPr>
                <w:sz w:val="16"/>
              </w:rPr>
              <w:t>must-have</w:t>
            </w:r>
          </w:p>
        </w:tc>
        <w:tc>
          <w:tcPr>
            <w:tcW w:type="dxa" w:w="2160"/>
          </w:tcPr>
          <w:p>
            <w:r>
              <w:rPr>
                <w:sz w:val="16"/>
              </w:rPr>
            </w:r>
          </w:p>
        </w:tc>
      </w:tr>
      <w:tr>
        <w:tc>
          <w:tcPr>
            <w:tcW w:type="dxa" w:w="2160"/>
          </w:tcPr>
          <w:p>
            <w:r>
              <w:rPr>
                <w:sz w:val="16"/>
              </w:rPr>
              <w:t>EVAL-RX-UX-REQ-007</w:t>
            </w:r>
          </w:p>
        </w:tc>
        <w:tc>
          <w:tcPr>
            <w:tcW w:type="dxa" w:w="2160"/>
          </w:tcPr>
          <w:p>
            <w:r>
              <w:rPr>
                <w:sz w:val="16"/>
              </w:rPr>
              <w:t>The system must not include the prescription_behavior object in the payload when no RX data exists for the provider.</w:t>
            </w:r>
          </w:p>
        </w:tc>
        <w:tc>
          <w:tcPr>
            <w:tcW w:type="dxa" w:w="2160"/>
          </w:tcPr>
          <w:p>
            <w:r>
              <w:rPr>
                <w:sz w:val="16"/>
              </w:rPr>
              <w:t>must-have</w:t>
            </w:r>
          </w:p>
        </w:tc>
        <w:tc>
          <w:tcPr>
            <w:tcW w:type="dxa" w:w="2160"/>
          </w:tcPr>
          <w:p>
            <w:r>
              <w:rPr>
                <w:sz w:val="16"/>
              </w:rPr>
            </w:r>
          </w:p>
        </w:tc>
      </w:tr>
      <w:tr>
        <w:tc>
          <w:tcPr>
            <w:tcW w:type="dxa" w:w="2160"/>
          </w:tcPr>
          <w:p>
            <w:r>
              <w:rPr>
                <w:sz w:val="16"/>
              </w:rPr>
              <w:t>EVAL-RX-UX-REQ-008</w:t>
            </w:r>
          </w:p>
        </w:tc>
        <w:tc>
          <w:tcPr>
            <w:tcW w:type="dxa" w:w="2160"/>
          </w:tcPr>
          <w:p>
            <w:r>
              <w:rPr>
                <w:sz w:val="16"/>
              </w:rPr>
              <w:t>The system must return a valid chat response payload even if prescription_behavior data retrieval fails.</w:t>
            </w:r>
          </w:p>
        </w:tc>
        <w:tc>
          <w:tcPr>
            <w:tcW w:type="dxa" w:w="2160"/>
          </w:tcPr>
          <w:p>
            <w:r>
              <w:rPr>
                <w:sz w:val="16"/>
              </w:rPr>
              <w:t>must-have</w:t>
            </w:r>
          </w:p>
        </w:tc>
        <w:tc>
          <w:tcPr>
            <w:tcW w:type="dxa" w:w="2160"/>
          </w:tcPr>
          <w:p>
            <w:r>
              <w:rPr>
                <w:sz w:val="16"/>
              </w:rPr>
            </w:r>
          </w:p>
        </w:tc>
      </w:tr>
      <w:tr>
        <w:tc>
          <w:tcPr>
            <w:tcW w:type="dxa" w:w="2160"/>
          </w:tcPr>
          <w:p>
            <w:r>
              <w:rPr>
                <w:sz w:val="16"/>
              </w:rPr>
              <w:t>EVAL-RX-UX-REQ-009</w:t>
            </w:r>
          </w:p>
        </w:tc>
        <w:tc>
          <w:tcPr>
            <w:tcW w:type="dxa" w:w="2160"/>
          </w:tcPr>
          <w:p>
            <w:r>
              <w:rPr>
                <w:sz w:val="16"/>
              </w:rPr>
              <w:t>The system must log an error event when prescription_behavior data fails to integrate into the response payload.</w:t>
            </w:r>
          </w:p>
        </w:tc>
        <w:tc>
          <w:tcPr>
            <w:tcW w:type="dxa" w:w="2160"/>
          </w:tcPr>
          <w:p>
            <w:r>
              <w:rPr>
                <w:sz w:val="16"/>
              </w:rPr>
              <w:t>should-have</w:t>
            </w:r>
          </w:p>
        </w:tc>
        <w:tc>
          <w:tcPr>
            <w:tcW w:type="dxa" w:w="2160"/>
          </w:tcPr>
          <w:p>
            <w:r>
              <w:rPr>
                <w:sz w:val="16"/>
              </w:rPr>
            </w:r>
          </w:p>
        </w:tc>
      </w:tr>
      <w:tr>
        <w:tc>
          <w:tcPr>
            <w:tcW w:type="dxa" w:w="2160"/>
          </w:tcPr>
          <w:p>
            <w:r>
              <w:rPr>
                <w:sz w:val="16"/>
              </w:rPr>
              <w:t>EVAL-RX-UX-REQ-010</w:t>
            </w:r>
          </w:p>
        </w:tc>
        <w:tc>
          <w:tcPr>
            <w:tcW w:type="dxa" w:w="2160"/>
          </w:tcPr>
          <w:p>
            <w:r>
              <w:rPr>
                <w:sz w:val="16"/>
              </w:rPr>
              <w:t>The system must preserve backward compatibility so that existing provider evaluation responses render correctly without prescription_behavior data.</w:t>
            </w:r>
          </w:p>
        </w:tc>
        <w:tc>
          <w:tcPr>
            <w:tcW w:type="dxa" w:w="2160"/>
          </w:tcPr>
          <w:p>
            <w:r>
              <w:rPr>
                <w:sz w:val="16"/>
              </w:rPr>
              <w:t>must-have</w:t>
            </w:r>
          </w:p>
        </w:tc>
        <w:tc>
          <w:tcPr>
            <w:tcW w:type="dxa" w:w="2160"/>
          </w:tcPr>
          <w:p>
            <w:r>
              <w:rPr>
                <w:sz w:val="16"/>
              </w:rPr>
            </w:r>
          </w:p>
        </w:tc>
      </w:tr>
      <w:tr>
        <w:tc>
          <w:tcPr>
            <w:tcW w:type="dxa" w:w="2160"/>
          </w:tcPr>
          <w:p>
            <w:r>
              <w:rPr>
                <w:sz w:val="16"/>
              </w:rPr>
              <w:t>EVAL-RX-UX-REQ-012</w:t>
            </w:r>
          </w:p>
        </w:tc>
        <w:tc>
          <w:tcPr>
            <w:tcW w:type="dxa" w:w="2160"/>
          </w:tcPr>
          <w:p>
            <w:r>
              <w:rPr>
                <w:sz w:val="16"/>
              </w:rPr>
              <w:t>The system must serialize prescription_behavior data in a JSON-safe format compatible with frontend parsing.</w:t>
            </w:r>
          </w:p>
        </w:tc>
        <w:tc>
          <w:tcPr>
            <w:tcW w:type="dxa" w:w="2160"/>
          </w:tcPr>
          <w:p>
            <w:r>
              <w:rPr>
                <w:sz w:val="16"/>
              </w:rPr>
              <w:t>must-have</w:t>
            </w:r>
          </w:p>
        </w:tc>
        <w:tc>
          <w:tcPr>
            <w:tcW w:type="dxa" w:w="2160"/>
          </w:tcPr>
          <w:p>
            <w:r>
              <w:rPr>
                <w:sz w:val="16"/>
              </w:rPr>
            </w:r>
          </w:p>
        </w:tc>
      </w:tr>
      <w:tr>
        <w:tc>
          <w:tcPr>
            <w:tcW w:type="dxa" w:w="2160"/>
          </w:tcPr>
          <w:p>
            <w:r>
              <w:rPr>
                <w:sz w:val="16"/>
              </w:rPr>
              <w:t>EVAL-RX-UX-REQ-001</w:t>
            </w:r>
          </w:p>
        </w:tc>
        <w:tc>
          <w:tcPr>
            <w:tcW w:type="dxa" w:w="2160"/>
          </w:tcPr>
          <w:p>
            <w:r>
              <w:rPr>
                <w:sz w:val="16"/>
              </w:rPr>
              <w:t>The system must include a prescription_behavior object in the provider evaluation response payload when backend RX data is available.</w:t>
            </w:r>
          </w:p>
        </w:tc>
        <w:tc>
          <w:tcPr>
            <w:tcW w:type="dxa" w:w="2160"/>
          </w:tcPr>
          <w:p>
            <w:r>
              <w:rPr>
                <w:sz w:val="16"/>
              </w:rPr>
              <w:t>must-have</w:t>
            </w:r>
          </w:p>
        </w:tc>
        <w:tc>
          <w:tcPr>
            <w:tcW w:type="dxa" w:w="2160"/>
          </w:tcPr>
          <w:p>
            <w:r>
              <w:rPr>
                <w:sz w:val="16"/>
              </w:rPr>
            </w:r>
          </w:p>
        </w:tc>
      </w:tr>
      <w:tr>
        <w:tc>
          <w:tcPr>
            <w:tcW w:type="dxa" w:w="2160"/>
          </w:tcPr>
          <w:p>
            <w:r>
              <w:rPr>
                <w:sz w:val="16"/>
              </w:rPr>
              <w:t>EVAL-RX-UX-REQ-002</w:t>
            </w:r>
          </w:p>
        </w:tc>
        <w:tc>
          <w:tcPr>
            <w:tcW w:type="dxa" w:w="2160"/>
          </w:tcPr>
          <w:p>
            <w:r>
              <w:rPr>
                <w:sz w:val="16"/>
              </w:rPr>
              <w:t>The system must ensure the prescription_behavior object conforms to the data contract defined in EVAL-P-RX-UX-S1.</w:t>
            </w:r>
          </w:p>
        </w:tc>
        <w:tc>
          <w:tcPr>
            <w:tcW w:type="dxa" w:w="2160"/>
          </w:tcPr>
          <w:p>
            <w:r>
              <w:rPr>
                <w:sz w:val="16"/>
              </w:rPr>
              <w:t>must-have</w:t>
            </w:r>
          </w:p>
        </w:tc>
        <w:tc>
          <w:tcPr>
            <w:tcW w:type="dxa" w:w="2160"/>
          </w:tcPr>
          <w:p>
            <w:r>
              <w:rPr>
                <w:sz w:val="16"/>
              </w:rPr>
            </w:r>
          </w:p>
        </w:tc>
      </w:tr>
      <w:tr>
        <w:tc>
          <w:tcPr>
            <w:tcW w:type="dxa" w:w="2160"/>
          </w:tcPr>
          <w:p>
            <w:r>
              <w:rPr>
                <w:sz w:val="16"/>
              </w:rPr>
              <w:t>EVAL-RX-UX-REQ-003</w:t>
            </w:r>
          </w:p>
        </w:tc>
        <w:tc>
          <w:tcPr>
            <w:tcW w:type="dxa" w:w="2160"/>
          </w:tcPr>
          <w:p>
            <w:r>
              <w:rPr>
                <w:sz w:val="16"/>
              </w:rPr>
              <w:t>The system must attach the prescription_behavior object to the correct provider entity within the chat response payload.</w:t>
            </w:r>
          </w:p>
        </w:tc>
        <w:tc>
          <w:tcPr>
            <w:tcW w:type="dxa" w:w="2160"/>
          </w:tcPr>
          <w:p>
            <w:r>
              <w:rPr>
                <w:sz w:val="16"/>
              </w:rPr>
              <w:t>must-have</w:t>
            </w:r>
          </w:p>
        </w:tc>
        <w:tc>
          <w:tcPr>
            <w:tcW w:type="dxa" w:w="2160"/>
          </w:tcPr>
          <w:p>
            <w:r>
              <w:rPr>
                <w:sz w:val="16"/>
              </w:rPr>
            </w:r>
          </w:p>
        </w:tc>
      </w:tr>
      <w:tr>
        <w:tc>
          <w:tcPr>
            <w:tcW w:type="dxa" w:w="2160"/>
          </w:tcPr>
          <w:p>
            <w:r>
              <w:rPr>
                <w:sz w:val="16"/>
              </w:rPr>
              <w:t>EVAL-RX-UX-REQ-004</w:t>
            </w:r>
          </w:p>
        </w:tc>
        <w:tc>
          <w:tcPr>
            <w:tcW w:type="dxa" w:w="2160"/>
          </w:tcPr>
          <w:p>
            <w:r>
              <w:rPr>
                <w:sz w:val="16"/>
              </w:rPr>
              <w:t>The system must propagate prescription_behavior data through evaluate_care_facade.py without altering semantic values from the backend service.</w:t>
            </w:r>
          </w:p>
        </w:tc>
        <w:tc>
          <w:tcPr>
            <w:tcW w:type="dxa" w:w="2160"/>
          </w:tcPr>
          <w:p>
            <w:r>
              <w:rPr>
                <w:sz w:val="16"/>
              </w:rPr>
              <w:t>must-have</w:t>
            </w:r>
          </w:p>
        </w:tc>
        <w:tc>
          <w:tcPr>
            <w:tcW w:type="dxa" w:w="2160"/>
          </w:tcPr>
          <w:p>
            <w:r>
              <w:rPr>
                <w:sz w:val="16"/>
              </w:rPr>
            </w:r>
          </w:p>
        </w:tc>
      </w:tr>
      <w:tr>
        <w:tc>
          <w:tcPr>
            <w:tcW w:type="dxa" w:w="2160"/>
          </w:tcPr>
          <w:p>
            <w:r>
              <w:rPr>
                <w:sz w:val="16"/>
              </w:rPr>
              <w:t>EVAL-RX-UX-REQ-005</w:t>
            </w:r>
          </w:p>
        </w:tc>
        <w:tc>
          <w:tcPr>
            <w:tcW w:type="dxa" w:w="2160"/>
          </w:tcPr>
          <w:p>
            <w:r>
              <w:rPr>
                <w:sz w:val="16"/>
              </w:rPr>
              <w:t>The system must ensure the chat response includes a module identifier or flag enabling frontend detection of the prescription behavior component.</w:t>
            </w:r>
          </w:p>
        </w:tc>
        <w:tc>
          <w:tcPr>
            <w:tcW w:type="dxa" w:w="2160"/>
          </w:tcPr>
          <w:p>
            <w:r>
              <w:rPr>
                <w:sz w:val="16"/>
              </w:rPr>
              <w:t>must-have</w:t>
            </w:r>
          </w:p>
        </w:tc>
        <w:tc>
          <w:tcPr>
            <w:tcW w:type="dxa" w:w="2160"/>
          </w:tcPr>
          <w:p>
            <w:r>
              <w:rPr>
                <w:sz w:val="16"/>
              </w:rPr>
            </w:r>
          </w:p>
        </w:tc>
      </w:tr>
      <w:tr>
        <w:tc>
          <w:tcPr>
            <w:tcW w:type="dxa" w:w="2160"/>
          </w:tcPr>
          <w:p>
            <w:r>
              <w:rPr>
                <w:sz w:val="16"/>
              </w:rPr>
              <w:t>EVAL-RX-UX-REQ-007</w:t>
            </w:r>
          </w:p>
        </w:tc>
        <w:tc>
          <w:tcPr>
            <w:tcW w:type="dxa" w:w="2160"/>
          </w:tcPr>
          <w:p>
            <w:r>
              <w:rPr>
                <w:sz w:val="16"/>
              </w:rPr>
              <w:t>The system must not include the prescription_behavior object in the payload when no RX data exists for the provider.</w:t>
            </w:r>
          </w:p>
        </w:tc>
        <w:tc>
          <w:tcPr>
            <w:tcW w:type="dxa" w:w="2160"/>
          </w:tcPr>
          <w:p>
            <w:r>
              <w:rPr>
                <w:sz w:val="16"/>
              </w:rPr>
              <w:t>must-have</w:t>
            </w:r>
          </w:p>
        </w:tc>
        <w:tc>
          <w:tcPr>
            <w:tcW w:type="dxa" w:w="2160"/>
          </w:tcPr>
          <w:p>
            <w:r>
              <w:rPr>
                <w:sz w:val="16"/>
              </w:rPr>
            </w:r>
          </w:p>
        </w:tc>
      </w:tr>
      <w:tr>
        <w:tc>
          <w:tcPr>
            <w:tcW w:type="dxa" w:w="2160"/>
          </w:tcPr>
          <w:p>
            <w:r>
              <w:rPr>
                <w:sz w:val="16"/>
              </w:rPr>
              <w:t>EVAL-RX-UX-REQ-008</w:t>
            </w:r>
          </w:p>
        </w:tc>
        <w:tc>
          <w:tcPr>
            <w:tcW w:type="dxa" w:w="2160"/>
          </w:tcPr>
          <w:p>
            <w:r>
              <w:rPr>
                <w:sz w:val="16"/>
              </w:rPr>
              <w:t>The system must return a valid chat response payload even if prescription_behavior data retrieval fails.</w:t>
            </w:r>
          </w:p>
        </w:tc>
        <w:tc>
          <w:tcPr>
            <w:tcW w:type="dxa" w:w="2160"/>
          </w:tcPr>
          <w:p>
            <w:r>
              <w:rPr>
                <w:sz w:val="16"/>
              </w:rPr>
              <w:t>must-have</w:t>
            </w:r>
          </w:p>
        </w:tc>
        <w:tc>
          <w:tcPr>
            <w:tcW w:type="dxa" w:w="2160"/>
          </w:tcPr>
          <w:p>
            <w:r>
              <w:rPr>
                <w:sz w:val="16"/>
              </w:rPr>
            </w:r>
          </w:p>
        </w:tc>
      </w:tr>
      <w:tr>
        <w:tc>
          <w:tcPr>
            <w:tcW w:type="dxa" w:w="2160"/>
          </w:tcPr>
          <w:p>
            <w:r>
              <w:rPr>
                <w:sz w:val="16"/>
              </w:rPr>
              <w:t>EVAL-RX-UX-REQ-009</w:t>
            </w:r>
          </w:p>
        </w:tc>
        <w:tc>
          <w:tcPr>
            <w:tcW w:type="dxa" w:w="2160"/>
          </w:tcPr>
          <w:p>
            <w:r>
              <w:rPr>
                <w:sz w:val="16"/>
              </w:rPr>
              <w:t>The system must log an error event when prescription_behavior data fails to integrate into the response payload.</w:t>
            </w:r>
          </w:p>
        </w:tc>
        <w:tc>
          <w:tcPr>
            <w:tcW w:type="dxa" w:w="2160"/>
          </w:tcPr>
          <w:p>
            <w:r>
              <w:rPr>
                <w:sz w:val="16"/>
              </w:rPr>
              <w:t>should-have</w:t>
            </w:r>
          </w:p>
        </w:tc>
        <w:tc>
          <w:tcPr>
            <w:tcW w:type="dxa" w:w="2160"/>
          </w:tcPr>
          <w:p>
            <w:r>
              <w:rPr>
                <w:sz w:val="16"/>
              </w:rPr>
            </w:r>
          </w:p>
        </w:tc>
      </w:tr>
      <w:tr>
        <w:tc>
          <w:tcPr>
            <w:tcW w:type="dxa" w:w="2160"/>
          </w:tcPr>
          <w:p>
            <w:r>
              <w:rPr>
                <w:sz w:val="16"/>
              </w:rPr>
              <w:t>EVAL-RX-UX-REQ-010</w:t>
            </w:r>
          </w:p>
        </w:tc>
        <w:tc>
          <w:tcPr>
            <w:tcW w:type="dxa" w:w="2160"/>
          </w:tcPr>
          <w:p>
            <w:r>
              <w:rPr>
                <w:sz w:val="16"/>
              </w:rPr>
              <w:t>The system must preserve backward compatibility so that existing provider evaluation responses render correctly without prescription_behavior data.</w:t>
            </w:r>
          </w:p>
        </w:tc>
        <w:tc>
          <w:tcPr>
            <w:tcW w:type="dxa" w:w="2160"/>
          </w:tcPr>
          <w:p>
            <w:r>
              <w:rPr>
                <w:sz w:val="16"/>
              </w:rPr>
              <w:t>must-have</w:t>
            </w:r>
          </w:p>
        </w:tc>
        <w:tc>
          <w:tcPr>
            <w:tcW w:type="dxa" w:w="2160"/>
          </w:tcPr>
          <w:p>
            <w:r>
              <w:rPr>
                <w:sz w:val="16"/>
              </w:rPr>
            </w:r>
          </w:p>
        </w:tc>
      </w:tr>
      <w:tr>
        <w:tc>
          <w:tcPr>
            <w:tcW w:type="dxa" w:w="2160"/>
          </w:tcPr>
          <w:p>
            <w:r>
              <w:rPr>
                <w:sz w:val="16"/>
              </w:rPr>
              <w:t>EVAL-RX-UX-REQ-012</w:t>
            </w:r>
          </w:p>
        </w:tc>
        <w:tc>
          <w:tcPr>
            <w:tcW w:type="dxa" w:w="2160"/>
          </w:tcPr>
          <w:p>
            <w:r>
              <w:rPr>
                <w:sz w:val="16"/>
              </w:rPr>
              <w:t>The system must serialize prescription_behavior data in a JSON-safe format compatible with frontend parsing.</w:t>
            </w:r>
          </w:p>
        </w:tc>
        <w:tc>
          <w:tcPr>
            <w:tcW w:type="dxa" w:w="2160"/>
          </w:tcPr>
          <w:p>
            <w:r>
              <w:rPr>
                <w:sz w:val="16"/>
              </w:rPr>
              <w:t>must-have</w:t>
            </w:r>
          </w:p>
        </w:tc>
        <w:tc>
          <w:tcPr>
            <w:tcW w:type="dxa" w:w="2160"/>
          </w:tcPr>
          <w:p>
            <w:r>
              <w:rPr>
                <w:sz w:val="16"/>
              </w:rPr>
            </w:r>
          </w:p>
        </w:tc>
      </w:tr>
      <w:tr>
        <w:tc>
          <w:tcPr>
            <w:tcW w:type="dxa" w:w="2160"/>
          </w:tcPr>
          <w:p>
            <w:r>
              <w:rPr>
                <w:sz w:val="16"/>
              </w:rPr>
              <w:t>EVAL-REQ-RX-S4-001</w:t>
            </w:r>
          </w:p>
        </w:tc>
        <w:tc>
          <w:tcPr>
            <w:tcW w:type="dxa" w:w="2160"/>
          </w:tcPr>
          <w:p>
            <w:r>
              <w:rPr>
                <w:sz w:val="16"/>
              </w:rPr>
              <w:t>The system must include a prescription_behavior field in the provider evaluation API response payload when RX data is available.</w:t>
            </w:r>
          </w:p>
        </w:tc>
        <w:tc>
          <w:tcPr>
            <w:tcW w:type="dxa" w:w="2160"/>
          </w:tcPr>
          <w:p>
            <w:r>
              <w:rPr>
                <w:sz w:val="16"/>
              </w:rPr>
              <w:t>must-have</w:t>
            </w:r>
          </w:p>
        </w:tc>
        <w:tc>
          <w:tcPr>
            <w:tcW w:type="dxa" w:w="2160"/>
          </w:tcPr>
          <w:p>
            <w:r>
              <w:rPr>
                <w:sz w:val="16"/>
              </w:rPr>
            </w:r>
          </w:p>
        </w:tc>
      </w:tr>
      <w:tr>
        <w:tc>
          <w:tcPr>
            <w:tcW w:type="dxa" w:w="2160"/>
          </w:tcPr>
          <w:p>
            <w:r>
              <w:rPr>
                <w:sz w:val="16"/>
              </w:rPr>
              <w:t>EVAL-REQ-RX-S4-002</w:t>
            </w:r>
          </w:p>
        </w:tc>
        <w:tc>
          <w:tcPr>
            <w:tcW w:type="dxa" w:w="2160"/>
          </w:tcPr>
          <w:p>
            <w:r>
              <w:rPr>
                <w:sz w:val="16"/>
              </w:rPr>
              <w:t>The system must structure the prescription_behavior payload to conform exactly to the schema defined in EVAL-P-RX-UX-S1.</w:t>
            </w:r>
          </w:p>
        </w:tc>
        <w:tc>
          <w:tcPr>
            <w:tcW w:type="dxa" w:w="2160"/>
          </w:tcPr>
          <w:p>
            <w:r>
              <w:rPr>
                <w:sz w:val="16"/>
              </w:rPr>
              <w:t>must-have</w:t>
            </w:r>
          </w:p>
        </w:tc>
        <w:tc>
          <w:tcPr>
            <w:tcW w:type="dxa" w:w="2160"/>
          </w:tcPr>
          <w:p>
            <w:r>
              <w:rPr>
                <w:sz w:val="16"/>
              </w:rPr>
            </w:r>
          </w:p>
        </w:tc>
      </w:tr>
      <w:tr>
        <w:tc>
          <w:tcPr>
            <w:tcW w:type="dxa" w:w="2160"/>
          </w:tcPr>
          <w:p>
            <w:r>
              <w:rPr>
                <w:sz w:val="16"/>
              </w:rPr>
              <w:t>EVAL-REQ-RX-S4-003</w:t>
            </w:r>
          </w:p>
        </w:tc>
        <w:tc>
          <w:tcPr>
            <w:tcW w:type="dxa" w:w="2160"/>
          </w:tcPr>
          <w:p>
            <w:r>
              <w:rPr>
                <w:sz w:val="16"/>
              </w:rPr>
              <w:t>The system must integrate prescription_behavior data within evaluate_care_facade.py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EVAL-REQ-RX-S4-005</w:t>
            </w:r>
          </w:p>
        </w:tc>
        <w:tc>
          <w:tcPr>
            <w:tcW w:type="dxa" w:w="2160"/>
          </w:tcPr>
          <w:p>
            <w:r>
              <w:rPr>
                <w:sz w:val="16"/>
              </w:rPr>
              <w:t>The system must allow the frontend to detect the presence of prescription_behavior data via a deterministic key check.</w:t>
            </w:r>
          </w:p>
        </w:tc>
        <w:tc>
          <w:tcPr>
            <w:tcW w:type="dxa" w:w="2160"/>
          </w:tcPr>
          <w:p>
            <w:r>
              <w:rPr>
                <w:sz w:val="16"/>
              </w:rPr>
              <w:t>must-have</w:t>
            </w:r>
          </w:p>
        </w:tc>
        <w:tc>
          <w:tcPr>
            <w:tcW w:type="dxa" w:w="2160"/>
          </w:tcPr>
          <w:p>
            <w:r>
              <w:rPr>
                <w:sz w:val="16"/>
              </w:rPr>
            </w:r>
          </w:p>
        </w:tc>
      </w:tr>
      <w:tr>
        <w:tc>
          <w:tcPr>
            <w:tcW w:type="dxa" w:w="2160"/>
          </w:tcPr>
          <w:p>
            <w:r>
              <w:rPr>
                <w:sz w:val="16"/>
              </w:rPr>
              <w:t>EVAL-REQ-RX-S4-006</w:t>
            </w:r>
          </w:p>
        </w:tc>
        <w:tc>
          <w:tcPr>
            <w:tcW w:type="dxa" w:w="2160"/>
          </w:tcPr>
          <w:p>
            <w:r>
              <w:rPr>
                <w:sz w:val="16"/>
              </w:rPr>
              <w:t>The system must ensure that the frontend renders the prescription behavior module only when prescription_behavior data is present and valid.</w:t>
            </w:r>
          </w:p>
        </w:tc>
        <w:tc>
          <w:tcPr>
            <w:tcW w:type="dxa" w:w="2160"/>
          </w:tcPr>
          <w:p>
            <w:r>
              <w:rPr>
                <w:sz w:val="16"/>
              </w:rPr>
              <w:t>must-have</w:t>
            </w:r>
          </w:p>
        </w:tc>
        <w:tc>
          <w:tcPr>
            <w:tcW w:type="dxa" w:w="2160"/>
          </w:tcPr>
          <w:p>
            <w:r>
              <w:rPr>
                <w:sz w:val="16"/>
              </w:rPr>
            </w:r>
          </w:p>
        </w:tc>
      </w:tr>
      <w:tr>
        <w:tc>
          <w:tcPr>
            <w:tcW w:type="dxa" w:w="2160"/>
          </w:tcPr>
          <w:p>
            <w:r>
              <w:rPr>
                <w:sz w:val="16"/>
              </w:rPr>
              <w:t>EVAL-REQ-RX-S4-007</w:t>
            </w:r>
          </w:p>
        </w:tc>
        <w:tc>
          <w:tcPr>
            <w:tcW w:type="dxa" w:w="2160"/>
          </w:tcPr>
          <w:p>
            <w:r>
              <w:rPr>
                <w:sz w:val="16"/>
              </w:rPr>
              <w:t>The system must pass top_drugs, relevance_indicator, integrity_flag, and score_contribution fields through the API unchanged from backend computation.</w:t>
            </w:r>
          </w:p>
        </w:tc>
        <w:tc>
          <w:tcPr>
            <w:tcW w:type="dxa" w:w="2160"/>
          </w:tcPr>
          <w:p>
            <w:r>
              <w:rPr>
                <w:sz w:val="16"/>
              </w:rPr>
              <w:t>must-have</w:t>
            </w:r>
          </w:p>
        </w:tc>
        <w:tc>
          <w:tcPr>
            <w:tcW w:type="dxa" w:w="2160"/>
          </w:tcPr>
          <w:p>
            <w:r>
              <w:rPr>
                <w:sz w:val="16"/>
              </w:rPr>
            </w:r>
          </w:p>
        </w:tc>
      </w:tr>
      <w:tr>
        <w:tc>
          <w:tcPr>
            <w:tcW w:type="dxa" w:w="2160"/>
          </w:tcPr>
          <w:p>
            <w:r>
              <w:rPr>
                <w:sz w:val="16"/>
              </w:rPr>
              <w:t>EVAL-REQ-RX-S4-008</w:t>
            </w:r>
          </w:p>
        </w:tc>
        <w:tc>
          <w:tcPr>
            <w:tcW w:type="dxa" w:w="2160"/>
          </w:tcPr>
          <w:p>
            <w:r>
              <w:rPr>
                <w:sz w:val="16"/>
              </w:rPr>
              <w:t>The system must preserve ordering of top_drugs as provided by the backend in the API response.</w:t>
            </w:r>
          </w:p>
        </w:tc>
        <w:tc>
          <w:tcPr>
            <w:tcW w:type="dxa" w:w="2160"/>
          </w:tcPr>
          <w:p>
            <w:r>
              <w:rPr>
                <w:sz w:val="16"/>
              </w:rPr>
              <w:t>should-have</w:t>
            </w:r>
          </w:p>
        </w:tc>
        <w:tc>
          <w:tcPr>
            <w:tcW w:type="dxa" w:w="2160"/>
          </w:tcPr>
          <w:p>
            <w:r>
              <w:rPr>
                <w:sz w:val="16"/>
              </w:rPr>
            </w:r>
          </w:p>
        </w:tc>
      </w:tr>
      <w:tr>
        <w:tc>
          <w:tcPr>
            <w:tcW w:type="dxa" w:w="2160"/>
          </w:tcPr>
          <w:p>
            <w:r>
              <w:rPr>
                <w:sz w:val="16"/>
              </w:rPr>
              <w:t>EVAL-REQ-RX-S4-009</w:t>
            </w:r>
          </w:p>
        </w:tc>
        <w:tc>
          <w:tcPr>
            <w:tcW w:type="dxa" w:w="2160"/>
          </w:tcPr>
          <w:p>
            <w:r>
              <w:rPr>
                <w:sz w:val="16"/>
              </w:rPr>
              <w:t>The system must handle malformed prescription_behavior payloads by excluding the module from the response rather than causing a full response failure.</w:t>
            </w:r>
          </w:p>
        </w:tc>
        <w:tc>
          <w:tcPr>
            <w:tcW w:type="dxa" w:w="2160"/>
          </w:tcPr>
          <w:p>
            <w:r>
              <w:rPr>
                <w:sz w:val="16"/>
              </w:rPr>
              <w:t>must-have</w:t>
            </w:r>
          </w:p>
        </w:tc>
        <w:tc>
          <w:tcPr>
            <w:tcW w:type="dxa" w:w="2160"/>
          </w:tcPr>
          <w:p>
            <w:r>
              <w:rPr>
                <w:sz w:val="16"/>
              </w:rPr>
            </w:r>
          </w:p>
        </w:tc>
      </w:tr>
      <w:tr>
        <w:tc>
          <w:tcPr>
            <w:tcW w:type="dxa" w:w="2160"/>
          </w:tcPr>
          <w:p>
            <w:r>
              <w:rPr>
                <w:sz w:val="16"/>
              </w:rPr>
              <w:t>EVAL-REQ-RX-S4-010</w:t>
            </w:r>
          </w:p>
        </w:tc>
        <w:tc>
          <w:tcPr>
            <w:tcW w:type="dxa" w:w="2160"/>
          </w:tcPr>
          <w:p>
            <w:r>
              <w:rPr>
                <w:sz w:val="16"/>
              </w:rPr>
              <w:t>The system must log an error when prescription_behavior data fails schema validation during integration.</w:t>
            </w:r>
          </w:p>
        </w:tc>
        <w:tc>
          <w:tcPr>
            <w:tcW w:type="dxa" w:w="2160"/>
          </w:tcPr>
          <w:p>
            <w:r>
              <w:rPr>
                <w:sz w:val="16"/>
              </w:rPr>
              <w:t>should-have</w:t>
            </w:r>
          </w:p>
        </w:tc>
        <w:tc>
          <w:tcPr>
            <w:tcW w:type="dxa" w:w="2160"/>
          </w:tcPr>
          <w:p>
            <w:r>
              <w:rPr>
                <w:sz w:val="16"/>
              </w:rPr>
            </w:r>
          </w:p>
        </w:tc>
      </w:tr>
      <w:tr>
        <w:tc>
          <w:tcPr>
            <w:tcW w:type="dxa" w:w="2160"/>
          </w:tcPr>
          <w:p>
            <w:r>
              <w:rPr>
                <w:sz w:val="16"/>
              </w:rPr>
              <w:t>EVAL-REQ-RX-S4-011</w:t>
            </w:r>
          </w:p>
        </w:tc>
        <w:tc>
          <w:tcPr>
            <w:tcW w:type="dxa" w:w="2160"/>
          </w:tcPr>
          <w:p>
            <w:r>
              <w:rPr>
                <w:sz w:val="16"/>
              </w:rPr>
              <w:t>The system must ensure that chat response generation includes prescription behavior content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EVAL-REQ-RX-S4-019</w:t>
            </w:r>
          </w:p>
        </w:tc>
        <w:tc>
          <w:tcPr>
            <w:tcW w:type="dxa" w:w="2160"/>
          </w:tcPr>
          <w:p>
            <w:r>
              <w:rPr>
                <w:sz w:val="16"/>
              </w:rPr>
              <w:t>The system must return a valid provider evaluation response within existing latency thresholds after adding prescription_behavior integration.</w:t>
            </w:r>
          </w:p>
        </w:tc>
        <w:tc>
          <w:tcPr>
            <w:tcW w:type="dxa" w:w="2160"/>
          </w:tcPr>
          <w:p>
            <w:r>
              <w:rPr>
                <w:sz w:val="16"/>
              </w:rPr>
              <w:t>should-have</w:t>
            </w:r>
          </w:p>
        </w:tc>
        <w:tc>
          <w:tcPr>
            <w:tcW w:type="dxa" w:w="2160"/>
          </w:tcPr>
          <w:p>
            <w:r>
              <w:rPr>
                <w:sz w:val="16"/>
              </w:rPr>
            </w:r>
          </w:p>
        </w:tc>
      </w:tr>
      <w:tr>
        <w:tc>
          <w:tcPr>
            <w:tcW w:type="dxa" w:w="2160"/>
          </w:tcPr>
          <w:p>
            <w:r>
              <w:rPr>
                <w:sz w:val="16"/>
              </w:rPr>
              <w:t>EVAL-REQ-RX-S4-020</w:t>
            </w:r>
          </w:p>
        </w:tc>
        <w:tc>
          <w:tcPr>
            <w:tcW w:type="dxa" w:w="2160"/>
          </w:tcPr>
          <w:p>
            <w:r>
              <w:rPr>
                <w:sz w:val="16"/>
              </w:rPr>
              <w:t>The system must ensure backward compatibility such that clients not expecting prescription_behavior do not fail when receiving the field.</w:t>
            </w:r>
          </w:p>
        </w:tc>
        <w:tc>
          <w:tcPr>
            <w:tcW w:type="dxa" w:w="2160"/>
          </w:tcPr>
          <w:p>
            <w:r>
              <w:rPr>
                <w:sz w:val="16"/>
              </w:rPr>
              <w:t>must-have</w:t>
            </w:r>
          </w:p>
        </w:tc>
        <w:tc>
          <w:tcPr>
            <w:tcW w:type="dxa" w:w="2160"/>
          </w:tcPr>
          <w:p>
            <w:r>
              <w:rPr>
                <w:sz w:val="16"/>
              </w:rPr>
            </w:r>
          </w:p>
        </w:tc>
      </w:tr>
      <w:tr>
        <w:tc>
          <w:tcPr>
            <w:tcW w:type="dxa" w:w="2160"/>
          </w:tcPr>
          <w:p>
            <w:r>
              <w:rPr>
                <w:sz w:val="16"/>
              </w:rPr>
              <w:t>EVAL-REQ-RX-S4-001</w:t>
            </w:r>
          </w:p>
        </w:tc>
        <w:tc>
          <w:tcPr>
            <w:tcW w:type="dxa" w:w="2160"/>
          </w:tcPr>
          <w:p>
            <w:r>
              <w:rPr>
                <w:sz w:val="16"/>
              </w:rPr>
              <w:t>The system must include a prescription_behavior field in the provider evaluation API response payload when RX data is available.</w:t>
            </w:r>
          </w:p>
        </w:tc>
        <w:tc>
          <w:tcPr>
            <w:tcW w:type="dxa" w:w="2160"/>
          </w:tcPr>
          <w:p>
            <w:r>
              <w:rPr>
                <w:sz w:val="16"/>
              </w:rPr>
              <w:t>must-have</w:t>
            </w:r>
          </w:p>
        </w:tc>
        <w:tc>
          <w:tcPr>
            <w:tcW w:type="dxa" w:w="2160"/>
          </w:tcPr>
          <w:p>
            <w:r>
              <w:rPr>
                <w:sz w:val="16"/>
              </w:rPr>
            </w:r>
          </w:p>
        </w:tc>
      </w:tr>
      <w:tr>
        <w:tc>
          <w:tcPr>
            <w:tcW w:type="dxa" w:w="2160"/>
          </w:tcPr>
          <w:p>
            <w:r>
              <w:rPr>
                <w:sz w:val="16"/>
              </w:rPr>
              <w:t>EVAL-REQ-RX-S4-002</w:t>
            </w:r>
          </w:p>
        </w:tc>
        <w:tc>
          <w:tcPr>
            <w:tcW w:type="dxa" w:w="2160"/>
          </w:tcPr>
          <w:p>
            <w:r>
              <w:rPr>
                <w:sz w:val="16"/>
              </w:rPr>
              <w:t>The system must structure the prescription_behavior payload to conform exactly to the schema defined in EVAL-P-RX-UX-S1.</w:t>
            </w:r>
          </w:p>
        </w:tc>
        <w:tc>
          <w:tcPr>
            <w:tcW w:type="dxa" w:w="2160"/>
          </w:tcPr>
          <w:p>
            <w:r>
              <w:rPr>
                <w:sz w:val="16"/>
              </w:rPr>
              <w:t>must-have</w:t>
            </w:r>
          </w:p>
        </w:tc>
        <w:tc>
          <w:tcPr>
            <w:tcW w:type="dxa" w:w="2160"/>
          </w:tcPr>
          <w:p>
            <w:r>
              <w:rPr>
                <w:sz w:val="16"/>
              </w:rPr>
            </w:r>
          </w:p>
        </w:tc>
      </w:tr>
      <w:tr>
        <w:tc>
          <w:tcPr>
            <w:tcW w:type="dxa" w:w="2160"/>
          </w:tcPr>
          <w:p>
            <w:r>
              <w:rPr>
                <w:sz w:val="16"/>
              </w:rPr>
              <w:t>EVAL-REQ-RX-S4-003</w:t>
            </w:r>
          </w:p>
        </w:tc>
        <w:tc>
          <w:tcPr>
            <w:tcW w:type="dxa" w:w="2160"/>
          </w:tcPr>
          <w:p>
            <w:r>
              <w:rPr>
                <w:sz w:val="16"/>
              </w:rPr>
              <w:t>The system must integrate prescription_behavior data within evaluate_care_facade.py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EVAL-REQ-RX-S4-005</w:t>
            </w:r>
          </w:p>
        </w:tc>
        <w:tc>
          <w:tcPr>
            <w:tcW w:type="dxa" w:w="2160"/>
          </w:tcPr>
          <w:p>
            <w:r>
              <w:rPr>
                <w:sz w:val="16"/>
              </w:rPr>
              <w:t>The system must allow the frontend to detect the presence of prescription_behavior data via a deterministic key check.</w:t>
            </w:r>
          </w:p>
        </w:tc>
        <w:tc>
          <w:tcPr>
            <w:tcW w:type="dxa" w:w="2160"/>
          </w:tcPr>
          <w:p>
            <w:r>
              <w:rPr>
                <w:sz w:val="16"/>
              </w:rPr>
              <w:t>must-have</w:t>
            </w:r>
          </w:p>
        </w:tc>
        <w:tc>
          <w:tcPr>
            <w:tcW w:type="dxa" w:w="2160"/>
          </w:tcPr>
          <w:p>
            <w:r>
              <w:rPr>
                <w:sz w:val="16"/>
              </w:rPr>
            </w:r>
          </w:p>
        </w:tc>
      </w:tr>
      <w:tr>
        <w:tc>
          <w:tcPr>
            <w:tcW w:type="dxa" w:w="2160"/>
          </w:tcPr>
          <w:p>
            <w:r>
              <w:rPr>
                <w:sz w:val="16"/>
              </w:rPr>
              <w:t>EVAL-REQ-RX-S4-006</w:t>
            </w:r>
          </w:p>
        </w:tc>
        <w:tc>
          <w:tcPr>
            <w:tcW w:type="dxa" w:w="2160"/>
          </w:tcPr>
          <w:p>
            <w:r>
              <w:rPr>
                <w:sz w:val="16"/>
              </w:rPr>
              <w:t>The system must ensure that the frontend renders the prescription behavior module only when prescription_behavior data is present and valid.</w:t>
            </w:r>
          </w:p>
        </w:tc>
        <w:tc>
          <w:tcPr>
            <w:tcW w:type="dxa" w:w="2160"/>
          </w:tcPr>
          <w:p>
            <w:r>
              <w:rPr>
                <w:sz w:val="16"/>
              </w:rPr>
              <w:t>must-have</w:t>
            </w:r>
          </w:p>
        </w:tc>
        <w:tc>
          <w:tcPr>
            <w:tcW w:type="dxa" w:w="2160"/>
          </w:tcPr>
          <w:p>
            <w:r>
              <w:rPr>
                <w:sz w:val="16"/>
              </w:rPr>
            </w:r>
          </w:p>
        </w:tc>
      </w:tr>
      <w:tr>
        <w:tc>
          <w:tcPr>
            <w:tcW w:type="dxa" w:w="2160"/>
          </w:tcPr>
          <w:p>
            <w:r>
              <w:rPr>
                <w:sz w:val="16"/>
              </w:rPr>
              <w:t>EVAL-REQ-RX-S4-007</w:t>
            </w:r>
          </w:p>
        </w:tc>
        <w:tc>
          <w:tcPr>
            <w:tcW w:type="dxa" w:w="2160"/>
          </w:tcPr>
          <w:p>
            <w:r>
              <w:rPr>
                <w:sz w:val="16"/>
              </w:rPr>
              <w:t>The system must pass top_drugs, relevance_indicator, integrity_flag, and score_contribution fields through the API unchanged from backend computation.</w:t>
            </w:r>
          </w:p>
        </w:tc>
        <w:tc>
          <w:tcPr>
            <w:tcW w:type="dxa" w:w="2160"/>
          </w:tcPr>
          <w:p>
            <w:r>
              <w:rPr>
                <w:sz w:val="16"/>
              </w:rPr>
              <w:t>must-have</w:t>
            </w:r>
          </w:p>
        </w:tc>
        <w:tc>
          <w:tcPr>
            <w:tcW w:type="dxa" w:w="2160"/>
          </w:tcPr>
          <w:p>
            <w:r>
              <w:rPr>
                <w:sz w:val="16"/>
              </w:rPr>
            </w:r>
          </w:p>
        </w:tc>
      </w:tr>
      <w:tr>
        <w:tc>
          <w:tcPr>
            <w:tcW w:type="dxa" w:w="2160"/>
          </w:tcPr>
          <w:p>
            <w:r>
              <w:rPr>
                <w:sz w:val="16"/>
              </w:rPr>
              <w:t>EVAL-REQ-RX-S4-008</w:t>
            </w:r>
          </w:p>
        </w:tc>
        <w:tc>
          <w:tcPr>
            <w:tcW w:type="dxa" w:w="2160"/>
          </w:tcPr>
          <w:p>
            <w:r>
              <w:rPr>
                <w:sz w:val="16"/>
              </w:rPr>
              <w:t>The system must preserve ordering of top_drugs as provided by the backend in the API response.</w:t>
            </w:r>
          </w:p>
        </w:tc>
        <w:tc>
          <w:tcPr>
            <w:tcW w:type="dxa" w:w="2160"/>
          </w:tcPr>
          <w:p>
            <w:r>
              <w:rPr>
                <w:sz w:val="16"/>
              </w:rPr>
              <w:t>should-have</w:t>
            </w:r>
          </w:p>
        </w:tc>
        <w:tc>
          <w:tcPr>
            <w:tcW w:type="dxa" w:w="2160"/>
          </w:tcPr>
          <w:p>
            <w:r>
              <w:rPr>
                <w:sz w:val="16"/>
              </w:rPr>
            </w:r>
          </w:p>
        </w:tc>
      </w:tr>
      <w:tr>
        <w:tc>
          <w:tcPr>
            <w:tcW w:type="dxa" w:w="2160"/>
          </w:tcPr>
          <w:p>
            <w:r>
              <w:rPr>
                <w:sz w:val="16"/>
              </w:rPr>
              <w:t>EVAL-REQ-RX-S4-009</w:t>
            </w:r>
          </w:p>
        </w:tc>
        <w:tc>
          <w:tcPr>
            <w:tcW w:type="dxa" w:w="2160"/>
          </w:tcPr>
          <w:p>
            <w:r>
              <w:rPr>
                <w:sz w:val="16"/>
              </w:rPr>
              <w:t>The system must handle malformed prescription_behavior payloads by excluding the module from the response rather than causing a full response failure.</w:t>
            </w:r>
          </w:p>
        </w:tc>
        <w:tc>
          <w:tcPr>
            <w:tcW w:type="dxa" w:w="2160"/>
          </w:tcPr>
          <w:p>
            <w:r>
              <w:rPr>
                <w:sz w:val="16"/>
              </w:rPr>
              <w:t>must-have</w:t>
            </w:r>
          </w:p>
        </w:tc>
        <w:tc>
          <w:tcPr>
            <w:tcW w:type="dxa" w:w="2160"/>
          </w:tcPr>
          <w:p>
            <w:r>
              <w:rPr>
                <w:sz w:val="16"/>
              </w:rPr>
            </w:r>
          </w:p>
        </w:tc>
      </w:tr>
      <w:tr>
        <w:tc>
          <w:tcPr>
            <w:tcW w:type="dxa" w:w="2160"/>
          </w:tcPr>
          <w:p>
            <w:r>
              <w:rPr>
                <w:sz w:val="16"/>
              </w:rPr>
              <w:t>EVAL-REQ-RX-S4-010</w:t>
            </w:r>
          </w:p>
        </w:tc>
        <w:tc>
          <w:tcPr>
            <w:tcW w:type="dxa" w:w="2160"/>
          </w:tcPr>
          <w:p>
            <w:r>
              <w:rPr>
                <w:sz w:val="16"/>
              </w:rPr>
              <w:t>The system must log an error when prescription_behavior data fails schema validation during integration.</w:t>
            </w:r>
          </w:p>
        </w:tc>
        <w:tc>
          <w:tcPr>
            <w:tcW w:type="dxa" w:w="2160"/>
          </w:tcPr>
          <w:p>
            <w:r>
              <w:rPr>
                <w:sz w:val="16"/>
              </w:rPr>
              <w:t>should-have</w:t>
            </w:r>
          </w:p>
        </w:tc>
        <w:tc>
          <w:tcPr>
            <w:tcW w:type="dxa" w:w="2160"/>
          </w:tcPr>
          <w:p>
            <w:r>
              <w:rPr>
                <w:sz w:val="16"/>
              </w:rPr>
            </w:r>
          </w:p>
        </w:tc>
      </w:tr>
      <w:tr>
        <w:tc>
          <w:tcPr>
            <w:tcW w:type="dxa" w:w="2160"/>
          </w:tcPr>
          <w:p>
            <w:r>
              <w:rPr>
                <w:sz w:val="16"/>
              </w:rPr>
              <w:t>EVAL-REQ-RX-S4-011</w:t>
            </w:r>
          </w:p>
        </w:tc>
        <w:tc>
          <w:tcPr>
            <w:tcW w:type="dxa" w:w="2160"/>
          </w:tcPr>
          <w:p>
            <w:r>
              <w:rPr>
                <w:sz w:val="16"/>
              </w:rPr>
              <w:t>The system must ensure that chat response generation includes prescription behavior content when present in the payload.</w:t>
            </w:r>
          </w:p>
        </w:tc>
        <w:tc>
          <w:tcPr>
            <w:tcW w:type="dxa" w:w="2160"/>
          </w:tcPr>
          <w:p>
            <w:r>
              <w:rPr>
                <w:sz w:val="16"/>
              </w:rPr>
              <w:t>must-have</w:t>
            </w:r>
          </w:p>
        </w:tc>
        <w:tc>
          <w:tcPr>
            <w:tcW w:type="dxa" w:w="2160"/>
          </w:tcPr>
          <w:p>
            <w:r>
              <w:rPr>
                <w:sz w:val="16"/>
              </w:rPr>
            </w:r>
          </w:p>
        </w:tc>
      </w:tr>
      <w:tr>
        <w:tc>
          <w:tcPr>
            <w:tcW w:type="dxa" w:w="2160"/>
          </w:tcPr>
          <w:p>
            <w:r>
              <w:rPr>
                <w:sz w:val="16"/>
              </w:rPr>
              <w:t>EVAL-REQ-RX-S4-019</w:t>
            </w:r>
          </w:p>
        </w:tc>
        <w:tc>
          <w:tcPr>
            <w:tcW w:type="dxa" w:w="2160"/>
          </w:tcPr>
          <w:p>
            <w:r>
              <w:rPr>
                <w:sz w:val="16"/>
              </w:rPr>
              <w:t>The system must return a valid provider evaluation response within existing latency thresholds after adding prescription_behavior integration.</w:t>
            </w:r>
          </w:p>
        </w:tc>
        <w:tc>
          <w:tcPr>
            <w:tcW w:type="dxa" w:w="2160"/>
          </w:tcPr>
          <w:p>
            <w:r>
              <w:rPr>
                <w:sz w:val="16"/>
              </w:rPr>
              <w:t>should-have</w:t>
            </w:r>
          </w:p>
        </w:tc>
        <w:tc>
          <w:tcPr>
            <w:tcW w:type="dxa" w:w="2160"/>
          </w:tcPr>
          <w:p>
            <w:r>
              <w:rPr>
                <w:sz w:val="16"/>
              </w:rPr>
            </w:r>
          </w:p>
        </w:tc>
      </w:tr>
      <w:tr>
        <w:tc>
          <w:tcPr>
            <w:tcW w:type="dxa" w:w="2160"/>
          </w:tcPr>
          <w:p>
            <w:r>
              <w:rPr>
                <w:sz w:val="16"/>
              </w:rPr>
              <w:t>EVAL-REQ-RX-S4-020</w:t>
            </w:r>
          </w:p>
        </w:tc>
        <w:tc>
          <w:tcPr>
            <w:tcW w:type="dxa" w:w="2160"/>
          </w:tcPr>
          <w:p>
            <w:r>
              <w:rPr>
                <w:sz w:val="16"/>
              </w:rPr>
              <w:t>The system must ensure backward compatibility such that clients not expecting prescription_behavior do not fail when receiving the field.</w:t>
            </w:r>
          </w:p>
        </w:tc>
        <w:tc>
          <w:tcPr>
            <w:tcW w:type="dxa" w:w="2160"/>
          </w:tcPr>
          <w:p>
            <w:r>
              <w:rPr>
                <w:sz w:val="16"/>
              </w:rPr>
              <w:t>must-have</w:t>
            </w:r>
          </w:p>
        </w:tc>
        <w:tc>
          <w:tcPr>
            <w:tcW w:type="dxa" w:w="2160"/>
          </w:tcPr>
          <w:p>
            <w:r>
              <w:rPr>
                <w:sz w:val="16"/>
              </w:rPr>
            </w:r>
          </w:p>
        </w:tc>
      </w:tr>
    </w:tbl>
    <w:p>
      <w:pPr>
        <w:ind w:left="360"/>
      </w:pPr>
      <w:r>
        <w:rPr>
          <w:b/>
          <w:sz w:val="22"/>
        </w:rPr>
        <w:t>Story: EVAL-P-RX-UX-S5: End-to-end and component tests for prescription behavior display</w:t>
      </w:r>
    </w:p>
    <w:p>
      <w:pPr>
        <w:ind w:left="360"/>
      </w:pPr>
      <w:r>
        <w:rPr>
          <w:sz w:val="18"/>
        </w:rPr>
        <w:t>Create unit tests for transformation logic and component rendering, plus end-to-end test validating that prescription behavior appears correctly in chat with real pipeline data.</w:t>
      </w:r>
    </w:p>
    <w:p>
      <w:pPr>
        <w:ind w:left="360"/>
      </w:pPr>
      <w:r>
        <w:rPr>
          <w:sz w:val="18"/>
        </w:rPr>
        <w:t>Size: M | Sprint: 4 | Reqs: 52</w:t>
      </w:r>
    </w:p>
    <w:p>
      <w:pPr>
        <w:ind w:left="360"/>
      </w:pPr>
      <w:r>
        <w:rPr>
          <w:sz w:val="16"/>
        </w:rPr>
        <w:t>Evidence: Code/ConversationalUX/FindCareChat/frontend and backend test structure + Code/DataPipelines/tests for pipeline validation; GAP: no RX UI test coverage</w:t>
      </w:r>
    </w:p>
    <w:p>
      <w:pPr>
        <w:ind w:left="360"/>
      </w:pPr>
      <w:r>
        <w:rPr>
          <w:sz w:val="16"/>
        </w:rPr>
        <w:t>Dependencies: EVAL-P-RX-UX-S3, EVAL-P-RX-UX-S4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EVAL-REQ-RX-UX-S5-001</w:t>
            </w:r>
          </w:p>
        </w:tc>
        <w:tc>
          <w:tcPr>
            <w:tcW w:type="dxa" w:w="2160"/>
          </w:tcPr>
          <w:p>
            <w:r>
              <w:rPr>
                <w:sz w:val="16"/>
              </w:rPr>
              <w:t>The system must execute unit tests validating that prescription transformation logic correctly maps raw backend fields into the defined UI data contra</w:t>
            </w:r>
          </w:p>
        </w:tc>
        <w:tc>
          <w:tcPr>
            <w:tcW w:type="dxa" w:w="2160"/>
          </w:tcPr>
          <w:p>
            <w:r>
              <w:rPr>
                <w:sz w:val="16"/>
              </w:rPr>
              <w:t>must-have</w:t>
            </w:r>
          </w:p>
        </w:tc>
        <w:tc>
          <w:tcPr>
            <w:tcW w:type="dxa" w:w="2160"/>
          </w:tcPr>
          <w:p>
            <w:r>
              <w:rPr>
                <w:sz w:val="16"/>
              </w:rPr>
            </w:r>
          </w:p>
        </w:tc>
      </w:tr>
      <w:tr>
        <w:tc>
          <w:tcPr>
            <w:tcW w:type="dxa" w:w="2160"/>
          </w:tcPr>
          <w:p>
            <w:r>
              <w:rPr>
                <w:sz w:val="16"/>
              </w:rPr>
              <w:t>EVAL-REQ-RX-UX-S5-002</w:t>
            </w:r>
          </w:p>
        </w:tc>
        <w:tc>
          <w:tcPr>
            <w:tcW w:type="dxa" w:w="2160"/>
          </w:tcPr>
          <w:p>
            <w:r>
              <w:rPr>
                <w:sz w:val="16"/>
              </w:rPr>
              <w:t>The system must verify via unit tests that top relevant drugs are correctly ranked and limited according to the transformation rules.</w:t>
            </w:r>
          </w:p>
        </w:tc>
        <w:tc>
          <w:tcPr>
            <w:tcW w:type="dxa" w:w="2160"/>
          </w:tcPr>
          <w:p>
            <w:r>
              <w:rPr>
                <w:sz w:val="16"/>
              </w:rPr>
              <w:t>must-have</w:t>
            </w:r>
          </w:p>
        </w:tc>
        <w:tc>
          <w:tcPr>
            <w:tcW w:type="dxa" w:w="2160"/>
          </w:tcPr>
          <w:p>
            <w:r>
              <w:rPr>
                <w:sz w:val="16"/>
              </w:rPr>
            </w:r>
          </w:p>
        </w:tc>
      </w:tr>
      <w:tr>
        <w:tc>
          <w:tcPr>
            <w:tcW w:type="dxa" w:w="2160"/>
          </w:tcPr>
          <w:p>
            <w:r>
              <w:rPr>
                <w:sz w:val="16"/>
              </w:rPr>
              <w:t>EVAL-REQ-RX-UX-S5-003</w:t>
            </w:r>
          </w:p>
        </w:tc>
        <w:tc>
          <w:tcPr>
            <w:tcW w:type="dxa" w:w="2160"/>
          </w:tcPr>
          <w:p>
            <w:r>
              <w:rPr>
                <w:sz w:val="16"/>
              </w:rPr>
              <w:t>The system must validate via unit tests that the relevance indicator is computed consistently with the design mapping logic.</w:t>
            </w:r>
          </w:p>
        </w:tc>
        <w:tc>
          <w:tcPr>
            <w:tcW w:type="dxa" w:w="2160"/>
          </w:tcPr>
          <w:p>
            <w:r>
              <w:rPr>
                <w:sz w:val="16"/>
              </w:rPr>
              <w:t>must-have</w:t>
            </w:r>
          </w:p>
        </w:tc>
        <w:tc>
          <w:tcPr>
            <w:tcW w:type="dxa" w:w="2160"/>
          </w:tcPr>
          <w:p>
            <w:r>
              <w:rPr>
                <w:sz w:val="16"/>
              </w:rPr>
            </w:r>
          </w:p>
        </w:tc>
      </w:tr>
      <w:tr>
        <w:tc>
          <w:tcPr>
            <w:tcW w:type="dxa" w:w="2160"/>
          </w:tcPr>
          <w:p>
            <w:r>
              <w:rPr>
                <w:sz w:val="16"/>
              </w:rPr>
              <w:t>EVAL-REQ-RX-UX-S5-004</w:t>
            </w:r>
          </w:p>
        </w:tc>
        <w:tc>
          <w:tcPr>
            <w:tcW w:type="dxa" w:w="2160"/>
          </w:tcPr>
          <w:p>
            <w:r>
              <w:rPr>
                <w:sz w:val="16"/>
              </w:rPr>
              <w:t>The system must validate via unit tests that integrity flags (clean/flagged) are correctly mapped to UI states.</w:t>
            </w:r>
          </w:p>
        </w:tc>
        <w:tc>
          <w:tcPr>
            <w:tcW w:type="dxa" w:w="2160"/>
          </w:tcPr>
          <w:p>
            <w:r>
              <w:rPr>
                <w:sz w:val="16"/>
              </w:rPr>
              <w:t>must-have</w:t>
            </w:r>
          </w:p>
        </w:tc>
        <w:tc>
          <w:tcPr>
            <w:tcW w:type="dxa" w:w="2160"/>
          </w:tcPr>
          <w:p>
            <w:r>
              <w:rPr>
                <w:sz w:val="16"/>
              </w:rPr>
            </w:r>
          </w:p>
        </w:tc>
      </w:tr>
      <w:tr>
        <w:tc>
          <w:tcPr>
            <w:tcW w:type="dxa" w:w="2160"/>
          </w:tcPr>
          <w:p>
            <w:r>
              <w:rPr>
                <w:sz w:val="16"/>
              </w:rPr>
              <w:t>EVAL-REQ-RX-UX-S5-005</w:t>
            </w:r>
          </w:p>
        </w:tc>
        <w:tc>
          <w:tcPr>
            <w:tcW w:type="dxa" w:w="2160"/>
          </w:tcPr>
          <w:p>
            <w:r>
              <w:rPr>
                <w:sz w:val="16"/>
              </w:rPr>
              <w:t>The system must execute component tests confirming that MessageBubble renders the prescription behavior module when valid RX data is present.</w:t>
            </w:r>
          </w:p>
        </w:tc>
        <w:tc>
          <w:tcPr>
            <w:tcW w:type="dxa" w:w="2160"/>
          </w:tcPr>
          <w:p>
            <w:r>
              <w:rPr>
                <w:sz w:val="16"/>
              </w:rPr>
              <w:t>must-have</w:t>
            </w:r>
          </w:p>
        </w:tc>
        <w:tc>
          <w:tcPr>
            <w:tcW w:type="dxa" w:w="2160"/>
          </w:tcPr>
          <w:p>
            <w:r>
              <w:rPr>
                <w:sz w:val="16"/>
              </w:rPr>
            </w:r>
          </w:p>
        </w:tc>
      </w:tr>
      <w:tr>
        <w:tc>
          <w:tcPr>
            <w:tcW w:type="dxa" w:w="2160"/>
          </w:tcPr>
          <w:p>
            <w:r>
              <w:rPr>
                <w:sz w:val="16"/>
              </w:rPr>
              <w:t>EVAL-REQ-RX-UX-S5-007</w:t>
            </w:r>
          </w:p>
        </w:tc>
        <w:tc>
          <w:tcPr>
            <w:tcW w:type="dxa" w:w="2160"/>
          </w:tcPr>
          <w:p>
            <w:r>
              <w:rPr>
                <w:sz w:val="16"/>
              </w:rPr>
              <w:t xml:space="preserve">The system must execute an end-to-end test validating that prescription behavior data flows from backend pipeline through API to frontend and renders </w:t>
            </w:r>
          </w:p>
        </w:tc>
        <w:tc>
          <w:tcPr>
            <w:tcW w:type="dxa" w:w="2160"/>
          </w:tcPr>
          <w:p>
            <w:r>
              <w:rPr>
                <w:sz w:val="16"/>
              </w:rPr>
              <w:t>must-have</w:t>
            </w:r>
          </w:p>
        </w:tc>
        <w:tc>
          <w:tcPr>
            <w:tcW w:type="dxa" w:w="2160"/>
          </w:tcPr>
          <w:p>
            <w:r>
              <w:rPr>
                <w:sz w:val="16"/>
              </w:rPr>
            </w:r>
          </w:p>
        </w:tc>
      </w:tr>
      <w:tr>
        <w:tc>
          <w:tcPr>
            <w:tcW w:type="dxa" w:w="2160"/>
          </w:tcPr>
          <w:p>
            <w:r>
              <w:rPr>
                <w:sz w:val="16"/>
              </w:rPr>
              <w:t>EVAL-REQ-RX-UX-S5-008</w:t>
            </w:r>
          </w:p>
        </w:tc>
        <w:tc>
          <w:tcPr>
            <w:tcW w:type="dxa" w:w="2160"/>
          </w:tcPr>
          <w:p>
            <w:r>
              <w:rPr>
                <w:sz w:val="16"/>
              </w:rPr>
              <w:t>The system must verify in end-to-end tests that real pipeline data (not mocked) produces a visible prescription behavior module in a provider evaluati</w:t>
            </w:r>
          </w:p>
        </w:tc>
        <w:tc>
          <w:tcPr>
            <w:tcW w:type="dxa" w:w="2160"/>
          </w:tcPr>
          <w:p>
            <w:r>
              <w:rPr>
                <w:sz w:val="16"/>
              </w:rPr>
              <w:t>must-have</w:t>
            </w:r>
          </w:p>
        </w:tc>
        <w:tc>
          <w:tcPr>
            <w:tcW w:type="dxa" w:w="2160"/>
          </w:tcPr>
          <w:p>
            <w:r>
              <w:rPr>
                <w:sz w:val="16"/>
              </w:rPr>
            </w:r>
          </w:p>
        </w:tc>
      </w:tr>
      <w:tr>
        <w:tc>
          <w:tcPr>
            <w:tcW w:type="dxa" w:w="2160"/>
          </w:tcPr>
          <w:p>
            <w:r>
              <w:rPr>
                <w:sz w:val="16"/>
              </w:rPr>
              <w:t>EVAL-REQ-RX-UX-S5-009</w:t>
            </w:r>
          </w:p>
        </w:tc>
        <w:tc>
          <w:tcPr>
            <w:tcW w:type="dxa" w:w="2160"/>
          </w:tcPr>
          <w:p>
            <w:r>
              <w:rPr>
                <w:sz w:val="16"/>
              </w:rPr>
              <w:t>The system must validate that the prescription behavior module is not rendered when the API response does not include RX data.</w:t>
            </w:r>
          </w:p>
        </w:tc>
        <w:tc>
          <w:tcPr>
            <w:tcW w:type="dxa" w:w="2160"/>
          </w:tcPr>
          <w:p>
            <w:r>
              <w:rPr>
                <w:sz w:val="16"/>
              </w:rPr>
              <w:t>must-have</w:t>
            </w:r>
          </w:p>
        </w:tc>
        <w:tc>
          <w:tcPr>
            <w:tcW w:type="dxa" w:w="2160"/>
          </w:tcPr>
          <w:p>
            <w:r>
              <w:rPr>
                <w:sz w:val="16"/>
              </w:rPr>
            </w:r>
          </w:p>
        </w:tc>
      </w:tr>
      <w:tr>
        <w:tc>
          <w:tcPr>
            <w:tcW w:type="dxa" w:w="2160"/>
          </w:tcPr>
          <w:p>
            <w:r>
              <w:rPr>
                <w:sz w:val="16"/>
              </w:rPr>
              <w:t>EVAL-REQ-RX-UX-S5-010</w:t>
            </w:r>
          </w:p>
        </w:tc>
        <w:tc>
          <w:tcPr>
            <w:tcW w:type="dxa" w:w="2160"/>
          </w:tcPr>
          <w:p>
            <w:r>
              <w:rPr>
                <w:sz w:val="16"/>
              </w:rPr>
              <w:t>The system must validate that malformed or incomplete RX payloads do not crash the UI and instead fail gracefully without rendering the module.</w:t>
            </w:r>
          </w:p>
        </w:tc>
        <w:tc>
          <w:tcPr>
            <w:tcW w:type="dxa" w:w="2160"/>
          </w:tcPr>
          <w:p>
            <w:r>
              <w:rPr>
                <w:sz w:val="16"/>
              </w:rPr>
              <w:t>must-have</w:t>
            </w:r>
          </w:p>
        </w:tc>
        <w:tc>
          <w:tcPr>
            <w:tcW w:type="dxa" w:w="2160"/>
          </w:tcPr>
          <w:p>
            <w:r>
              <w:rPr>
                <w:sz w:val="16"/>
              </w:rPr>
            </w:r>
          </w:p>
        </w:tc>
      </w:tr>
      <w:tr>
        <w:tc>
          <w:tcPr>
            <w:tcW w:type="dxa" w:w="2160"/>
          </w:tcPr>
          <w:p>
            <w:r>
              <w:rPr>
                <w:sz w:val="16"/>
              </w:rPr>
              <w:t>EVAL-REQ-RX-UX-S5-011</w:t>
            </w:r>
          </w:p>
        </w:tc>
        <w:tc>
          <w:tcPr>
            <w:tcW w:type="dxa" w:w="2160"/>
          </w:tcPr>
          <w:p>
            <w:r>
              <w:rPr>
                <w:sz w:val="16"/>
              </w:rPr>
              <w:t>The system must verify that transformation logic handles empty drug lists without errors and produces a valid but minimal UI state.</w:t>
            </w:r>
          </w:p>
        </w:tc>
        <w:tc>
          <w:tcPr>
            <w:tcW w:type="dxa" w:w="2160"/>
          </w:tcPr>
          <w:p>
            <w:r>
              <w:rPr>
                <w:sz w:val="16"/>
              </w:rPr>
              <w:t>should-have</w:t>
            </w:r>
          </w:p>
        </w:tc>
        <w:tc>
          <w:tcPr>
            <w:tcW w:type="dxa" w:w="2160"/>
          </w:tcPr>
          <w:p>
            <w:r>
              <w:rPr>
                <w:sz w:val="16"/>
              </w:rPr>
            </w:r>
          </w:p>
        </w:tc>
      </w:tr>
      <w:tr>
        <w:tc>
          <w:tcPr>
            <w:tcW w:type="dxa" w:w="2160"/>
          </w:tcPr>
          <w:p>
            <w:r>
              <w:rPr>
                <w:sz w:val="16"/>
              </w:rPr>
              <w:t>EVAL-REQ-RX-UX-S5-012</w:t>
            </w:r>
          </w:p>
        </w:tc>
        <w:tc>
          <w:tcPr>
            <w:tcW w:type="dxa" w:w="2160"/>
          </w:tcPr>
          <w:p>
            <w:r>
              <w:rPr>
                <w:sz w:val="16"/>
              </w:rPr>
              <w:t>The system must ensure test coverage includes both clean and flagged integrity scenarios with distinct UI outputs.</w:t>
            </w:r>
          </w:p>
        </w:tc>
        <w:tc>
          <w:tcPr>
            <w:tcW w:type="dxa" w:w="2160"/>
          </w:tcPr>
          <w:p>
            <w:r>
              <w:rPr>
                <w:sz w:val="16"/>
              </w:rPr>
              <w:t>must-have</w:t>
            </w:r>
          </w:p>
        </w:tc>
        <w:tc>
          <w:tcPr>
            <w:tcW w:type="dxa" w:w="2160"/>
          </w:tcPr>
          <w:p>
            <w:r>
              <w:rPr>
                <w:sz w:val="16"/>
              </w:rPr>
            </w:r>
          </w:p>
        </w:tc>
      </w:tr>
      <w:tr>
        <w:tc>
          <w:tcPr>
            <w:tcW w:type="dxa" w:w="2160"/>
          </w:tcPr>
          <w:p>
            <w:r>
              <w:rPr>
                <w:sz w:val="16"/>
              </w:rPr>
              <w:t>EVAL-REQ-RX-UX-S5-013</w:t>
            </w:r>
          </w:p>
        </w:tc>
        <w:tc>
          <w:tcPr>
            <w:tcW w:type="dxa" w:w="2160"/>
          </w:tcPr>
          <w:p>
            <w:r>
              <w:rPr>
                <w:sz w:val="16"/>
              </w:rPr>
              <w:t>The system must verify that score contribution values are displayed consistently with the transformed data in component tests.</w:t>
            </w:r>
          </w:p>
        </w:tc>
        <w:tc>
          <w:tcPr>
            <w:tcW w:type="dxa" w:w="2160"/>
          </w:tcPr>
          <w:p>
            <w:r>
              <w:rPr>
                <w:sz w:val="16"/>
              </w:rPr>
              <w:t>should-have</w:t>
            </w:r>
          </w:p>
        </w:tc>
        <w:tc>
          <w:tcPr>
            <w:tcW w:type="dxa" w:w="2160"/>
          </w:tcPr>
          <w:p>
            <w:r>
              <w:rPr>
                <w:sz w:val="16"/>
              </w:rPr>
            </w:r>
          </w:p>
        </w:tc>
      </w:tr>
      <w:tr>
        <w:tc>
          <w:tcPr>
            <w:tcW w:type="dxa" w:w="2160"/>
          </w:tcPr>
          <w:p>
            <w:r>
              <w:rPr>
                <w:sz w:val="16"/>
              </w:rPr>
              <w:t>EVAL-REQ-RX-UX-S5-014</w:t>
            </w:r>
          </w:p>
        </w:tc>
        <w:tc>
          <w:tcPr>
            <w:tcW w:type="dxa" w:w="2160"/>
          </w:tcPr>
          <w:p>
            <w:r>
              <w:rPr>
                <w:sz w:val="16"/>
              </w:rPr>
              <w:t>The system must ensure all tests execute within the existing frontend and pipeline test frameworks without requiring new infrastructure.</w:t>
            </w:r>
          </w:p>
        </w:tc>
        <w:tc>
          <w:tcPr>
            <w:tcW w:type="dxa" w:w="2160"/>
          </w:tcPr>
          <w:p>
            <w:r>
              <w:rPr>
                <w:sz w:val="16"/>
              </w:rPr>
              <w:t>must-have</w:t>
            </w:r>
          </w:p>
        </w:tc>
        <w:tc>
          <w:tcPr>
            <w:tcW w:type="dxa" w:w="2160"/>
          </w:tcPr>
          <w:p>
            <w:r>
              <w:rPr>
                <w:sz w:val="16"/>
              </w:rPr>
            </w:r>
          </w:p>
        </w:tc>
      </w:tr>
      <w:tr>
        <w:tc>
          <w:tcPr>
            <w:tcW w:type="dxa" w:w="2160"/>
          </w:tcPr>
          <w:p>
            <w:r>
              <w:rPr>
                <w:sz w:val="16"/>
              </w:rPr>
              <w:t>EVAL-REQ-RX-UX-S5-001</w:t>
            </w:r>
          </w:p>
        </w:tc>
        <w:tc>
          <w:tcPr>
            <w:tcW w:type="dxa" w:w="2160"/>
          </w:tcPr>
          <w:p>
            <w:r>
              <w:rPr>
                <w:sz w:val="16"/>
              </w:rPr>
              <w:t>The system must execute unit tests validating that prescription transformation logic correctly maps raw backend fields into the defined UI data contra</w:t>
            </w:r>
          </w:p>
        </w:tc>
        <w:tc>
          <w:tcPr>
            <w:tcW w:type="dxa" w:w="2160"/>
          </w:tcPr>
          <w:p>
            <w:r>
              <w:rPr>
                <w:sz w:val="16"/>
              </w:rPr>
              <w:t>must-have</w:t>
            </w:r>
          </w:p>
        </w:tc>
        <w:tc>
          <w:tcPr>
            <w:tcW w:type="dxa" w:w="2160"/>
          </w:tcPr>
          <w:p>
            <w:r>
              <w:rPr>
                <w:sz w:val="16"/>
              </w:rPr>
            </w:r>
          </w:p>
        </w:tc>
      </w:tr>
      <w:tr>
        <w:tc>
          <w:tcPr>
            <w:tcW w:type="dxa" w:w="2160"/>
          </w:tcPr>
          <w:p>
            <w:r>
              <w:rPr>
                <w:sz w:val="16"/>
              </w:rPr>
              <w:t>EVAL-REQ-RX-UX-S5-002</w:t>
            </w:r>
          </w:p>
        </w:tc>
        <w:tc>
          <w:tcPr>
            <w:tcW w:type="dxa" w:w="2160"/>
          </w:tcPr>
          <w:p>
            <w:r>
              <w:rPr>
                <w:sz w:val="16"/>
              </w:rPr>
              <w:t>The system must verify via unit tests that top relevant drugs are correctly ranked and limited according to the transformation rules.</w:t>
            </w:r>
          </w:p>
        </w:tc>
        <w:tc>
          <w:tcPr>
            <w:tcW w:type="dxa" w:w="2160"/>
          </w:tcPr>
          <w:p>
            <w:r>
              <w:rPr>
                <w:sz w:val="16"/>
              </w:rPr>
              <w:t>must-have</w:t>
            </w:r>
          </w:p>
        </w:tc>
        <w:tc>
          <w:tcPr>
            <w:tcW w:type="dxa" w:w="2160"/>
          </w:tcPr>
          <w:p>
            <w:r>
              <w:rPr>
                <w:sz w:val="16"/>
              </w:rPr>
            </w:r>
          </w:p>
        </w:tc>
      </w:tr>
      <w:tr>
        <w:tc>
          <w:tcPr>
            <w:tcW w:type="dxa" w:w="2160"/>
          </w:tcPr>
          <w:p>
            <w:r>
              <w:rPr>
                <w:sz w:val="16"/>
              </w:rPr>
              <w:t>EVAL-REQ-RX-UX-S5-003</w:t>
            </w:r>
          </w:p>
        </w:tc>
        <w:tc>
          <w:tcPr>
            <w:tcW w:type="dxa" w:w="2160"/>
          </w:tcPr>
          <w:p>
            <w:r>
              <w:rPr>
                <w:sz w:val="16"/>
              </w:rPr>
              <w:t>The system must validate via unit tests that the relevance indicator is computed consistently with the design mapping logic.</w:t>
            </w:r>
          </w:p>
        </w:tc>
        <w:tc>
          <w:tcPr>
            <w:tcW w:type="dxa" w:w="2160"/>
          </w:tcPr>
          <w:p>
            <w:r>
              <w:rPr>
                <w:sz w:val="16"/>
              </w:rPr>
              <w:t>must-have</w:t>
            </w:r>
          </w:p>
        </w:tc>
        <w:tc>
          <w:tcPr>
            <w:tcW w:type="dxa" w:w="2160"/>
          </w:tcPr>
          <w:p>
            <w:r>
              <w:rPr>
                <w:sz w:val="16"/>
              </w:rPr>
            </w:r>
          </w:p>
        </w:tc>
      </w:tr>
      <w:tr>
        <w:tc>
          <w:tcPr>
            <w:tcW w:type="dxa" w:w="2160"/>
          </w:tcPr>
          <w:p>
            <w:r>
              <w:rPr>
                <w:sz w:val="16"/>
              </w:rPr>
              <w:t>EVAL-REQ-RX-UX-S5-004</w:t>
            </w:r>
          </w:p>
        </w:tc>
        <w:tc>
          <w:tcPr>
            <w:tcW w:type="dxa" w:w="2160"/>
          </w:tcPr>
          <w:p>
            <w:r>
              <w:rPr>
                <w:sz w:val="16"/>
              </w:rPr>
              <w:t>The system must validate via unit tests that integrity flags (clean/flagged) are correctly mapped to UI states.</w:t>
            </w:r>
          </w:p>
        </w:tc>
        <w:tc>
          <w:tcPr>
            <w:tcW w:type="dxa" w:w="2160"/>
          </w:tcPr>
          <w:p>
            <w:r>
              <w:rPr>
                <w:sz w:val="16"/>
              </w:rPr>
              <w:t>must-have</w:t>
            </w:r>
          </w:p>
        </w:tc>
        <w:tc>
          <w:tcPr>
            <w:tcW w:type="dxa" w:w="2160"/>
          </w:tcPr>
          <w:p>
            <w:r>
              <w:rPr>
                <w:sz w:val="16"/>
              </w:rPr>
            </w:r>
          </w:p>
        </w:tc>
      </w:tr>
      <w:tr>
        <w:tc>
          <w:tcPr>
            <w:tcW w:type="dxa" w:w="2160"/>
          </w:tcPr>
          <w:p>
            <w:r>
              <w:rPr>
                <w:sz w:val="16"/>
              </w:rPr>
              <w:t>EVAL-REQ-RX-UX-S5-005</w:t>
            </w:r>
          </w:p>
        </w:tc>
        <w:tc>
          <w:tcPr>
            <w:tcW w:type="dxa" w:w="2160"/>
          </w:tcPr>
          <w:p>
            <w:r>
              <w:rPr>
                <w:sz w:val="16"/>
              </w:rPr>
              <w:t>The system must execute component tests confirming that MessageBubble renders the prescription behavior module when valid RX data is present.</w:t>
            </w:r>
          </w:p>
        </w:tc>
        <w:tc>
          <w:tcPr>
            <w:tcW w:type="dxa" w:w="2160"/>
          </w:tcPr>
          <w:p>
            <w:r>
              <w:rPr>
                <w:sz w:val="16"/>
              </w:rPr>
              <w:t>must-have</w:t>
            </w:r>
          </w:p>
        </w:tc>
        <w:tc>
          <w:tcPr>
            <w:tcW w:type="dxa" w:w="2160"/>
          </w:tcPr>
          <w:p>
            <w:r>
              <w:rPr>
                <w:sz w:val="16"/>
              </w:rPr>
            </w:r>
          </w:p>
        </w:tc>
      </w:tr>
      <w:tr>
        <w:tc>
          <w:tcPr>
            <w:tcW w:type="dxa" w:w="2160"/>
          </w:tcPr>
          <w:p>
            <w:r>
              <w:rPr>
                <w:sz w:val="16"/>
              </w:rPr>
              <w:t>EVAL-REQ-RX-UX-S5-007</w:t>
            </w:r>
          </w:p>
        </w:tc>
        <w:tc>
          <w:tcPr>
            <w:tcW w:type="dxa" w:w="2160"/>
          </w:tcPr>
          <w:p>
            <w:r>
              <w:rPr>
                <w:sz w:val="16"/>
              </w:rPr>
              <w:t xml:space="preserve">The system must execute an end-to-end test validating that prescription behavior data flows from backend pipeline through API to frontend and renders </w:t>
            </w:r>
          </w:p>
        </w:tc>
        <w:tc>
          <w:tcPr>
            <w:tcW w:type="dxa" w:w="2160"/>
          </w:tcPr>
          <w:p>
            <w:r>
              <w:rPr>
                <w:sz w:val="16"/>
              </w:rPr>
              <w:t>must-have</w:t>
            </w:r>
          </w:p>
        </w:tc>
        <w:tc>
          <w:tcPr>
            <w:tcW w:type="dxa" w:w="2160"/>
          </w:tcPr>
          <w:p>
            <w:r>
              <w:rPr>
                <w:sz w:val="16"/>
              </w:rPr>
            </w:r>
          </w:p>
        </w:tc>
      </w:tr>
      <w:tr>
        <w:tc>
          <w:tcPr>
            <w:tcW w:type="dxa" w:w="2160"/>
          </w:tcPr>
          <w:p>
            <w:r>
              <w:rPr>
                <w:sz w:val="16"/>
              </w:rPr>
              <w:t>EVAL-REQ-RX-UX-S5-008</w:t>
            </w:r>
          </w:p>
        </w:tc>
        <w:tc>
          <w:tcPr>
            <w:tcW w:type="dxa" w:w="2160"/>
          </w:tcPr>
          <w:p>
            <w:r>
              <w:rPr>
                <w:sz w:val="16"/>
              </w:rPr>
              <w:t>The system must verify in end-to-end tests that real pipeline data (not mocked) produces a visible prescription behavior module in a provider evaluati</w:t>
            </w:r>
          </w:p>
        </w:tc>
        <w:tc>
          <w:tcPr>
            <w:tcW w:type="dxa" w:w="2160"/>
          </w:tcPr>
          <w:p>
            <w:r>
              <w:rPr>
                <w:sz w:val="16"/>
              </w:rPr>
              <w:t>must-have</w:t>
            </w:r>
          </w:p>
        </w:tc>
        <w:tc>
          <w:tcPr>
            <w:tcW w:type="dxa" w:w="2160"/>
          </w:tcPr>
          <w:p>
            <w:r>
              <w:rPr>
                <w:sz w:val="16"/>
              </w:rPr>
            </w:r>
          </w:p>
        </w:tc>
      </w:tr>
      <w:tr>
        <w:tc>
          <w:tcPr>
            <w:tcW w:type="dxa" w:w="2160"/>
          </w:tcPr>
          <w:p>
            <w:r>
              <w:rPr>
                <w:sz w:val="16"/>
              </w:rPr>
              <w:t>EVAL-REQ-RX-UX-S5-009</w:t>
            </w:r>
          </w:p>
        </w:tc>
        <w:tc>
          <w:tcPr>
            <w:tcW w:type="dxa" w:w="2160"/>
          </w:tcPr>
          <w:p>
            <w:r>
              <w:rPr>
                <w:sz w:val="16"/>
              </w:rPr>
              <w:t>The system must validate that the prescription behavior module is not rendered when the API response does not include RX data.</w:t>
            </w:r>
          </w:p>
        </w:tc>
        <w:tc>
          <w:tcPr>
            <w:tcW w:type="dxa" w:w="2160"/>
          </w:tcPr>
          <w:p>
            <w:r>
              <w:rPr>
                <w:sz w:val="16"/>
              </w:rPr>
              <w:t>must-have</w:t>
            </w:r>
          </w:p>
        </w:tc>
        <w:tc>
          <w:tcPr>
            <w:tcW w:type="dxa" w:w="2160"/>
          </w:tcPr>
          <w:p>
            <w:r>
              <w:rPr>
                <w:sz w:val="16"/>
              </w:rPr>
            </w:r>
          </w:p>
        </w:tc>
      </w:tr>
      <w:tr>
        <w:tc>
          <w:tcPr>
            <w:tcW w:type="dxa" w:w="2160"/>
          </w:tcPr>
          <w:p>
            <w:r>
              <w:rPr>
                <w:sz w:val="16"/>
              </w:rPr>
              <w:t>EVAL-REQ-RX-UX-S5-010</w:t>
            </w:r>
          </w:p>
        </w:tc>
        <w:tc>
          <w:tcPr>
            <w:tcW w:type="dxa" w:w="2160"/>
          </w:tcPr>
          <w:p>
            <w:r>
              <w:rPr>
                <w:sz w:val="16"/>
              </w:rPr>
              <w:t>The system must validate that malformed or incomplete RX payloads do not crash the UI and instead fail gracefully without rendering the module.</w:t>
            </w:r>
          </w:p>
        </w:tc>
        <w:tc>
          <w:tcPr>
            <w:tcW w:type="dxa" w:w="2160"/>
          </w:tcPr>
          <w:p>
            <w:r>
              <w:rPr>
                <w:sz w:val="16"/>
              </w:rPr>
              <w:t>must-have</w:t>
            </w:r>
          </w:p>
        </w:tc>
        <w:tc>
          <w:tcPr>
            <w:tcW w:type="dxa" w:w="2160"/>
          </w:tcPr>
          <w:p>
            <w:r>
              <w:rPr>
                <w:sz w:val="16"/>
              </w:rPr>
            </w:r>
          </w:p>
        </w:tc>
      </w:tr>
      <w:tr>
        <w:tc>
          <w:tcPr>
            <w:tcW w:type="dxa" w:w="2160"/>
          </w:tcPr>
          <w:p>
            <w:r>
              <w:rPr>
                <w:sz w:val="16"/>
              </w:rPr>
              <w:t>EVAL-REQ-RX-UX-S5-011</w:t>
            </w:r>
          </w:p>
        </w:tc>
        <w:tc>
          <w:tcPr>
            <w:tcW w:type="dxa" w:w="2160"/>
          </w:tcPr>
          <w:p>
            <w:r>
              <w:rPr>
                <w:sz w:val="16"/>
              </w:rPr>
              <w:t>The system must verify that transformation logic handles empty drug lists without errors and produces a valid but minimal UI state.</w:t>
            </w:r>
          </w:p>
        </w:tc>
        <w:tc>
          <w:tcPr>
            <w:tcW w:type="dxa" w:w="2160"/>
          </w:tcPr>
          <w:p>
            <w:r>
              <w:rPr>
                <w:sz w:val="16"/>
              </w:rPr>
              <w:t>should-have</w:t>
            </w:r>
          </w:p>
        </w:tc>
        <w:tc>
          <w:tcPr>
            <w:tcW w:type="dxa" w:w="2160"/>
          </w:tcPr>
          <w:p>
            <w:r>
              <w:rPr>
                <w:sz w:val="16"/>
              </w:rPr>
            </w:r>
          </w:p>
        </w:tc>
      </w:tr>
      <w:tr>
        <w:tc>
          <w:tcPr>
            <w:tcW w:type="dxa" w:w="2160"/>
          </w:tcPr>
          <w:p>
            <w:r>
              <w:rPr>
                <w:sz w:val="16"/>
              </w:rPr>
              <w:t>EVAL-REQ-RX-UX-S5-012</w:t>
            </w:r>
          </w:p>
        </w:tc>
        <w:tc>
          <w:tcPr>
            <w:tcW w:type="dxa" w:w="2160"/>
          </w:tcPr>
          <w:p>
            <w:r>
              <w:rPr>
                <w:sz w:val="16"/>
              </w:rPr>
              <w:t>The system must ensure test coverage includes both clean and flagged integrity scenarios with distinct UI outputs.</w:t>
            </w:r>
          </w:p>
        </w:tc>
        <w:tc>
          <w:tcPr>
            <w:tcW w:type="dxa" w:w="2160"/>
          </w:tcPr>
          <w:p>
            <w:r>
              <w:rPr>
                <w:sz w:val="16"/>
              </w:rPr>
              <w:t>must-have</w:t>
            </w:r>
          </w:p>
        </w:tc>
        <w:tc>
          <w:tcPr>
            <w:tcW w:type="dxa" w:w="2160"/>
          </w:tcPr>
          <w:p>
            <w:r>
              <w:rPr>
                <w:sz w:val="16"/>
              </w:rPr>
            </w:r>
          </w:p>
        </w:tc>
      </w:tr>
      <w:tr>
        <w:tc>
          <w:tcPr>
            <w:tcW w:type="dxa" w:w="2160"/>
          </w:tcPr>
          <w:p>
            <w:r>
              <w:rPr>
                <w:sz w:val="16"/>
              </w:rPr>
              <w:t>EVAL-REQ-RX-UX-S5-013</w:t>
            </w:r>
          </w:p>
        </w:tc>
        <w:tc>
          <w:tcPr>
            <w:tcW w:type="dxa" w:w="2160"/>
          </w:tcPr>
          <w:p>
            <w:r>
              <w:rPr>
                <w:sz w:val="16"/>
              </w:rPr>
              <w:t>The system must verify that score contribution values are displayed consistently with the transformed data in component tests.</w:t>
            </w:r>
          </w:p>
        </w:tc>
        <w:tc>
          <w:tcPr>
            <w:tcW w:type="dxa" w:w="2160"/>
          </w:tcPr>
          <w:p>
            <w:r>
              <w:rPr>
                <w:sz w:val="16"/>
              </w:rPr>
              <w:t>should-have</w:t>
            </w:r>
          </w:p>
        </w:tc>
        <w:tc>
          <w:tcPr>
            <w:tcW w:type="dxa" w:w="2160"/>
          </w:tcPr>
          <w:p>
            <w:r>
              <w:rPr>
                <w:sz w:val="16"/>
              </w:rPr>
            </w:r>
          </w:p>
        </w:tc>
      </w:tr>
      <w:tr>
        <w:tc>
          <w:tcPr>
            <w:tcW w:type="dxa" w:w="2160"/>
          </w:tcPr>
          <w:p>
            <w:r>
              <w:rPr>
                <w:sz w:val="16"/>
              </w:rPr>
              <w:t>EVAL-REQ-RX-UX-S5-014</w:t>
            </w:r>
          </w:p>
        </w:tc>
        <w:tc>
          <w:tcPr>
            <w:tcW w:type="dxa" w:w="2160"/>
          </w:tcPr>
          <w:p>
            <w:r>
              <w:rPr>
                <w:sz w:val="16"/>
              </w:rPr>
              <w:t>The system must ensure all tests execute within the existing frontend and pipeline test frameworks without requiring new infrastructure.</w:t>
            </w:r>
          </w:p>
        </w:tc>
        <w:tc>
          <w:tcPr>
            <w:tcW w:type="dxa" w:w="2160"/>
          </w:tcPr>
          <w:p>
            <w:r>
              <w:rPr>
                <w:sz w:val="16"/>
              </w:rPr>
              <w:t>must-have</w:t>
            </w:r>
          </w:p>
        </w:tc>
        <w:tc>
          <w:tcPr>
            <w:tcW w:type="dxa" w:w="2160"/>
          </w:tcPr>
          <w:p>
            <w:r>
              <w:rPr>
                <w:sz w:val="16"/>
              </w:rPr>
            </w:r>
          </w:p>
        </w:tc>
      </w:tr>
      <w:tr>
        <w:tc>
          <w:tcPr>
            <w:tcW w:type="dxa" w:w="2160"/>
          </w:tcPr>
          <w:p>
            <w:r>
              <w:rPr>
                <w:sz w:val="16"/>
              </w:rPr>
              <w:t>EVAL-REQ-RX-S5-001</w:t>
            </w:r>
          </w:p>
        </w:tc>
        <w:tc>
          <w:tcPr>
            <w:tcW w:type="dxa" w:w="2160"/>
          </w:tcPr>
          <w:p>
            <w:r>
              <w:rPr>
                <w:sz w:val="16"/>
              </w:rPr>
              <w:t>The system must execute unit tests validating that raw prescription behavior input is transformed into the defined frontend data contract structure.</w:t>
            </w:r>
          </w:p>
        </w:tc>
        <w:tc>
          <w:tcPr>
            <w:tcW w:type="dxa" w:w="2160"/>
          </w:tcPr>
          <w:p>
            <w:r>
              <w:rPr>
                <w:sz w:val="16"/>
              </w:rPr>
              <w:t>must-have</w:t>
            </w:r>
          </w:p>
        </w:tc>
        <w:tc>
          <w:tcPr>
            <w:tcW w:type="dxa" w:w="2160"/>
          </w:tcPr>
          <w:p>
            <w:r>
              <w:rPr>
                <w:sz w:val="16"/>
              </w:rPr>
            </w:r>
          </w:p>
        </w:tc>
      </w:tr>
      <w:tr>
        <w:tc>
          <w:tcPr>
            <w:tcW w:type="dxa" w:w="2160"/>
          </w:tcPr>
          <w:p>
            <w:r>
              <w:rPr>
                <w:sz w:val="16"/>
              </w:rPr>
              <w:t>EVAL-REQ-RX-S5-002</w:t>
            </w:r>
          </w:p>
        </w:tc>
        <w:tc>
          <w:tcPr>
            <w:tcW w:type="dxa" w:w="2160"/>
          </w:tcPr>
          <w:p>
            <w:r>
              <w:rPr>
                <w:sz w:val="16"/>
              </w:rPr>
              <w:t>The system must validate via unit tests that top relevant drugs are correctly ranked and limited according to specification.</w:t>
            </w:r>
          </w:p>
        </w:tc>
        <w:tc>
          <w:tcPr>
            <w:tcW w:type="dxa" w:w="2160"/>
          </w:tcPr>
          <w:p>
            <w:r>
              <w:rPr>
                <w:sz w:val="16"/>
              </w:rPr>
              <w:t>must-have</w:t>
            </w:r>
          </w:p>
        </w:tc>
        <w:tc>
          <w:tcPr>
            <w:tcW w:type="dxa" w:w="2160"/>
          </w:tcPr>
          <w:p>
            <w:r>
              <w:rPr>
                <w:sz w:val="16"/>
              </w:rPr>
            </w:r>
          </w:p>
        </w:tc>
      </w:tr>
      <w:tr>
        <w:tc>
          <w:tcPr>
            <w:tcW w:type="dxa" w:w="2160"/>
          </w:tcPr>
          <w:p>
            <w:r>
              <w:rPr>
                <w:sz w:val="16"/>
              </w:rPr>
              <w:t>EVAL-REQ-RX-S5-003</w:t>
            </w:r>
          </w:p>
        </w:tc>
        <w:tc>
          <w:tcPr>
            <w:tcW w:type="dxa" w:w="2160"/>
          </w:tcPr>
          <w:p>
            <w:r>
              <w:rPr>
                <w:sz w:val="16"/>
              </w:rPr>
              <w:t>The system must validate via unit tests that the relevance indicator is computed correctly for varying input distributions.</w:t>
            </w:r>
          </w:p>
        </w:tc>
        <w:tc>
          <w:tcPr>
            <w:tcW w:type="dxa" w:w="2160"/>
          </w:tcPr>
          <w:p>
            <w:r>
              <w:rPr>
                <w:sz w:val="16"/>
              </w:rPr>
              <w:t>must-have</w:t>
            </w:r>
          </w:p>
        </w:tc>
        <w:tc>
          <w:tcPr>
            <w:tcW w:type="dxa" w:w="2160"/>
          </w:tcPr>
          <w:p>
            <w:r>
              <w:rPr>
                <w:sz w:val="16"/>
              </w:rPr>
            </w:r>
          </w:p>
        </w:tc>
      </w:tr>
      <w:tr>
        <w:tc>
          <w:tcPr>
            <w:tcW w:type="dxa" w:w="2160"/>
          </w:tcPr>
          <w:p>
            <w:r>
              <w:rPr>
                <w:sz w:val="16"/>
              </w:rPr>
              <w:t>EVAL-REQ-RX-S5-004</w:t>
            </w:r>
          </w:p>
        </w:tc>
        <w:tc>
          <w:tcPr>
            <w:tcW w:type="dxa" w:w="2160"/>
          </w:tcPr>
          <w:p>
            <w:r>
              <w:rPr>
                <w:sz w:val="16"/>
              </w:rPr>
              <w:t>The system must validate via unit tests that integrity flags from backend data are correctly mapped to UI states (clean or flagged).</w:t>
            </w:r>
          </w:p>
        </w:tc>
        <w:tc>
          <w:tcPr>
            <w:tcW w:type="dxa" w:w="2160"/>
          </w:tcPr>
          <w:p>
            <w:r>
              <w:rPr>
                <w:sz w:val="16"/>
              </w:rPr>
              <w:t>must-have</w:t>
            </w:r>
          </w:p>
        </w:tc>
        <w:tc>
          <w:tcPr>
            <w:tcW w:type="dxa" w:w="2160"/>
          </w:tcPr>
          <w:p>
            <w:r>
              <w:rPr>
                <w:sz w:val="16"/>
              </w:rPr>
            </w:r>
          </w:p>
        </w:tc>
      </w:tr>
      <w:tr>
        <w:tc>
          <w:tcPr>
            <w:tcW w:type="dxa" w:w="2160"/>
          </w:tcPr>
          <w:p>
            <w:r>
              <w:rPr>
                <w:sz w:val="16"/>
              </w:rPr>
              <w:t>EVAL-REQ-RX-S5-005</w:t>
            </w:r>
          </w:p>
        </w:tc>
        <w:tc>
          <w:tcPr>
            <w:tcW w:type="dxa" w:w="2160"/>
          </w:tcPr>
          <w:p>
            <w:r>
              <w:rPr>
                <w:sz w:val="16"/>
              </w:rPr>
              <w:t>The system must execute component tests confirming that the MessageBubble renders the prescription behavior module when valid data is present.</w:t>
            </w:r>
          </w:p>
        </w:tc>
        <w:tc>
          <w:tcPr>
            <w:tcW w:type="dxa" w:w="2160"/>
          </w:tcPr>
          <w:p>
            <w:r>
              <w:rPr>
                <w:sz w:val="16"/>
              </w:rPr>
              <w:t>must-have</w:t>
            </w:r>
          </w:p>
        </w:tc>
        <w:tc>
          <w:tcPr>
            <w:tcW w:type="dxa" w:w="2160"/>
          </w:tcPr>
          <w:p>
            <w:r>
              <w:rPr>
                <w:sz w:val="16"/>
              </w:rPr>
            </w:r>
          </w:p>
        </w:tc>
      </w:tr>
      <w:tr>
        <w:tc>
          <w:tcPr>
            <w:tcW w:type="dxa" w:w="2160"/>
          </w:tcPr>
          <w:p>
            <w:r>
              <w:rPr>
                <w:sz w:val="16"/>
              </w:rPr>
              <w:t>EVAL-REQ-RX-S5-007</w:t>
            </w:r>
          </w:p>
        </w:tc>
        <w:tc>
          <w:tcPr>
            <w:tcW w:type="dxa" w:w="2160"/>
          </w:tcPr>
          <w:p>
            <w:r>
              <w:rPr>
                <w:sz w:val="16"/>
              </w:rPr>
              <w:t>The system must validate via component tests that the prescription behavior module does not render when data is absent or null.</w:t>
            </w:r>
          </w:p>
        </w:tc>
        <w:tc>
          <w:tcPr>
            <w:tcW w:type="dxa" w:w="2160"/>
          </w:tcPr>
          <w:p>
            <w:r>
              <w:rPr>
                <w:sz w:val="16"/>
              </w:rPr>
              <w:t>must-have</w:t>
            </w:r>
          </w:p>
        </w:tc>
        <w:tc>
          <w:tcPr>
            <w:tcW w:type="dxa" w:w="2160"/>
          </w:tcPr>
          <w:p>
            <w:r>
              <w:rPr>
                <w:sz w:val="16"/>
              </w:rPr>
            </w:r>
          </w:p>
        </w:tc>
      </w:tr>
      <w:tr>
        <w:tc>
          <w:tcPr>
            <w:tcW w:type="dxa" w:w="2160"/>
          </w:tcPr>
          <w:p>
            <w:r>
              <w:rPr>
                <w:sz w:val="16"/>
              </w:rPr>
              <w:t>EVAL-REQ-RX-S5-008</w:t>
            </w:r>
          </w:p>
        </w:tc>
        <w:tc>
          <w:tcPr>
            <w:tcW w:type="dxa" w:w="2160"/>
          </w:tcPr>
          <w:p>
            <w:r>
              <w:rPr>
                <w:sz w:val="16"/>
              </w:rPr>
              <w:t>The system must execute an end-to-end test confirming that prescription behavior data flows from backend pipeline through API to frontend chat renderi</w:t>
            </w:r>
          </w:p>
        </w:tc>
        <w:tc>
          <w:tcPr>
            <w:tcW w:type="dxa" w:w="2160"/>
          </w:tcPr>
          <w:p>
            <w:r>
              <w:rPr>
                <w:sz w:val="16"/>
              </w:rPr>
              <w:t>must-have</w:t>
            </w:r>
          </w:p>
        </w:tc>
        <w:tc>
          <w:tcPr>
            <w:tcW w:type="dxa" w:w="2160"/>
          </w:tcPr>
          <w:p>
            <w:r>
              <w:rPr>
                <w:sz w:val="16"/>
              </w:rPr>
            </w:r>
          </w:p>
        </w:tc>
      </w:tr>
      <w:tr>
        <w:tc>
          <w:tcPr>
            <w:tcW w:type="dxa" w:w="2160"/>
          </w:tcPr>
          <w:p>
            <w:r>
              <w:rPr>
                <w:sz w:val="16"/>
              </w:rPr>
              <w:t>EVAL-REQ-RX-S5-009</w:t>
            </w:r>
          </w:p>
        </w:tc>
        <w:tc>
          <w:tcPr>
            <w:tcW w:type="dxa" w:w="2160"/>
          </w:tcPr>
          <w:p>
            <w:r>
              <w:rPr>
                <w:sz w:val="16"/>
              </w:rPr>
              <w:t>The system must validate in end-to-end testing that the rendered prescription behavior matches the backend API response values exactly.</w:t>
            </w:r>
          </w:p>
        </w:tc>
        <w:tc>
          <w:tcPr>
            <w:tcW w:type="dxa" w:w="2160"/>
          </w:tcPr>
          <w:p>
            <w:r>
              <w:rPr>
                <w:sz w:val="16"/>
              </w:rPr>
              <w:t>must-have</w:t>
            </w:r>
          </w:p>
        </w:tc>
        <w:tc>
          <w:tcPr>
            <w:tcW w:type="dxa" w:w="2160"/>
          </w:tcPr>
          <w:p>
            <w:r>
              <w:rPr>
                <w:sz w:val="16"/>
              </w:rPr>
            </w:r>
          </w:p>
        </w:tc>
      </w:tr>
      <w:tr>
        <w:tc>
          <w:tcPr>
            <w:tcW w:type="dxa" w:w="2160"/>
          </w:tcPr>
          <w:p>
            <w:r>
              <w:rPr>
                <w:sz w:val="16"/>
              </w:rPr>
              <w:t>EVAL-REQ-RX-S5-010</w:t>
            </w:r>
          </w:p>
        </w:tc>
        <w:tc>
          <w:tcPr>
            <w:tcW w:type="dxa" w:w="2160"/>
          </w:tcPr>
          <w:p>
            <w:r>
              <w:rPr>
                <w:sz w:val="16"/>
              </w:rPr>
              <w:t>The system must confirm via end-to-end testing that prescription behavior appears within the correct provider evaluation chat response context.</w:t>
            </w:r>
          </w:p>
        </w:tc>
        <w:tc>
          <w:tcPr>
            <w:tcW w:type="dxa" w:w="2160"/>
          </w:tcPr>
          <w:p>
            <w:r>
              <w:rPr>
                <w:sz w:val="16"/>
              </w:rPr>
              <w:t>must-have</w:t>
            </w:r>
          </w:p>
        </w:tc>
        <w:tc>
          <w:tcPr>
            <w:tcW w:type="dxa" w:w="2160"/>
          </w:tcPr>
          <w:p>
            <w:r>
              <w:rPr>
                <w:sz w:val="16"/>
              </w:rPr>
            </w:r>
          </w:p>
        </w:tc>
      </w:tr>
      <w:tr>
        <w:tc>
          <w:tcPr>
            <w:tcW w:type="dxa" w:w="2160"/>
          </w:tcPr>
          <w:p>
            <w:r>
              <w:rPr>
                <w:sz w:val="16"/>
              </w:rPr>
              <w:t>EVAL-REQ-RX-S5-011</w:t>
            </w:r>
          </w:p>
        </w:tc>
        <w:tc>
          <w:tcPr>
            <w:tcW w:type="dxa" w:w="2160"/>
          </w:tcPr>
          <w:p>
            <w:r>
              <w:rPr>
                <w:sz w:val="16"/>
              </w:rPr>
              <w:t>The system must validate that malformed or partially missing prescription behavior data does not break rendering and fails gracefully without UI crash</w:t>
            </w:r>
          </w:p>
        </w:tc>
        <w:tc>
          <w:tcPr>
            <w:tcW w:type="dxa" w:w="2160"/>
          </w:tcPr>
          <w:p>
            <w:r>
              <w:rPr>
                <w:sz w:val="16"/>
              </w:rPr>
              <w:t>must-have</w:t>
            </w:r>
          </w:p>
        </w:tc>
        <w:tc>
          <w:tcPr>
            <w:tcW w:type="dxa" w:w="2160"/>
          </w:tcPr>
          <w:p>
            <w:r>
              <w:rPr>
                <w:sz w:val="16"/>
              </w:rPr>
            </w:r>
          </w:p>
        </w:tc>
      </w:tr>
      <w:tr>
        <w:tc>
          <w:tcPr>
            <w:tcW w:type="dxa" w:w="2160"/>
          </w:tcPr>
          <w:p>
            <w:r>
              <w:rPr>
                <w:sz w:val="16"/>
              </w:rPr>
              <w:t>EVAL-REQ-RX-S5-012</w:t>
            </w:r>
          </w:p>
        </w:tc>
        <w:tc>
          <w:tcPr>
            <w:tcW w:type="dxa" w:w="2160"/>
          </w:tcPr>
          <w:p>
            <w:r>
              <w:rPr>
                <w:sz w:val="16"/>
              </w:rPr>
              <w:t>The system must validate that unexpected data types in prescription behavior fields are handled safely and do not produce runtime errors.</w:t>
            </w:r>
          </w:p>
        </w:tc>
        <w:tc>
          <w:tcPr>
            <w:tcW w:type="dxa" w:w="2160"/>
          </w:tcPr>
          <w:p>
            <w:r>
              <w:rPr>
                <w:sz w:val="16"/>
              </w:rPr>
              <w:t>must-have</w:t>
            </w:r>
          </w:p>
        </w:tc>
        <w:tc>
          <w:tcPr>
            <w:tcW w:type="dxa" w:w="2160"/>
          </w:tcPr>
          <w:p>
            <w:r>
              <w:rPr>
                <w:sz w:val="16"/>
              </w:rPr>
            </w:r>
          </w:p>
        </w:tc>
      </w:tr>
      <w:tr>
        <w:tc>
          <w:tcPr>
            <w:tcW w:type="dxa" w:w="2160"/>
          </w:tcPr>
          <w:p>
            <w:r>
              <w:rPr>
                <w:sz w:val="16"/>
              </w:rPr>
              <w:t>EVAL-REQ-RX-S5-013</w:t>
            </w:r>
          </w:p>
        </w:tc>
        <w:tc>
          <w:tcPr>
            <w:tcW w:type="dxa" w:w="2160"/>
          </w:tcPr>
          <w:p>
            <w:r>
              <w:rPr>
                <w:sz w:val="16"/>
              </w:rPr>
              <w:t>The system must ensure test coverage includes both high-relevance and low-relevance prescription scenarios.</w:t>
            </w:r>
          </w:p>
        </w:tc>
        <w:tc>
          <w:tcPr>
            <w:tcW w:type="dxa" w:w="2160"/>
          </w:tcPr>
          <w:p>
            <w:r>
              <w:rPr>
                <w:sz w:val="16"/>
              </w:rPr>
              <w:t>should-have</w:t>
            </w:r>
          </w:p>
        </w:tc>
        <w:tc>
          <w:tcPr>
            <w:tcW w:type="dxa" w:w="2160"/>
          </w:tcPr>
          <w:p>
            <w:r>
              <w:rPr>
                <w:sz w:val="16"/>
              </w:rPr>
            </w:r>
          </w:p>
        </w:tc>
      </w:tr>
      <w:tr>
        <w:tc>
          <w:tcPr>
            <w:tcW w:type="dxa" w:w="2160"/>
          </w:tcPr>
          <w:p>
            <w:r>
              <w:rPr>
                <w:sz w:val="16"/>
              </w:rPr>
              <w:t>EVAL-REQ-RX-S5-014</w:t>
            </w:r>
          </w:p>
        </w:tc>
        <w:tc>
          <w:tcPr>
            <w:tcW w:type="dxa" w:w="2160"/>
          </w:tcPr>
          <w:p>
            <w:r>
              <w:rPr>
                <w:sz w:val="16"/>
              </w:rPr>
              <w:t>The system must ensure test coverage includes both clean and flagged integrity scenarios for prescription behavior.</w:t>
            </w:r>
          </w:p>
        </w:tc>
        <w:tc>
          <w:tcPr>
            <w:tcW w:type="dxa" w:w="2160"/>
          </w:tcPr>
          <w:p>
            <w:r>
              <w:rPr>
                <w:sz w:val="16"/>
              </w:rPr>
              <w:t>should-have</w:t>
            </w:r>
          </w:p>
        </w:tc>
        <w:tc>
          <w:tcPr>
            <w:tcW w:type="dxa" w:w="2160"/>
          </w:tcPr>
          <w:p>
            <w:r>
              <w:rPr>
                <w:sz w:val="16"/>
              </w:rPr>
            </w:r>
          </w:p>
        </w:tc>
      </w:tr>
      <w:tr>
        <w:tc>
          <w:tcPr>
            <w:tcW w:type="dxa" w:w="2160"/>
          </w:tcPr>
          <w:p>
            <w:r>
              <w:rPr>
                <w:sz w:val="16"/>
              </w:rPr>
              <w:t>EVAL-REQ-RX-S5-001</w:t>
            </w:r>
          </w:p>
        </w:tc>
        <w:tc>
          <w:tcPr>
            <w:tcW w:type="dxa" w:w="2160"/>
          </w:tcPr>
          <w:p>
            <w:r>
              <w:rPr>
                <w:sz w:val="16"/>
              </w:rPr>
              <w:t>The system must execute unit tests validating that raw prescription behavior input is transformed into the defined frontend data contract structure.</w:t>
            </w:r>
          </w:p>
        </w:tc>
        <w:tc>
          <w:tcPr>
            <w:tcW w:type="dxa" w:w="2160"/>
          </w:tcPr>
          <w:p>
            <w:r>
              <w:rPr>
                <w:sz w:val="16"/>
              </w:rPr>
              <w:t>must-have</w:t>
            </w:r>
          </w:p>
        </w:tc>
        <w:tc>
          <w:tcPr>
            <w:tcW w:type="dxa" w:w="2160"/>
          </w:tcPr>
          <w:p>
            <w:r>
              <w:rPr>
                <w:sz w:val="16"/>
              </w:rPr>
            </w:r>
          </w:p>
        </w:tc>
      </w:tr>
      <w:tr>
        <w:tc>
          <w:tcPr>
            <w:tcW w:type="dxa" w:w="2160"/>
          </w:tcPr>
          <w:p>
            <w:r>
              <w:rPr>
                <w:sz w:val="16"/>
              </w:rPr>
              <w:t>EVAL-REQ-RX-S5-002</w:t>
            </w:r>
          </w:p>
        </w:tc>
        <w:tc>
          <w:tcPr>
            <w:tcW w:type="dxa" w:w="2160"/>
          </w:tcPr>
          <w:p>
            <w:r>
              <w:rPr>
                <w:sz w:val="16"/>
              </w:rPr>
              <w:t>The system must validate via unit tests that top relevant drugs are correctly ranked and limited according to specification.</w:t>
            </w:r>
          </w:p>
        </w:tc>
        <w:tc>
          <w:tcPr>
            <w:tcW w:type="dxa" w:w="2160"/>
          </w:tcPr>
          <w:p>
            <w:r>
              <w:rPr>
                <w:sz w:val="16"/>
              </w:rPr>
              <w:t>must-have</w:t>
            </w:r>
          </w:p>
        </w:tc>
        <w:tc>
          <w:tcPr>
            <w:tcW w:type="dxa" w:w="2160"/>
          </w:tcPr>
          <w:p>
            <w:r>
              <w:rPr>
                <w:sz w:val="16"/>
              </w:rPr>
            </w:r>
          </w:p>
        </w:tc>
      </w:tr>
      <w:tr>
        <w:tc>
          <w:tcPr>
            <w:tcW w:type="dxa" w:w="2160"/>
          </w:tcPr>
          <w:p>
            <w:r>
              <w:rPr>
                <w:sz w:val="16"/>
              </w:rPr>
              <w:t>EVAL-REQ-RX-S5-003</w:t>
            </w:r>
          </w:p>
        </w:tc>
        <w:tc>
          <w:tcPr>
            <w:tcW w:type="dxa" w:w="2160"/>
          </w:tcPr>
          <w:p>
            <w:r>
              <w:rPr>
                <w:sz w:val="16"/>
              </w:rPr>
              <w:t>The system must validate via unit tests that the relevance indicator is computed correctly for varying input distributions.</w:t>
            </w:r>
          </w:p>
        </w:tc>
        <w:tc>
          <w:tcPr>
            <w:tcW w:type="dxa" w:w="2160"/>
          </w:tcPr>
          <w:p>
            <w:r>
              <w:rPr>
                <w:sz w:val="16"/>
              </w:rPr>
              <w:t>must-have</w:t>
            </w:r>
          </w:p>
        </w:tc>
        <w:tc>
          <w:tcPr>
            <w:tcW w:type="dxa" w:w="2160"/>
          </w:tcPr>
          <w:p>
            <w:r>
              <w:rPr>
                <w:sz w:val="16"/>
              </w:rPr>
            </w:r>
          </w:p>
        </w:tc>
      </w:tr>
      <w:tr>
        <w:tc>
          <w:tcPr>
            <w:tcW w:type="dxa" w:w="2160"/>
          </w:tcPr>
          <w:p>
            <w:r>
              <w:rPr>
                <w:sz w:val="16"/>
              </w:rPr>
              <w:t>EVAL-REQ-RX-S5-004</w:t>
            </w:r>
          </w:p>
        </w:tc>
        <w:tc>
          <w:tcPr>
            <w:tcW w:type="dxa" w:w="2160"/>
          </w:tcPr>
          <w:p>
            <w:r>
              <w:rPr>
                <w:sz w:val="16"/>
              </w:rPr>
              <w:t>The system must validate via unit tests that integrity flags from backend data are correctly mapped to UI states (clean or flagged).</w:t>
            </w:r>
          </w:p>
        </w:tc>
        <w:tc>
          <w:tcPr>
            <w:tcW w:type="dxa" w:w="2160"/>
          </w:tcPr>
          <w:p>
            <w:r>
              <w:rPr>
                <w:sz w:val="16"/>
              </w:rPr>
              <w:t>must-have</w:t>
            </w:r>
          </w:p>
        </w:tc>
        <w:tc>
          <w:tcPr>
            <w:tcW w:type="dxa" w:w="2160"/>
          </w:tcPr>
          <w:p>
            <w:r>
              <w:rPr>
                <w:sz w:val="16"/>
              </w:rPr>
            </w:r>
          </w:p>
        </w:tc>
      </w:tr>
      <w:tr>
        <w:tc>
          <w:tcPr>
            <w:tcW w:type="dxa" w:w="2160"/>
          </w:tcPr>
          <w:p>
            <w:r>
              <w:rPr>
                <w:sz w:val="16"/>
              </w:rPr>
              <w:t>EVAL-REQ-RX-S5-005</w:t>
            </w:r>
          </w:p>
        </w:tc>
        <w:tc>
          <w:tcPr>
            <w:tcW w:type="dxa" w:w="2160"/>
          </w:tcPr>
          <w:p>
            <w:r>
              <w:rPr>
                <w:sz w:val="16"/>
              </w:rPr>
              <w:t>The system must execute component tests confirming that the MessageBubble renders the prescription behavior module when valid data is present.</w:t>
            </w:r>
          </w:p>
        </w:tc>
        <w:tc>
          <w:tcPr>
            <w:tcW w:type="dxa" w:w="2160"/>
          </w:tcPr>
          <w:p>
            <w:r>
              <w:rPr>
                <w:sz w:val="16"/>
              </w:rPr>
              <w:t>must-have</w:t>
            </w:r>
          </w:p>
        </w:tc>
        <w:tc>
          <w:tcPr>
            <w:tcW w:type="dxa" w:w="2160"/>
          </w:tcPr>
          <w:p>
            <w:r>
              <w:rPr>
                <w:sz w:val="16"/>
              </w:rPr>
            </w:r>
          </w:p>
        </w:tc>
      </w:tr>
      <w:tr>
        <w:tc>
          <w:tcPr>
            <w:tcW w:type="dxa" w:w="2160"/>
          </w:tcPr>
          <w:p>
            <w:r>
              <w:rPr>
                <w:sz w:val="16"/>
              </w:rPr>
              <w:t>EVAL-REQ-RX-S5-007</w:t>
            </w:r>
          </w:p>
        </w:tc>
        <w:tc>
          <w:tcPr>
            <w:tcW w:type="dxa" w:w="2160"/>
          </w:tcPr>
          <w:p>
            <w:r>
              <w:rPr>
                <w:sz w:val="16"/>
              </w:rPr>
              <w:t>The system must validate via component tests that the prescription behavior module does not render when data is absent or null.</w:t>
            </w:r>
          </w:p>
        </w:tc>
        <w:tc>
          <w:tcPr>
            <w:tcW w:type="dxa" w:w="2160"/>
          </w:tcPr>
          <w:p>
            <w:r>
              <w:rPr>
                <w:sz w:val="16"/>
              </w:rPr>
              <w:t>must-have</w:t>
            </w:r>
          </w:p>
        </w:tc>
        <w:tc>
          <w:tcPr>
            <w:tcW w:type="dxa" w:w="2160"/>
          </w:tcPr>
          <w:p>
            <w:r>
              <w:rPr>
                <w:sz w:val="16"/>
              </w:rPr>
            </w:r>
          </w:p>
        </w:tc>
      </w:tr>
      <w:tr>
        <w:tc>
          <w:tcPr>
            <w:tcW w:type="dxa" w:w="2160"/>
          </w:tcPr>
          <w:p>
            <w:r>
              <w:rPr>
                <w:sz w:val="16"/>
              </w:rPr>
              <w:t>EVAL-REQ-RX-S5-008</w:t>
            </w:r>
          </w:p>
        </w:tc>
        <w:tc>
          <w:tcPr>
            <w:tcW w:type="dxa" w:w="2160"/>
          </w:tcPr>
          <w:p>
            <w:r>
              <w:rPr>
                <w:sz w:val="16"/>
              </w:rPr>
              <w:t>The system must execute an end-to-end test confirming that prescription behavior data flows from backend pipeline through API to frontend chat renderi</w:t>
            </w:r>
          </w:p>
        </w:tc>
        <w:tc>
          <w:tcPr>
            <w:tcW w:type="dxa" w:w="2160"/>
          </w:tcPr>
          <w:p>
            <w:r>
              <w:rPr>
                <w:sz w:val="16"/>
              </w:rPr>
              <w:t>must-have</w:t>
            </w:r>
          </w:p>
        </w:tc>
        <w:tc>
          <w:tcPr>
            <w:tcW w:type="dxa" w:w="2160"/>
          </w:tcPr>
          <w:p>
            <w:r>
              <w:rPr>
                <w:sz w:val="16"/>
              </w:rPr>
            </w:r>
          </w:p>
        </w:tc>
      </w:tr>
      <w:tr>
        <w:tc>
          <w:tcPr>
            <w:tcW w:type="dxa" w:w="2160"/>
          </w:tcPr>
          <w:p>
            <w:r>
              <w:rPr>
                <w:sz w:val="16"/>
              </w:rPr>
              <w:t>EVAL-REQ-RX-S5-009</w:t>
            </w:r>
          </w:p>
        </w:tc>
        <w:tc>
          <w:tcPr>
            <w:tcW w:type="dxa" w:w="2160"/>
          </w:tcPr>
          <w:p>
            <w:r>
              <w:rPr>
                <w:sz w:val="16"/>
              </w:rPr>
              <w:t>The system must validate in end-to-end testing that the rendered prescription behavior matches the backend API response values exactly.</w:t>
            </w:r>
          </w:p>
        </w:tc>
        <w:tc>
          <w:tcPr>
            <w:tcW w:type="dxa" w:w="2160"/>
          </w:tcPr>
          <w:p>
            <w:r>
              <w:rPr>
                <w:sz w:val="16"/>
              </w:rPr>
              <w:t>must-have</w:t>
            </w:r>
          </w:p>
        </w:tc>
        <w:tc>
          <w:tcPr>
            <w:tcW w:type="dxa" w:w="2160"/>
          </w:tcPr>
          <w:p>
            <w:r>
              <w:rPr>
                <w:sz w:val="16"/>
              </w:rPr>
            </w:r>
          </w:p>
        </w:tc>
      </w:tr>
      <w:tr>
        <w:tc>
          <w:tcPr>
            <w:tcW w:type="dxa" w:w="2160"/>
          </w:tcPr>
          <w:p>
            <w:r>
              <w:rPr>
                <w:sz w:val="16"/>
              </w:rPr>
              <w:t>EVAL-REQ-RX-S5-010</w:t>
            </w:r>
          </w:p>
        </w:tc>
        <w:tc>
          <w:tcPr>
            <w:tcW w:type="dxa" w:w="2160"/>
          </w:tcPr>
          <w:p>
            <w:r>
              <w:rPr>
                <w:sz w:val="16"/>
              </w:rPr>
              <w:t>The system must confirm via end-to-end testing that prescription behavior appears within the correct provider evaluation chat response context.</w:t>
            </w:r>
          </w:p>
        </w:tc>
        <w:tc>
          <w:tcPr>
            <w:tcW w:type="dxa" w:w="2160"/>
          </w:tcPr>
          <w:p>
            <w:r>
              <w:rPr>
                <w:sz w:val="16"/>
              </w:rPr>
              <w:t>must-have</w:t>
            </w:r>
          </w:p>
        </w:tc>
        <w:tc>
          <w:tcPr>
            <w:tcW w:type="dxa" w:w="2160"/>
          </w:tcPr>
          <w:p>
            <w:r>
              <w:rPr>
                <w:sz w:val="16"/>
              </w:rPr>
            </w:r>
          </w:p>
        </w:tc>
      </w:tr>
      <w:tr>
        <w:tc>
          <w:tcPr>
            <w:tcW w:type="dxa" w:w="2160"/>
          </w:tcPr>
          <w:p>
            <w:r>
              <w:rPr>
                <w:sz w:val="16"/>
              </w:rPr>
              <w:t>EVAL-REQ-RX-S5-011</w:t>
            </w:r>
          </w:p>
        </w:tc>
        <w:tc>
          <w:tcPr>
            <w:tcW w:type="dxa" w:w="2160"/>
          </w:tcPr>
          <w:p>
            <w:r>
              <w:rPr>
                <w:sz w:val="16"/>
              </w:rPr>
              <w:t>The system must validate that malformed or partially missing prescription behavior data does not break rendering and fails gracefully without UI crash</w:t>
            </w:r>
          </w:p>
        </w:tc>
        <w:tc>
          <w:tcPr>
            <w:tcW w:type="dxa" w:w="2160"/>
          </w:tcPr>
          <w:p>
            <w:r>
              <w:rPr>
                <w:sz w:val="16"/>
              </w:rPr>
              <w:t>must-have</w:t>
            </w:r>
          </w:p>
        </w:tc>
        <w:tc>
          <w:tcPr>
            <w:tcW w:type="dxa" w:w="2160"/>
          </w:tcPr>
          <w:p>
            <w:r>
              <w:rPr>
                <w:sz w:val="16"/>
              </w:rPr>
            </w:r>
          </w:p>
        </w:tc>
      </w:tr>
      <w:tr>
        <w:tc>
          <w:tcPr>
            <w:tcW w:type="dxa" w:w="2160"/>
          </w:tcPr>
          <w:p>
            <w:r>
              <w:rPr>
                <w:sz w:val="16"/>
              </w:rPr>
              <w:t>EVAL-REQ-RX-S5-012</w:t>
            </w:r>
          </w:p>
        </w:tc>
        <w:tc>
          <w:tcPr>
            <w:tcW w:type="dxa" w:w="2160"/>
          </w:tcPr>
          <w:p>
            <w:r>
              <w:rPr>
                <w:sz w:val="16"/>
              </w:rPr>
              <w:t>The system must validate that unexpected data types in prescription behavior fields are handled safely and do not produce runtime errors.</w:t>
            </w:r>
          </w:p>
        </w:tc>
        <w:tc>
          <w:tcPr>
            <w:tcW w:type="dxa" w:w="2160"/>
          </w:tcPr>
          <w:p>
            <w:r>
              <w:rPr>
                <w:sz w:val="16"/>
              </w:rPr>
              <w:t>must-have</w:t>
            </w:r>
          </w:p>
        </w:tc>
        <w:tc>
          <w:tcPr>
            <w:tcW w:type="dxa" w:w="2160"/>
          </w:tcPr>
          <w:p>
            <w:r>
              <w:rPr>
                <w:sz w:val="16"/>
              </w:rPr>
            </w:r>
          </w:p>
        </w:tc>
      </w:tr>
      <w:tr>
        <w:tc>
          <w:tcPr>
            <w:tcW w:type="dxa" w:w="2160"/>
          </w:tcPr>
          <w:p>
            <w:r>
              <w:rPr>
                <w:sz w:val="16"/>
              </w:rPr>
              <w:t>EVAL-REQ-RX-S5-013</w:t>
            </w:r>
          </w:p>
        </w:tc>
        <w:tc>
          <w:tcPr>
            <w:tcW w:type="dxa" w:w="2160"/>
          </w:tcPr>
          <w:p>
            <w:r>
              <w:rPr>
                <w:sz w:val="16"/>
              </w:rPr>
              <w:t>The system must ensure test coverage includes both high-relevance and low-relevance prescription scenarios.</w:t>
            </w:r>
          </w:p>
        </w:tc>
        <w:tc>
          <w:tcPr>
            <w:tcW w:type="dxa" w:w="2160"/>
          </w:tcPr>
          <w:p>
            <w:r>
              <w:rPr>
                <w:sz w:val="16"/>
              </w:rPr>
              <w:t>should-have</w:t>
            </w:r>
          </w:p>
        </w:tc>
        <w:tc>
          <w:tcPr>
            <w:tcW w:type="dxa" w:w="2160"/>
          </w:tcPr>
          <w:p>
            <w:r>
              <w:rPr>
                <w:sz w:val="16"/>
              </w:rPr>
            </w:r>
          </w:p>
        </w:tc>
      </w:tr>
      <w:tr>
        <w:tc>
          <w:tcPr>
            <w:tcW w:type="dxa" w:w="2160"/>
          </w:tcPr>
          <w:p>
            <w:r>
              <w:rPr>
                <w:sz w:val="16"/>
              </w:rPr>
              <w:t>EVAL-REQ-RX-S5-014</w:t>
            </w:r>
          </w:p>
        </w:tc>
        <w:tc>
          <w:tcPr>
            <w:tcW w:type="dxa" w:w="2160"/>
          </w:tcPr>
          <w:p>
            <w:r>
              <w:rPr>
                <w:sz w:val="16"/>
              </w:rPr>
              <w:t>The system must ensure test coverage includes both clean and flagged integrity scenarios for prescription behavior.</w:t>
            </w:r>
          </w:p>
        </w:tc>
        <w:tc>
          <w:tcPr>
            <w:tcW w:type="dxa" w:w="2160"/>
          </w:tcPr>
          <w:p>
            <w:r>
              <w:rPr>
                <w:sz w:val="16"/>
              </w:rPr>
              <w:t>should-have</w:t>
            </w:r>
          </w:p>
        </w:tc>
        <w:tc>
          <w:tcPr>
            <w:tcW w:type="dxa" w:w="2160"/>
          </w:tcPr>
          <w:p>
            <w:r>
              <w:rPr>
                <w:sz w:val="16"/>
              </w:rPr>
            </w:r>
          </w:p>
        </w:tc>
      </w:tr>
    </w:tbl>
    <w:p>
      <w:r>
        <w:br w:type="page"/>
      </w:r>
    </w:p>
    <w:p>
      <w:r>
        <w:rPr>
          <w:b/>
          <w:color w:val="0B7A75"/>
          <w:sz w:val="24"/>
        </w:rPr>
        <w:t>Feature: EVAL-P-BOARD-UX: Board Certification Display</w:t>
      </w:r>
    </w:p>
    <w:p>
      <w:r>
        <w:t>Layer: frontend | Priority: HIGH | Stories: 8 | Requirements: 364 | Accepted by: Boss (every measure testable end-to-end)</w:t>
      </w:r>
    </w:p>
    <w:p>
      <w:r>
        <w:rPr>
          <w:b/>
          <w:sz w:val="18"/>
        </w:rPr>
        <w:t xml:space="preserve">Evidence: </w:t>
      </w:r>
      <w:r>
        <w:rPr>
          <w:sz w:val="18"/>
        </w:rPr>
        <w:t>GAP: No certification-specific UI. MessageBubble.tsx is the rendering pipeline.</w:t>
      </w:r>
    </w:p>
    <w:p>
      <w:pPr>
        <w:ind w:left="360"/>
      </w:pPr>
      <w:r>
        <w:rPr>
          <w:b/>
          <w:sz w:val="22"/>
        </w:rPr>
        <w:t>Story: EVAL-P-BOARD-UX-S1: Define board certification UI schema/contract</w:t>
      </w:r>
    </w:p>
    <w:p>
      <w:pPr>
        <w:ind w:left="360"/>
      </w:pPr>
      <w:r>
        <w:rPr>
          <w:sz w:val="18"/>
        </w:rPr>
        <w:t>Define frontend data contract for board certification display including certification status, issuing body, and score contribution fields. Ensure compatibility with backend feature EVAL-P-MEASURE-BOARD and MessageBubble rendering constraints.</w:t>
      </w:r>
    </w:p>
    <w:p>
      <w:pPr>
        <w:ind w:left="360"/>
      </w:pPr>
      <w:r>
        <w:rPr>
          <w:sz w:val="18"/>
        </w:rPr>
        <w:t>Size: S | Sprint: 1 | Reqs: 46</w:t>
      </w:r>
    </w:p>
    <w:p>
      <w:pPr>
        <w:ind w:left="360"/>
      </w:pPr>
      <w:r>
        <w:rPr>
          <w:sz w:val="16"/>
        </w:rPr>
        <w:t>Evidence: Code/ConversationalUX/FindCareChat/frontend/src/components/MessageBubble.tsx (rendering pipeline constraint); GAP: No certification-specific UI contra</w:t>
      </w:r>
    </w:p>
    <w:p>
      <w:pPr>
        <w:ind w:left="360"/>
      </w:pPr>
      <w:r>
        <w:rPr>
          <w:sz w:val="16"/>
        </w:rPr>
        <w:t>Dependencies: EVAL-P-MEASURE-BOARD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EVAL-REQ-BOARD-001</w:t>
            </w:r>
          </w:p>
        </w:tc>
        <w:tc>
          <w:tcPr>
            <w:tcW w:type="dxa" w:w="2160"/>
          </w:tcPr>
          <w:p>
            <w:r>
              <w:rPr>
                <w:sz w:val="16"/>
              </w:rPr>
              <w:t>The system must define a typed UI schema object for board certification containing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finite enum (e.g., certified, not_certified, unknown) within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suitable for direct display in MessageBubble without additional transformation.</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measure’s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schema is serializable to JSON and compatible with the existing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EVAL-REQ-BOARD-006</w:t>
            </w:r>
          </w:p>
        </w:tc>
        <w:tc>
          <w:tcPr>
            <w:tcW w:type="dxa" w:w="2160"/>
          </w:tcPr>
          <w:p>
            <w:r>
              <w:rPr>
                <w:sz w:val="16"/>
              </w:rPr>
              <w:t>The system must align field names and types with backend output from EVAL-P-MEASURE-BOARD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include optionality rules indicating which fields are required vs optional 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fallback representation for missing issuing_body values (e.g., null or empty string handled explicitly in schema).</w:t>
            </w:r>
          </w:p>
        </w:tc>
        <w:tc>
          <w:tcPr>
            <w:tcW w:type="dxa" w:w="2160"/>
          </w:tcPr>
          <w:p>
            <w:r>
              <w:rPr>
                <w:sz w:val="16"/>
              </w:rPr>
              <w:t>should-have</w:t>
            </w:r>
          </w:p>
        </w:tc>
        <w:tc>
          <w:tcPr>
            <w:tcW w:type="dxa" w:w="2160"/>
          </w:tcPr>
          <w:p>
            <w:r>
              <w:rPr>
                <w:sz w:val="16"/>
              </w:rPr>
            </w:r>
          </w:p>
        </w:tc>
      </w:tr>
      <w:tr>
        <w:tc>
          <w:tcPr>
            <w:tcW w:type="dxa" w:w="2160"/>
          </w:tcPr>
          <w:p>
            <w:r>
              <w:rPr>
                <w:sz w:val="16"/>
              </w:rPr>
              <w:t>EVAL-REQ-BOARD-009</w:t>
            </w:r>
          </w:p>
        </w:tc>
        <w:tc>
          <w:tcPr>
            <w:tcW w:type="dxa" w:w="2160"/>
          </w:tcPr>
          <w:p>
            <w:r>
              <w:rPr>
                <w:sz w:val="16"/>
              </w:rPr>
              <w:t>The system must define behavior for unknown or unsupported certification_status values by mapping them to 'unknown' in the schema.</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define type validation rules that reject malformed score_contribution values (e.g., non-numeric inputs).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allow the schema to be extended with additional metadata fields without breaking existing MessageBubble rendering.</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schema object for board certification containing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finite enum (e.g., certified, not_certified, unknown) within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suitable for direct display in MessageBubble without additional transformation.</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measure’s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schema is serializable to JSON and compatible with the existing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EVAL-REQ-BOARD-006</w:t>
            </w:r>
          </w:p>
        </w:tc>
        <w:tc>
          <w:tcPr>
            <w:tcW w:type="dxa" w:w="2160"/>
          </w:tcPr>
          <w:p>
            <w:r>
              <w:rPr>
                <w:sz w:val="16"/>
              </w:rPr>
              <w:t>The system must align field names and types with backend output from EVAL-P-MEASURE-BOARD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include optionality rules indicating which fields are required vs optional 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fallback representation for missing issuing_body values (e.g., null or empty string handled explicitly in schema).</w:t>
            </w:r>
          </w:p>
        </w:tc>
        <w:tc>
          <w:tcPr>
            <w:tcW w:type="dxa" w:w="2160"/>
          </w:tcPr>
          <w:p>
            <w:r>
              <w:rPr>
                <w:sz w:val="16"/>
              </w:rPr>
              <w:t>should-have</w:t>
            </w:r>
          </w:p>
        </w:tc>
        <w:tc>
          <w:tcPr>
            <w:tcW w:type="dxa" w:w="2160"/>
          </w:tcPr>
          <w:p>
            <w:r>
              <w:rPr>
                <w:sz w:val="16"/>
              </w:rPr>
            </w:r>
          </w:p>
        </w:tc>
      </w:tr>
      <w:tr>
        <w:tc>
          <w:tcPr>
            <w:tcW w:type="dxa" w:w="2160"/>
          </w:tcPr>
          <w:p>
            <w:r>
              <w:rPr>
                <w:sz w:val="16"/>
              </w:rPr>
              <w:t>EVAL-REQ-BOARD-009</w:t>
            </w:r>
          </w:p>
        </w:tc>
        <w:tc>
          <w:tcPr>
            <w:tcW w:type="dxa" w:w="2160"/>
          </w:tcPr>
          <w:p>
            <w:r>
              <w:rPr>
                <w:sz w:val="16"/>
              </w:rPr>
              <w:t>The system must define behavior for unknown or unsupported certification_status values by mapping them to 'unknown' in the schema.</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define type validation rules that reject malformed score_contribution values (e.g., non-numeric inputs).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allow the schema to be extended with additional metadata fields without breaking existing MessageBubble rendering.</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contract object for board certification containing fields: certification_status, issuing_body, and score_contributio</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predefined enum set (e.g., certified, not_certified, unknown).</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with support for normalized display values.</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UI contract is compatible with the data structure returned by backend feature EVAL-P-MEASURE-BOARD.</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define optional/null handling for issuing_body when backend data is missing.</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default fallback value for certification_status when backend data is absent or undefined.</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define the contract in a reusable type/interface that can be imported across frontend components.</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ensure the contract supports serialization/deserialization from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validate that all required fields (certification_status and score_contribution) are present before rendering.</w:t>
            </w:r>
          </w:p>
        </w:tc>
        <w:tc>
          <w:tcPr>
            <w:tcW w:type="dxa" w:w="2160"/>
          </w:tcPr>
          <w:p>
            <w:r>
              <w:rPr>
                <w:sz w:val="16"/>
              </w:rPr>
              <w:t>must-have</w:t>
            </w:r>
          </w:p>
        </w:tc>
        <w:tc>
          <w:tcPr>
            <w:tcW w:type="dxa" w:w="2160"/>
          </w:tcPr>
          <w:p>
            <w:r>
              <w:rPr>
                <w:sz w:val="16"/>
              </w:rPr>
            </w:r>
          </w:p>
        </w:tc>
      </w:tr>
      <w:tr>
        <w:tc>
          <w:tcPr>
            <w:tcW w:type="dxa" w:w="2160"/>
          </w:tcPr>
          <w:p>
            <w:r>
              <w:rPr>
                <w:sz w:val="16"/>
              </w:rPr>
              <w:t>EVAL-REQ-BOARD-013</w:t>
            </w:r>
          </w:p>
        </w:tc>
        <w:tc>
          <w:tcPr>
            <w:tcW w:type="dxa" w:w="2160"/>
          </w:tcPr>
          <w:p>
            <w:r>
              <w:rPr>
                <w:sz w:val="16"/>
              </w:rPr>
              <w:t>The system must gracefully handle invalid certification_status values by mapping them to 'unknown'.</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handle exception where backend payload omits the entire certification object by providing a safe default contract.</w:t>
            </w:r>
          </w:p>
        </w:tc>
        <w:tc>
          <w:tcPr>
            <w:tcW w:type="dxa" w:w="2160"/>
          </w:tcPr>
          <w:p>
            <w:r>
              <w:rPr>
                <w:sz w:val="16"/>
              </w:rPr>
              <w:t>must-have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contract object for board certification containing fields: certification_status, issuing_body, and score_contributio</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predefined enum set (e.g., certified, not_certified, unknown).</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with support for normalized display values.</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UI contract is compatible with the data structure returned by backend feature EVAL-P-MEASURE-BOARD.</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define optional/null handling for issuing_body when backend data is missing.</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default fallback value for certification_status when backend data is absent or undefined.</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define the contract in a reusable type/interface that can be imported across frontend components.</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ensure the contract supports serialization/deserialization from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validate that all required fields (certification_status and score_contribution) are present before rendering.</w:t>
            </w:r>
          </w:p>
        </w:tc>
        <w:tc>
          <w:tcPr>
            <w:tcW w:type="dxa" w:w="2160"/>
          </w:tcPr>
          <w:p>
            <w:r>
              <w:rPr>
                <w:sz w:val="16"/>
              </w:rPr>
              <w:t>must-have</w:t>
            </w:r>
          </w:p>
        </w:tc>
        <w:tc>
          <w:tcPr>
            <w:tcW w:type="dxa" w:w="2160"/>
          </w:tcPr>
          <w:p>
            <w:r>
              <w:rPr>
                <w:sz w:val="16"/>
              </w:rPr>
            </w:r>
          </w:p>
        </w:tc>
      </w:tr>
      <w:tr>
        <w:tc>
          <w:tcPr>
            <w:tcW w:type="dxa" w:w="2160"/>
          </w:tcPr>
          <w:p>
            <w:r>
              <w:rPr>
                <w:sz w:val="16"/>
              </w:rPr>
              <w:t>EVAL-REQ-BOARD-013</w:t>
            </w:r>
          </w:p>
        </w:tc>
        <w:tc>
          <w:tcPr>
            <w:tcW w:type="dxa" w:w="2160"/>
          </w:tcPr>
          <w:p>
            <w:r>
              <w:rPr>
                <w:sz w:val="16"/>
              </w:rPr>
              <w:t>The system must gracefully handle invalid certification_status values by mapping them to 'unknown'.</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handle exception where backend payload omits the entire certification object by providing a safe default contract.</w:t>
            </w:r>
          </w:p>
        </w:tc>
        <w:tc>
          <w:tcPr>
            <w:tcW w:type="dxa" w:w="2160"/>
          </w:tcPr>
          <w:p>
            <w:r>
              <w:rPr>
                <w:sz w:val="16"/>
              </w:rPr>
              <w:t>must-have</w:t>
            </w:r>
          </w:p>
        </w:tc>
        <w:tc>
          <w:tcPr>
            <w:tcW w:type="dxa" w:w="2160"/>
          </w:tcPr>
          <w:p>
            <w:r>
              <w:rPr>
                <w:sz w:val="16"/>
              </w:rPr>
            </w:r>
          </w:p>
        </w:tc>
      </w:tr>
    </w:tbl>
    <w:p>
      <w:pPr>
        <w:ind w:left="360"/>
      </w:pPr>
      <w:r>
        <w:rPr>
          <w:b/>
          <w:sz w:val="22"/>
        </w:rPr>
        <w:t>Story: EVAL-P-BOARD-UX-S2: Implement board certification display logic</w:t>
      </w:r>
    </w:p>
    <w:p>
      <w:pPr>
        <w:ind w:left="360"/>
      </w:pPr>
      <w:r>
        <w:rPr>
          <w:sz w:val="18"/>
        </w:rPr>
        <w:t>Implement logic to interpret certification data (e.g., certified vs not certified, issuing authority normalization, score contribution calculation display formatting) for rendering within provider score card.</w:t>
      </w:r>
    </w:p>
    <w:p>
      <w:pPr>
        <w:ind w:left="360"/>
      </w:pPr>
      <w:r>
        <w:rPr>
          <w:sz w:val="18"/>
        </w:rPr>
        <w:t>Size: M | Sprint: 1 | Reqs: 40</w:t>
      </w:r>
    </w:p>
    <w:p>
      <w:pPr>
        <w:ind w:left="360"/>
      </w:pPr>
      <w:r>
        <w:rPr>
          <w:sz w:val="16"/>
        </w:rPr>
        <w:t>Evidence: GAP: No certification-specific UI logic exists; backend dependency EVAL-P-MEASURE-BOARD provides measure data</w:t>
      </w:r>
    </w:p>
    <w:p>
      <w:pPr>
        <w:ind w:left="360"/>
      </w:pPr>
      <w:r>
        <w:rPr>
          <w:sz w:val="16"/>
        </w:rPr>
        <w:t>Dependencies: EVAL-P-BOARD-UX-S1, EVAL-P-MEASURE-BOARD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EVAL-REQ-BOARD-UX-S2-001</w:t>
            </w:r>
          </w:p>
        </w:tc>
        <w:tc>
          <w:tcPr>
            <w:tcW w:type="dxa" w:w="2160"/>
          </w:tcPr>
          <w:p>
            <w:r>
              <w:rPr>
                <w:sz w:val="16"/>
              </w:rPr>
              <w:t>The system must interpret raw certification status from EVAL-P-MEASURE-BOARD into a normalized boolean state (certified vs not_certified).</w:t>
            </w:r>
          </w:p>
        </w:tc>
        <w:tc>
          <w:tcPr>
            <w:tcW w:type="dxa" w:w="2160"/>
          </w:tcPr>
          <w:p>
            <w:r>
              <w:rPr>
                <w:sz w:val="16"/>
              </w:rPr>
              <w:t>must-have</w:t>
            </w:r>
          </w:p>
        </w:tc>
        <w:tc>
          <w:tcPr>
            <w:tcW w:type="dxa" w:w="2160"/>
          </w:tcPr>
          <w:p>
            <w:r>
              <w:rPr>
                <w:sz w:val="16"/>
              </w:rPr>
            </w:r>
          </w:p>
        </w:tc>
      </w:tr>
      <w:tr>
        <w:tc>
          <w:tcPr>
            <w:tcW w:type="dxa" w:w="2160"/>
          </w:tcPr>
          <w:p>
            <w:r>
              <w:rPr>
                <w:sz w:val="16"/>
              </w:rPr>
              <w:t>EVAL-REQ-BOARD-UX-S2-002</w:t>
            </w:r>
          </w:p>
        </w:tc>
        <w:tc>
          <w:tcPr>
            <w:tcW w:type="dxa" w:w="2160"/>
          </w:tcPr>
          <w:p>
            <w:r>
              <w:rPr>
                <w:sz w:val="16"/>
              </w:rPr>
              <w:t>The system must map normalized certification state to a display-ready label (e.g.,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EVAL-REQ-BOARD-UX-S2-003</w:t>
            </w:r>
          </w:p>
        </w:tc>
        <w:tc>
          <w:tcPr>
            <w:tcW w:type="dxa" w:w="2160"/>
          </w:tcPr>
          <w:p>
            <w:r>
              <w:rPr>
                <w:sz w:val="16"/>
              </w:rPr>
              <w:t>The system must normalize issuing authority names into a consistent display format (e.g., abbreviations expanded or standardized).</w:t>
            </w:r>
          </w:p>
        </w:tc>
        <w:tc>
          <w:tcPr>
            <w:tcW w:type="dxa" w:w="2160"/>
          </w:tcPr>
          <w:p>
            <w:r>
              <w:rPr>
                <w:sz w:val="16"/>
              </w:rPr>
              <w:t>must-have</w:t>
            </w:r>
          </w:p>
        </w:tc>
        <w:tc>
          <w:tcPr>
            <w:tcW w:type="dxa" w:w="2160"/>
          </w:tcPr>
          <w:p>
            <w:r>
              <w:rPr>
                <w:sz w:val="16"/>
              </w:rPr>
            </w:r>
          </w:p>
        </w:tc>
      </w:tr>
      <w:tr>
        <w:tc>
          <w:tcPr>
            <w:tcW w:type="dxa" w:w="2160"/>
          </w:tcPr>
          <w:p>
            <w:r>
              <w:rPr>
                <w:sz w:val="16"/>
              </w:rPr>
              <w:t>EVAL-REQ-BOARD-UX-S2-005</w:t>
            </w:r>
          </w:p>
        </w:tc>
        <w:tc>
          <w:tcPr>
            <w:tcW w:type="dxa" w:w="2160"/>
          </w:tcPr>
          <w:p>
            <w:r>
              <w:rPr>
                <w:sz w:val="16"/>
              </w:rPr>
              <w:t>The system must convert score contribution data into a formatted percentage or point value suitable for UI display.</w:t>
            </w:r>
          </w:p>
        </w:tc>
        <w:tc>
          <w:tcPr>
            <w:tcW w:type="dxa" w:w="2160"/>
          </w:tcPr>
          <w:p>
            <w:r>
              <w:rPr>
                <w:sz w:val="16"/>
              </w:rPr>
              <w:t>must-have</w:t>
            </w:r>
          </w:p>
        </w:tc>
        <w:tc>
          <w:tcPr>
            <w:tcW w:type="dxa" w:w="2160"/>
          </w:tcPr>
          <w:p>
            <w:r>
              <w:rPr>
                <w:sz w:val="16"/>
              </w:rPr>
            </w:r>
          </w:p>
        </w:tc>
      </w:tr>
      <w:tr>
        <w:tc>
          <w:tcPr>
            <w:tcW w:type="dxa" w:w="2160"/>
          </w:tcPr>
          <w:p>
            <w:r>
              <w:rPr>
                <w:sz w:val="16"/>
              </w:rPr>
              <w:t>EVAL-REQ-BOARD-UX-S2-007</w:t>
            </w:r>
          </w:p>
        </w:tc>
        <w:tc>
          <w:tcPr>
            <w:tcW w:type="dxa" w:w="2160"/>
          </w:tcPr>
          <w:p>
            <w:r>
              <w:rPr>
                <w:sz w:val="16"/>
              </w:rPr>
              <w:t>The system must output a structured object conforming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EVAL-REQ-BOARD-UX-S2-010</w:t>
            </w:r>
          </w:p>
        </w:tc>
        <w:tc>
          <w:tcPr>
            <w:tcW w:type="dxa" w:w="2160"/>
          </w:tcPr>
          <w:p>
            <w:r>
              <w:rPr>
                <w:sz w:val="16"/>
              </w:rPr>
              <w:t>The system must default certification status to 'Not Board Certified' when no valid certification record is present.</w:t>
            </w:r>
          </w:p>
        </w:tc>
        <w:tc>
          <w:tcPr>
            <w:tcW w:type="dxa" w:w="2160"/>
          </w:tcPr>
          <w:p>
            <w:r>
              <w:rPr>
                <w:sz w:val="16"/>
              </w:rPr>
              <w:t>must-have</w:t>
            </w:r>
          </w:p>
        </w:tc>
        <w:tc>
          <w:tcPr>
            <w:tcW w:type="dxa" w:w="2160"/>
          </w:tcPr>
          <w:p>
            <w:r>
              <w:rPr>
                <w:sz w:val="16"/>
              </w:rPr>
            </w:r>
          </w:p>
        </w:tc>
      </w:tr>
      <w:tr>
        <w:tc>
          <w:tcPr>
            <w:tcW w:type="dxa" w:w="2160"/>
          </w:tcPr>
          <w:p>
            <w:r>
              <w:rPr>
                <w:sz w:val="16"/>
              </w:rPr>
              <w:t>EVAL-REQ-BOARD-UX-S2-011</w:t>
            </w:r>
          </w:p>
        </w:tc>
        <w:tc>
          <w:tcPr>
            <w:tcW w:type="dxa" w:w="2160"/>
          </w:tcPr>
          <w:p>
            <w:r>
              <w:rPr>
                <w:sz w:val="16"/>
              </w:rPr>
              <w:t>The system must return a null or empty issuing authority field when certification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EVAL-REQ-BOARD-UX-S2-012</w:t>
            </w:r>
          </w:p>
        </w:tc>
        <w:tc>
          <w:tcPr>
            <w:tcW w:type="dxa" w:w="2160"/>
          </w:tcPr>
          <w:p>
            <w:r>
              <w:rPr>
                <w:sz w:val="16"/>
              </w:rPr>
              <w:t>The system must gracefully handle malformed backend certification payloads without breaking the provider scorecard rendering pipeline.</w:t>
            </w:r>
          </w:p>
        </w:tc>
        <w:tc>
          <w:tcPr>
            <w:tcW w:type="dxa" w:w="2160"/>
          </w:tcPr>
          <w:p>
            <w:r>
              <w:rPr>
                <w:sz w:val="16"/>
              </w:rPr>
              <w:t>must-have</w:t>
            </w:r>
          </w:p>
        </w:tc>
        <w:tc>
          <w:tcPr>
            <w:tcW w:type="dxa" w:w="2160"/>
          </w:tcPr>
          <w:p>
            <w:r>
              <w:rPr>
                <w:sz w:val="16"/>
              </w:rPr>
            </w:r>
          </w:p>
        </w:tc>
      </w:tr>
      <w:tr>
        <w:tc>
          <w:tcPr>
            <w:tcW w:type="dxa" w:w="2160"/>
          </w:tcPr>
          <w:p>
            <w:r>
              <w:rPr>
                <w:sz w:val="16"/>
              </w:rPr>
              <w:t>EVAL-REQ-BOARD-UX-S2-013</w:t>
            </w:r>
          </w:p>
        </w:tc>
        <w:tc>
          <w:tcPr>
            <w:tcW w:type="dxa" w:w="2160"/>
          </w:tcPr>
          <w:p>
            <w:r>
              <w:rPr>
                <w:sz w:val="16"/>
              </w:rPr>
              <w:t>The system must log an error or warning when certification data cannot be parsed into the expected schema.</w:t>
            </w:r>
          </w:p>
        </w:tc>
        <w:tc>
          <w:tcPr>
            <w:tcW w:type="dxa" w:w="2160"/>
          </w:tcPr>
          <w:p>
            <w:r>
              <w:rPr>
                <w:sz w:val="16"/>
              </w:rPr>
              <w:t>should-have</w:t>
            </w:r>
          </w:p>
        </w:tc>
        <w:tc>
          <w:tcPr>
            <w:tcW w:type="dxa" w:w="2160"/>
          </w:tcPr>
          <w:p>
            <w:r>
              <w:rPr>
                <w:sz w:val="16"/>
              </w:rPr>
            </w:r>
          </w:p>
        </w:tc>
      </w:tr>
      <w:tr>
        <w:tc>
          <w:tcPr>
            <w:tcW w:type="dxa" w:w="2160"/>
          </w:tcPr>
          <w:p>
            <w:r>
              <w:rPr>
                <w:sz w:val="16"/>
              </w:rPr>
              <w:t>EVAL-REQ-BOARD-UX-S2-014</w:t>
            </w:r>
          </w:p>
        </w:tc>
        <w:tc>
          <w:tcPr>
            <w:tcW w:type="dxa" w:w="2160"/>
          </w:tcPr>
          <w:p>
            <w:r>
              <w:rPr>
                <w:sz w:val="16"/>
              </w:rPr>
              <w:t xml:space="preserve">The system must ensure all output fields required for rendering (status, issuing_body, score_contribution) are always present in the returned object, </w:t>
            </w:r>
          </w:p>
        </w:tc>
        <w:tc>
          <w:tcPr>
            <w:tcW w:type="dxa" w:w="2160"/>
          </w:tcPr>
          <w:p>
            <w:r>
              <w:rPr>
                <w:sz w:val="16"/>
              </w:rPr>
              <w:t>must-have</w:t>
            </w:r>
          </w:p>
        </w:tc>
        <w:tc>
          <w:tcPr>
            <w:tcW w:type="dxa" w:w="2160"/>
          </w:tcPr>
          <w:p>
            <w:r>
              <w:rPr>
                <w:sz w:val="16"/>
              </w:rPr>
            </w:r>
          </w:p>
        </w:tc>
      </w:tr>
      <w:tr>
        <w:tc>
          <w:tcPr>
            <w:tcW w:type="dxa" w:w="2160"/>
          </w:tcPr>
          <w:p>
            <w:r>
              <w:rPr>
                <w:sz w:val="16"/>
              </w:rPr>
              <w:t>EVAL-REQ-BOARD-UX-S2-001</w:t>
            </w:r>
          </w:p>
        </w:tc>
        <w:tc>
          <w:tcPr>
            <w:tcW w:type="dxa" w:w="2160"/>
          </w:tcPr>
          <w:p>
            <w:r>
              <w:rPr>
                <w:sz w:val="16"/>
              </w:rPr>
              <w:t>The system must interpret raw certification status from EVAL-P-MEASURE-BOARD into a normalized boolean state (certified vs not_certified).</w:t>
            </w:r>
          </w:p>
        </w:tc>
        <w:tc>
          <w:tcPr>
            <w:tcW w:type="dxa" w:w="2160"/>
          </w:tcPr>
          <w:p>
            <w:r>
              <w:rPr>
                <w:sz w:val="16"/>
              </w:rPr>
              <w:t>must-have</w:t>
            </w:r>
          </w:p>
        </w:tc>
        <w:tc>
          <w:tcPr>
            <w:tcW w:type="dxa" w:w="2160"/>
          </w:tcPr>
          <w:p>
            <w:r>
              <w:rPr>
                <w:sz w:val="16"/>
              </w:rPr>
            </w:r>
          </w:p>
        </w:tc>
      </w:tr>
      <w:tr>
        <w:tc>
          <w:tcPr>
            <w:tcW w:type="dxa" w:w="2160"/>
          </w:tcPr>
          <w:p>
            <w:r>
              <w:rPr>
                <w:sz w:val="16"/>
              </w:rPr>
              <w:t>EVAL-REQ-BOARD-UX-S2-002</w:t>
            </w:r>
          </w:p>
        </w:tc>
        <w:tc>
          <w:tcPr>
            <w:tcW w:type="dxa" w:w="2160"/>
          </w:tcPr>
          <w:p>
            <w:r>
              <w:rPr>
                <w:sz w:val="16"/>
              </w:rPr>
              <w:t>The system must map normalized certification state to a display-ready label (e.g.,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EVAL-REQ-BOARD-UX-S2-003</w:t>
            </w:r>
          </w:p>
        </w:tc>
        <w:tc>
          <w:tcPr>
            <w:tcW w:type="dxa" w:w="2160"/>
          </w:tcPr>
          <w:p>
            <w:r>
              <w:rPr>
                <w:sz w:val="16"/>
              </w:rPr>
              <w:t>The system must normalize issuing authority names into a consistent display format (e.g., abbreviations expanded or standardized).</w:t>
            </w:r>
          </w:p>
        </w:tc>
        <w:tc>
          <w:tcPr>
            <w:tcW w:type="dxa" w:w="2160"/>
          </w:tcPr>
          <w:p>
            <w:r>
              <w:rPr>
                <w:sz w:val="16"/>
              </w:rPr>
              <w:t>must-have</w:t>
            </w:r>
          </w:p>
        </w:tc>
        <w:tc>
          <w:tcPr>
            <w:tcW w:type="dxa" w:w="2160"/>
          </w:tcPr>
          <w:p>
            <w:r>
              <w:rPr>
                <w:sz w:val="16"/>
              </w:rPr>
            </w:r>
          </w:p>
        </w:tc>
      </w:tr>
      <w:tr>
        <w:tc>
          <w:tcPr>
            <w:tcW w:type="dxa" w:w="2160"/>
          </w:tcPr>
          <w:p>
            <w:r>
              <w:rPr>
                <w:sz w:val="16"/>
              </w:rPr>
              <w:t>EVAL-REQ-BOARD-UX-S2-005</w:t>
            </w:r>
          </w:p>
        </w:tc>
        <w:tc>
          <w:tcPr>
            <w:tcW w:type="dxa" w:w="2160"/>
          </w:tcPr>
          <w:p>
            <w:r>
              <w:rPr>
                <w:sz w:val="16"/>
              </w:rPr>
              <w:t>The system must convert score contribution data into a formatted percentage or point value suitable for UI display.</w:t>
            </w:r>
          </w:p>
        </w:tc>
        <w:tc>
          <w:tcPr>
            <w:tcW w:type="dxa" w:w="2160"/>
          </w:tcPr>
          <w:p>
            <w:r>
              <w:rPr>
                <w:sz w:val="16"/>
              </w:rPr>
              <w:t>must-have</w:t>
            </w:r>
          </w:p>
        </w:tc>
        <w:tc>
          <w:tcPr>
            <w:tcW w:type="dxa" w:w="2160"/>
          </w:tcPr>
          <w:p>
            <w:r>
              <w:rPr>
                <w:sz w:val="16"/>
              </w:rPr>
            </w:r>
          </w:p>
        </w:tc>
      </w:tr>
      <w:tr>
        <w:tc>
          <w:tcPr>
            <w:tcW w:type="dxa" w:w="2160"/>
          </w:tcPr>
          <w:p>
            <w:r>
              <w:rPr>
                <w:sz w:val="16"/>
              </w:rPr>
              <w:t>EVAL-REQ-BOARD-UX-S2-007</w:t>
            </w:r>
          </w:p>
        </w:tc>
        <w:tc>
          <w:tcPr>
            <w:tcW w:type="dxa" w:w="2160"/>
          </w:tcPr>
          <w:p>
            <w:r>
              <w:rPr>
                <w:sz w:val="16"/>
              </w:rPr>
              <w:t>The system must output a structured object conforming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EVAL-REQ-BOARD-UX-S2-010</w:t>
            </w:r>
          </w:p>
        </w:tc>
        <w:tc>
          <w:tcPr>
            <w:tcW w:type="dxa" w:w="2160"/>
          </w:tcPr>
          <w:p>
            <w:r>
              <w:rPr>
                <w:sz w:val="16"/>
              </w:rPr>
              <w:t>The system must default certification status to 'Not Board Certified' when no valid certification record is present.</w:t>
            </w:r>
          </w:p>
        </w:tc>
        <w:tc>
          <w:tcPr>
            <w:tcW w:type="dxa" w:w="2160"/>
          </w:tcPr>
          <w:p>
            <w:r>
              <w:rPr>
                <w:sz w:val="16"/>
              </w:rPr>
              <w:t>must-have</w:t>
            </w:r>
          </w:p>
        </w:tc>
        <w:tc>
          <w:tcPr>
            <w:tcW w:type="dxa" w:w="2160"/>
          </w:tcPr>
          <w:p>
            <w:r>
              <w:rPr>
                <w:sz w:val="16"/>
              </w:rPr>
            </w:r>
          </w:p>
        </w:tc>
      </w:tr>
      <w:tr>
        <w:tc>
          <w:tcPr>
            <w:tcW w:type="dxa" w:w="2160"/>
          </w:tcPr>
          <w:p>
            <w:r>
              <w:rPr>
                <w:sz w:val="16"/>
              </w:rPr>
              <w:t>EVAL-REQ-BOARD-UX-S2-011</w:t>
            </w:r>
          </w:p>
        </w:tc>
        <w:tc>
          <w:tcPr>
            <w:tcW w:type="dxa" w:w="2160"/>
          </w:tcPr>
          <w:p>
            <w:r>
              <w:rPr>
                <w:sz w:val="16"/>
              </w:rPr>
              <w:t>The system must return a null or empty issuing authority field when certification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EVAL-REQ-BOARD-UX-S2-012</w:t>
            </w:r>
          </w:p>
        </w:tc>
        <w:tc>
          <w:tcPr>
            <w:tcW w:type="dxa" w:w="2160"/>
          </w:tcPr>
          <w:p>
            <w:r>
              <w:rPr>
                <w:sz w:val="16"/>
              </w:rPr>
              <w:t>The system must gracefully handle malformed backend certification payloads without breaking the provider scorecard rendering pipeline.</w:t>
            </w:r>
          </w:p>
        </w:tc>
        <w:tc>
          <w:tcPr>
            <w:tcW w:type="dxa" w:w="2160"/>
          </w:tcPr>
          <w:p>
            <w:r>
              <w:rPr>
                <w:sz w:val="16"/>
              </w:rPr>
              <w:t>must-have</w:t>
            </w:r>
          </w:p>
        </w:tc>
        <w:tc>
          <w:tcPr>
            <w:tcW w:type="dxa" w:w="2160"/>
          </w:tcPr>
          <w:p>
            <w:r>
              <w:rPr>
                <w:sz w:val="16"/>
              </w:rPr>
            </w:r>
          </w:p>
        </w:tc>
      </w:tr>
      <w:tr>
        <w:tc>
          <w:tcPr>
            <w:tcW w:type="dxa" w:w="2160"/>
          </w:tcPr>
          <w:p>
            <w:r>
              <w:rPr>
                <w:sz w:val="16"/>
              </w:rPr>
              <w:t>EVAL-REQ-BOARD-UX-S2-013</w:t>
            </w:r>
          </w:p>
        </w:tc>
        <w:tc>
          <w:tcPr>
            <w:tcW w:type="dxa" w:w="2160"/>
          </w:tcPr>
          <w:p>
            <w:r>
              <w:rPr>
                <w:sz w:val="16"/>
              </w:rPr>
              <w:t>The system must log an error or warning when certification data cannot be parsed into the expected schema.</w:t>
            </w:r>
          </w:p>
        </w:tc>
        <w:tc>
          <w:tcPr>
            <w:tcW w:type="dxa" w:w="2160"/>
          </w:tcPr>
          <w:p>
            <w:r>
              <w:rPr>
                <w:sz w:val="16"/>
              </w:rPr>
              <w:t>should-have</w:t>
            </w:r>
          </w:p>
        </w:tc>
        <w:tc>
          <w:tcPr>
            <w:tcW w:type="dxa" w:w="2160"/>
          </w:tcPr>
          <w:p>
            <w:r>
              <w:rPr>
                <w:sz w:val="16"/>
              </w:rPr>
            </w:r>
          </w:p>
        </w:tc>
      </w:tr>
      <w:tr>
        <w:tc>
          <w:tcPr>
            <w:tcW w:type="dxa" w:w="2160"/>
          </w:tcPr>
          <w:p>
            <w:r>
              <w:rPr>
                <w:sz w:val="16"/>
              </w:rPr>
              <w:t>EVAL-REQ-BOARD-UX-S2-014</w:t>
            </w:r>
          </w:p>
        </w:tc>
        <w:tc>
          <w:tcPr>
            <w:tcW w:type="dxa" w:w="2160"/>
          </w:tcPr>
          <w:p>
            <w:r>
              <w:rPr>
                <w:sz w:val="16"/>
              </w:rPr>
              <w:t xml:space="preserve">The system must ensure all output fields required for rendering (status, issuing_body, score_contribution) are always present in the returned object, </w:t>
            </w:r>
          </w:p>
        </w:tc>
        <w:tc>
          <w:tcPr>
            <w:tcW w:type="dxa" w:w="2160"/>
          </w:tcPr>
          <w:p>
            <w:r>
              <w:rPr>
                <w:sz w:val="16"/>
              </w:rPr>
              <w:t>must-have</w:t>
            </w:r>
          </w:p>
        </w:tc>
        <w:tc>
          <w:tcPr>
            <w:tcW w:type="dxa" w:w="2160"/>
          </w:tcPr>
          <w:p>
            <w:r>
              <w:rPr>
                <w:sz w:val="16"/>
              </w:rPr>
            </w:r>
          </w:p>
        </w:tc>
      </w:tr>
      <w:tr>
        <w:tc>
          <w:tcPr>
            <w:tcW w:type="dxa" w:w="2160"/>
          </w:tcPr>
          <w:p>
            <w:r>
              <w:rPr>
                <w:sz w:val="16"/>
              </w:rPr>
              <w:t>EVAL-REQ-BOARD-001</w:t>
            </w:r>
          </w:p>
        </w:tc>
        <w:tc>
          <w:tcPr>
            <w:tcW w:type="dxa" w:w="2160"/>
          </w:tcPr>
          <w:p>
            <w:r>
              <w:rPr>
                <w:sz w:val="16"/>
              </w:rPr>
              <w:t>The system must map backend certification status values to a normalized boolean state (certified=true, certified=false).</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convert backend certification status into a display label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normalize issuing authority names into a standardized display format (e.g., remove abbreviations or map to canonical names).</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 xml:space="preserve">The system must format the score contribution value into a user-friendly string (e.g., percentage or points) consistent with the UI schema defined in </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output a structured object that conforms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EVAL-REQ-BOARD-009</w:t>
            </w:r>
          </w:p>
        </w:tc>
        <w:tc>
          <w:tcPr>
            <w:tcW w:type="dxa" w:w="2160"/>
          </w:tcPr>
          <w:p>
            <w:r>
              <w:rPr>
                <w:sz w:val="16"/>
              </w:rPr>
              <w:t>The system must preserve consistency between certification status and score contribution (e.g., non-certified providers must not display a positive co</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handle missing certification status by defaulting to 'Unknown' and flagging the value as non-contributory.</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handle missing issuing authority by returning a null or placeholder value defined in the schema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handle malformed or unexpected backend data formats by falling back to safe default display values.</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ensure that normalized values are deterministic for identical input data.</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map backend certification status values to a normalized boolean state (certified=true, certified=false).</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convert backend certification status into a display label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normalize issuing authority names into a standardized display format (e.g., remove abbreviations or map to canonical names).</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 xml:space="preserve">The system must format the score contribution value into a user-friendly string (e.g., percentage or points) consistent with the UI schema defined in </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output a structured object that conforms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EVAL-REQ-BOARD-009</w:t>
            </w:r>
          </w:p>
        </w:tc>
        <w:tc>
          <w:tcPr>
            <w:tcW w:type="dxa" w:w="2160"/>
          </w:tcPr>
          <w:p>
            <w:r>
              <w:rPr>
                <w:sz w:val="16"/>
              </w:rPr>
              <w:t>The system must preserve consistency between certification status and score contribution (e.g., non-certified providers must not display a positive co</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handle missing certification status by defaulting to 'Unknown' and flagging the value as non-contributory.</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handle missing issuing authority by returning a null or placeholder value defined in the schema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handle malformed or unexpected backend data formats by falling back to safe default display values.</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ensure that normalized values are deterministic for identical input data.</w:t>
            </w:r>
          </w:p>
        </w:tc>
        <w:tc>
          <w:tcPr>
            <w:tcW w:type="dxa" w:w="2160"/>
          </w:tcPr>
          <w:p>
            <w:r>
              <w:rPr>
                <w:sz w:val="16"/>
              </w:rPr>
              <w:t>should-have</w:t>
            </w:r>
          </w:p>
        </w:tc>
        <w:tc>
          <w:tcPr>
            <w:tcW w:type="dxa" w:w="2160"/>
          </w:tcPr>
          <w:p>
            <w:r>
              <w:rPr>
                <w:sz w:val="16"/>
              </w:rPr>
            </w:r>
          </w:p>
        </w:tc>
      </w:tr>
    </w:tbl>
    <w:p>
      <w:pPr>
        <w:ind w:left="360"/>
      </w:pPr>
      <w:r>
        <w:rPr>
          <w:b/>
          <w:sz w:val="22"/>
        </w:rPr>
        <w:t>Story: EVAL-P-BOARD-UX-S3: Render board certification in MessageBubble UI</w:t>
      </w:r>
    </w:p>
    <w:p>
      <w:pPr>
        <w:ind w:left="360"/>
      </w:pPr>
      <w:r>
        <w:rPr>
          <w:sz w:val="18"/>
        </w:rPr>
        <w:t>Extend MessageBubble rendering to display board certification section within provider scorecard, including status badge, issuing body text, and contribution to overall score in a readable format.</w:t>
      </w:r>
    </w:p>
    <w:p>
      <w:pPr>
        <w:ind w:left="360"/>
      </w:pPr>
      <w:r>
        <w:rPr>
          <w:sz w:val="18"/>
        </w:rPr>
        <w:t>Size: M | Sprint: 2 | Reqs: 50</w:t>
      </w:r>
    </w:p>
    <w:p>
      <w:pPr>
        <w:ind w:left="360"/>
      </w:pPr>
      <w:r>
        <w:rPr>
          <w:sz w:val="16"/>
        </w:rPr>
        <w:t>Evidence: Code/ConversationalUX/FindCareChat/frontend/src/components/MessageBubble.tsx (existing rendering pipeline); GAP: No certification UI component exists</w:t>
      </w:r>
    </w:p>
    <w:p>
      <w:pPr>
        <w:ind w:left="360"/>
      </w:pPr>
      <w:r>
        <w:rPr>
          <w:sz w:val="16"/>
        </w:rPr>
        <w:t>Dependencies: EVAL-P-BOARD-UX-S2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derived from the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styles for positive vs negative states (e.g., color or icon).</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without breaking existing MessageBubble ren</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not render the board certification section if certification data is absent or null.</w:t>
            </w:r>
          </w:p>
        </w:tc>
        <w:tc>
          <w:tcPr>
            <w:tcW w:type="dxa" w:w="2160"/>
          </w:tcPr>
          <w:p>
            <w:r>
              <w:rPr>
                <w:sz w:val="16"/>
              </w:rPr>
              <w:t>must-have</w:t>
            </w:r>
          </w:p>
        </w:tc>
        <w:tc>
          <w:tcPr>
            <w:tcW w:type="dxa" w:w="2160"/>
          </w:tcPr>
          <w:p>
            <w:r>
              <w:rPr>
                <w:sz w:val="16"/>
              </w:rPr>
            </w:r>
          </w:p>
        </w:tc>
      </w:tr>
      <w:tr>
        <w:tc>
          <w:tcPr>
            <w:tcW w:type="dxa" w:w="2160"/>
          </w:tcPr>
          <w:p>
            <w:r>
              <w:rPr>
                <w:sz w:val="16"/>
              </w:rPr>
              <w:t>EVAL-REQ-BOARD-UX-009</w:t>
            </w:r>
          </w:p>
        </w:tc>
        <w:tc>
          <w:tcPr>
            <w:tcW w:type="dxa" w:w="2160"/>
          </w:tcPr>
          <w:p>
            <w:r>
              <w:rPr>
                <w:sz w:val="16"/>
              </w:rPr>
              <w:t>The system must handle long issuing body text without UI overflow by wrapping or truncating according to MessageBubble constraints.</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render the certification section within the existing MessageBubble component without introducing rendering errors or crashes.</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ensure the certification section is readable on all supported screen sizes (responsive within MessageBubble constraints).</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derived from the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styles for positive vs negative states (e.g., color or icon).</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without breaking existing MessageBubble ren</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not render the board certification section if certification data is absent or null.</w:t>
            </w:r>
          </w:p>
        </w:tc>
        <w:tc>
          <w:tcPr>
            <w:tcW w:type="dxa" w:w="2160"/>
          </w:tcPr>
          <w:p>
            <w:r>
              <w:rPr>
                <w:sz w:val="16"/>
              </w:rPr>
              <w:t>must-have</w:t>
            </w:r>
          </w:p>
        </w:tc>
        <w:tc>
          <w:tcPr>
            <w:tcW w:type="dxa" w:w="2160"/>
          </w:tcPr>
          <w:p>
            <w:r>
              <w:rPr>
                <w:sz w:val="16"/>
              </w:rPr>
            </w:r>
          </w:p>
        </w:tc>
      </w:tr>
      <w:tr>
        <w:tc>
          <w:tcPr>
            <w:tcW w:type="dxa" w:w="2160"/>
          </w:tcPr>
          <w:p>
            <w:r>
              <w:rPr>
                <w:sz w:val="16"/>
              </w:rPr>
              <w:t>EVAL-REQ-BOARD-UX-009</w:t>
            </w:r>
          </w:p>
        </w:tc>
        <w:tc>
          <w:tcPr>
            <w:tcW w:type="dxa" w:w="2160"/>
          </w:tcPr>
          <w:p>
            <w:r>
              <w:rPr>
                <w:sz w:val="16"/>
              </w:rPr>
              <w:t>The system must handle long issuing body text without UI overflow by wrapping or truncating according to MessageBubble constraints.</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render the certification section within the existing MessageBubble component without introducing rendering errors or crashes.</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ensure the certification section is readable on all supported screen sizes (responsive within MessageBubble constraints).</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based on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badge styles for positive vs negative states.</w:t>
            </w:r>
          </w:p>
        </w:tc>
        <w:tc>
          <w:tcPr>
            <w:tcW w:type="dxa" w:w="2160"/>
          </w:tcPr>
          <w:p>
            <w:r>
              <w:rPr>
                <w:sz w:val="16"/>
              </w:rPr>
              <w:t>should-have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in MessageBubble.</w:t>
            </w:r>
          </w:p>
        </w:tc>
        <w:tc>
          <w:tcPr>
            <w:tcW w:type="dxa" w:w="2160"/>
          </w:tcPr>
          <w:p>
            <w:r>
              <w:rPr>
                <w:sz w:val="16"/>
              </w:rPr>
              <w:t>should-have</w:t>
            </w:r>
          </w:p>
        </w:tc>
        <w:tc>
          <w:tcPr>
            <w:tcW w:type="dxa" w:w="2160"/>
          </w:tcPr>
          <w:p>
            <w:r>
              <w:rPr>
                <w:sz w:val="16"/>
              </w:rPr>
            </w:r>
          </w:p>
        </w:tc>
      </w:tr>
      <w:tr>
        <w:tc>
          <w:tcPr>
            <w:tcW w:type="dxa" w:w="2160"/>
          </w:tcPr>
          <w:p>
            <w:r>
              <w:rPr>
                <w:sz w:val="16"/>
              </w:rPr>
              <w:t>EVAL-REQ-BOARD-UX-007</w:t>
            </w:r>
          </w:p>
        </w:tc>
        <w:tc>
          <w:tcPr>
            <w:tcW w:type="dxa" w:w="2160"/>
          </w:tcPr>
          <w:p>
            <w:r>
              <w:rPr>
                <w:sz w:val="16"/>
              </w:rPr>
              <w:t>The system must ensure the certification section does not break or overflow the MessageBubble layout across supported screen sizes.</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all certification elements (badge, issuing body,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EVAL-REQ-BOARD-UX-009</w:t>
            </w:r>
          </w:p>
        </w:tc>
        <w:tc>
          <w:tcPr>
            <w:tcW w:type="dxa" w:w="2160"/>
          </w:tcPr>
          <w:p>
            <w:r>
              <w:rPr>
                <w:sz w:val="16"/>
              </w:rPr>
              <w:t>The system must not render the board certification section if certification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display a fallback label (e.g., "Certification data unavailable") when certification data is present but incomplete.</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unknown or unexpected certification status values by rendering a neutral badge state.</w:t>
            </w:r>
          </w:p>
        </w:tc>
        <w:tc>
          <w:tcPr>
            <w:tcW w:type="dxa" w:w="2160"/>
          </w:tcPr>
          <w:p>
            <w:r>
              <w:rPr>
                <w:sz w:val="16"/>
              </w:rPr>
              <w:t>must-have</w:t>
            </w:r>
          </w:p>
        </w:tc>
        <w:tc>
          <w:tcPr>
            <w:tcW w:type="dxa" w:w="2160"/>
          </w:tcPr>
          <w:p>
            <w:r>
              <w:rPr>
                <w:sz w:val="16"/>
              </w:rPr>
            </w:r>
          </w:p>
        </w:tc>
      </w:tr>
      <w:tr>
        <w:tc>
          <w:tcPr>
            <w:tcW w:type="dxa" w:w="2160"/>
          </w:tcPr>
          <w:p>
            <w:r>
              <w:rPr>
                <w:sz w:val="16"/>
              </w:rPr>
              <w:t>EVAL-REQ-BOARD-UX-012</w:t>
            </w:r>
          </w:p>
        </w:tc>
        <w:tc>
          <w:tcPr>
            <w:tcW w:type="dxa" w:w="2160"/>
          </w:tcPr>
          <w:p>
            <w:r>
              <w:rPr>
                <w:sz w:val="16"/>
              </w:rPr>
              <w:t>The system must ensure rendering logic consumes only the defined schema from EVAL-P-BOARD-UX-S1 without direct raw backend field access.</w:t>
            </w:r>
          </w:p>
        </w:tc>
        <w:tc>
          <w:tcPr>
            <w:tcW w:type="dxa" w:w="2160"/>
          </w:tcPr>
          <w:p>
            <w:r>
              <w:rPr>
                <w:sz w:val="16"/>
              </w:rPr>
              <w:t>must-have</w:t>
            </w:r>
          </w:p>
        </w:tc>
        <w:tc>
          <w:tcPr>
            <w:tcW w:type="dxa" w:w="2160"/>
          </w:tcPr>
          <w:p>
            <w:r>
              <w:rPr>
                <w:sz w:val="16"/>
              </w:rPr>
            </w:r>
          </w:p>
        </w:tc>
      </w:tr>
      <w:tr>
        <w:tc>
          <w:tcPr>
            <w:tcW w:type="dxa" w:w="2160"/>
          </w:tcPr>
          <w:p>
            <w:r>
              <w:rPr>
                <w:sz w:val="16"/>
              </w:rPr>
              <w:t>EVAL-REQ-BOARD-UX-013</w:t>
            </w:r>
          </w:p>
        </w:tc>
        <w:tc>
          <w:tcPr>
            <w:tcW w:type="dxa" w:w="2160"/>
          </w:tcPr>
          <w:p>
            <w:r>
              <w:rPr>
                <w:sz w:val="16"/>
              </w:rPr>
              <w:t>The system must render the certification section within the existing MessageBubble.tsx rendering pipeline without introducing a parallel rendering pat</w:t>
            </w:r>
          </w:p>
        </w:tc>
        <w:tc>
          <w:tcPr>
            <w:tcW w:type="dxa" w:w="2160"/>
          </w:tcPr>
          <w:p>
            <w:r>
              <w:rPr>
                <w:sz w:val="16"/>
              </w:rPr>
              <w:t>must-have</w:t>
            </w:r>
          </w:p>
        </w:tc>
        <w:tc>
          <w:tcPr>
            <w:tcW w:type="dxa" w:w="2160"/>
          </w:tcPr>
          <w:p>
            <w:r>
              <w:rPr>
                <w:sz w:val="16"/>
              </w:rPr>
            </w:r>
          </w:p>
        </w:tc>
      </w:tr>
      <w:tr>
        <w:tc>
          <w:tcPr>
            <w:tcW w:type="dxa" w:w="2160"/>
          </w:tcPr>
          <w:p>
            <w:r>
              <w:rPr>
                <w:sz w:val="16"/>
              </w:rPr>
              <w:t>EVAL-REQ-BOARD-UX-014</w:t>
            </w:r>
          </w:p>
        </w:tc>
        <w:tc>
          <w:tcPr>
            <w:tcW w:type="dxa" w:w="2160"/>
          </w:tcPr>
          <w:p>
            <w:r>
              <w:rPr>
                <w:sz w:val="16"/>
              </w:rPr>
              <w:t>The system must ensure that the certification UI does not block or delay rendering of other scorecard elements.</w:t>
            </w:r>
          </w:p>
        </w:tc>
        <w:tc>
          <w:tcPr>
            <w:tcW w:type="dxa" w:w="2160"/>
          </w:tcPr>
          <w:p>
            <w:r>
              <w:rPr>
                <w:sz w:val="16"/>
              </w:rPr>
              <w:t>should-have</w:t>
            </w:r>
          </w:p>
        </w:tc>
        <w:tc>
          <w:tcPr>
            <w:tcW w:type="dxa" w:w="2160"/>
          </w:tcPr>
          <w:p>
            <w:r>
              <w:rPr>
                <w:sz w:val="16"/>
              </w:rPr>
            </w:r>
          </w:p>
        </w:tc>
      </w:tr>
      <w:tr>
        <w:tc>
          <w:tcPr>
            <w:tcW w:type="dxa" w:w="2160"/>
          </w:tcPr>
          <w:p>
            <w:r>
              <w:rPr>
                <w:sz w:val="16"/>
              </w:rPr>
              <w:t>EVAL-REQ-BOARD-UX-015</w:t>
            </w:r>
          </w:p>
        </w:tc>
        <w:tc>
          <w:tcPr>
            <w:tcW w:type="dxa" w:w="2160"/>
          </w:tcPr>
          <w:p>
            <w:r>
              <w:rPr>
                <w:sz w:val="16"/>
              </w:rPr>
              <w:t xml:space="preserve">The system must render text content (issuing body and score contribution) in a readable font size and contrast consistent with existing MessageBubble </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based on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badge styles for positive vs negative states.</w:t>
            </w:r>
          </w:p>
        </w:tc>
        <w:tc>
          <w:tcPr>
            <w:tcW w:type="dxa" w:w="2160"/>
          </w:tcPr>
          <w:p>
            <w:r>
              <w:rPr>
                <w:sz w:val="16"/>
              </w:rPr>
              <w:t>should-have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in MessageBubble.</w:t>
            </w:r>
          </w:p>
        </w:tc>
        <w:tc>
          <w:tcPr>
            <w:tcW w:type="dxa" w:w="2160"/>
          </w:tcPr>
          <w:p>
            <w:r>
              <w:rPr>
                <w:sz w:val="16"/>
              </w:rPr>
              <w:t>should-have</w:t>
            </w:r>
          </w:p>
        </w:tc>
        <w:tc>
          <w:tcPr>
            <w:tcW w:type="dxa" w:w="2160"/>
          </w:tcPr>
          <w:p>
            <w:r>
              <w:rPr>
                <w:sz w:val="16"/>
              </w:rPr>
            </w:r>
          </w:p>
        </w:tc>
      </w:tr>
      <w:tr>
        <w:tc>
          <w:tcPr>
            <w:tcW w:type="dxa" w:w="2160"/>
          </w:tcPr>
          <w:p>
            <w:r>
              <w:rPr>
                <w:sz w:val="16"/>
              </w:rPr>
              <w:t>EVAL-REQ-BOARD-UX-007</w:t>
            </w:r>
          </w:p>
        </w:tc>
        <w:tc>
          <w:tcPr>
            <w:tcW w:type="dxa" w:w="2160"/>
          </w:tcPr>
          <w:p>
            <w:r>
              <w:rPr>
                <w:sz w:val="16"/>
              </w:rPr>
              <w:t>The system must ensure the certification section does not break or overflow the MessageBubble layout across supported screen sizes.</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all certification elements (badge, issuing body,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EVAL-REQ-BOARD-UX-009</w:t>
            </w:r>
          </w:p>
        </w:tc>
        <w:tc>
          <w:tcPr>
            <w:tcW w:type="dxa" w:w="2160"/>
          </w:tcPr>
          <w:p>
            <w:r>
              <w:rPr>
                <w:sz w:val="16"/>
              </w:rPr>
              <w:t>The system must not render the board certification section if certification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display a fallback label (e.g., "Certification data unavailable") when certification data is present but incomplete.</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unknown or unexpected certification status values by rendering a neutral badge state.</w:t>
            </w:r>
          </w:p>
        </w:tc>
        <w:tc>
          <w:tcPr>
            <w:tcW w:type="dxa" w:w="2160"/>
          </w:tcPr>
          <w:p>
            <w:r>
              <w:rPr>
                <w:sz w:val="16"/>
              </w:rPr>
              <w:t>must-have</w:t>
            </w:r>
          </w:p>
        </w:tc>
        <w:tc>
          <w:tcPr>
            <w:tcW w:type="dxa" w:w="2160"/>
          </w:tcPr>
          <w:p>
            <w:r>
              <w:rPr>
                <w:sz w:val="16"/>
              </w:rPr>
            </w:r>
          </w:p>
        </w:tc>
      </w:tr>
      <w:tr>
        <w:tc>
          <w:tcPr>
            <w:tcW w:type="dxa" w:w="2160"/>
          </w:tcPr>
          <w:p>
            <w:r>
              <w:rPr>
                <w:sz w:val="16"/>
              </w:rPr>
              <w:t>EVAL-REQ-BOARD-UX-012</w:t>
            </w:r>
          </w:p>
        </w:tc>
        <w:tc>
          <w:tcPr>
            <w:tcW w:type="dxa" w:w="2160"/>
          </w:tcPr>
          <w:p>
            <w:r>
              <w:rPr>
                <w:sz w:val="16"/>
              </w:rPr>
              <w:t>The system must ensure rendering logic consumes only the defined schema from EVAL-P-BOARD-UX-S1 without direct raw backend field access.</w:t>
            </w:r>
          </w:p>
        </w:tc>
        <w:tc>
          <w:tcPr>
            <w:tcW w:type="dxa" w:w="2160"/>
          </w:tcPr>
          <w:p>
            <w:r>
              <w:rPr>
                <w:sz w:val="16"/>
              </w:rPr>
              <w:t>must-have</w:t>
            </w:r>
          </w:p>
        </w:tc>
        <w:tc>
          <w:tcPr>
            <w:tcW w:type="dxa" w:w="2160"/>
          </w:tcPr>
          <w:p>
            <w:r>
              <w:rPr>
                <w:sz w:val="16"/>
              </w:rPr>
            </w:r>
          </w:p>
        </w:tc>
      </w:tr>
      <w:tr>
        <w:tc>
          <w:tcPr>
            <w:tcW w:type="dxa" w:w="2160"/>
          </w:tcPr>
          <w:p>
            <w:r>
              <w:rPr>
                <w:sz w:val="16"/>
              </w:rPr>
              <w:t>EVAL-REQ-BOARD-UX-013</w:t>
            </w:r>
          </w:p>
        </w:tc>
        <w:tc>
          <w:tcPr>
            <w:tcW w:type="dxa" w:w="2160"/>
          </w:tcPr>
          <w:p>
            <w:r>
              <w:rPr>
                <w:sz w:val="16"/>
              </w:rPr>
              <w:t>The system must render the certification section within the existing MessageBubble.tsx rendering pipeline without introducing a parallel rendering pat</w:t>
            </w:r>
          </w:p>
        </w:tc>
        <w:tc>
          <w:tcPr>
            <w:tcW w:type="dxa" w:w="2160"/>
          </w:tcPr>
          <w:p>
            <w:r>
              <w:rPr>
                <w:sz w:val="16"/>
              </w:rPr>
              <w:t>must-have</w:t>
            </w:r>
          </w:p>
        </w:tc>
        <w:tc>
          <w:tcPr>
            <w:tcW w:type="dxa" w:w="2160"/>
          </w:tcPr>
          <w:p>
            <w:r>
              <w:rPr>
                <w:sz w:val="16"/>
              </w:rPr>
            </w:r>
          </w:p>
        </w:tc>
      </w:tr>
      <w:tr>
        <w:tc>
          <w:tcPr>
            <w:tcW w:type="dxa" w:w="2160"/>
          </w:tcPr>
          <w:p>
            <w:r>
              <w:rPr>
                <w:sz w:val="16"/>
              </w:rPr>
              <w:t>EVAL-REQ-BOARD-UX-014</w:t>
            </w:r>
          </w:p>
        </w:tc>
        <w:tc>
          <w:tcPr>
            <w:tcW w:type="dxa" w:w="2160"/>
          </w:tcPr>
          <w:p>
            <w:r>
              <w:rPr>
                <w:sz w:val="16"/>
              </w:rPr>
              <w:t>The system must ensure that the certification UI does not block or delay rendering of other scorecard elements.</w:t>
            </w:r>
          </w:p>
        </w:tc>
        <w:tc>
          <w:tcPr>
            <w:tcW w:type="dxa" w:w="2160"/>
          </w:tcPr>
          <w:p>
            <w:r>
              <w:rPr>
                <w:sz w:val="16"/>
              </w:rPr>
              <w:t>should-have</w:t>
            </w:r>
          </w:p>
        </w:tc>
        <w:tc>
          <w:tcPr>
            <w:tcW w:type="dxa" w:w="2160"/>
          </w:tcPr>
          <w:p>
            <w:r>
              <w:rPr>
                <w:sz w:val="16"/>
              </w:rPr>
            </w:r>
          </w:p>
        </w:tc>
      </w:tr>
      <w:tr>
        <w:tc>
          <w:tcPr>
            <w:tcW w:type="dxa" w:w="2160"/>
          </w:tcPr>
          <w:p>
            <w:r>
              <w:rPr>
                <w:sz w:val="16"/>
              </w:rPr>
              <w:t>EVAL-REQ-BOARD-UX-015</w:t>
            </w:r>
          </w:p>
        </w:tc>
        <w:tc>
          <w:tcPr>
            <w:tcW w:type="dxa" w:w="2160"/>
          </w:tcPr>
          <w:p>
            <w:r>
              <w:rPr>
                <w:sz w:val="16"/>
              </w:rPr>
              <w:t xml:space="preserve">The system must render text content (issuing body and score contribution) in a readable font size and contrast consistent with existing MessageBubble </w:t>
            </w:r>
          </w:p>
        </w:tc>
        <w:tc>
          <w:tcPr>
            <w:tcW w:type="dxa" w:w="2160"/>
          </w:tcPr>
          <w:p>
            <w:r>
              <w:rPr>
                <w:sz w:val="16"/>
              </w:rPr>
              <w:t>should-have</w:t>
            </w:r>
          </w:p>
        </w:tc>
        <w:tc>
          <w:tcPr>
            <w:tcW w:type="dxa" w:w="2160"/>
          </w:tcPr>
          <w:p>
            <w:r>
              <w:rPr>
                <w:sz w:val="16"/>
              </w:rPr>
            </w:r>
          </w:p>
        </w:tc>
      </w:tr>
    </w:tbl>
    <w:p>
      <w:pPr>
        <w:ind w:left="360"/>
      </w:pPr>
      <w:r>
        <w:rPr>
          <w:b/>
          <w:sz w:val="22"/>
        </w:rPr>
        <w:t>Story: EVAL-P-BOARD-UX-S4: Test board certification display end-to-end</w:t>
      </w:r>
    </w:p>
    <w:p>
      <w:pPr>
        <w:ind w:left="360"/>
      </w:pPr>
      <w:r>
        <w:rPr>
          <w:sz w:val="18"/>
        </w:rPr>
        <w:t>Create unit and integration tests validating schema adherence, logic correctness, and correct rendering of certification status, issuing body, and score contribution in the UI.</w:t>
      </w:r>
    </w:p>
    <w:p>
      <w:pPr>
        <w:ind w:left="360"/>
      </w:pPr>
      <w:r>
        <w:rPr>
          <w:sz w:val="18"/>
        </w:rPr>
        <w:t>Size: S | Sprint: 2 | Reqs: 46</w:t>
      </w:r>
    </w:p>
    <w:p>
      <w:pPr>
        <w:ind w:left="360"/>
      </w:pPr>
      <w:r>
        <w:rPr>
          <w:sz w:val="16"/>
        </w:rPr>
        <w:t>Evidence: Code/ConversationalUX/FindCareChat/backend/tests (existing testing patterns); GAP: No tests for certification UI</w:t>
      </w:r>
    </w:p>
    <w:p>
      <w:pPr>
        <w:ind w:left="360"/>
      </w:pPr>
      <w:r>
        <w:rPr>
          <w:sz w:val="16"/>
        </w:rPr>
        <w:t>Dependencies: EVAL-P-BOARD-UX-S3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EVAL-REQ-BOARD-UX-001</w:t>
            </w:r>
          </w:p>
        </w:tc>
        <w:tc>
          <w:tcPr>
            <w:tcW w:type="dxa" w:w="2160"/>
          </w:tcPr>
          <w:p>
            <w:r>
              <w:rPr>
                <w:sz w:val="16"/>
              </w:rPr>
              <w:t>The system must validate that the board certification UI schema includes required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pass unit tests confirming certification_status values are correctly interpreted (e.g., certified, not_certified).</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pass unit tests confirming issuing_body values are normalized into a consistent display format.</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pass unit tests confirming score_contribution is formatted correctly for display (e.g., percentage or points).</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pass integration tests confirming certification data flows from backend measure EVAL-P-MEASURE-BOARD to the UI without schema mismatch</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render a certification status badge in MessageBubble when valid certification_status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render issuing body text in the UI when issuing_body is provided.</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score contribution in the provider scorecard when score_contribution is provided.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fail tests when required schema fields are missing from the certification payload.</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null or undefined issuing_body by rendering a fallback label (e.g., 'Unknown issuing body') without UI breakage.</w:t>
            </w:r>
          </w:p>
        </w:tc>
        <w:tc>
          <w:tcPr>
            <w:tcW w:type="dxa" w:w="2160"/>
          </w:tcPr>
          <w:p>
            <w:r>
              <w:rPr>
                <w:sz w:val="16"/>
              </w:rPr>
              <w:t>should-have</w:t>
            </w:r>
          </w:p>
        </w:tc>
        <w:tc>
          <w:tcPr>
            <w:tcW w:type="dxa" w:w="2160"/>
          </w:tcPr>
          <w:p>
            <w:r>
              <w:rPr>
                <w:sz w:val="16"/>
              </w:rPr>
            </w:r>
          </w:p>
        </w:tc>
      </w:tr>
      <w:tr>
        <w:tc>
          <w:tcPr>
            <w:tcW w:type="dxa" w:w="2160"/>
          </w:tcPr>
          <w:p>
            <w:r>
              <w:rPr>
                <w:sz w:val="16"/>
              </w:rPr>
              <w:t>EVAL-REQ-BOARD-UX-012</w:t>
            </w:r>
          </w:p>
        </w:tc>
        <w:tc>
          <w:tcPr>
            <w:tcW w:type="dxa" w:w="2160"/>
          </w:tcPr>
          <w:p>
            <w:r>
              <w:rPr>
                <w:sz w:val="16"/>
              </w:rPr>
              <w:t>The system must handle invalid certification_status values by defaulting to a safe display state and passing corresponding tests.</w:t>
            </w:r>
          </w:p>
        </w:tc>
        <w:tc>
          <w:tcPr>
            <w:tcW w:type="dxa" w:w="2160"/>
          </w:tcPr>
          <w:p>
            <w:r>
              <w:rPr>
                <w:sz w:val="16"/>
              </w:rPr>
              <w:t>should-have</w:t>
            </w:r>
          </w:p>
        </w:tc>
        <w:tc>
          <w:tcPr>
            <w:tcW w:type="dxa" w:w="2160"/>
          </w:tcPr>
          <w:p>
            <w:r>
              <w:rPr>
                <w:sz w:val="16"/>
              </w:rPr>
            </w:r>
          </w:p>
        </w:tc>
      </w:tr>
      <w:tr>
        <w:tc>
          <w:tcPr>
            <w:tcW w:type="dxa" w:w="2160"/>
          </w:tcPr>
          <w:p>
            <w:r>
              <w:rPr>
                <w:sz w:val="16"/>
              </w:rPr>
              <w:t>EVAL-REQ-BOARD-UX-013</w:t>
            </w:r>
          </w:p>
        </w:tc>
        <w:tc>
          <w:tcPr>
            <w:tcW w:type="dxa" w:w="2160"/>
          </w:tcPr>
          <w:p>
            <w:r>
              <w:rPr>
                <w:sz w:val="16"/>
              </w:rPr>
              <w:t>The system must ensure no runtime errors occur in MessageBubble when certification data is partially missing.</w:t>
            </w:r>
          </w:p>
        </w:tc>
        <w:tc>
          <w:tcPr>
            <w:tcW w:type="dxa" w:w="2160"/>
          </w:tcPr>
          <w:p>
            <w:r>
              <w:rPr>
                <w:sz w:val="16"/>
              </w:rPr>
              <w:t>must-have</w:t>
            </w:r>
          </w:p>
        </w:tc>
        <w:tc>
          <w:tcPr>
            <w:tcW w:type="dxa" w:w="2160"/>
          </w:tcPr>
          <w:p>
            <w:r>
              <w:rPr>
                <w:sz w:val="16"/>
              </w:rPr>
            </w:r>
          </w:p>
        </w:tc>
      </w:tr>
      <w:tr>
        <w:tc>
          <w:tcPr>
            <w:tcW w:type="dxa" w:w="2160"/>
          </w:tcPr>
          <w:p>
            <w:r>
              <w:rPr>
                <w:sz w:val="16"/>
              </w:rPr>
              <w:t>EVAL-REQ-BOARD-UX-001</w:t>
            </w:r>
          </w:p>
        </w:tc>
        <w:tc>
          <w:tcPr>
            <w:tcW w:type="dxa" w:w="2160"/>
          </w:tcPr>
          <w:p>
            <w:r>
              <w:rPr>
                <w:sz w:val="16"/>
              </w:rPr>
              <w:t>The system must validate that the board certification UI schema includes required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pass unit tests confirming certification_status values are correctly interpreted (e.g., certified, not_certified).</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pass unit tests confirming issuing_body values are normalized into a consistent display format.</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pass unit tests confirming score_contribution is formatted correctly for display (e.g., percentage or points).</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pass integration tests confirming certification data flows from backend measure EVAL-P-MEASURE-BOARD to the UI without schema mismatch</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render a certification status badge in MessageBubble when valid certification_status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render issuing body text in the UI when issuing_body is provided.</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score contribution in the provider scorecard when score_contribution is provided.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fail tests when required schema fields are missing from the certification payload.</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null or undefined issuing_body by rendering a fallback label (e.g., 'Unknown issuing body') without UI breakage.</w:t>
            </w:r>
          </w:p>
        </w:tc>
        <w:tc>
          <w:tcPr>
            <w:tcW w:type="dxa" w:w="2160"/>
          </w:tcPr>
          <w:p>
            <w:r>
              <w:rPr>
                <w:sz w:val="16"/>
              </w:rPr>
              <w:t>should-have</w:t>
            </w:r>
          </w:p>
        </w:tc>
        <w:tc>
          <w:tcPr>
            <w:tcW w:type="dxa" w:w="2160"/>
          </w:tcPr>
          <w:p>
            <w:r>
              <w:rPr>
                <w:sz w:val="16"/>
              </w:rPr>
            </w:r>
          </w:p>
        </w:tc>
      </w:tr>
      <w:tr>
        <w:tc>
          <w:tcPr>
            <w:tcW w:type="dxa" w:w="2160"/>
          </w:tcPr>
          <w:p>
            <w:r>
              <w:rPr>
                <w:sz w:val="16"/>
              </w:rPr>
              <w:t>EVAL-REQ-BOARD-UX-012</w:t>
            </w:r>
          </w:p>
        </w:tc>
        <w:tc>
          <w:tcPr>
            <w:tcW w:type="dxa" w:w="2160"/>
          </w:tcPr>
          <w:p>
            <w:r>
              <w:rPr>
                <w:sz w:val="16"/>
              </w:rPr>
              <w:t>The system must handle invalid certification_status values by defaulting to a safe display state and passing corresponding tests.</w:t>
            </w:r>
          </w:p>
        </w:tc>
        <w:tc>
          <w:tcPr>
            <w:tcW w:type="dxa" w:w="2160"/>
          </w:tcPr>
          <w:p>
            <w:r>
              <w:rPr>
                <w:sz w:val="16"/>
              </w:rPr>
              <w:t>should-have</w:t>
            </w:r>
          </w:p>
        </w:tc>
        <w:tc>
          <w:tcPr>
            <w:tcW w:type="dxa" w:w="2160"/>
          </w:tcPr>
          <w:p>
            <w:r>
              <w:rPr>
                <w:sz w:val="16"/>
              </w:rPr>
            </w:r>
          </w:p>
        </w:tc>
      </w:tr>
      <w:tr>
        <w:tc>
          <w:tcPr>
            <w:tcW w:type="dxa" w:w="2160"/>
          </w:tcPr>
          <w:p>
            <w:r>
              <w:rPr>
                <w:sz w:val="16"/>
              </w:rPr>
              <w:t>EVAL-REQ-BOARD-UX-013</w:t>
            </w:r>
          </w:p>
        </w:tc>
        <w:tc>
          <w:tcPr>
            <w:tcW w:type="dxa" w:w="2160"/>
          </w:tcPr>
          <w:p>
            <w:r>
              <w:rPr>
                <w:sz w:val="16"/>
              </w:rPr>
              <w:t>The system must ensure no runtime errors occur in MessageBubble when certification data is partially missing.</w:t>
            </w:r>
          </w:p>
        </w:tc>
        <w:tc>
          <w:tcPr>
            <w:tcW w:type="dxa" w:w="2160"/>
          </w:tcPr>
          <w:p>
            <w:r>
              <w:rPr>
                <w:sz w:val="16"/>
              </w:rPr>
              <w:t>must-have</w:t>
            </w:r>
          </w:p>
        </w:tc>
        <w:tc>
          <w:tcPr>
            <w:tcW w:type="dxa" w:w="2160"/>
          </w:tcPr>
          <w:p>
            <w:r>
              <w:rPr>
                <w:sz w:val="16"/>
              </w:rPr>
            </w:r>
          </w:p>
        </w:tc>
      </w:tr>
      <w:tr>
        <w:tc>
          <w:tcPr>
            <w:tcW w:type="dxa" w:w="2160"/>
          </w:tcPr>
          <w:p>
            <w:r>
              <w:rPr>
                <w:sz w:val="16"/>
              </w:rPr>
              <w:t>EVAL-REQ-BOARD-UX-S4-001</w:t>
            </w:r>
          </w:p>
        </w:tc>
        <w:tc>
          <w:tcPr>
            <w:tcW w:type="dxa" w:w="2160"/>
          </w:tcPr>
          <w:p>
            <w:r>
              <w:rPr>
                <w:sz w:val="16"/>
              </w:rPr>
              <w:t>The system must validate via unit tests that the board certification UI schema includes fields for certification_status, issuing_body, and score_contr</w:t>
            </w:r>
          </w:p>
        </w:tc>
        <w:tc>
          <w:tcPr>
            <w:tcW w:type="dxa" w:w="2160"/>
          </w:tcPr>
          <w:p>
            <w:r>
              <w:rPr>
                <w:sz w:val="16"/>
              </w:rPr>
              <w:t>must-have</w:t>
            </w:r>
          </w:p>
        </w:tc>
        <w:tc>
          <w:tcPr>
            <w:tcW w:type="dxa" w:w="2160"/>
          </w:tcPr>
          <w:p>
            <w:r>
              <w:rPr>
                <w:sz w:val="16"/>
              </w:rPr>
            </w:r>
          </w:p>
        </w:tc>
      </w:tr>
      <w:tr>
        <w:tc>
          <w:tcPr>
            <w:tcW w:type="dxa" w:w="2160"/>
          </w:tcPr>
          <w:p>
            <w:r>
              <w:rPr>
                <w:sz w:val="16"/>
              </w:rPr>
              <w:t>EVAL-REQ-BOARD-UX-S4-003</w:t>
            </w:r>
          </w:p>
        </w:tc>
        <w:tc>
          <w:tcPr>
            <w:tcW w:type="dxa" w:w="2160"/>
          </w:tcPr>
          <w:p>
            <w:r>
              <w:rPr>
                <w:sz w:val="16"/>
              </w:rPr>
              <w:t>The system must validate via unit tests that certification_status is correctly interpreted as certified or not certified based on input data.</w:t>
            </w:r>
          </w:p>
        </w:tc>
        <w:tc>
          <w:tcPr>
            <w:tcW w:type="dxa" w:w="2160"/>
          </w:tcPr>
          <w:p>
            <w:r>
              <w:rPr>
                <w:sz w:val="16"/>
              </w:rPr>
              <w:t>must-have</w:t>
            </w:r>
          </w:p>
        </w:tc>
        <w:tc>
          <w:tcPr>
            <w:tcW w:type="dxa" w:w="2160"/>
          </w:tcPr>
          <w:p>
            <w:r>
              <w:rPr>
                <w:sz w:val="16"/>
              </w:rPr>
            </w:r>
          </w:p>
        </w:tc>
      </w:tr>
      <w:tr>
        <w:tc>
          <w:tcPr>
            <w:tcW w:type="dxa" w:w="2160"/>
          </w:tcPr>
          <w:p>
            <w:r>
              <w:rPr>
                <w:sz w:val="16"/>
              </w:rPr>
              <w:t>EVAL-REQ-BOARD-UX-S4-004</w:t>
            </w:r>
          </w:p>
        </w:tc>
        <w:tc>
          <w:tcPr>
            <w:tcW w:type="dxa" w:w="2160"/>
          </w:tcPr>
          <w:p>
            <w:r>
              <w:rPr>
                <w:sz w:val="16"/>
              </w:rPr>
              <w:t>The system must validate via unit tests that issuing_body values are normalized into a consistent display format.</w:t>
            </w:r>
          </w:p>
        </w:tc>
        <w:tc>
          <w:tcPr>
            <w:tcW w:type="dxa" w:w="2160"/>
          </w:tcPr>
          <w:p>
            <w:r>
              <w:rPr>
                <w:sz w:val="16"/>
              </w:rPr>
              <w:t>should-have</w:t>
            </w:r>
          </w:p>
        </w:tc>
        <w:tc>
          <w:tcPr>
            <w:tcW w:type="dxa" w:w="2160"/>
          </w:tcPr>
          <w:p>
            <w:r>
              <w:rPr>
                <w:sz w:val="16"/>
              </w:rPr>
            </w:r>
          </w:p>
        </w:tc>
      </w:tr>
      <w:tr>
        <w:tc>
          <w:tcPr>
            <w:tcW w:type="dxa" w:w="2160"/>
          </w:tcPr>
          <w:p>
            <w:r>
              <w:rPr>
                <w:sz w:val="16"/>
              </w:rPr>
              <w:t>EVAL-REQ-BOARD-UX-S4-005</w:t>
            </w:r>
          </w:p>
        </w:tc>
        <w:tc>
          <w:tcPr>
            <w:tcW w:type="dxa" w:w="2160"/>
          </w:tcPr>
          <w:p>
            <w:r>
              <w:rPr>
                <w:sz w:val="16"/>
              </w:rPr>
              <w:t>The system must validate via unit tests that score_contribution is formatted correctly for display (e.g., percentage or numeric format).</w:t>
            </w:r>
          </w:p>
        </w:tc>
        <w:tc>
          <w:tcPr>
            <w:tcW w:type="dxa" w:w="2160"/>
          </w:tcPr>
          <w:p>
            <w:r>
              <w:rPr>
                <w:sz w:val="16"/>
              </w:rPr>
              <w:t>must-have</w:t>
            </w:r>
          </w:p>
        </w:tc>
        <w:tc>
          <w:tcPr>
            <w:tcW w:type="dxa" w:w="2160"/>
          </w:tcPr>
          <w:p>
            <w:r>
              <w:rPr>
                <w:sz w:val="16"/>
              </w:rPr>
            </w:r>
          </w:p>
        </w:tc>
      </w:tr>
      <w:tr>
        <w:tc>
          <w:tcPr>
            <w:tcW w:type="dxa" w:w="2160"/>
          </w:tcPr>
          <w:p>
            <w:r>
              <w:rPr>
                <w:sz w:val="16"/>
              </w:rPr>
              <w:t>EVAL-REQ-BOARD-UX-S4-006</w:t>
            </w:r>
          </w:p>
        </w:tc>
        <w:tc>
          <w:tcPr>
            <w:tcW w:type="dxa" w:w="2160"/>
          </w:tcPr>
          <w:p>
            <w:r>
              <w:rPr>
                <w:sz w:val="16"/>
              </w:rPr>
              <w:t>The system must validate via integration tests that the MessageBubble component renders a certification status badge when certification data is presen</w:t>
            </w:r>
          </w:p>
        </w:tc>
        <w:tc>
          <w:tcPr>
            <w:tcW w:type="dxa" w:w="2160"/>
          </w:tcPr>
          <w:p>
            <w:r>
              <w:rPr>
                <w:sz w:val="16"/>
              </w:rPr>
              <w:t>must-have</w:t>
            </w:r>
          </w:p>
        </w:tc>
        <w:tc>
          <w:tcPr>
            <w:tcW w:type="dxa" w:w="2160"/>
          </w:tcPr>
          <w:p>
            <w:r>
              <w:rPr>
                <w:sz w:val="16"/>
              </w:rPr>
            </w:r>
          </w:p>
        </w:tc>
      </w:tr>
      <w:tr>
        <w:tc>
          <w:tcPr>
            <w:tcW w:type="dxa" w:w="2160"/>
          </w:tcPr>
          <w:p>
            <w:r>
              <w:rPr>
                <w:sz w:val="16"/>
              </w:rPr>
              <w:t>EVAL-REQ-BOARD-UX-S4-007</w:t>
            </w:r>
          </w:p>
        </w:tc>
        <w:tc>
          <w:tcPr>
            <w:tcW w:type="dxa" w:w="2160"/>
          </w:tcPr>
          <w:p>
            <w:r>
              <w:rPr>
                <w:sz w:val="16"/>
              </w:rPr>
              <w:t>The system must validate via integration tests that the issuing body text is visible in the UI when provided.</w:t>
            </w:r>
          </w:p>
        </w:tc>
        <w:tc>
          <w:tcPr>
            <w:tcW w:type="dxa" w:w="2160"/>
          </w:tcPr>
          <w:p>
            <w:r>
              <w:rPr>
                <w:sz w:val="16"/>
              </w:rPr>
              <w:t>must-have</w:t>
            </w:r>
          </w:p>
        </w:tc>
        <w:tc>
          <w:tcPr>
            <w:tcW w:type="dxa" w:w="2160"/>
          </w:tcPr>
          <w:p>
            <w:r>
              <w:rPr>
                <w:sz w:val="16"/>
              </w:rPr>
            </w:r>
          </w:p>
        </w:tc>
      </w:tr>
      <w:tr>
        <w:tc>
          <w:tcPr>
            <w:tcW w:type="dxa" w:w="2160"/>
          </w:tcPr>
          <w:p>
            <w:r>
              <w:rPr>
                <w:sz w:val="16"/>
              </w:rPr>
              <w:t>EVAL-REQ-BOARD-UX-S4-008</w:t>
            </w:r>
          </w:p>
        </w:tc>
        <w:tc>
          <w:tcPr>
            <w:tcW w:type="dxa" w:w="2160"/>
          </w:tcPr>
          <w:p>
            <w:r>
              <w:rPr>
                <w:sz w:val="16"/>
              </w:rPr>
              <w:t>The system must validate via integration tests that the score contribution is displayed within the provider scorecard section.</w:t>
            </w:r>
          </w:p>
        </w:tc>
        <w:tc>
          <w:tcPr>
            <w:tcW w:type="dxa" w:w="2160"/>
          </w:tcPr>
          <w:p>
            <w:r>
              <w:rPr>
                <w:sz w:val="16"/>
              </w:rPr>
              <w:t>must-have</w:t>
            </w:r>
          </w:p>
        </w:tc>
        <w:tc>
          <w:tcPr>
            <w:tcW w:type="dxa" w:w="2160"/>
          </w:tcPr>
          <w:p>
            <w:r>
              <w:rPr>
                <w:sz w:val="16"/>
              </w:rPr>
            </w:r>
          </w:p>
        </w:tc>
      </w:tr>
      <w:tr>
        <w:tc>
          <w:tcPr>
            <w:tcW w:type="dxa" w:w="2160"/>
          </w:tcPr>
          <w:p>
            <w:r>
              <w:rPr>
                <w:sz w:val="16"/>
              </w:rPr>
              <w:t>EVAL-REQ-BOARD-UX-S4-009</w:t>
            </w:r>
          </w:p>
        </w:tc>
        <w:tc>
          <w:tcPr>
            <w:tcW w:type="dxa" w:w="2160"/>
          </w:tcPr>
          <w:p>
            <w:r>
              <w:rPr>
                <w:sz w:val="16"/>
              </w:rPr>
              <w:t>The system must validate end-to-end that data from backend measure EVAL-P-MEASURE-BOARD is correctly passed through logic and rendered without transfo</w:t>
            </w:r>
          </w:p>
        </w:tc>
        <w:tc>
          <w:tcPr>
            <w:tcW w:type="dxa" w:w="2160"/>
          </w:tcPr>
          <w:p>
            <w:r>
              <w:rPr>
                <w:sz w:val="16"/>
              </w:rPr>
              <w:t>must-have</w:t>
            </w:r>
          </w:p>
        </w:tc>
        <w:tc>
          <w:tcPr>
            <w:tcW w:type="dxa" w:w="2160"/>
          </w:tcPr>
          <w:p>
            <w:r>
              <w:rPr>
                <w:sz w:val="16"/>
              </w:rPr>
            </w:r>
          </w:p>
        </w:tc>
      </w:tr>
      <w:tr>
        <w:tc>
          <w:tcPr>
            <w:tcW w:type="dxa" w:w="2160"/>
          </w:tcPr>
          <w:p>
            <w:r>
              <w:rPr>
                <w:sz w:val="16"/>
              </w:rPr>
              <w:t>EVAL-REQ-BOARD-UX-S4-010</w:t>
            </w:r>
          </w:p>
        </w:tc>
        <w:tc>
          <w:tcPr>
            <w:tcW w:type="dxa" w:w="2160"/>
          </w:tcPr>
          <w:p>
            <w:r>
              <w:rPr>
                <w:sz w:val="16"/>
              </w:rPr>
              <w:t>The system must validate that when certification_status is null or missing, the UI renders a fallback state indicating unknown or unavailable certific</w:t>
            </w:r>
          </w:p>
        </w:tc>
        <w:tc>
          <w:tcPr>
            <w:tcW w:type="dxa" w:w="2160"/>
          </w:tcPr>
          <w:p>
            <w:r>
              <w:rPr>
                <w:sz w:val="16"/>
              </w:rPr>
              <w:t>must-have</w:t>
            </w:r>
          </w:p>
        </w:tc>
        <w:tc>
          <w:tcPr>
            <w:tcW w:type="dxa" w:w="2160"/>
          </w:tcPr>
          <w:p>
            <w:r>
              <w:rPr>
                <w:sz w:val="16"/>
              </w:rPr>
            </w:r>
          </w:p>
        </w:tc>
      </w:tr>
      <w:tr>
        <w:tc>
          <w:tcPr>
            <w:tcW w:type="dxa" w:w="2160"/>
          </w:tcPr>
          <w:p>
            <w:r>
              <w:rPr>
                <w:sz w:val="16"/>
              </w:rPr>
              <w:t>EVAL-REQ-BOARD-UX-S4-011</w:t>
            </w:r>
          </w:p>
        </w:tc>
        <w:tc>
          <w:tcPr>
            <w:tcW w:type="dxa" w:w="2160"/>
          </w:tcPr>
          <w:p>
            <w:r>
              <w:rPr>
                <w:sz w:val="16"/>
              </w:rPr>
              <w:t>The system must validate that when issuing_body is missing or empty, the UI does not render a blank label and instead omits or replaces it with a fall</w:t>
            </w:r>
          </w:p>
        </w:tc>
        <w:tc>
          <w:tcPr>
            <w:tcW w:type="dxa" w:w="2160"/>
          </w:tcPr>
          <w:p>
            <w:r>
              <w:rPr>
                <w:sz w:val="16"/>
              </w:rPr>
              <w:t>should-have</w:t>
            </w:r>
          </w:p>
        </w:tc>
        <w:tc>
          <w:tcPr>
            <w:tcW w:type="dxa" w:w="2160"/>
          </w:tcPr>
          <w:p>
            <w:r>
              <w:rPr>
                <w:sz w:val="16"/>
              </w:rPr>
            </w:r>
          </w:p>
        </w:tc>
      </w:tr>
      <w:tr>
        <w:tc>
          <w:tcPr>
            <w:tcW w:type="dxa" w:w="2160"/>
          </w:tcPr>
          <w:p>
            <w:r>
              <w:rPr>
                <w:sz w:val="16"/>
              </w:rPr>
              <w:t>EVAL-REQ-BOARD-UX-S4-012</w:t>
            </w:r>
          </w:p>
        </w:tc>
        <w:tc>
          <w:tcPr>
            <w:tcW w:type="dxa" w:w="2160"/>
          </w:tcPr>
          <w:p>
            <w:r>
              <w:rPr>
                <w:sz w:val="16"/>
              </w:rPr>
              <w:t>The system must validate that rendering does not crash or throw errors when all certification fields are absent from the input payload.</w:t>
            </w:r>
          </w:p>
        </w:tc>
        <w:tc>
          <w:tcPr>
            <w:tcW w:type="dxa" w:w="2160"/>
          </w:tcPr>
          <w:p>
            <w:r>
              <w:rPr>
                <w:sz w:val="16"/>
              </w:rPr>
              <w:t>must-have</w:t>
            </w:r>
          </w:p>
        </w:tc>
        <w:tc>
          <w:tcPr>
            <w:tcW w:type="dxa" w:w="2160"/>
          </w:tcPr>
          <w:p>
            <w:r>
              <w:rPr>
                <w:sz w:val="16"/>
              </w:rPr>
            </w:r>
          </w:p>
        </w:tc>
      </w:tr>
      <w:tr>
        <w:tc>
          <w:tcPr>
            <w:tcW w:type="dxa" w:w="2160"/>
          </w:tcPr>
          <w:p>
            <w:r>
              <w:rPr>
                <w:sz w:val="16"/>
              </w:rPr>
              <w:t>EVAL-REQ-BOARD-UX-S4-001</w:t>
            </w:r>
          </w:p>
        </w:tc>
        <w:tc>
          <w:tcPr>
            <w:tcW w:type="dxa" w:w="2160"/>
          </w:tcPr>
          <w:p>
            <w:r>
              <w:rPr>
                <w:sz w:val="16"/>
              </w:rPr>
              <w:t>The system must validate via unit tests that the board certification UI schema includes fields for certification_status, issuing_body, and score_contr</w:t>
            </w:r>
          </w:p>
        </w:tc>
        <w:tc>
          <w:tcPr>
            <w:tcW w:type="dxa" w:w="2160"/>
          </w:tcPr>
          <w:p>
            <w:r>
              <w:rPr>
                <w:sz w:val="16"/>
              </w:rPr>
              <w:t>must-have</w:t>
            </w:r>
          </w:p>
        </w:tc>
        <w:tc>
          <w:tcPr>
            <w:tcW w:type="dxa" w:w="2160"/>
          </w:tcPr>
          <w:p>
            <w:r>
              <w:rPr>
                <w:sz w:val="16"/>
              </w:rPr>
            </w:r>
          </w:p>
        </w:tc>
      </w:tr>
      <w:tr>
        <w:tc>
          <w:tcPr>
            <w:tcW w:type="dxa" w:w="2160"/>
          </w:tcPr>
          <w:p>
            <w:r>
              <w:rPr>
                <w:sz w:val="16"/>
              </w:rPr>
              <w:t>EVAL-REQ-BOARD-UX-S4-003</w:t>
            </w:r>
          </w:p>
        </w:tc>
        <w:tc>
          <w:tcPr>
            <w:tcW w:type="dxa" w:w="2160"/>
          </w:tcPr>
          <w:p>
            <w:r>
              <w:rPr>
                <w:sz w:val="16"/>
              </w:rPr>
              <w:t>The system must validate via unit tests that certification_status is correctly interpreted as certified or not certified based on input data.</w:t>
            </w:r>
          </w:p>
        </w:tc>
        <w:tc>
          <w:tcPr>
            <w:tcW w:type="dxa" w:w="2160"/>
          </w:tcPr>
          <w:p>
            <w:r>
              <w:rPr>
                <w:sz w:val="16"/>
              </w:rPr>
              <w:t>must-have</w:t>
            </w:r>
          </w:p>
        </w:tc>
        <w:tc>
          <w:tcPr>
            <w:tcW w:type="dxa" w:w="2160"/>
          </w:tcPr>
          <w:p>
            <w:r>
              <w:rPr>
                <w:sz w:val="16"/>
              </w:rPr>
            </w:r>
          </w:p>
        </w:tc>
      </w:tr>
      <w:tr>
        <w:tc>
          <w:tcPr>
            <w:tcW w:type="dxa" w:w="2160"/>
          </w:tcPr>
          <w:p>
            <w:r>
              <w:rPr>
                <w:sz w:val="16"/>
              </w:rPr>
              <w:t>EVAL-REQ-BOARD-UX-S4-004</w:t>
            </w:r>
          </w:p>
        </w:tc>
        <w:tc>
          <w:tcPr>
            <w:tcW w:type="dxa" w:w="2160"/>
          </w:tcPr>
          <w:p>
            <w:r>
              <w:rPr>
                <w:sz w:val="16"/>
              </w:rPr>
              <w:t>The system must validate via unit tests that issuing_body values are normalized into a consistent display format.</w:t>
            </w:r>
          </w:p>
        </w:tc>
        <w:tc>
          <w:tcPr>
            <w:tcW w:type="dxa" w:w="2160"/>
          </w:tcPr>
          <w:p>
            <w:r>
              <w:rPr>
                <w:sz w:val="16"/>
              </w:rPr>
              <w:t>should-have</w:t>
            </w:r>
          </w:p>
        </w:tc>
        <w:tc>
          <w:tcPr>
            <w:tcW w:type="dxa" w:w="2160"/>
          </w:tcPr>
          <w:p>
            <w:r>
              <w:rPr>
                <w:sz w:val="16"/>
              </w:rPr>
            </w:r>
          </w:p>
        </w:tc>
      </w:tr>
      <w:tr>
        <w:tc>
          <w:tcPr>
            <w:tcW w:type="dxa" w:w="2160"/>
          </w:tcPr>
          <w:p>
            <w:r>
              <w:rPr>
                <w:sz w:val="16"/>
              </w:rPr>
              <w:t>EVAL-REQ-BOARD-UX-S4-005</w:t>
            </w:r>
          </w:p>
        </w:tc>
        <w:tc>
          <w:tcPr>
            <w:tcW w:type="dxa" w:w="2160"/>
          </w:tcPr>
          <w:p>
            <w:r>
              <w:rPr>
                <w:sz w:val="16"/>
              </w:rPr>
              <w:t>The system must validate via unit tests that score_contribution is formatted correctly for display (e.g., percentage or numeric format).</w:t>
            </w:r>
          </w:p>
        </w:tc>
        <w:tc>
          <w:tcPr>
            <w:tcW w:type="dxa" w:w="2160"/>
          </w:tcPr>
          <w:p>
            <w:r>
              <w:rPr>
                <w:sz w:val="16"/>
              </w:rPr>
              <w:t>must-have</w:t>
            </w:r>
          </w:p>
        </w:tc>
        <w:tc>
          <w:tcPr>
            <w:tcW w:type="dxa" w:w="2160"/>
          </w:tcPr>
          <w:p>
            <w:r>
              <w:rPr>
                <w:sz w:val="16"/>
              </w:rPr>
            </w:r>
          </w:p>
        </w:tc>
      </w:tr>
      <w:tr>
        <w:tc>
          <w:tcPr>
            <w:tcW w:type="dxa" w:w="2160"/>
          </w:tcPr>
          <w:p>
            <w:r>
              <w:rPr>
                <w:sz w:val="16"/>
              </w:rPr>
              <w:t>EVAL-REQ-BOARD-UX-S4-006</w:t>
            </w:r>
          </w:p>
        </w:tc>
        <w:tc>
          <w:tcPr>
            <w:tcW w:type="dxa" w:w="2160"/>
          </w:tcPr>
          <w:p>
            <w:r>
              <w:rPr>
                <w:sz w:val="16"/>
              </w:rPr>
              <w:t>The system must validate via integration tests that the MessageBubble component renders a certification status badge when certification data is presen</w:t>
            </w:r>
          </w:p>
        </w:tc>
        <w:tc>
          <w:tcPr>
            <w:tcW w:type="dxa" w:w="2160"/>
          </w:tcPr>
          <w:p>
            <w:r>
              <w:rPr>
                <w:sz w:val="16"/>
              </w:rPr>
              <w:t>must-have</w:t>
            </w:r>
          </w:p>
        </w:tc>
        <w:tc>
          <w:tcPr>
            <w:tcW w:type="dxa" w:w="2160"/>
          </w:tcPr>
          <w:p>
            <w:r>
              <w:rPr>
                <w:sz w:val="16"/>
              </w:rPr>
            </w:r>
          </w:p>
        </w:tc>
      </w:tr>
      <w:tr>
        <w:tc>
          <w:tcPr>
            <w:tcW w:type="dxa" w:w="2160"/>
          </w:tcPr>
          <w:p>
            <w:r>
              <w:rPr>
                <w:sz w:val="16"/>
              </w:rPr>
              <w:t>EVAL-REQ-BOARD-UX-S4-007</w:t>
            </w:r>
          </w:p>
        </w:tc>
        <w:tc>
          <w:tcPr>
            <w:tcW w:type="dxa" w:w="2160"/>
          </w:tcPr>
          <w:p>
            <w:r>
              <w:rPr>
                <w:sz w:val="16"/>
              </w:rPr>
              <w:t>The system must validate via integration tests that the issuing body text is visible in the UI when provided.</w:t>
            </w:r>
          </w:p>
        </w:tc>
        <w:tc>
          <w:tcPr>
            <w:tcW w:type="dxa" w:w="2160"/>
          </w:tcPr>
          <w:p>
            <w:r>
              <w:rPr>
                <w:sz w:val="16"/>
              </w:rPr>
              <w:t>must-have</w:t>
            </w:r>
          </w:p>
        </w:tc>
        <w:tc>
          <w:tcPr>
            <w:tcW w:type="dxa" w:w="2160"/>
          </w:tcPr>
          <w:p>
            <w:r>
              <w:rPr>
                <w:sz w:val="16"/>
              </w:rPr>
            </w:r>
          </w:p>
        </w:tc>
      </w:tr>
      <w:tr>
        <w:tc>
          <w:tcPr>
            <w:tcW w:type="dxa" w:w="2160"/>
          </w:tcPr>
          <w:p>
            <w:r>
              <w:rPr>
                <w:sz w:val="16"/>
              </w:rPr>
              <w:t>EVAL-REQ-BOARD-UX-S4-008</w:t>
            </w:r>
          </w:p>
        </w:tc>
        <w:tc>
          <w:tcPr>
            <w:tcW w:type="dxa" w:w="2160"/>
          </w:tcPr>
          <w:p>
            <w:r>
              <w:rPr>
                <w:sz w:val="16"/>
              </w:rPr>
              <w:t>The system must validate via integration tests that the score contribution is displayed within the provider scorecard section.</w:t>
            </w:r>
          </w:p>
        </w:tc>
        <w:tc>
          <w:tcPr>
            <w:tcW w:type="dxa" w:w="2160"/>
          </w:tcPr>
          <w:p>
            <w:r>
              <w:rPr>
                <w:sz w:val="16"/>
              </w:rPr>
              <w:t>must-have</w:t>
            </w:r>
          </w:p>
        </w:tc>
        <w:tc>
          <w:tcPr>
            <w:tcW w:type="dxa" w:w="2160"/>
          </w:tcPr>
          <w:p>
            <w:r>
              <w:rPr>
                <w:sz w:val="16"/>
              </w:rPr>
            </w:r>
          </w:p>
        </w:tc>
      </w:tr>
      <w:tr>
        <w:tc>
          <w:tcPr>
            <w:tcW w:type="dxa" w:w="2160"/>
          </w:tcPr>
          <w:p>
            <w:r>
              <w:rPr>
                <w:sz w:val="16"/>
              </w:rPr>
              <w:t>EVAL-REQ-BOARD-UX-S4-009</w:t>
            </w:r>
          </w:p>
        </w:tc>
        <w:tc>
          <w:tcPr>
            <w:tcW w:type="dxa" w:w="2160"/>
          </w:tcPr>
          <w:p>
            <w:r>
              <w:rPr>
                <w:sz w:val="16"/>
              </w:rPr>
              <w:t>The system must validate end-to-end that data from backend measure EVAL-P-MEASURE-BOARD is correctly passed through logic and rendered without transfo</w:t>
            </w:r>
          </w:p>
        </w:tc>
        <w:tc>
          <w:tcPr>
            <w:tcW w:type="dxa" w:w="2160"/>
          </w:tcPr>
          <w:p>
            <w:r>
              <w:rPr>
                <w:sz w:val="16"/>
              </w:rPr>
              <w:t>must-have</w:t>
            </w:r>
          </w:p>
        </w:tc>
        <w:tc>
          <w:tcPr>
            <w:tcW w:type="dxa" w:w="2160"/>
          </w:tcPr>
          <w:p>
            <w:r>
              <w:rPr>
                <w:sz w:val="16"/>
              </w:rPr>
            </w:r>
          </w:p>
        </w:tc>
      </w:tr>
      <w:tr>
        <w:tc>
          <w:tcPr>
            <w:tcW w:type="dxa" w:w="2160"/>
          </w:tcPr>
          <w:p>
            <w:r>
              <w:rPr>
                <w:sz w:val="16"/>
              </w:rPr>
              <w:t>EVAL-REQ-BOARD-UX-S4-010</w:t>
            </w:r>
          </w:p>
        </w:tc>
        <w:tc>
          <w:tcPr>
            <w:tcW w:type="dxa" w:w="2160"/>
          </w:tcPr>
          <w:p>
            <w:r>
              <w:rPr>
                <w:sz w:val="16"/>
              </w:rPr>
              <w:t>The system must validate that when certification_status is null or missing, the UI renders a fallback state indicating unknown or unavailable certific</w:t>
            </w:r>
          </w:p>
        </w:tc>
        <w:tc>
          <w:tcPr>
            <w:tcW w:type="dxa" w:w="2160"/>
          </w:tcPr>
          <w:p>
            <w:r>
              <w:rPr>
                <w:sz w:val="16"/>
              </w:rPr>
              <w:t>must-have</w:t>
            </w:r>
          </w:p>
        </w:tc>
        <w:tc>
          <w:tcPr>
            <w:tcW w:type="dxa" w:w="2160"/>
          </w:tcPr>
          <w:p>
            <w:r>
              <w:rPr>
                <w:sz w:val="16"/>
              </w:rPr>
            </w:r>
          </w:p>
        </w:tc>
      </w:tr>
      <w:tr>
        <w:tc>
          <w:tcPr>
            <w:tcW w:type="dxa" w:w="2160"/>
          </w:tcPr>
          <w:p>
            <w:r>
              <w:rPr>
                <w:sz w:val="16"/>
              </w:rPr>
              <w:t>EVAL-REQ-BOARD-UX-S4-011</w:t>
            </w:r>
          </w:p>
        </w:tc>
        <w:tc>
          <w:tcPr>
            <w:tcW w:type="dxa" w:w="2160"/>
          </w:tcPr>
          <w:p>
            <w:r>
              <w:rPr>
                <w:sz w:val="16"/>
              </w:rPr>
              <w:t>The system must validate that when issuing_body is missing or empty, the UI does not render a blank label and instead omits or replaces it with a fall</w:t>
            </w:r>
          </w:p>
        </w:tc>
        <w:tc>
          <w:tcPr>
            <w:tcW w:type="dxa" w:w="2160"/>
          </w:tcPr>
          <w:p>
            <w:r>
              <w:rPr>
                <w:sz w:val="16"/>
              </w:rPr>
              <w:t>should-have</w:t>
            </w:r>
          </w:p>
        </w:tc>
        <w:tc>
          <w:tcPr>
            <w:tcW w:type="dxa" w:w="2160"/>
          </w:tcPr>
          <w:p>
            <w:r>
              <w:rPr>
                <w:sz w:val="16"/>
              </w:rPr>
            </w:r>
          </w:p>
        </w:tc>
      </w:tr>
      <w:tr>
        <w:tc>
          <w:tcPr>
            <w:tcW w:type="dxa" w:w="2160"/>
          </w:tcPr>
          <w:p>
            <w:r>
              <w:rPr>
                <w:sz w:val="16"/>
              </w:rPr>
              <w:t>EVAL-REQ-BOARD-UX-S4-012</w:t>
            </w:r>
          </w:p>
        </w:tc>
        <w:tc>
          <w:tcPr>
            <w:tcW w:type="dxa" w:w="2160"/>
          </w:tcPr>
          <w:p>
            <w:r>
              <w:rPr>
                <w:sz w:val="16"/>
              </w:rPr>
              <w:t>The system must validate that rendering does not crash or throw errors when all certification fields are absent from the input payload.</w:t>
            </w:r>
          </w:p>
        </w:tc>
        <w:tc>
          <w:tcPr>
            <w:tcW w:type="dxa" w:w="2160"/>
          </w:tcPr>
          <w:p>
            <w:r>
              <w:rPr>
                <w:sz w:val="16"/>
              </w:rPr>
              <w:t>must-have</w:t>
            </w:r>
          </w:p>
        </w:tc>
        <w:tc>
          <w:tcPr>
            <w:tcW w:type="dxa" w:w="2160"/>
          </w:tcPr>
          <w:p>
            <w:r>
              <w:rPr>
                <w:sz w:val="16"/>
              </w:rPr>
            </w:r>
          </w:p>
        </w:tc>
      </w:tr>
    </w:tbl>
    <w:p>
      <w:pPr>
        <w:ind w:left="360"/>
      </w:pPr>
      <w:r>
        <w:rPr>
          <w:b/>
          <w:sz w:val="22"/>
        </w:rPr>
        <w:t>Story: EVAL-P-BOARD-UX-S1: Define board certification UI schema/contract</w:t>
      </w:r>
    </w:p>
    <w:p>
      <w:pPr>
        <w:ind w:left="360"/>
      </w:pPr>
      <w:r>
        <w:rPr>
          <w:sz w:val="18"/>
        </w:rPr>
        <w:t>Define frontend data contract for board certification display including certification status, issuing body, and score contribution fields. Ensure compatibility with backend feature EVAL-P-MEASURE-BOARD and MessageBubble rendering constraints.</w:t>
      </w:r>
    </w:p>
    <w:p>
      <w:pPr>
        <w:ind w:left="360"/>
      </w:pPr>
      <w:r>
        <w:rPr>
          <w:sz w:val="18"/>
        </w:rPr>
        <w:t>Size: S | Sprint: 1 | Reqs: 46</w:t>
      </w:r>
    </w:p>
    <w:p>
      <w:pPr>
        <w:ind w:left="360"/>
      </w:pPr>
      <w:r>
        <w:rPr>
          <w:sz w:val="16"/>
        </w:rPr>
        <w:t>Evidence: Code/ConversationalUX/FindCareChat/frontend/src/components/MessageBubble.tsx (rendering pipeline constraint); GAP: No certification-specific UI contra</w:t>
      </w:r>
    </w:p>
    <w:p>
      <w:pPr>
        <w:ind w:left="360"/>
      </w:pPr>
      <w:r>
        <w:rPr>
          <w:sz w:val="16"/>
        </w:rPr>
        <w:t>Dependencies: EVAL-P-MEASURE-BOARD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EVAL-REQ-BOARD-001</w:t>
            </w:r>
          </w:p>
        </w:tc>
        <w:tc>
          <w:tcPr>
            <w:tcW w:type="dxa" w:w="2160"/>
          </w:tcPr>
          <w:p>
            <w:r>
              <w:rPr>
                <w:sz w:val="16"/>
              </w:rPr>
              <w:t>The system must define a typed UI schema object for board certification containing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finite enum (e.g., certified, not_certified, unknown) within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suitable for direct display in MessageBubble without additional transformation.</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measure’s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schema is serializable to JSON and compatible with the existing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EVAL-REQ-BOARD-006</w:t>
            </w:r>
          </w:p>
        </w:tc>
        <w:tc>
          <w:tcPr>
            <w:tcW w:type="dxa" w:w="2160"/>
          </w:tcPr>
          <w:p>
            <w:r>
              <w:rPr>
                <w:sz w:val="16"/>
              </w:rPr>
              <w:t>The system must align field names and types with backend output from EVAL-P-MEASURE-BOARD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include optionality rules indicating which fields are required vs optional 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fallback representation for missing issuing_body values (e.g., null or empty string handled explicitly in schema).</w:t>
            </w:r>
          </w:p>
        </w:tc>
        <w:tc>
          <w:tcPr>
            <w:tcW w:type="dxa" w:w="2160"/>
          </w:tcPr>
          <w:p>
            <w:r>
              <w:rPr>
                <w:sz w:val="16"/>
              </w:rPr>
              <w:t>should-have</w:t>
            </w:r>
          </w:p>
        </w:tc>
        <w:tc>
          <w:tcPr>
            <w:tcW w:type="dxa" w:w="2160"/>
          </w:tcPr>
          <w:p>
            <w:r>
              <w:rPr>
                <w:sz w:val="16"/>
              </w:rPr>
            </w:r>
          </w:p>
        </w:tc>
      </w:tr>
      <w:tr>
        <w:tc>
          <w:tcPr>
            <w:tcW w:type="dxa" w:w="2160"/>
          </w:tcPr>
          <w:p>
            <w:r>
              <w:rPr>
                <w:sz w:val="16"/>
              </w:rPr>
              <w:t>EVAL-REQ-BOARD-009</w:t>
            </w:r>
          </w:p>
        </w:tc>
        <w:tc>
          <w:tcPr>
            <w:tcW w:type="dxa" w:w="2160"/>
          </w:tcPr>
          <w:p>
            <w:r>
              <w:rPr>
                <w:sz w:val="16"/>
              </w:rPr>
              <w:t>The system must define behavior for unknown or unsupported certification_status values by mapping them to 'unknown' in the schema.</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define type validation rules that reject malformed score_contribution values (e.g., non-numeric inputs).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allow the schema to be extended with additional metadata fields without breaking existing MessageBubble rendering.</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schema object for board certification containing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finite enum (e.g., certified, not_certified, unknown) within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suitable for direct display in MessageBubble without additional transformation.</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measure’s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schema is serializable to JSON and compatible with the existing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EVAL-REQ-BOARD-006</w:t>
            </w:r>
          </w:p>
        </w:tc>
        <w:tc>
          <w:tcPr>
            <w:tcW w:type="dxa" w:w="2160"/>
          </w:tcPr>
          <w:p>
            <w:r>
              <w:rPr>
                <w:sz w:val="16"/>
              </w:rPr>
              <w:t>The system must align field names and types with backend output from EVAL-P-MEASURE-BOARD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include optionality rules indicating which fields are required vs optional in the UI contract.</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fallback representation for missing issuing_body values (e.g., null or empty string handled explicitly in schema).</w:t>
            </w:r>
          </w:p>
        </w:tc>
        <w:tc>
          <w:tcPr>
            <w:tcW w:type="dxa" w:w="2160"/>
          </w:tcPr>
          <w:p>
            <w:r>
              <w:rPr>
                <w:sz w:val="16"/>
              </w:rPr>
              <w:t>should-have</w:t>
            </w:r>
          </w:p>
        </w:tc>
        <w:tc>
          <w:tcPr>
            <w:tcW w:type="dxa" w:w="2160"/>
          </w:tcPr>
          <w:p>
            <w:r>
              <w:rPr>
                <w:sz w:val="16"/>
              </w:rPr>
            </w:r>
          </w:p>
        </w:tc>
      </w:tr>
      <w:tr>
        <w:tc>
          <w:tcPr>
            <w:tcW w:type="dxa" w:w="2160"/>
          </w:tcPr>
          <w:p>
            <w:r>
              <w:rPr>
                <w:sz w:val="16"/>
              </w:rPr>
              <w:t>EVAL-REQ-BOARD-009</w:t>
            </w:r>
          </w:p>
        </w:tc>
        <w:tc>
          <w:tcPr>
            <w:tcW w:type="dxa" w:w="2160"/>
          </w:tcPr>
          <w:p>
            <w:r>
              <w:rPr>
                <w:sz w:val="16"/>
              </w:rPr>
              <w:t>The system must define behavior for unknown or unsupported certification_status values by mapping them to 'unknown' in the schema.</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define type validation rules that reject malformed score_contribution values (e.g., non-numeric inputs).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allow the schema to be extended with additional metadata fields without breaking existing MessageBubble rendering.</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contract object for board certification containing fields: certification_status, issuing_body, and score_contributio</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predefined enum set (e.g., certified, not_certified, unknown).</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with support for normalized display values.</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UI contract is compatible with the data structure returned by backend feature EVAL-P-MEASURE-BOARD.</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define optional/null handling for issuing_body when backend data is missing.</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default fallback value for certification_status when backend data is absent or undefined.</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define the contract in a reusable type/interface that can be imported across frontend components.</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ensure the contract supports serialization/deserialization from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validate that all required fields (certification_status and score_contribution) are present before rendering.</w:t>
            </w:r>
          </w:p>
        </w:tc>
        <w:tc>
          <w:tcPr>
            <w:tcW w:type="dxa" w:w="2160"/>
          </w:tcPr>
          <w:p>
            <w:r>
              <w:rPr>
                <w:sz w:val="16"/>
              </w:rPr>
              <w:t>must-have</w:t>
            </w:r>
          </w:p>
        </w:tc>
        <w:tc>
          <w:tcPr>
            <w:tcW w:type="dxa" w:w="2160"/>
          </w:tcPr>
          <w:p>
            <w:r>
              <w:rPr>
                <w:sz w:val="16"/>
              </w:rPr>
            </w:r>
          </w:p>
        </w:tc>
      </w:tr>
      <w:tr>
        <w:tc>
          <w:tcPr>
            <w:tcW w:type="dxa" w:w="2160"/>
          </w:tcPr>
          <w:p>
            <w:r>
              <w:rPr>
                <w:sz w:val="16"/>
              </w:rPr>
              <w:t>EVAL-REQ-BOARD-013</w:t>
            </w:r>
          </w:p>
        </w:tc>
        <w:tc>
          <w:tcPr>
            <w:tcW w:type="dxa" w:w="2160"/>
          </w:tcPr>
          <w:p>
            <w:r>
              <w:rPr>
                <w:sz w:val="16"/>
              </w:rPr>
              <w:t>The system must gracefully handle invalid certification_status values by mapping them to 'unknown'.</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handle exception where backend payload omits the entire certification object by providing a safe default contract.</w:t>
            </w:r>
          </w:p>
        </w:tc>
        <w:tc>
          <w:tcPr>
            <w:tcW w:type="dxa" w:w="2160"/>
          </w:tcPr>
          <w:p>
            <w:r>
              <w:rPr>
                <w:sz w:val="16"/>
              </w:rPr>
              <w:t>must-have</w:t>
            </w:r>
          </w:p>
        </w:tc>
        <w:tc>
          <w:tcPr>
            <w:tcW w:type="dxa" w:w="2160"/>
          </w:tcPr>
          <w:p>
            <w:r>
              <w:rPr>
                <w:sz w:val="16"/>
              </w:rPr>
            </w:r>
          </w:p>
        </w:tc>
      </w:tr>
      <w:tr>
        <w:tc>
          <w:tcPr>
            <w:tcW w:type="dxa" w:w="2160"/>
          </w:tcPr>
          <w:p>
            <w:r>
              <w:rPr>
                <w:sz w:val="16"/>
              </w:rPr>
              <w:t>EVAL-REQ-BOARD-001</w:t>
            </w:r>
          </w:p>
        </w:tc>
        <w:tc>
          <w:tcPr>
            <w:tcW w:type="dxa" w:w="2160"/>
          </w:tcPr>
          <w:p>
            <w:r>
              <w:rPr>
                <w:sz w:val="16"/>
              </w:rPr>
              <w:t>The system must define a typed UI contract object for board certification containing fields: certification_status, issuing_body, and score_contributio</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constrain certification_status to a predefined enum set (e.g., certified, not_certified, unknown).</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define issuing_body as a string field with support for normalized display values.</w:t>
            </w:r>
          </w:p>
        </w:tc>
        <w:tc>
          <w:tcPr>
            <w:tcW w:type="dxa" w:w="2160"/>
          </w:tcPr>
          <w:p>
            <w:r>
              <w:rPr>
                <w:sz w:val="16"/>
              </w:rPr>
              <w:t>must-have</w:t>
            </w:r>
          </w:p>
        </w:tc>
        <w:tc>
          <w:tcPr>
            <w:tcW w:type="dxa" w:w="2160"/>
          </w:tcPr>
          <w:p>
            <w:r>
              <w:rPr>
                <w:sz w:val="16"/>
              </w:rPr>
            </w:r>
          </w:p>
        </w:tc>
      </w:tr>
      <w:tr>
        <w:tc>
          <w:tcPr>
            <w:tcW w:type="dxa" w:w="2160"/>
          </w:tcPr>
          <w:p>
            <w:r>
              <w:rPr>
                <w:sz w:val="16"/>
              </w:rPr>
              <w:t>EVAL-REQ-BOARD-004</w:t>
            </w:r>
          </w:p>
        </w:tc>
        <w:tc>
          <w:tcPr>
            <w:tcW w:type="dxa" w:w="2160"/>
          </w:tcPr>
          <w:p>
            <w:r>
              <w:rPr>
                <w:sz w:val="16"/>
              </w:rPr>
              <w:t>The system must define score_contribution as a numeric field representing the contribution to overall provider score.</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The system must ensure the UI contract is compatible with the data structure returned by backend feature EVAL-P-MEASURE-BOARD.</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define optional/null handling for issuing_body when backend data is missing.</w:t>
            </w:r>
          </w:p>
        </w:tc>
        <w:tc>
          <w:tcPr>
            <w:tcW w:type="dxa" w:w="2160"/>
          </w:tcPr>
          <w:p>
            <w:r>
              <w:rPr>
                <w:sz w:val="16"/>
              </w:rPr>
              <w:t>must-have</w:t>
            </w:r>
          </w:p>
        </w:tc>
        <w:tc>
          <w:tcPr>
            <w:tcW w:type="dxa" w:w="2160"/>
          </w:tcPr>
          <w:p>
            <w:r>
              <w:rPr>
                <w:sz w:val="16"/>
              </w:rPr>
            </w:r>
          </w:p>
        </w:tc>
      </w:tr>
      <w:tr>
        <w:tc>
          <w:tcPr>
            <w:tcW w:type="dxa" w:w="2160"/>
          </w:tcPr>
          <w:p>
            <w:r>
              <w:rPr>
                <w:sz w:val="16"/>
              </w:rPr>
              <w:t>EVAL-REQ-BOARD-008</w:t>
            </w:r>
          </w:p>
        </w:tc>
        <w:tc>
          <w:tcPr>
            <w:tcW w:type="dxa" w:w="2160"/>
          </w:tcPr>
          <w:p>
            <w:r>
              <w:rPr>
                <w:sz w:val="16"/>
              </w:rPr>
              <w:t>The system must define a default fallback value for certification_status when backend data is absent or undefined.</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define the contract in a reusable type/interface that can be imported across frontend components.</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ensure the contract supports serialization/deserialization from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validate that all required fields (certification_status and score_contribution) are present before rendering.</w:t>
            </w:r>
          </w:p>
        </w:tc>
        <w:tc>
          <w:tcPr>
            <w:tcW w:type="dxa" w:w="2160"/>
          </w:tcPr>
          <w:p>
            <w:r>
              <w:rPr>
                <w:sz w:val="16"/>
              </w:rPr>
              <w:t>must-have</w:t>
            </w:r>
          </w:p>
        </w:tc>
        <w:tc>
          <w:tcPr>
            <w:tcW w:type="dxa" w:w="2160"/>
          </w:tcPr>
          <w:p>
            <w:r>
              <w:rPr>
                <w:sz w:val="16"/>
              </w:rPr>
            </w:r>
          </w:p>
        </w:tc>
      </w:tr>
      <w:tr>
        <w:tc>
          <w:tcPr>
            <w:tcW w:type="dxa" w:w="2160"/>
          </w:tcPr>
          <w:p>
            <w:r>
              <w:rPr>
                <w:sz w:val="16"/>
              </w:rPr>
              <w:t>EVAL-REQ-BOARD-013</w:t>
            </w:r>
          </w:p>
        </w:tc>
        <w:tc>
          <w:tcPr>
            <w:tcW w:type="dxa" w:w="2160"/>
          </w:tcPr>
          <w:p>
            <w:r>
              <w:rPr>
                <w:sz w:val="16"/>
              </w:rPr>
              <w:t>The system must gracefully handle invalid certification_status values by mapping them to 'unknown'.</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handle exception where backend payload omits the entire certification object by providing a safe default contract.</w:t>
            </w:r>
          </w:p>
        </w:tc>
        <w:tc>
          <w:tcPr>
            <w:tcW w:type="dxa" w:w="2160"/>
          </w:tcPr>
          <w:p>
            <w:r>
              <w:rPr>
                <w:sz w:val="16"/>
              </w:rPr>
              <w:t>must-have</w:t>
            </w:r>
          </w:p>
        </w:tc>
        <w:tc>
          <w:tcPr>
            <w:tcW w:type="dxa" w:w="2160"/>
          </w:tcPr>
          <w:p>
            <w:r>
              <w:rPr>
                <w:sz w:val="16"/>
              </w:rPr>
            </w:r>
          </w:p>
        </w:tc>
      </w:tr>
    </w:tbl>
    <w:p>
      <w:pPr>
        <w:ind w:left="360"/>
      </w:pPr>
      <w:r>
        <w:rPr>
          <w:b/>
          <w:sz w:val="22"/>
        </w:rPr>
        <w:t>Story: EVAL-P-BOARD-UX-S2: Implement board certification display logic</w:t>
      </w:r>
    </w:p>
    <w:p>
      <w:pPr>
        <w:ind w:left="360"/>
      </w:pPr>
      <w:r>
        <w:rPr>
          <w:sz w:val="18"/>
        </w:rPr>
        <w:t>Implement logic to interpret certification data (e.g., certified vs not certified, issuing authority normalization, score contribution calculation display formatting) for rendering within provider score card.</w:t>
      </w:r>
    </w:p>
    <w:p>
      <w:pPr>
        <w:ind w:left="360"/>
      </w:pPr>
      <w:r>
        <w:rPr>
          <w:sz w:val="18"/>
        </w:rPr>
        <w:t>Size: M | Sprint: 1 | Reqs: 40</w:t>
      </w:r>
    </w:p>
    <w:p>
      <w:pPr>
        <w:ind w:left="360"/>
      </w:pPr>
      <w:r>
        <w:rPr>
          <w:sz w:val="16"/>
        </w:rPr>
        <w:t>Evidence: GAP: No certification-specific UI logic exists; backend dependency EVAL-P-MEASURE-BOARD provides measure data</w:t>
      </w:r>
    </w:p>
    <w:p>
      <w:pPr>
        <w:ind w:left="360"/>
      </w:pPr>
      <w:r>
        <w:rPr>
          <w:sz w:val="16"/>
        </w:rPr>
        <w:t>Dependencies: EVAL-P-BOARD-UX-S1, EVAL-P-MEASURE-BOARD</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EVAL-REQ-BOARD-UX-S2-001</w:t>
            </w:r>
          </w:p>
        </w:tc>
        <w:tc>
          <w:tcPr>
            <w:tcW w:type="dxa" w:w="2160"/>
          </w:tcPr>
          <w:p>
            <w:r>
              <w:rPr>
                <w:sz w:val="16"/>
              </w:rPr>
              <w:t>The system must interpret raw certification status from EVAL-P-MEASURE-BOARD into a normalized boolean state (certified vs not_certified).</w:t>
            </w:r>
          </w:p>
        </w:tc>
        <w:tc>
          <w:tcPr>
            <w:tcW w:type="dxa" w:w="2160"/>
          </w:tcPr>
          <w:p>
            <w:r>
              <w:rPr>
                <w:sz w:val="16"/>
              </w:rPr>
              <w:t>must-have</w:t>
            </w:r>
          </w:p>
        </w:tc>
        <w:tc>
          <w:tcPr>
            <w:tcW w:type="dxa" w:w="2160"/>
          </w:tcPr>
          <w:p>
            <w:r>
              <w:rPr>
                <w:sz w:val="16"/>
              </w:rPr>
            </w:r>
          </w:p>
        </w:tc>
      </w:tr>
      <w:tr>
        <w:tc>
          <w:tcPr>
            <w:tcW w:type="dxa" w:w="2160"/>
          </w:tcPr>
          <w:p>
            <w:r>
              <w:rPr>
                <w:sz w:val="16"/>
              </w:rPr>
              <w:t>EVAL-REQ-BOARD-UX-S2-002</w:t>
            </w:r>
          </w:p>
        </w:tc>
        <w:tc>
          <w:tcPr>
            <w:tcW w:type="dxa" w:w="2160"/>
          </w:tcPr>
          <w:p>
            <w:r>
              <w:rPr>
                <w:sz w:val="16"/>
              </w:rPr>
              <w:t>The system must map normalized certification state to a display-ready label (e.g.,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EVAL-REQ-BOARD-UX-S2-003</w:t>
            </w:r>
          </w:p>
        </w:tc>
        <w:tc>
          <w:tcPr>
            <w:tcW w:type="dxa" w:w="2160"/>
          </w:tcPr>
          <w:p>
            <w:r>
              <w:rPr>
                <w:sz w:val="16"/>
              </w:rPr>
              <w:t>The system must normalize issuing authority names into a consistent display format (e.g., abbreviations expanded or standardized).</w:t>
            </w:r>
          </w:p>
        </w:tc>
        <w:tc>
          <w:tcPr>
            <w:tcW w:type="dxa" w:w="2160"/>
          </w:tcPr>
          <w:p>
            <w:r>
              <w:rPr>
                <w:sz w:val="16"/>
              </w:rPr>
              <w:t>must-have</w:t>
            </w:r>
          </w:p>
        </w:tc>
        <w:tc>
          <w:tcPr>
            <w:tcW w:type="dxa" w:w="2160"/>
          </w:tcPr>
          <w:p>
            <w:r>
              <w:rPr>
                <w:sz w:val="16"/>
              </w:rPr>
            </w:r>
          </w:p>
        </w:tc>
      </w:tr>
      <w:tr>
        <w:tc>
          <w:tcPr>
            <w:tcW w:type="dxa" w:w="2160"/>
          </w:tcPr>
          <w:p>
            <w:r>
              <w:rPr>
                <w:sz w:val="16"/>
              </w:rPr>
              <w:t>EVAL-REQ-BOARD-UX-S2-005</w:t>
            </w:r>
          </w:p>
        </w:tc>
        <w:tc>
          <w:tcPr>
            <w:tcW w:type="dxa" w:w="2160"/>
          </w:tcPr>
          <w:p>
            <w:r>
              <w:rPr>
                <w:sz w:val="16"/>
              </w:rPr>
              <w:t>The system must convert score contribution data into a formatted percentage or point value suitable for UI display.</w:t>
            </w:r>
          </w:p>
        </w:tc>
        <w:tc>
          <w:tcPr>
            <w:tcW w:type="dxa" w:w="2160"/>
          </w:tcPr>
          <w:p>
            <w:r>
              <w:rPr>
                <w:sz w:val="16"/>
              </w:rPr>
              <w:t>must-have</w:t>
            </w:r>
          </w:p>
        </w:tc>
        <w:tc>
          <w:tcPr>
            <w:tcW w:type="dxa" w:w="2160"/>
          </w:tcPr>
          <w:p>
            <w:r>
              <w:rPr>
                <w:sz w:val="16"/>
              </w:rPr>
            </w:r>
          </w:p>
        </w:tc>
      </w:tr>
      <w:tr>
        <w:tc>
          <w:tcPr>
            <w:tcW w:type="dxa" w:w="2160"/>
          </w:tcPr>
          <w:p>
            <w:r>
              <w:rPr>
                <w:sz w:val="16"/>
              </w:rPr>
              <w:t>EVAL-REQ-BOARD-UX-S2-007</w:t>
            </w:r>
          </w:p>
        </w:tc>
        <w:tc>
          <w:tcPr>
            <w:tcW w:type="dxa" w:w="2160"/>
          </w:tcPr>
          <w:p>
            <w:r>
              <w:rPr>
                <w:sz w:val="16"/>
              </w:rPr>
              <w:t>The system must output a structured object conforming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EVAL-REQ-BOARD-UX-S2-010</w:t>
            </w:r>
          </w:p>
        </w:tc>
        <w:tc>
          <w:tcPr>
            <w:tcW w:type="dxa" w:w="2160"/>
          </w:tcPr>
          <w:p>
            <w:r>
              <w:rPr>
                <w:sz w:val="16"/>
              </w:rPr>
              <w:t>The system must default certification status to 'Not Board Certified' when no valid certification record is present.</w:t>
            </w:r>
          </w:p>
        </w:tc>
        <w:tc>
          <w:tcPr>
            <w:tcW w:type="dxa" w:w="2160"/>
          </w:tcPr>
          <w:p>
            <w:r>
              <w:rPr>
                <w:sz w:val="16"/>
              </w:rPr>
              <w:t>must-have</w:t>
            </w:r>
          </w:p>
        </w:tc>
        <w:tc>
          <w:tcPr>
            <w:tcW w:type="dxa" w:w="2160"/>
          </w:tcPr>
          <w:p>
            <w:r>
              <w:rPr>
                <w:sz w:val="16"/>
              </w:rPr>
            </w:r>
          </w:p>
        </w:tc>
      </w:tr>
      <w:tr>
        <w:tc>
          <w:tcPr>
            <w:tcW w:type="dxa" w:w="2160"/>
          </w:tcPr>
          <w:p>
            <w:r>
              <w:rPr>
                <w:sz w:val="16"/>
              </w:rPr>
              <w:t>EVAL-REQ-BOARD-UX-S2-011</w:t>
            </w:r>
          </w:p>
        </w:tc>
        <w:tc>
          <w:tcPr>
            <w:tcW w:type="dxa" w:w="2160"/>
          </w:tcPr>
          <w:p>
            <w:r>
              <w:rPr>
                <w:sz w:val="16"/>
              </w:rPr>
              <w:t>The system must return a null or empty issuing authority field when certification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EVAL-REQ-BOARD-UX-S2-012</w:t>
            </w:r>
          </w:p>
        </w:tc>
        <w:tc>
          <w:tcPr>
            <w:tcW w:type="dxa" w:w="2160"/>
          </w:tcPr>
          <w:p>
            <w:r>
              <w:rPr>
                <w:sz w:val="16"/>
              </w:rPr>
              <w:t>The system must gracefully handle malformed backend certification payloads without breaking the provider scorecard rendering pipeline.</w:t>
            </w:r>
          </w:p>
        </w:tc>
        <w:tc>
          <w:tcPr>
            <w:tcW w:type="dxa" w:w="2160"/>
          </w:tcPr>
          <w:p>
            <w:r>
              <w:rPr>
                <w:sz w:val="16"/>
              </w:rPr>
              <w:t>must-have</w:t>
            </w:r>
          </w:p>
        </w:tc>
        <w:tc>
          <w:tcPr>
            <w:tcW w:type="dxa" w:w="2160"/>
          </w:tcPr>
          <w:p>
            <w:r>
              <w:rPr>
                <w:sz w:val="16"/>
              </w:rPr>
            </w:r>
          </w:p>
        </w:tc>
      </w:tr>
      <w:tr>
        <w:tc>
          <w:tcPr>
            <w:tcW w:type="dxa" w:w="2160"/>
          </w:tcPr>
          <w:p>
            <w:r>
              <w:rPr>
                <w:sz w:val="16"/>
              </w:rPr>
              <w:t>EVAL-REQ-BOARD-UX-S2-013</w:t>
            </w:r>
          </w:p>
        </w:tc>
        <w:tc>
          <w:tcPr>
            <w:tcW w:type="dxa" w:w="2160"/>
          </w:tcPr>
          <w:p>
            <w:r>
              <w:rPr>
                <w:sz w:val="16"/>
              </w:rPr>
              <w:t>The system must log an error or warning when certification data cannot be parsed into the expected schema.</w:t>
            </w:r>
          </w:p>
        </w:tc>
        <w:tc>
          <w:tcPr>
            <w:tcW w:type="dxa" w:w="2160"/>
          </w:tcPr>
          <w:p>
            <w:r>
              <w:rPr>
                <w:sz w:val="16"/>
              </w:rPr>
              <w:t>should-have</w:t>
            </w:r>
          </w:p>
        </w:tc>
        <w:tc>
          <w:tcPr>
            <w:tcW w:type="dxa" w:w="2160"/>
          </w:tcPr>
          <w:p>
            <w:r>
              <w:rPr>
                <w:sz w:val="16"/>
              </w:rPr>
            </w:r>
          </w:p>
        </w:tc>
      </w:tr>
      <w:tr>
        <w:tc>
          <w:tcPr>
            <w:tcW w:type="dxa" w:w="2160"/>
          </w:tcPr>
          <w:p>
            <w:r>
              <w:rPr>
                <w:sz w:val="16"/>
              </w:rPr>
              <w:t>EVAL-REQ-BOARD-UX-S2-014</w:t>
            </w:r>
          </w:p>
        </w:tc>
        <w:tc>
          <w:tcPr>
            <w:tcW w:type="dxa" w:w="2160"/>
          </w:tcPr>
          <w:p>
            <w:r>
              <w:rPr>
                <w:sz w:val="16"/>
              </w:rPr>
              <w:t xml:space="preserve">The system must ensure all output fields required for rendering (status, issuing_body, score_contribution) are always present in the returned object, </w:t>
            </w:r>
          </w:p>
        </w:tc>
        <w:tc>
          <w:tcPr>
            <w:tcW w:type="dxa" w:w="2160"/>
          </w:tcPr>
          <w:p>
            <w:r>
              <w:rPr>
                <w:sz w:val="16"/>
              </w:rPr>
              <w:t>must-have</w:t>
            </w:r>
          </w:p>
        </w:tc>
        <w:tc>
          <w:tcPr>
            <w:tcW w:type="dxa" w:w="2160"/>
          </w:tcPr>
          <w:p>
            <w:r>
              <w:rPr>
                <w:sz w:val="16"/>
              </w:rPr>
            </w:r>
          </w:p>
        </w:tc>
      </w:tr>
      <w:tr>
        <w:tc>
          <w:tcPr>
            <w:tcW w:type="dxa" w:w="2160"/>
          </w:tcPr>
          <w:p>
            <w:r>
              <w:rPr>
                <w:sz w:val="16"/>
              </w:rPr>
              <w:t>EVAL-REQ-BOARD-UX-S2-001</w:t>
            </w:r>
          </w:p>
        </w:tc>
        <w:tc>
          <w:tcPr>
            <w:tcW w:type="dxa" w:w="2160"/>
          </w:tcPr>
          <w:p>
            <w:r>
              <w:rPr>
                <w:sz w:val="16"/>
              </w:rPr>
              <w:t>The system must interpret raw certification status from EVAL-P-MEASURE-BOARD into a normalized boolean state (certified vs not_certified).</w:t>
            </w:r>
          </w:p>
        </w:tc>
        <w:tc>
          <w:tcPr>
            <w:tcW w:type="dxa" w:w="2160"/>
          </w:tcPr>
          <w:p>
            <w:r>
              <w:rPr>
                <w:sz w:val="16"/>
              </w:rPr>
              <w:t>must-have</w:t>
            </w:r>
          </w:p>
        </w:tc>
        <w:tc>
          <w:tcPr>
            <w:tcW w:type="dxa" w:w="2160"/>
          </w:tcPr>
          <w:p>
            <w:r>
              <w:rPr>
                <w:sz w:val="16"/>
              </w:rPr>
            </w:r>
          </w:p>
        </w:tc>
      </w:tr>
      <w:tr>
        <w:tc>
          <w:tcPr>
            <w:tcW w:type="dxa" w:w="2160"/>
          </w:tcPr>
          <w:p>
            <w:r>
              <w:rPr>
                <w:sz w:val="16"/>
              </w:rPr>
              <w:t>EVAL-REQ-BOARD-UX-S2-002</w:t>
            </w:r>
          </w:p>
        </w:tc>
        <w:tc>
          <w:tcPr>
            <w:tcW w:type="dxa" w:w="2160"/>
          </w:tcPr>
          <w:p>
            <w:r>
              <w:rPr>
                <w:sz w:val="16"/>
              </w:rPr>
              <w:t>The system must map normalized certification state to a display-ready label (e.g.,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EVAL-REQ-BOARD-UX-S2-003</w:t>
            </w:r>
          </w:p>
        </w:tc>
        <w:tc>
          <w:tcPr>
            <w:tcW w:type="dxa" w:w="2160"/>
          </w:tcPr>
          <w:p>
            <w:r>
              <w:rPr>
                <w:sz w:val="16"/>
              </w:rPr>
              <w:t>The system must normalize issuing authority names into a consistent display format (e.g., abbreviations expanded or standardized).</w:t>
            </w:r>
          </w:p>
        </w:tc>
        <w:tc>
          <w:tcPr>
            <w:tcW w:type="dxa" w:w="2160"/>
          </w:tcPr>
          <w:p>
            <w:r>
              <w:rPr>
                <w:sz w:val="16"/>
              </w:rPr>
              <w:t>must-have</w:t>
            </w:r>
          </w:p>
        </w:tc>
        <w:tc>
          <w:tcPr>
            <w:tcW w:type="dxa" w:w="2160"/>
          </w:tcPr>
          <w:p>
            <w:r>
              <w:rPr>
                <w:sz w:val="16"/>
              </w:rPr>
            </w:r>
          </w:p>
        </w:tc>
      </w:tr>
      <w:tr>
        <w:tc>
          <w:tcPr>
            <w:tcW w:type="dxa" w:w="2160"/>
          </w:tcPr>
          <w:p>
            <w:r>
              <w:rPr>
                <w:sz w:val="16"/>
              </w:rPr>
              <w:t>EVAL-REQ-BOARD-UX-S2-005</w:t>
            </w:r>
          </w:p>
        </w:tc>
        <w:tc>
          <w:tcPr>
            <w:tcW w:type="dxa" w:w="2160"/>
          </w:tcPr>
          <w:p>
            <w:r>
              <w:rPr>
                <w:sz w:val="16"/>
              </w:rPr>
              <w:t>The system must convert score contribution data into a formatted percentage or point value suitable for UI display.</w:t>
            </w:r>
          </w:p>
        </w:tc>
        <w:tc>
          <w:tcPr>
            <w:tcW w:type="dxa" w:w="2160"/>
          </w:tcPr>
          <w:p>
            <w:r>
              <w:rPr>
                <w:sz w:val="16"/>
              </w:rPr>
              <w:t>must-have</w:t>
            </w:r>
          </w:p>
        </w:tc>
        <w:tc>
          <w:tcPr>
            <w:tcW w:type="dxa" w:w="2160"/>
          </w:tcPr>
          <w:p>
            <w:r>
              <w:rPr>
                <w:sz w:val="16"/>
              </w:rPr>
            </w:r>
          </w:p>
        </w:tc>
      </w:tr>
      <w:tr>
        <w:tc>
          <w:tcPr>
            <w:tcW w:type="dxa" w:w="2160"/>
          </w:tcPr>
          <w:p>
            <w:r>
              <w:rPr>
                <w:sz w:val="16"/>
              </w:rPr>
              <w:t>EVAL-REQ-BOARD-UX-S2-007</w:t>
            </w:r>
          </w:p>
        </w:tc>
        <w:tc>
          <w:tcPr>
            <w:tcW w:type="dxa" w:w="2160"/>
          </w:tcPr>
          <w:p>
            <w:r>
              <w:rPr>
                <w:sz w:val="16"/>
              </w:rPr>
              <w:t>The system must output a structured object conforming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EVAL-REQ-BOARD-UX-S2-010</w:t>
            </w:r>
          </w:p>
        </w:tc>
        <w:tc>
          <w:tcPr>
            <w:tcW w:type="dxa" w:w="2160"/>
          </w:tcPr>
          <w:p>
            <w:r>
              <w:rPr>
                <w:sz w:val="16"/>
              </w:rPr>
              <w:t>The system must default certification status to 'Not Board Certified' when no valid certification record is present.</w:t>
            </w:r>
          </w:p>
        </w:tc>
        <w:tc>
          <w:tcPr>
            <w:tcW w:type="dxa" w:w="2160"/>
          </w:tcPr>
          <w:p>
            <w:r>
              <w:rPr>
                <w:sz w:val="16"/>
              </w:rPr>
              <w:t>must-have</w:t>
            </w:r>
          </w:p>
        </w:tc>
        <w:tc>
          <w:tcPr>
            <w:tcW w:type="dxa" w:w="2160"/>
          </w:tcPr>
          <w:p>
            <w:r>
              <w:rPr>
                <w:sz w:val="16"/>
              </w:rPr>
            </w:r>
          </w:p>
        </w:tc>
      </w:tr>
      <w:tr>
        <w:tc>
          <w:tcPr>
            <w:tcW w:type="dxa" w:w="2160"/>
          </w:tcPr>
          <w:p>
            <w:r>
              <w:rPr>
                <w:sz w:val="16"/>
              </w:rPr>
              <w:t>EVAL-REQ-BOARD-UX-S2-011</w:t>
            </w:r>
          </w:p>
        </w:tc>
        <w:tc>
          <w:tcPr>
            <w:tcW w:type="dxa" w:w="2160"/>
          </w:tcPr>
          <w:p>
            <w:r>
              <w:rPr>
                <w:sz w:val="16"/>
              </w:rPr>
              <w:t>The system must return a null or empty issuing authority field when certification data is missing or invalid.</w:t>
            </w:r>
          </w:p>
        </w:tc>
        <w:tc>
          <w:tcPr>
            <w:tcW w:type="dxa" w:w="2160"/>
          </w:tcPr>
          <w:p>
            <w:r>
              <w:rPr>
                <w:sz w:val="16"/>
              </w:rPr>
              <w:t>must-have</w:t>
            </w:r>
          </w:p>
        </w:tc>
        <w:tc>
          <w:tcPr>
            <w:tcW w:type="dxa" w:w="2160"/>
          </w:tcPr>
          <w:p>
            <w:r>
              <w:rPr>
                <w:sz w:val="16"/>
              </w:rPr>
            </w:r>
          </w:p>
        </w:tc>
      </w:tr>
      <w:tr>
        <w:tc>
          <w:tcPr>
            <w:tcW w:type="dxa" w:w="2160"/>
          </w:tcPr>
          <w:p>
            <w:r>
              <w:rPr>
                <w:sz w:val="16"/>
              </w:rPr>
              <w:t>EVAL-REQ-BOARD-UX-S2-012</w:t>
            </w:r>
          </w:p>
        </w:tc>
        <w:tc>
          <w:tcPr>
            <w:tcW w:type="dxa" w:w="2160"/>
          </w:tcPr>
          <w:p>
            <w:r>
              <w:rPr>
                <w:sz w:val="16"/>
              </w:rPr>
              <w:t>The system must gracefully handle malformed backend certification payloads without breaking the provider scorecard rendering pipeline.</w:t>
            </w:r>
          </w:p>
        </w:tc>
        <w:tc>
          <w:tcPr>
            <w:tcW w:type="dxa" w:w="2160"/>
          </w:tcPr>
          <w:p>
            <w:r>
              <w:rPr>
                <w:sz w:val="16"/>
              </w:rPr>
              <w:t>must-have</w:t>
            </w:r>
          </w:p>
        </w:tc>
        <w:tc>
          <w:tcPr>
            <w:tcW w:type="dxa" w:w="2160"/>
          </w:tcPr>
          <w:p>
            <w:r>
              <w:rPr>
                <w:sz w:val="16"/>
              </w:rPr>
            </w:r>
          </w:p>
        </w:tc>
      </w:tr>
      <w:tr>
        <w:tc>
          <w:tcPr>
            <w:tcW w:type="dxa" w:w="2160"/>
          </w:tcPr>
          <w:p>
            <w:r>
              <w:rPr>
                <w:sz w:val="16"/>
              </w:rPr>
              <w:t>EVAL-REQ-BOARD-UX-S2-013</w:t>
            </w:r>
          </w:p>
        </w:tc>
        <w:tc>
          <w:tcPr>
            <w:tcW w:type="dxa" w:w="2160"/>
          </w:tcPr>
          <w:p>
            <w:r>
              <w:rPr>
                <w:sz w:val="16"/>
              </w:rPr>
              <w:t>The system must log an error or warning when certification data cannot be parsed into the expected schema.</w:t>
            </w:r>
          </w:p>
        </w:tc>
        <w:tc>
          <w:tcPr>
            <w:tcW w:type="dxa" w:w="2160"/>
          </w:tcPr>
          <w:p>
            <w:r>
              <w:rPr>
                <w:sz w:val="16"/>
              </w:rPr>
              <w:t>should-have</w:t>
            </w:r>
          </w:p>
        </w:tc>
        <w:tc>
          <w:tcPr>
            <w:tcW w:type="dxa" w:w="2160"/>
          </w:tcPr>
          <w:p>
            <w:r>
              <w:rPr>
                <w:sz w:val="16"/>
              </w:rPr>
            </w:r>
          </w:p>
        </w:tc>
      </w:tr>
      <w:tr>
        <w:tc>
          <w:tcPr>
            <w:tcW w:type="dxa" w:w="2160"/>
          </w:tcPr>
          <w:p>
            <w:r>
              <w:rPr>
                <w:sz w:val="16"/>
              </w:rPr>
              <w:t>EVAL-REQ-BOARD-UX-S2-014</w:t>
            </w:r>
          </w:p>
        </w:tc>
        <w:tc>
          <w:tcPr>
            <w:tcW w:type="dxa" w:w="2160"/>
          </w:tcPr>
          <w:p>
            <w:r>
              <w:rPr>
                <w:sz w:val="16"/>
              </w:rPr>
              <w:t xml:space="preserve">The system must ensure all output fields required for rendering (status, issuing_body, score_contribution) are always present in the returned object, </w:t>
            </w:r>
          </w:p>
        </w:tc>
        <w:tc>
          <w:tcPr>
            <w:tcW w:type="dxa" w:w="2160"/>
          </w:tcPr>
          <w:p>
            <w:r>
              <w:rPr>
                <w:sz w:val="16"/>
              </w:rPr>
              <w:t>must-have</w:t>
            </w:r>
          </w:p>
        </w:tc>
        <w:tc>
          <w:tcPr>
            <w:tcW w:type="dxa" w:w="2160"/>
          </w:tcPr>
          <w:p>
            <w:r>
              <w:rPr>
                <w:sz w:val="16"/>
              </w:rPr>
            </w:r>
          </w:p>
        </w:tc>
      </w:tr>
      <w:tr>
        <w:tc>
          <w:tcPr>
            <w:tcW w:type="dxa" w:w="2160"/>
          </w:tcPr>
          <w:p>
            <w:r>
              <w:rPr>
                <w:sz w:val="16"/>
              </w:rPr>
              <w:t>EVAL-REQ-BOARD-001</w:t>
            </w:r>
          </w:p>
        </w:tc>
        <w:tc>
          <w:tcPr>
            <w:tcW w:type="dxa" w:w="2160"/>
          </w:tcPr>
          <w:p>
            <w:r>
              <w:rPr>
                <w:sz w:val="16"/>
              </w:rPr>
              <w:t>The system must map backend certification status values to a normalized boolean state (certified=true, certified=false).</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convert backend certification status into a display label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normalize issuing authority names into a standardized display format (e.g., remove abbreviations or map to canonical names).</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 xml:space="preserve">The system must format the score contribution value into a user-friendly string (e.g., percentage or points) consistent with the UI schema defined in </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output a structured object that conforms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EVAL-REQ-BOARD-009</w:t>
            </w:r>
          </w:p>
        </w:tc>
        <w:tc>
          <w:tcPr>
            <w:tcW w:type="dxa" w:w="2160"/>
          </w:tcPr>
          <w:p>
            <w:r>
              <w:rPr>
                <w:sz w:val="16"/>
              </w:rPr>
              <w:t>The system must preserve consistency between certification status and score contribution (e.g., non-certified providers must not display a positive co</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handle missing certification status by defaulting to 'Unknown' and flagging the value as non-contributory.</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handle missing issuing authority by returning a null or placeholder value defined in the schema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handle malformed or unexpected backend data formats by falling back to safe default display values.</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ensure that normalized values are deterministic for identical input data.</w:t>
            </w:r>
          </w:p>
        </w:tc>
        <w:tc>
          <w:tcPr>
            <w:tcW w:type="dxa" w:w="2160"/>
          </w:tcPr>
          <w:p>
            <w:r>
              <w:rPr>
                <w:sz w:val="16"/>
              </w:rPr>
              <w:t>should-have</w:t>
            </w:r>
          </w:p>
        </w:tc>
        <w:tc>
          <w:tcPr>
            <w:tcW w:type="dxa" w:w="2160"/>
          </w:tcPr>
          <w:p>
            <w:r>
              <w:rPr>
                <w:sz w:val="16"/>
              </w:rPr>
            </w:r>
          </w:p>
        </w:tc>
      </w:tr>
      <w:tr>
        <w:tc>
          <w:tcPr>
            <w:tcW w:type="dxa" w:w="2160"/>
          </w:tcPr>
          <w:p>
            <w:r>
              <w:rPr>
                <w:sz w:val="16"/>
              </w:rPr>
              <w:t>EVAL-REQ-BOARD-001</w:t>
            </w:r>
          </w:p>
        </w:tc>
        <w:tc>
          <w:tcPr>
            <w:tcW w:type="dxa" w:w="2160"/>
          </w:tcPr>
          <w:p>
            <w:r>
              <w:rPr>
                <w:sz w:val="16"/>
              </w:rPr>
              <w:t>The system must map backend certification status values to a normalized boolean state (certified=true, certified=false).</w:t>
            </w:r>
          </w:p>
        </w:tc>
        <w:tc>
          <w:tcPr>
            <w:tcW w:type="dxa" w:w="2160"/>
          </w:tcPr>
          <w:p>
            <w:r>
              <w:rPr>
                <w:sz w:val="16"/>
              </w:rPr>
              <w:t>must-have</w:t>
            </w:r>
          </w:p>
        </w:tc>
        <w:tc>
          <w:tcPr>
            <w:tcW w:type="dxa" w:w="2160"/>
          </w:tcPr>
          <w:p>
            <w:r>
              <w:rPr>
                <w:sz w:val="16"/>
              </w:rPr>
            </w:r>
          </w:p>
        </w:tc>
      </w:tr>
      <w:tr>
        <w:tc>
          <w:tcPr>
            <w:tcW w:type="dxa" w:w="2160"/>
          </w:tcPr>
          <w:p>
            <w:r>
              <w:rPr>
                <w:sz w:val="16"/>
              </w:rPr>
              <w:t>EVAL-REQ-BOARD-002</w:t>
            </w:r>
          </w:p>
        </w:tc>
        <w:tc>
          <w:tcPr>
            <w:tcW w:type="dxa" w:w="2160"/>
          </w:tcPr>
          <w:p>
            <w:r>
              <w:rPr>
                <w:sz w:val="16"/>
              </w:rPr>
              <w:t>The system must convert backend certification status into a display label ('Board Certified' or 'Not Board Certified').</w:t>
            </w:r>
          </w:p>
        </w:tc>
        <w:tc>
          <w:tcPr>
            <w:tcW w:type="dxa" w:w="2160"/>
          </w:tcPr>
          <w:p>
            <w:r>
              <w:rPr>
                <w:sz w:val="16"/>
              </w:rPr>
              <w:t>must-have</w:t>
            </w:r>
          </w:p>
        </w:tc>
        <w:tc>
          <w:tcPr>
            <w:tcW w:type="dxa" w:w="2160"/>
          </w:tcPr>
          <w:p>
            <w:r>
              <w:rPr>
                <w:sz w:val="16"/>
              </w:rPr>
            </w:r>
          </w:p>
        </w:tc>
      </w:tr>
      <w:tr>
        <w:tc>
          <w:tcPr>
            <w:tcW w:type="dxa" w:w="2160"/>
          </w:tcPr>
          <w:p>
            <w:r>
              <w:rPr>
                <w:sz w:val="16"/>
              </w:rPr>
              <w:t>EVAL-REQ-BOARD-003</w:t>
            </w:r>
          </w:p>
        </w:tc>
        <w:tc>
          <w:tcPr>
            <w:tcW w:type="dxa" w:w="2160"/>
          </w:tcPr>
          <w:p>
            <w:r>
              <w:rPr>
                <w:sz w:val="16"/>
              </w:rPr>
              <w:t>The system must normalize issuing authority names into a standardized display format (e.g., remove abbreviations or map to canonical names).</w:t>
            </w:r>
          </w:p>
        </w:tc>
        <w:tc>
          <w:tcPr>
            <w:tcW w:type="dxa" w:w="2160"/>
          </w:tcPr>
          <w:p>
            <w:r>
              <w:rPr>
                <w:sz w:val="16"/>
              </w:rPr>
              <w:t>must-have</w:t>
            </w:r>
          </w:p>
        </w:tc>
        <w:tc>
          <w:tcPr>
            <w:tcW w:type="dxa" w:w="2160"/>
          </w:tcPr>
          <w:p>
            <w:r>
              <w:rPr>
                <w:sz w:val="16"/>
              </w:rPr>
            </w:r>
          </w:p>
        </w:tc>
      </w:tr>
      <w:tr>
        <w:tc>
          <w:tcPr>
            <w:tcW w:type="dxa" w:w="2160"/>
          </w:tcPr>
          <w:p>
            <w:r>
              <w:rPr>
                <w:sz w:val="16"/>
              </w:rPr>
              <w:t>EVAL-REQ-BOARD-005</w:t>
            </w:r>
          </w:p>
        </w:tc>
        <w:tc>
          <w:tcPr>
            <w:tcW w:type="dxa" w:w="2160"/>
          </w:tcPr>
          <w:p>
            <w:r>
              <w:rPr>
                <w:sz w:val="16"/>
              </w:rPr>
              <w:t xml:space="preserve">The system must format the score contribution value into a user-friendly string (e.g., percentage or points) consistent with the UI schema defined in </w:t>
            </w:r>
          </w:p>
        </w:tc>
        <w:tc>
          <w:tcPr>
            <w:tcW w:type="dxa" w:w="2160"/>
          </w:tcPr>
          <w:p>
            <w:r>
              <w:rPr>
                <w:sz w:val="16"/>
              </w:rPr>
              <w:t>must-have</w:t>
            </w:r>
          </w:p>
        </w:tc>
        <w:tc>
          <w:tcPr>
            <w:tcW w:type="dxa" w:w="2160"/>
          </w:tcPr>
          <w:p>
            <w:r>
              <w:rPr>
                <w:sz w:val="16"/>
              </w:rPr>
            </w:r>
          </w:p>
        </w:tc>
      </w:tr>
      <w:tr>
        <w:tc>
          <w:tcPr>
            <w:tcW w:type="dxa" w:w="2160"/>
          </w:tcPr>
          <w:p>
            <w:r>
              <w:rPr>
                <w:sz w:val="16"/>
              </w:rPr>
              <w:t>EVAL-REQ-BOARD-007</w:t>
            </w:r>
          </w:p>
        </w:tc>
        <w:tc>
          <w:tcPr>
            <w:tcW w:type="dxa" w:w="2160"/>
          </w:tcPr>
          <w:p>
            <w:r>
              <w:rPr>
                <w:sz w:val="16"/>
              </w:rPr>
              <w:t>The system must output a structured object that conforms exactly to the schema defined in EVAL-P-BOARD-UX-S1.</w:t>
            </w:r>
          </w:p>
        </w:tc>
        <w:tc>
          <w:tcPr>
            <w:tcW w:type="dxa" w:w="2160"/>
          </w:tcPr>
          <w:p>
            <w:r>
              <w:rPr>
                <w:sz w:val="16"/>
              </w:rPr>
              <w:t>must-have</w:t>
            </w:r>
          </w:p>
        </w:tc>
        <w:tc>
          <w:tcPr>
            <w:tcW w:type="dxa" w:w="2160"/>
          </w:tcPr>
          <w:p>
            <w:r>
              <w:rPr>
                <w:sz w:val="16"/>
              </w:rPr>
            </w:r>
          </w:p>
        </w:tc>
      </w:tr>
      <w:tr>
        <w:tc>
          <w:tcPr>
            <w:tcW w:type="dxa" w:w="2160"/>
          </w:tcPr>
          <w:p>
            <w:r>
              <w:rPr>
                <w:sz w:val="16"/>
              </w:rPr>
              <w:t>EVAL-REQ-BOARD-009</w:t>
            </w:r>
          </w:p>
        </w:tc>
        <w:tc>
          <w:tcPr>
            <w:tcW w:type="dxa" w:w="2160"/>
          </w:tcPr>
          <w:p>
            <w:r>
              <w:rPr>
                <w:sz w:val="16"/>
              </w:rPr>
              <w:t>The system must preserve consistency between certification status and score contribution (e.g., non-certified providers must not display a positive co</w:t>
            </w:r>
          </w:p>
        </w:tc>
        <w:tc>
          <w:tcPr>
            <w:tcW w:type="dxa" w:w="2160"/>
          </w:tcPr>
          <w:p>
            <w:r>
              <w:rPr>
                <w:sz w:val="16"/>
              </w:rPr>
              <w:t>must-have</w:t>
            </w:r>
          </w:p>
        </w:tc>
        <w:tc>
          <w:tcPr>
            <w:tcW w:type="dxa" w:w="2160"/>
          </w:tcPr>
          <w:p>
            <w:r>
              <w:rPr>
                <w:sz w:val="16"/>
              </w:rPr>
            </w:r>
          </w:p>
        </w:tc>
      </w:tr>
      <w:tr>
        <w:tc>
          <w:tcPr>
            <w:tcW w:type="dxa" w:w="2160"/>
          </w:tcPr>
          <w:p>
            <w:r>
              <w:rPr>
                <w:sz w:val="16"/>
              </w:rPr>
              <w:t>EVAL-REQ-BOARD-010</w:t>
            </w:r>
          </w:p>
        </w:tc>
        <w:tc>
          <w:tcPr>
            <w:tcW w:type="dxa" w:w="2160"/>
          </w:tcPr>
          <w:p>
            <w:r>
              <w:rPr>
                <w:sz w:val="16"/>
              </w:rPr>
              <w:t>The system must handle missing certification status by defaulting to 'Unknown' and flagging the value as non-contributory.</w:t>
            </w:r>
          </w:p>
        </w:tc>
        <w:tc>
          <w:tcPr>
            <w:tcW w:type="dxa" w:w="2160"/>
          </w:tcPr>
          <w:p>
            <w:r>
              <w:rPr>
                <w:sz w:val="16"/>
              </w:rPr>
              <w:t>must-have</w:t>
            </w:r>
          </w:p>
        </w:tc>
        <w:tc>
          <w:tcPr>
            <w:tcW w:type="dxa" w:w="2160"/>
          </w:tcPr>
          <w:p>
            <w:r>
              <w:rPr>
                <w:sz w:val="16"/>
              </w:rPr>
            </w:r>
          </w:p>
        </w:tc>
      </w:tr>
      <w:tr>
        <w:tc>
          <w:tcPr>
            <w:tcW w:type="dxa" w:w="2160"/>
          </w:tcPr>
          <w:p>
            <w:r>
              <w:rPr>
                <w:sz w:val="16"/>
              </w:rPr>
              <w:t>EVAL-REQ-BOARD-011</w:t>
            </w:r>
          </w:p>
        </w:tc>
        <w:tc>
          <w:tcPr>
            <w:tcW w:type="dxa" w:w="2160"/>
          </w:tcPr>
          <w:p>
            <w:r>
              <w:rPr>
                <w:sz w:val="16"/>
              </w:rPr>
              <w:t>The system must handle missing issuing authority by returning a null or placeholder value defined in the schema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EVAL-REQ-BOARD-012</w:t>
            </w:r>
          </w:p>
        </w:tc>
        <w:tc>
          <w:tcPr>
            <w:tcW w:type="dxa" w:w="2160"/>
          </w:tcPr>
          <w:p>
            <w:r>
              <w:rPr>
                <w:sz w:val="16"/>
              </w:rPr>
              <w:t>The system must handle malformed or unexpected backend data formats by falling back to safe default display values.</w:t>
            </w:r>
          </w:p>
        </w:tc>
        <w:tc>
          <w:tcPr>
            <w:tcW w:type="dxa" w:w="2160"/>
          </w:tcPr>
          <w:p>
            <w:r>
              <w:rPr>
                <w:sz w:val="16"/>
              </w:rPr>
              <w:t>must-have</w:t>
            </w:r>
          </w:p>
        </w:tc>
        <w:tc>
          <w:tcPr>
            <w:tcW w:type="dxa" w:w="2160"/>
          </w:tcPr>
          <w:p>
            <w:r>
              <w:rPr>
                <w:sz w:val="16"/>
              </w:rPr>
            </w:r>
          </w:p>
        </w:tc>
      </w:tr>
      <w:tr>
        <w:tc>
          <w:tcPr>
            <w:tcW w:type="dxa" w:w="2160"/>
          </w:tcPr>
          <w:p>
            <w:r>
              <w:rPr>
                <w:sz w:val="16"/>
              </w:rPr>
              <w:t>EVAL-REQ-BOARD-014</w:t>
            </w:r>
          </w:p>
        </w:tc>
        <w:tc>
          <w:tcPr>
            <w:tcW w:type="dxa" w:w="2160"/>
          </w:tcPr>
          <w:p>
            <w:r>
              <w:rPr>
                <w:sz w:val="16"/>
              </w:rPr>
              <w:t>The system must ensure that normalized values are deterministic for identical input data.</w:t>
            </w:r>
          </w:p>
        </w:tc>
        <w:tc>
          <w:tcPr>
            <w:tcW w:type="dxa" w:w="2160"/>
          </w:tcPr>
          <w:p>
            <w:r>
              <w:rPr>
                <w:sz w:val="16"/>
              </w:rPr>
              <w:t>should-have</w:t>
            </w:r>
          </w:p>
        </w:tc>
        <w:tc>
          <w:tcPr>
            <w:tcW w:type="dxa" w:w="2160"/>
          </w:tcPr>
          <w:p>
            <w:r>
              <w:rPr>
                <w:sz w:val="16"/>
              </w:rPr>
            </w:r>
          </w:p>
        </w:tc>
      </w:tr>
    </w:tbl>
    <w:p>
      <w:pPr>
        <w:ind w:left="360"/>
      </w:pPr>
      <w:r>
        <w:rPr>
          <w:b/>
          <w:sz w:val="22"/>
        </w:rPr>
        <w:t>Story: EVAL-P-BOARD-UX-S3: Render board certification in MessageBubble UI</w:t>
      </w:r>
    </w:p>
    <w:p>
      <w:pPr>
        <w:ind w:left="360"/>
      </w:pPr>
      <w:r>
        <w:rPr>
          <w:sz w:val="18"/>
        </w:rPr>
        <w:t>Extend MessageBubble rendering to display board certification section within provider scorecard, including status badge, issuing body text, and contribution to overall score in a readable format.</w:t>
      </w:r>
    </w:p>
    <w:p>
      <w:pPr>
        <w:ind w:left="360"/>
      </w:pPr>
      <w:r>
        <w:rPr>
          <w:sz w:val="18"/>
        </w:rPr>
        <w:t>Size: M | Sprint: 2 | Reqs: 50</w:t>
      </w:r>
    </w:p>
    <w:p>
      <w:pPr>
        <w:ind w:left="360"/>
      </w:pPr>
      <w:r>
        <w:rPr>
          <w:sz w:val="16"/>
        </w:rPr>
        <w:t>Evidence: Code/ConversationalUX/FindCareChat/frontend/src/components/MessageBubble.tsx (existing rendering pipeline); GAP: No certification UI component exists</w:t>
      </w:r>
    </w:p>
    <w:p>
      <w:pPr>
        <w:ind w:left="360"/>
      </w:pPr>
      <w:r>
        <w:rPr>
          <w:sz w:val="16"/>
        </w:rPr>
        <w:t>Dependencies: EVAL-P-BOARD-UX-S2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derived from the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styles for positive vs negative states (e.g., color or icon).</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without breaking existing MessageBubble ren</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not render the board certification section if certification data is absent or null.</w:t>
            </w:r>
          </w:p>
        </w:tc>
        <w:tc>
          <w:tcPr>
            <w:tcW w:type="dxa" w:w="2160"/>
          </w:tcPr>
          <w:p>
            <w:r>
              <w:rPr>
                <w:sz w:val="16"/>
              </w:rPr>
              <w:t>must-have</w:t>
            </w:r>
          </w:p>
        </w:tc>
        <w:tc>
          <w:tcPr>
            <w:tcW w:type="dxa" w:w="2160"/>
          </w:tcPr>
          <w:p>
            <w:r>
              <w:rPr>
                <w:sz w:val="16"/>
              </w:rPr>
            </w:r>
          </w:p>
        </w:tc>
      </w:tr>
      <w:tr>
        <w:tc>
          <w:tcPr>
            <w:tcW w:type="dxa" w:w="2160"/>
          </w:tcPr>
          <w:p>
            <w:r>
              <w:rPr>
                <w:sz w:val="16"/>
              </w:rPr>
              <w:t>EVAL-REQ-BOARD-UX-009</w:t>
            </w:r>
          </w:p>
        </w:tc>
        <w:tc>
          <w:tcPr>
            <w:tcW w:type="dxa" w:w="2160"/>
          </w:tcPr>
          <w:p>
            <w:r>
              <w:rPr>
                <w:sz w:val="16"/>
              </w:rPr>
              <w:t>The system must handle long issuing body text without UI overflow by wrapping or truncating according to MessageBubble constraints.</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render the certification section within the existing MessageBubble component without introducing rendering errors or crashes.</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ensure the certification section is readable on all supported screen sizes (responsive within MessageBubble constraints).</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derived from the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styles for positive vs negative states (e.g., color or icon).</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without breaking existing MessageBubble ren</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not render the board certification section if certification data is absent or null.</w:t>
            </w:r>
          </w:p>
        </w:tc>
        <w:tc>
          <w:tcPr>
            <w:tcW w:type="dxa" w:w="2160"/>
          </w:tcPr>
          <w:p>
            <w:r>
              <w:rPr>
                <w:sz w:val="16"/>
              </w:rPr>
              <w:t>must-have</w:t>
            </w:r>
          </w:p>
        </w:tc>
        <w:tc>
          <w:tcPr>
            <w:tcW w:type="dxa" w:w="2160"/>
          </w:tcPr>
          <w:p>
            <w:r>
              <w:rPr>
                <w:sz w:val="16"/>
              </w:rPr>
            </w:r>
          </w:p>
        </w:tc>
      </w:tr>
      <w:tr>
        <w:tc>
          <w:tcPr>
            <w:tcW w:type="dxa" w:w="2160"/>
          </w:tcPr>
          <w:p>
            <w:r>
              <w:rPr>
                <w:sz w:val="16"/>
              </w:rPr>
              <w:t>EVAL-REQ-BOARD-UX-009</w:t>
            </w:r>
          </w:p>
        </w:tc>
        <w:tc>
          <w:tcPr>
            <w:tcW w:type="dxa" w:w="2160"/>
          </w:tcPr>
          <w:p>
            <w:r>
              <w:rPr>
                <w:sz w:val="16"/>
              </w:rPr>
              <w:t>The system must handle long issuing body text without UI overflow by wrapping or truncating according to MessageBubble constraints.</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render the certification section within the existing MessageBubble component without introducing rendering errors or crashes.</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ensure the certification section is readable on all supported screen sizes (responsive within MessageBubble constraints).</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based on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badge styles for positive vs negative states.</w:t>
            </w:r>
          </w:p>
        </w:tc>
        <w:tc>
          <w:tcPr>
            <w:tcW w:type="dxa" w:w="2160"/>
          </w:tcPr>
          <w:p>
            <w:r>
              <w:rPr>
                <w:sz w:val="16"/>
              </w:rPr>
              <w:t>should-have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in MessageBubble.</w:t>
            </w:r>
          </w:p>
        </w:tc>
        <w:tc>
          <w:tcPr>
            <w:tcW w:type="dxa" w:w="2160"/>
          </w:tcPr>
          <w:p>
            <w:r>
              <w:rPr>
                <w:sz w:val="16"/>
              </w:rPr>
              <w:t>should-have</w:t>
            </w:r>
          </w:p>
        </w:tc>
        <w:tc>
          <w:tcPr>
            <w:tcW w:type="dxa" w:w="2160"/>
          </w:tcPr>
          <w:p>
            <w:r>
              <w:rPr>
                <w:sz w:val="16"/>
              </w:rPr>
            </w:r>
          </w:p>
        </w:tc>
      </w:tr>
      <w:tr>
        <w:tc>
          <w:tcPr>
            <w:tcW w:type="dxa" w:w="2160"/>
          </w:tcPr>
          <w:p>
            <w:r>
              <w:rPr>
                <w:sz w:val="16"/>
              </w:rPr>
              <w:t>EVAL-REQ-BOARD-UX-007</w:t>
            </w:r>
          </w:p>
        </w:tc>
        <w:tc>
          <w:tcPr>
            <w:tcW w:type="dxa" w:w="2160"/>
          </w:tcPr>
          <w:p>
            <w:r>
              <w:rPr>
                <w:sz w:val="16"/>
              </w:rPr>
              <w:t>The system must ensure the certification section does not break or overflow the MessageBubble layout across supported screen sizes.</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all certification elements (badge, issuing body,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EVAL-REQ-BOARD-UX-009</w:t>
            </w:r>
          </w:p>
        </w:tc>
        <w:tc>
          <w:tcPr>
            <w:tcW w:type="dxa" w:w="2160"/>
          </w:tcPr>
          <w:p>
            <w:r>
              <w:rPr>
                <w:sz w:val="16"/>
              </w:rPr>
              <w:t>The system must not render the board certification section if certification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display a fallback label (e.g., "Certification data unavailable") when certification data is present but incomplete.</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unknown or unexpected certification status values by rendering a neutral badge state.</w:t>
            </w:r>
          </w:p>
        </w:tc>
        <w:tc>
          <w:tcPr>
            <w:tcW w:type="dxa" w:w="2160"/>
          </w:tcPr>
          <w:p>
            <w:r>
              <w:rPr>
                <w:sz w:val="16"/>
              </w:rPr>
              <w:t>must-have</w:t>
            </w:r>
          </w:p>
        </w:tc>
        <w:tc>
          <w:tcPr>
            <w:tcW w:type="dxa" w:w="2160"/>
          </w:tcPr>
          <w:p>
            <w:r>
              <w:rPr>
                <w:sz w:val="16"/>
              </w:rPr>
            </w:r>
          </w:p>
        </w:tc>
      </w:tr>
      <w:tr>
        <w:tc>
          <w:tcPr>
            <w:tcW w:type="dxa" w:w="2160"/>
          </w:tcPr>
          <w:p>
            <w:r>
              <w:rPr>
                <w:sz w:val="16"/>
              </w:rPr>
              <w:t>EVAL-REQ-BOARD-UX-012</w:t>
            </w:r>
          </w:p>
        </w:tc>
        <w:tc>
          <w:tcPr>
            <w:tcW w:type="dxa" w:w="2160"/>
          </w:tcPr>
          <w:p>
            <w:r>
              <w:rPr>
                <w:sz w:val="16"/>
              </w:rPr>
              <w:t>The system must ensure rendering logic consumes only the defined schema from EVAL-P-BOARD-UX-S1 without direct raw backend field access.</w:t>
            </w:r>
          </w:p>
        </w:tc>
        <w:tc>
          <w:tcPr>
            <w:tcW w:type="dxa" w:w="2160"/>
          </w:tcPr>
          <w:p>
            <w:r>
              <w:rPr>
                <w:sz w:val="16"/>
              </w:rPr>
              <w:t>must-have</w:t>
            </w:r>
          </w:p>
        </w:tc>
        <w:tc>
          <w:tcPr>
            <w:tcW w:type="dxa" w:w="2160"/>
          </w:tcPr>
          <w:p>
            <w:r>
              <w:rPr>
                <w:sz w:val="16"/>
              </w:rPr>
            </w:r>
          </w:p>
        </w:tc>
      </w:tr>
      <w:tr>
        <w:tc>
          <w:tcPr>
            <w:tcW w:type="dxa" w:w="2160"/>
          </w:tcPr>
          <w:p>
            <w:r>
              <w:rPr>
                <w:sz w:val="16"/>
              </w:rPr>
              <w:t>EVAL-REQ-BOARD-UX-013</w:t>
            </w:r>
          </w:p>
        </w:tc>
        <w:tc>
          <w:tcPr>
            <w:tcW w:type="dxa" w:w="2160"/>
          </w:tcPr>
          <w:p>
            <w:r>
              <w:rPr>
                <w:sz w:val="16"/>
              </w:rPr>
              <w:t>The system must render the certification section within the existing MessageBubble.tsx rendering pipeline without introducing a parallel rendering pat</w:t>
            </w:r>
          </w:p>
        </w:tc>
        <w:tc>
          <w:tcPr>
            <w:tcW w:type="dxa" w:w="2160"/>
          </w:tcPr>
          <w:p>
            <w:r>
              <w:rPr>
                <w:sz w:val="16"/>
              </w:rPr>
              <w:t>must-have</w:t>
            </w:r>
          </w:p>
        </w:tc>
        <w:tc>
          <w:tcPr>
            <w:tcW w:type="dxa" w:w="2160"/>
          </w:tcPr>
          <w:p>
            <w:r>
              <w:rPr>
                <w:sz w:val="16"/>
              </w:rPr>
            </w:r>
          </w:p>
        </w:tc>
      </w:tr>
      <w:tr>
        <w:tc>
          <w:tcPr>
            <w:tcW w:type="dxa" w:w="2160"/>
          </w:tcPr>
          <w:p>
            <w:r>
              <w:rPr>
                <w:sz w:val="16"/>
              </w:rPr>
              <w:t>EVAL-REQ-BOARD-UX-014</w:t>
            </w:r>
          </w:p>
        </w:tc>
        <w:tc>
          <w:tcPr>
            <w:tcW w:type="dxa" w:w="2160"/>
          </w:tcPr>
          <w:p>
            <w:r>
              <w:rPr>
                <w:sz w:val="16"/>
              </w:rPr>
              <w:t>The system must ensure that the certification UI does not block or delay rendering of other scorecard elements.</w:t>
            </w:r>
          </w:p>
        </w:tc>
        <w:tc>
          <w:tcPr>
            <w:tcW w:type="dxa" w:w="2160"/>
          </w:tcPr>
          <w:p>
            <w:r>
              <w:rPr>
                <w:sz w:val="16"/>
              </w:rPr>
              <w:t>should-have</w:t>
            </w:r>
          </w:p>
        </w:tc>
        <w:tc>
          <w:tcPr>
            <w:tcW w:type="dxa" w:w="2160"/>
          </w:tcPr>
          <w:p>
            <w:r>
              <w:rPr>
                <w:sz w:val="16"/>
              </w:rPr>
            </w:r>
          </w:p>
        </w:tc>
      </w:tr>
      <w:tr>
        <w:tc>
          <w:tcPr>
            <w:tcW w:type="dxa" w:w="2160"/>
          </w:tcPr>
          <w:p>
            <w:r>
              <w:rPr>
                <w:sz w:val="16"/>
              </w:rPr>
              <w:t>EVAL-REQ-BOARD-UX-015</w:t>
            </w:r>
          </w:p>
        </w:tc>
        <w:tc>
          <w:tcPr>
            <w:tcW w:type="dxa" w:w="2160"/>
          </w:tcPr>
          <w:p>
            <w:r>
              <w:rPr>
                <w:sz w:val="16"/>
              </w:rPr>
              <w:t xml:space="preserve">The system must render text content (issuing body and score contribution) in a readable font size and contrast consistent with existing MessageBubble </w:t>
            </w:r>
          </w:p>
        </w:tc>
        <w:tc>
          <w:tcPr>
            <w:tcW w:type="dxa" w:w="2160"/>
          </w:tcPr>
          <w:p>
            <w:r>
              <w:rPr>
                <w:sz w:val="16"/>
              </w:rPr>
              <w:t>should-have</w:t>
            </w:r>
          </w:p>
        </w:tc>
        <w:tc>
          <w:tcPr>
            <w:tcW w:type="dxa" w:w="2160"/>
          </w:tcPr>
          <w:p>
            <w:r>
              <w:rPr>
                <w:sz w:val="16"/>
              </w:rPr>
            </w:r>
          </w:p>
        </w:tc>
      </w:tr>
      <w:tr>
        <w:tc>
          <w:tcPr>
            <w:tcW w:type="dxa" w:w="2160"/>
          </w:tcPr>
          <w:p>
            <w:r>
              <w:rPr>
                <w:sz w:val="16"/>
              </w:rPr>
              <w:t>EVAL-REQ-BOARD-UX-001</w:t>
            </w:r>
          </w:p>
        </w:tc>
        <w:tc>
          <w:tcPr>
            <w:tcW w:type="dxa" w:w="2160"/>
          </w:tcPr>
          <w:p>
            <w:r>
              <w:rPr>
                <w:sz w:val="16"/>
              </w:rPr>
              <w:t>The system must render a board certification section within the provider scorecard inside MessageBubble when certification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display a certification status badge (e.g., Certified, Not Certified) based on normalized logic output.</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visually differentiate certification status using distinct badge styles for positive vs negative states.</w:t>
            </w:r>
          </w:p>
        </w:tc>
        <w:tc>
          <w:tcPr>
            <w:tcW w:type="dxa" w:w="2160"/>
          </w:tcPr>
          <w:p>
            <w:r>
              <w:rPr>
                <w:sz w:val="16"/>
              </w:rPr>
              <w:t>should-have</w:t>
            </w:r>
          </w:p>
        </w:tc>
        <w:tc>
          <w:tcPr>
            <w:tcW w:type="dxa" w:w="2160"/>
          </w:tcPr>
          <w:p>
            <w:r>
              <w:rPr>
                <w:sz w:val="16"/>
              </w:rPr>
            </w:r>
          </w:p>
        </w:tc>
      </w:tr>
      <w:tr>
        <w:tc>
          <w:tcPr>
            <w:tcW w:type="dxa" w:w="2160"/>
          </w:tcPr>
          <w:p>
            <w:r>
              <w:rPr>
                <w:sz w:val="16"/>
              </w:rPr>
              <w:t>EVAL-REQ-BOARD-UX-004</w:t>
            </w:r>
          </w:p>
        </w:tc>
        <w:tc>
          <w:tcPr>
            <w:tcW w:type="dxa" w:w="2160"/>
          </w:tcPr>
          <w:p>
            <w:r>
              <w:rPr>
                <w:sz w:val="16"/>
              </w:rPr>
              <w:t>The system must render the issuing body text exactly as provided by the normalized logic layer.</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display the certification’s contribution to the overall score in a human-readable format (e.g., +X points or included in score).</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position the board certification section consistently within the provider scorecard layout in MessageBubble.</w:t>
            </w:r>
          </w:p>
        </w:tc>
        <w:tc>
          <w:tcPr>
            <w:tcW w:type="dxa" w:w="2160"/>
          </w:tcPr>
          <w:p>
            <w:r>
              <w:rPr>
                <w:sz w:val="16"/>
              </w:rPr>
              <w:t>should-have</w:t>
            </w:r>
          </w:p>
        </w:tc>
        <w:tc>
          <w:tcPr>
            <w:tcW w:type="dxa" w:w="2160"/>
          </w:tcPr>
          <w:p>
            <w:r>
              <w:rPr>
                <w:sz w:val="16"/>
              </w:rPr>
            </w:r>
          </w:p>
        </w:tc>
      </w:tr>
      <w:tr>
        <w:tc>
          <w:tcPr>
            <w:tcW w:type="dxa" w:w="2160"/>
          </w:tcPr>
          <w:p>
            <w:r>
              <w:rPr>
                <w:sz w:val="16"/>
              </w:rPr>
              <w:t>EVAL-REQ-BOARD-UX-007</w:t>
            </w:r>
          </w:p>
        </w:tc>
        <w:tc>
          <w:tcPr>
            <w:tcW w:type="dxa" w:w="2160"/>
          </w:tcPr>
          <w:p>
            <w:r>
              <w:rPr>
                <w:sz w:val="16"/>
              </w:rPr>
              <w:t>The system must ensure the certification section does not break or overflow the MessageBubble layout across supported screen sizes.</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all certification elements (badge, issuing body,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EVAL-REQ-BOARD-UX-009</w:t>
            </w:r>
          </w:p>
        </w:tc>
        <w:tc>
          <w:tcPr>
            <w:tcW w:type="dxa" w:w="2160"/>
          </w:tcPr>
          <w:p>
            <w:r>
              <w:rPr>
                <w:sz w:val="16"/>
              </w:rPr>
              <w:t>The system must not render the board certification section if certification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display a fallback label (e.g., "Certification data unavailable") when certification data is present but incomplete.</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unknown or unexpected certification status values by rendering a neutral badge state.</w:t>
            </w:r>
          </w:p>
        </w:tc>
        <w:tc>
          <w:tcPr>
            <w:tcW w:type="dxa" w:w="2160"/>
          </w:tcPr>
          <w:p>
            <w:r>
              <w:rPr>
                <w:sz w:val="16"/>
              </w:rPr>
              <w:t>must-have</w:t>
            </w:r>
          </w:p>
        </w:tc>
        <w:tc>
          <w:tcPr>
            <w:tcW w:type="dxa" w:w="2160"/>
          </w:tcPr>
          <w:p>
            <w:r>
              <w:rPr>
                <w:sz w:val="16"/>
              </w:rPr>
            </w:r>
          </w:p>
        </w:tc>
      </w:tr>
      <w:tr>
        <w:tc>
          <w:tcPr>
            <w:tcW w:type="dxa" w:w="2160"/>
          </w:tcPr>
          <w:p>
            <w:r>
              <w:rPr>
                <w:sz w:val="16"/>
              </w:rPr>
              <w:t>EVAL-REQ-BOARD-UX-012</w:t>
            </w:r>
          </w:p>
        </w:tc>
        <w:tc>
          <w:tcPr>
            <w:tcW w:type="dxa" w:w="2160"/>
          </w:tcPr>
          <w:p>
            <w:r>
              <w:rPr>
                <w:sz w:val="16"/>
              </w:rPr>
              <w:t>The system must ensure rendering logic consumes only the defined schema from EVAL-P-BOARD-UX-S1 without direct raw backend field access.</w:t>
            </w:r>
          </w:p>
        </w:tc>
        <w:tc>
          <w:tcPr>
            <w:tcW w:type="dxa" w:w="2160"/>
          </w:tcPr>
          <w:p>
            <w:r>
              <w:rPr>
                <w:sz w:val="16"/>
              </w:rPr>
              <w:t>must-have</w:t>
            </w:r>
          </w:p>
        </w:tc>
        <w:tc>
          <w:tcPr>
            <w:tcW w:type="dxa" w:w="2160"/>
          </w:tcPr>
          <w:p>
            <w:r>
              <w:rPr>
                <w:sz w:val="16"/>
              </w:rPr>
            </w:r>
          </w:p>
        </w:tc>
      </w:tr>
      <w:tr>
        <w:tc>
          <w:tcPr>
            <w:tcW w:type="dxa" w:w="2160"/>
          </w:tcPr>
          <w:p>
            <w:r>
              <w:rPr>
                <w:sz w:val="16"/>
              </w:rPr>
              <w:t>EVAL-REQ-BOARD-UX-013</w:t>
            </w:r>
          </w:p>
        </w:tc>
        <w:tc>
          <w:tcPr>
            <w:tcW w:type="dxa" w:w="2160"/>
          </w:tcPr>
          <w:p>
            <w:r>
              <w:rPr>
                <w:sz w:val="16"/>
              </w:rPr>
              <w:t>The system must render the certification section within the existing MessageBubble.tsx rendering pipeline without introducing a parallel rendering pat</w:t>
            </w:r>
          </w:p>
        </w:tc>
        <w:tc>
          <w:tcPr>
            <w:tcW w:type="dxa" w:w="2160"/>
          </w:tcPr>
          <w:p>
            <w:r>
              <w:rPr>
                <w:sz w:val="16"/>
              </w:rPr>
              <w:t>must-have</w:t>
            </w:r>
          </w:p>
        </w:tc>
        <w:tc>
          <w:tcPr>
            <w:tcW w:type="dxa" w:w="2160"/>
          </w:tcPr>
          <w:p>
            <w:r>
              <w:rPr>
                <w:sz w:val="16"/>
              </w:rPr>
            </w:r>
          </w:p>
        </w:tc>
      </w:tr>
      <w:tr>
        <w:tc>
          <w:tcPr>
            <w:tcW w:type="dxa" w:w="2160"/>
          </w:tcPr>
          <w:p>
            <w:r>
              <w:rPr>
                <w:sz w:val="16"/>
              </w:rPr>
              <w:t>EVAL-REQ-BOARD-UX-014</w:t>
            </w:r>
          </w:p>
        </w:tc>
        <w:tc>
          <w:tcPr>
            <w:tcW w:type="dxa" w:w="2160"/>
          </w:tcPr>
          <w:p>
            <w:r>
              <w:rPr>
                <w:sz w:val="16"/>
              </w:rPr>
              <w:t>The system must ensure that the certification UI does not block or delay rendering of other scorecard elements.</w:t>
            </w:r>
          </w:p>
        </w:tc>
        <w:tc>
          <w:tcPr>
            <w:tcW w:type="dxa" w:w="2160"/>
          </w:tcPr>
          <w:p>
            <w:r>
              <w:rPr>
                <w:sz w:val="16"/>
              </w:rPr>
              <w:t>should-have</w:t>
            </w:r>
          </w:p>
        </w:tc>
        <w:tc>
          <w:tcPr>
            <w:tcW w:type="dxa" w:w="2160"/>
          </w:tcPr>
          <w:p>
            <w:r>
              <w:rPr>
                <w:sz w:val="16"/>
              </w:rPr>
            </w:r>
          </w:p>
        </w:tc>
      </w:tr>
      <w:tr>
        <w:tc>
          <w:tcPr>
            <w:tcW w:type="dxa" w:w="2160"/>
          </w:tcPr>
          <w:p>
            <w:r>
              <w:rPr>
                <w:sz w:val="16"/>
              </w:rPr>
              <w:t>EVAL-REQ-BOARD-UX-015</w:t>
            </w:r>
          </w:p>
        </w:tc>
        <w:tc>
          <w:tcPr>
            <w:tcW w:type="dxa" w:w="2160"/>
          </w:tcPr>
          <w:p>
            <w:r>
              <w:rPr>
                <w:sz w:val="16"/>
              </w:rPr>
              <w:t xml:space="preserve">The system must render text content (issuing body and score contribution) in a readable font size and contrast consistent with existing MessageBubble </w:t>
            </w:r>
          </w:p>
        </w:tc>
        <w:tc>
          <w:tcPr>
            <w:tcW w:type="dxa" w:w="2160"/>
          </w:tcPr>
          <w:p>
            <w:r>
              <w:rPr>
                <w:sz w:val="16"/>
              </w:rPr>
              <w:t>should-have</w:t>
            </w:r>
          </w:p>
        </w:tc>
        <w:tc>
          <w:tcPr>
            <w:tcW w:type="dxa" w:w="2160"/>
          </w:tcPr>
          <w:p>
            <w:r>
              <w:rPr>
                <w:sz w:val="16"/>
              </w:rPr>
            </w:r>
          </w:p>
        </w:tc>
      </w:tr>
    </w:tbl>
    <w:p>
      <w:pPr>
        <w:ind w:left="360"/>
      </w:pPr>
      <w:r>
        <w:rPr>
          <w:b/>
          <w:sz w:val="22"/>
        </w:rPr>
        <w:t>Story: EVAL-P-BOARD-UX-S4: Test board certification display end-to-end</w:t>
      </w:r>
    </w:p>
    <w:p>
      <w:pPr>
        <w:ind w:left="360"/>
      </w:pPr>
      <w:r>
        <w:rPr>
          <w:sz w:val="18"/>
        </w:rPr>
        <w:t>Create unit and integration tests validating schema adherence, logic correctness, and correct rendering of certification status, issuing body, and score contribution in the UI.</w:t>
      </w:r>
    </w:p>
    <w:p>
      <w:pPr>
        <w:ind w:left="360"/>
      </w:pPr>
      <w:r>
        <w:rPr>
          <w:sz w:val="18"/>
        </w:rPr>
        <w:t>Size: S | Sprint: 2 | Reqs: 46</w:t>
      </w:r>
    </w:p>
    <w:p>
      <w:pPr>
        <w:ind w:left="360"/>
      </w:pPr>
      <w:r>
        <w:rPr>
          <w:sz w:val="16"/>
        </w:rPr>
        <w:t>Evidence: Code/ConversationalUX/FindCareChat/backend/tests (existing testing patterns); GAP: No tests for certification UI</w:t>
      </w:r>
    </w:p>
    <w:p>
      <w:pPr>
        <w:ind w:left="360"/>
      </w:pPr>
      <w:r>
        <w:rPr>
          <w:sz w:val="16"/>
        </w:rPr>
        <w:t>Dependencies: EVAL-P-BOARD-UX-S3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EVAL-REQ-BOARD-UX-001</w:t>
            </w:r>
          </w:p>
        </w:tc>
        <w:tc>
          <w:tcPr>
            <w:tcW w:type="dxa" w:w="2160"/>
          </w:tcPr>
          <w:p>
            <w:r>
              <w:rPr>
                <w:sz w:val="16"/>
              </w:rPr>
              <w:t>The system must validate that the board certification UI schema includes required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pass unit tests confirming certification_status values are correctly interpreted (e.g., certified, not_certified).</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pass unit tests confirming issuing_body values are normalized into a consistent display format.</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pass unit tests confirming score_contribution is formatted correctly for display (e.g., percentage or points).</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pass integration tests confirming certification data flows from backend measure EVAL-P-MEASURE-BOARD to the UI without schema mismatch</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render a certification status badge in MessageBubble when valid certification_status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render issuing body text in the UI when issuing_body is provided.</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score contribution in the provider scorecard when score_contribution is provided.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fail tests when required schema fields are missing from the certification payload.</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null or undefined issuing_body by rendering a fallback label (e.g., 'Unknown issuing body') without UI breakage.</w:t>
            </w:r>
          </w:p>
        </w:tc>
        <w:tc>
          <w:tcPr>
            <w:tcW w:type="dxa" w:w="2160"/>
          </w:tcPr>
          <w:p>
            <w:r>
              <w:rPr>
                <w:sz w:val="16"/>
              </w:rPr>
              <w:t>should-have</w:t>
            </w:r>
          </w:p>
        </w:tc>
        <w:tc>
          <w:tcPr>
            <w:tcW w:type="dxa" w:w="2160"/>
          </w:tcPr>
          <w:p>
            <w:r>
              <w:rPr>
                <w:sz w:val="16"/>
              </w:rPr>
            </w:r>
          </w:p>
        </w:tc>
      </w:tr>
      <w:tr>
        <w:tc>
          <w:tcPr>
            <w:tcW w:type="dxa" w:w="2160"/>
          </w:tcPr>
          <w:p>
            <w:r>
              <w:rPr>
                <w:sz w:val="16"/>
              </w:rPr>
              <w:t>EVAL-REQ-BOARD-UX-012</w:t>
            </w:r>
          </w:p>
        </w:tc>
        <w:tc>
          <w:tcPr>
            <w:tcW w:type="dxa" w:w="2160"/>
          </w:tcPr>
          <w:p>
            <w:r>
              <w:rPr>
                <w:sz w:val="16"/>
              </w:rPr>
              <w:t>The system must handle invalid certification_status values by defaulting to a safe display state and passing corresponding tests.</w:t>
            </w:r>
          </w:p>
        </w:tc>
        <w:tc>
          <w:tcPr>
            <w:tcW w:type="dxa" w:w="2160"/>
          </w:tcPr>
          <w:p>
            <w:r>
              <w:rPr>
                <w:sz w:val="16"/>
              </w:rPr>
              <w:t>should-have</w:t>
            </w:r>
          </w:p>
        </w:tc>
        <w:tc>
          <w:tcPr>
            <w:tcW w:type="dxa" w:w="2160"/>
          </w:tcPr>
          <w:p>
            <w:r>
              <w:rPr>
                <w:sz w:val="16"/>
              </w:rPr>
            </w:r>
          </w:p>
        </w:tc>
      </w:tr>
      <w:tr>
        <w:tc>
          <w:tcPr>
            <w:tcW w:type="dxa" w:w="2160"/>
          </w:tcPr>
          <w:p>
            <w:r>
              <w:rPr>
                <w:sz w:val="16"/>
              </w:rPr>
              <w:t>EVAL-REQ-BOARD-UX-013</w:t>
            </w:r>
          </w:p>
        </w:tc>
        <w:tc>
          <w:tcPr>
            <w:tcW w:type="dxa" w:w="2160"/>
          </w:tcPr>
          <w:p>
            <w:r>
              <w:rPr>
                <w:sz w:val="16"/>
              </w:rPr>
              <w:t>The system must ensure no runtime errors occur in MessageBubble when certification data is partially missing.</w:t>
            </w:r>
          </w:p>
        </w:tc>
        <w:tc>
          <w:tcPr>
            <w:tcW w:type="dxa" w:w="2160"/>
          </w:tcPr>
          <w:p>
            <w:r>
              <w:rPr>
                <w:sz w:val="16"/>
              </w:rPr>
              <w:t>must-have</w:t>
            </w:r>
          </w:p>
        </w:tc>
        <w:tc>
          <w:tcPr>
            <w:tcW w:type="dxa" w:w="2160"/>
          </w:tcPr>
          <w:p>
            <w:r>
              <w:rPr>
                <w:sz w:val="16"/>
              </w:rPr>
            </w:r>
          </w:p>
        </w:tc>
      </w:tr>
      <w:tr>
        <w:tc>
          <w:tcPr>
            <w:tcW w:type="dxa" w:w="2160"/>
          </w:tcPr>
          <w:p>
            <w:r>
              <w:rPr>
                <w:sz w:val="16"/>
              </w:rPr>
              <w:t>EVAL-REQ-BOARD-UX-001</w:t>
            </w:r>
          </w:p>
        </w:tc>
        <w:tc>
          <w:tcPr>
            <w:tcW w:type="dxa" w:w="2160"/>
          </w:tcPr>
          <w:p>
            <w:r>
              <w:rPr>
                <w:sz w:val="16"/>
              </w:rPr>
              <w:t>The system must validate that the board certification UI schema includes required fields: certification_status, issuing_body, and score_contribution.</w:t>
            </w:r>
          </w:p>
        </w:tc>
        <w:tc>
          <w:tcPr>
            <w:tcW w:type="dxa" w:w="2160"/>
          </w:tcPr>
          <w:p>
            <w:r>
              <w:rPr>
                <w:sz w:val="16"/>
              </w:rPr>
              <w:t>must-have</w:t>
            </w:r>
          </w:p>
        </w:tc>
        <w:tc>
          <w:tcPr>
            <w:tcW w:type="dxa" w:w="2160"/>
          </w:tcPr>
          <w:p>
            <w:r>
              <w:rPr>
                <w:sz w:val="16"/>
              </w:rPr>
            </w:r>
          </w:p>
        </w:tc>
      </w:tr>
      <w:tr>
        <w:tc>
          <w:tcPr>
            <w:tcW w:type="dxa" w:w="2160"/>
          </w:tcPr>
          <w:p>
            <w:r>
              <w:rPr>
                <w:sz w:val="16"/>
              </w:rPr>
              <w:t>EVAL-REQ-BOARD-UX-002</w:t>
            </w:r>
          </w:p>
        </w:tc>
        <w:tc>
          <w:tcPr>
            <w:tcW w:type="dxa" w:w="2160"/>
          </w:tcPr>
          <w:p>
            <w:r>
              <w:rPr>
                <w:sz w:val="16"/>
              </w:rPr>
              <w:t>The system must pass unit tests confirming certification_status values are correctly interpreted (e.g., certified, not_certified).</w:t>
            </w:r>
          </w:p>
        </w:tc>
        <w:tc>
          <w:tcPr>
            <w:tcW w:type="dxa" w:w="2160"/>
          </w:tcPr>
          <w:p>
            <w:r>
              <w:rPr>
                <w:sz w:val="16"/>
              </w:rPr>
              <w:t>must-have</w:t>
            </w:r>
          </w:p>
        </w:tc>
        <w:tc>
          <w:tcPr>
            <w:tcW w:type="dxa" w:w="2160"/>
          </w:tcPr>
          <w:p>
            <w:r>
              <w:rPr>
                <w:sz w:val="16"/>
              </w:rPr>
            </w:r>
          </w:p>
        </w:tc>
      </w:tr>
      <w:tr>
        <w:tc>
          <w:tcPr>
            <w:tcW w:type="dxa" w:w="2160"/>
          </w:tcPr>
          <w:p>
            <w:r>
              <w:rPr>
                <w:sz w:val="16"/>
              </w:rPr>
              <w:t>EVAL-REQ-BOARD-UX-003</w:t>
            </w:r>
          </w:p>
        </w:tc>
        <w:tc>
          <w:tcPr>
            <w:tcW w:type="dxa" w:w="2160"/>
          </w:tcPr>
          <w:p>
            <w:r>
              <w:rPr>
                <w:sz w:val="16"/>
              </w:rPr>
              <w:t>The system must pass unit tests confirming issuing_body values are normalized into a consistent display format.</w:t>
            </w:r>
          </w:p>
        </w:tc>
        <w:tc>
          <w:tcPr>
            <w:tcW w:type="dxa" w:w="2160"/>
          </w:tcPr>
          <w:p>
            <w:r>
              <w:rPr>
                <w:sz w:val="16"/>
              </w:rPr>
              <w:t>must-have</w:t>
            </w:r>
          </w:p>
        </w:tc>
        <w:tc>
          <w:tcPr>
            <w:tcW w:type="dxa" w:w="2160"/>
          </w:tcPr>
          <w:p>
            <w:r>
              <w:rPr>
                <w:sz w:val="16"/>
              </w:rPr>
            </w:r>
          </w:p>
        </w:tc>
      </w:tr>
      <w:tr>
        <w:tc>
          <w:tcPr>
            <w:tcW w:type="dxa" w:w="2160"/>
          </w:tcPr>
          <w:p>
            <w:r>
              <w:rPr>
                <w:sz w:val="16"/>
              </w:rPr>
              <w:t>EVAL-REQ-BOARD-UX-004</w:t>
            </w:r>
          </w:p>
        </w:tc>
        <w:tc>
          <w:tcPr>
            <w:tcW w:type="dxa" w:w="2160"/>
          </w:tcPr>
          <w:p>
            <w:r>
              <w:rPr>
                <w:sz w:val="16"/>
              </w:rPr>
              <w:t>The system must pass unit tests confirming score_contribution is formatted correctly for display (e.g., percentage or points).</w:t>
            </w:r>
          </w:p>
        </w:tc>
        <w:tc>
          <w:tcPr>
            <w:tcW w:type="dxa" w:w="2160"/>
          </w:tcPr>
          <w:p>
            <w:r>
              <w:rPr>
                <w:sz w:val="16"/>
              </w:rPr>
              <w:t>must-have</w:t>
            </w:r>
          </w:p>
        </w:tc>
        <w:tc>
          <w:tcPr>
            <w:tcW w:type="dxa" w:w="2160"/>
          </w:tcPr>
          <w:p>
            <w:r>
              <w:rPr>
                <w:sz w:val="16"/>
              </w:rPr>
            </w:r>
          </w:p>
        </w:tc>
      </w:tr>
      <w:tr>
        <w:tc>
          <w:tcPr>
            <w:tcW w:type="dxa" w:w="2160"/>
          </w:tcPr>
          <w:p>
            <w:r>
              <w:rPr>
                <w:sz w:val="16"/>
              </w:rPr>
              <w:t>EVAL-REQ-BOARD-UX-005</w:t>
            </w:r>
          </w:p>
        </w:tc>
        <w:tc>
          <w:tcPr>
            <w:tcW w:type="dxa" w:w="2160"/>
          </w:tcPr>
          <w:p>
            <w:r>
              <w:rPr>
                <w:sz w:val="16"/>
              </w:rPr>
              <w:t>The system must pass integration tests confirming certification data flows from backend measure EVAL-P-MEASURE-BOARD to the UI without schema mismatch</w:t>
            </w:r>
          </w:p>
        </w:tc>
        <w:tc>
          <w:tcPr>
            <w:tcW w:type="dxa" w:w="2160"/>
          </w:tcPr>
          <w:p>
            <w:r>
              <w:rPr>
                <w:sz w:val="16"/>
              </w:rPr>
              <w:t>must-have</w:t>
            </w:r>
          </w:p>
        </w:tc>
        <w:tc>
          <w:tcPr>
            <w:tcW w:type="dxa" w:w="2160"/>
          </w:tcPr>
          <w:p>
            <w:r>
              <w:rPr>
                <w:sz w:val="16"/>
              </w:rPr>
            </w:r>
          </w:p>
        </w:tc>
      </w:tr>
      <w:tr>
        <w:tc>
          <w:tcPr>
            <w:tcW w:type="dxa" w:w="2160"/>
          </w:tcPr>
          <w:p>
            <w:r>
              <w:rPr>
                <w:sz w:val="16"/>
              </w:rPr>
              <w:t>EVAL-REQ-BOARD-UX-006</w:t>
            </w:r>
          </w:p>
        </w:tc>
        <w:tc>
          <w:tcPr>
            <w:tcW w:type="dxa" w:w="2160"/>
          </w:tcPr>
          <w:p>
            <w:r>
              <w:rPr>
                <w:sz w:val="16"/>
              </w:rPr>
              <w:t>The system must render a certification status badge in MessageBubble when valid certification_status data is present.</w:t>
            </w:r>
          </w:p>
        </w:tc>
        <w:tc>
          <w:tcPr>
            <w:tcW w:type="dxa" w:w="2160"/>
          </w:tcPr>
          <w:p>
            <w:r>
              <w:rPr>
                <w:sz w:val="16"/>
              </w:rPr>
              <w:t>must-have</w:t>
            </w:r>
          </w:p>
        </w:tc>
        <w:tc>
          <w:tcPr>
            <w:tcW w:type="dxa" w:w="2160"/>
          </w:tcPr>
          <w:p>
            <w:r>
              <w:rPr>
                <w:sz w:val="16"/>
              </w:rPr>
            </w:r>
          </w:p>
        </w:tc>
      </w:tr>
      <w:tr>
        <w:tc>
          <w:tcPr>
            <w:tcW w:type="dxa" w:w="2160"/>
          </w:tcPr>
          <w:p>
            <w:r>
              <w:rPr>
                <w:sz w:val="16"/>
              </w:rPr>
              <w:t>EVAL-REQ-BOARD-UX-007</w:t>
            </w:r>
          </w:p>
        </w:tc>
        <w:tc>
          <w:tcPr>
            <w:tcW w:type="dxa" w:w="2160"/>
          </w:tcPr>
          <w:p>
            <w:r>
              <w:rPr>
                <w:sz w:val="16"/>
              </w:rPr>
              <w:t>The system must render issuing body text in the UI when issuing_body is provided.</w:t>
            </w:r>
          </w:p>
        </w:tc>
        <w:tc>
          <w:tcPr>
            <w:tcW w:type="dxa" w:w="2160"/>
          </w:tcPr>
          <w:p>
            <w:r>
              <w:rPr>
                <w:sz w:val="16"/>
              </w:rPr>
              <w:t>must-have</w:t>
            </w:r>
          </w:p>
        </w:tc>
        <w:tc>
          <w:tcPr>
            <w:tcW w:type="dxa" w:w="2160"/>
          </w:tcPr>
          <w:p>
            <w:r>
              <w:rPr>
                <w:sz w:val="16"/>
              </w:rPr>
            </w:r>
          </w:p>
        </w:tc>
      </w:tr>
      <w:tr>
        <w:tc>
          <w:tcPr>
            <w:tcW w:type="dxa" w:w="2160"/>
          </w:tcPr>
          <w:p>
            <w:r>
              <w:rPr>
                <w:sz w:val="16"/>
              </w:rPr>
              <w:t>EVAL-REQ-BOARD-UX-008</w:t>
            </w:r>
          </w:p>
        </w:tc>
        <w:tc>
          <w:tcPr>
            <w:tcW w:type="dxa" w:w="2160"/>
          </w:tcPr>
          <w:p>
            <w:r>
              <w:rPr>
                <w:sz w:val="16"/>
              </w:rPr>
              <w:t>The system must render score contribution in the provider scorecard when score_contribution is provided.</w:t>
            </w:r>
          </w:p>
        </w:tc>
        <w:tc>
          <w:tcPr>
            <w:tcW w:type="dxa" w:w="2160"/>
          </w:tcPr>
          <w:p>
            <w:r>
              <w:rPr>
                <w:sz w:val="16"/>
              </w:rPr>
              <w:t>must-have</w:t>
            </w:r>
          </w:p>
        </w:tc>
        <w:tc>
          <w:tcPr>
            <w:tcW w:type="dxa" w:w="2160"/>
          </w:tcPr>
          <w:p>
            <w:r>
              <w:rPr>
                <w:sz w:val="16"/>
              </w:rPr>
            </w:r>
          </w:p>
        </w:tc>
      </w:tr>
      <w:tr>
        <w:tc>
          <w:tcPr>
            <w:tcW w:type="dxa" w:w="2160"/>
          </w:tcPr>
          <w:p>
            <w:r>
              <w:rPr>
                <w:sz w:val="16"/>
              </w:rPr>
              <w:t>EVAL-REQ-BOARD-UX-010</w:t>
            </w:r>
          </w:p>
        </w:tc>
        <w:tc>
          <w:tcPr>
            <w:tcW w:type="dxa" w:w="2160"/>
          </w:tcPr>
          <w:p>
            <w:r>
              <w:rPr>
                <w:sz w:val="16"/>
              </w:rPr>
              <w:t>The system must fail tests when required schema fields are missing from the certification payload.</w:t>
            </w:r>
          </w:p>
        </w:tc>
        <w:tc>
          <w:tcPr>
            <w:tcW w:type="dxa" w:w="2160"/>
          </w:tcPr>
          <w:p>
            <w:r>
              <w:rPr>
                <w:sz w:val="16"/>
              </w:rPr>
              <w:t>must-have</w:t>
            </w:r>
          </w:p>
        </w:tc>
        <w:tc>
          <w:tcPr>
            <w:tcW w:type="dxa" w:w="2160"/>
          </w:tcPr>
          <w:p>
            <w:r>
              <w:rPr>
                <w:sz w:val="16"/>
              </w:rPr>
            </w:r>
          </w:p>
        </w:tc>
      </w:tr>
      <w:tr>
        <w:tc>
          <w:tcPr>
            <w:tcW w:type="dxa" w:w="2160"/>
          </w:tcPr>
          <w:p>
            <w:r>
              <w:rPr>
                <w:sz w:val="16"/>
              </w:rPr>
              <w:t>EVAL-REQ-BOARD-UX-011</w:t>
            </w:r>
          </w:p>
        </w:tc>
        <w:tc>
          <w:tcPr>
            <w:tcW w:type="dxa" w:w="2160"/>
          </w:tcPr>
          <w:p>
            <w:r>
              <w:rPr>
                <w:sz w:val="16"/>
              </w:rPr>
              <w:t>The system must handle null or undefined issuing_body by rendering a fallback label (e.g., 'Unknown issuing body') without UI breakage.</w:t>
            </w:r>
          </w:p>
        </w:tc>
        <w:tc>
          <w:tcPr>
            <w:tcW w:type="dxa" w:w="2160"/>
          </w:tcPr>
          <w:p>
            <w:r>
              <w:rPr>
                <w:sz w:val="16"/>
              </w:rPr>
              <w:t>should-have</w:t>
            </w:r>
          </w:p>
        </w:tc>
        <w:tc>
          <w:tcPr>
            <w:tcW w:type="dxa" w:w="2160"/>
          </w:tcPr>
          <w:p>
            <w:r>
              <w:rPr>
                <w:sz w:val="16"/>
              </w:rPr>
            </w:r>
          </w:p>
        </w:tc>
      </w:tr>
      <w:tr>
        <w:tc>
          <w:tcPr>
            <w:tcW w:type="dxa" w:w="2160"/>
          </w:tcPr>
          <w:p>
            <w:r>
              <w:rPr>
                <w:sz w:val="16"/>
              </w:rPr>
              <w:t>EVAL-REQ-BOARD-UX-012</w:t>
            </w:r>
          </w:p>
        </w:tc>
        <w:tc>
          <w:tcPr>
            <w:tcW w:type="dxa" w:w="2160"/>
          </w:tcPr>
          <w:p>
            <w:r>
              <w:rPr>
                <w:sz w:val="16"/>
              </w:rPr>
              <w:t>The system must handle invalid certification_status values by defaulting to a safe display state and passing corresponding tests.</w:t>
            </w:r>
          </w:p>
        </w:tc>
        <w:tc>
          <w:tcPr>
            <w:tcW w:type="dxa" w:w="2160"/>
          </w:tcPr>
          <w:p>
            <w:r>
              <w:rPr>
                <w:sz w:val="16"/>
              </w:rPr>
              <w:t>should-have</w:t>
            </w:r>
          </w:p>
        </w:tc>
        <w:tc>
          <w:tcPr>
            <w:tcW w:type="dxa" w:w="2160"/>
          </w:tcPr>
          <w:p>
            <w:r>
              <w:rPr>
                <w:sz w:val="16"/>
              </w:rPr>
            </w:r>
          </w:p>
        </w:tc>
      </w:tr>
      <w:tr>
        <w:tc>
          <w:tcPr>
            <w:tcW w:type="dxa" w:w="2160"/>
          </w:tcPr>
          <w:p>
            <w:r>
              <w:rPr>
                <w:sz w:val="16"/>
              </w:rPr>
              <w:t>EVAL-REQ-BOARD-UX-013</w:t>
            </w:r>
          </w:p>
        </w:tc>
        <w:tc>
          <w:tcPr>
            <w:tcW w:type="dxa" w:w="2160"/>
          </w:tcPr>
          <w:p>
            <w:r>
              <w:rPr>
                <w:sz w:val="16"/>
              </w:rPr>
              <w:t>The system must ensure no runtime errors occur in MessageBubble when certification data is partially missing.</w:t>
            </w:r>
          </w:p>
        </w:tc>
        <w:tc>
          <w:tcPr>
            <w:tcW w:type="dxa" w:w="2160"/>
          </w:tcPr>
          <w:p>
            <w:r>
              <w:rPr>
                <w:sz w:val="16"/>
              </w:rPr>
              <w:t>must-have</w:t>
            </w:r>
          </w:p>
        </w:tc>
        <w:tc>
          <w:tcPr>
            <w:tcW w:type="dxa" w:w="2160"/>
          </w:tcPr>
          <w:p>
            <w:r>
              <w:rPr>
                <w:sz w:val="16"/>
              </w:rPr>
            </w:r>
          </w:p>
        </w:tc>
      </w:tr>
      <w:tr>
        <w:tc>
          <w:tcPr>
            <w:tcW w:type="dxa" w:w="2160"/>
          </w:tcPr>
          <w:p>
            <w:r>
              <w:rPr>
                <w:sz w:val="16"/>
              </w:rPr>
              <w:t>EVAL-REQ-BOARD-UX-S4-001</w:t>
            </w:r>
          </w:p>
        </w:tc>
        <w:tc>
          <w:tcPr>
            <w:tcW w:type="dxa" w:w="2160"/>
          </w:tcPr>
          <w:p>
            <w:r>
              <w:rPr>
                <w:sz w:val="16"/>
              </w:rPr>
              <w:t>The system must validate via unit tests that the board certification UI schema includes fields for certification_status, issuing_body, and score_contr</w:t>
            </w:r>
          </w:p>
        </w:tc>
        <w:tc>
          <w:tcPr>
            <w:tcW w:type="dxa" w:w="2160"/>
          </w:tcPr>
          <w:p>
            <w:r>
              <w:rPr>
                <w:sz w:val="16"/>
              </w:rPr>
              <w:t>must-have</w:t>
            </w:r>
          </w:p>
        </w:tc>
        <w:tc>
          <w:tcPr>
            <w:tcW w:type="dxa" w:w="2160"/>
          </w:tcPr>
          <w:p>
            <w:r>
              <w:rPr>
                <w:sz w:val="16"/>
              </w:rPr>
            </w:r>
          </w:p>
        </w:tc>
      </w:tr>
      <w:tr>
        <w:tc>
          <w:tcPr>
            <w:tcW w:type="dxa" w:w="2160"/>
          </w:tcPr>
          <w:p>
            <w:r>
              <w:rPr>
                <w:sz w:val="16"/>
              </w:rPr>
              <w:t>EVAL-REQ-BOARD-UX-S4-003</w:t>
            </w:r>
          </w:p>
        </w:tc>
        <w:tc>
          <w:tcPr>
            <w:tcW w:type="dxa" w:w="2160"/>
          </w:tcPr>
          <w:p>
            <w:r>
              <w:rPr>
                <w:sz w:val="16"/>
              </w:rPr>
              <w:t>The system must validate via unit tests that certification_status is correctly interpreted as certified or not certified based on input data.</w:t>
            </w:r>
          </w:p>
        </w:tc>
        <w:tc>
          <w:tcPr>
            <w:tcW w:type="dxa" w:w="2160"/>
          </w:tcPr>
          <w:p>
            <w:r>
              <w:rPr>
                <w:sz w:val="16"/>
              </w:rPr>
              <w:t>must-have</w:t>
            </w:r>
          </w:p>
        </w:tc>
        <w:tc>
          <w:tcPr>
            <w:tcW w:type="dxa" w:w="2160"/>
          </w:tcPr>
          <w:p>
            <w:r>
              <w:rPr>
                <w:sz w:val="16"/>
              </w:rPr>
            </w:r>
          </w:p>
        </w:tc>
      </w:tr>
      <w:tr>
        <w:tc>
          <w:tcPr>
            <w:tcW w:type="dxa" w:w="2160"/>
          </w:tcPr>
          <w:p>
            <w:r>
              <w:rPr>
                <w:sz w:val="16"/>
              </w:rPr>
              <w:t>EVAL-REQ-BOARD-UX-S4-004</w:t>
            </w:r>
          </w:p>
        </w:tc>
        <w:tc>
          <w:tcPr>
            <w:tcW w:type="dxa" w:w="2160"/>
          </w:tcPr>
          <w:p>
            <w:r>
              <w:rPr>
                <w:sz w:val="16"/>
              </w:rPr>
              <w:t>The system must validate via unit tests that issuing_body values are normalized into a consistent display format.</w:t>
            </w:r>
          </w:p>
        </w:tc>
        <w:tc>
          <w:tcPr>
            <w:tcW w:type="dxa" w:w="2160"/>
          </w:tcPr>
          <w:p>
            <w:r>
              <w:rPr>
                <w:sz w:val="16"/>
              </w:rPr>
              <w:t>should-have</w:t>
            </w:r>
          </w:p>
        </w:tc>
        <w:tc>
          <w:tcPr>
            <w:tcW w:type="dxa" w:w="2160"/>
          </w:tcPr>
          <w:p>
            <w:r>
              <w:rPr>
                <w:sz w:val="16"/>
              </w:rPr>
            </w:r>
          </w:p>
        </w:tc>
      </w:tr>
      <w:tr>
        <w:tc>
          <w:tcPr>
            <w:tcW w:type="dxa" w:w="2160"/>
          </w:tcPr>
          <w:p>
            <w:r>
              <w:rPr>
                <w:sz w:val="16"/>
              </w:rPr>
              <w:t>EVAL-REQ-BOARD-UX-S4-005</w:t>
            </w:r>
          </w:p>
        </w:tc>
        <w:tc>
          <w:tcPr>
            <w:tcW w:type="dxa" w:w="2160"/>
          </w:tcPr>
          <w:p>
            <w:r>
              <w:rPr>
                <w:sz w:val="16"/>
              </w:rPr>
              <w:t>The system must validate via unit tests that score_contribution is formatted correctly for display (e.g., percentage or numeric format).</w:t>
            </w:r>
          </w:p>
        </w:tc>
        <w:tc>
          <w:tcPr>
            <w:tcW w:type="dxa" w:w="2160"/>
          </w:tcPr>
          <w:p>
            <w:r>
              <w:rPr>
                <w:sz w:val="16"/>
              </w:rPr>
              <w:t>must-have</w:t>
            </w:r>
          </w:p>
        </w:tc>
        <w:tc>
          <w:tcPr>
            <w:tcW w:type="dxa" w:w="2160"/>
          </w:tcPr>
          <w:p>
            <w:r>
              <w:rPr>
                <w:sz w:val="16"/>
              </w:rPr>
            </w:r>
          </w:p>
        </w:tc>
      </w:tr>
      <w:tr>
        <w:tc>
          <w:tcPr>
            <w:tcW w:type="dxa" w:w="2160"/>
          </w:tcPr>
          <w:p>
            <w:r>
              <w:rPr>
                <w:sz w:val="16"/>
              </w:rPr>
              <w:t>EVAL-REQ-BOARD-UX-S4-006</w:t>
            </w:r>
          </w:p>
        </w:tc>
        <w:tc>
          <w:tcPr>
            <w:tcW w:type="dxa" w:w="2160"/>
          </w:tcPr>
          <w:p>
            <w:r>
              <w:rPr>
                <w:sz w:val="16"/>
              </w:rPr>
              <w:t>The system must validate via integration tests that the MessageBubble component renders a certification status badge when certification data is presen</w:t>
            </w:r>
          </w:p>
        </w:tc>
        <w:tc>
          <w:tcPr>
            <w:tcW w:type="dxa" w:w="2160"/>
          </w:tcPr>
          <w:p>
            <w:r>
              <w:rPr>
                <w:sz w:val="16"/>
              </w:rPr>
              <w:t>must-have</w:t>
            </w:r>
          </w:p>
        </w:tc>
        <w:tc>
          <w:tcPr>
            <w:tcW w:type="dxa" w:w="2160"/>
          </w:tcPr>
          <w:p>
            <w:r>
              <w:rPr>
                <w:sz w:val="16"/>
              </w:rPr>
            </w:r>
          </w:p>
        </w:tc>
      </w:tr>
      <w:tr>
        <w:tc>
          <w:tcPr>
            <w:tcW w:type="dxa" w:w="2160"/>
          </w:tcPr>
          <w:p>
            <w:r>
              <w:rPr>
                <w:sz w:val="16"/>
              </w:rPr>
              <w:t>EVAL-REQ-BOARD-UX-S4-007</w:t>
            </w:r>
          </w:p>
        </w:tc>
        <w:tc>
          <w:tcPr>
            <w:tcW w:type="dxa" w:w="2160"/>
          </w:tcPr>
          <w:p>
            <w:r>
              <w:rPr>
                <w:sz w:val="16"/>
              </w:rPr>
              <w:t>The system must validate via integration tests that the issuing body text is visible in the UI when provided.</w:t>
            </w:r>
          </w:p>
        </w:tc>
        <w:tc>
          <w:tcPr>
            <w:tcW w:type="dxa" w:w="2160"/>
          </w:tcPr>
          <w:p>
            <w:r>
              <w:rPr>
                <w:sz w:val="16"/>
              </w:rPr>
              <w:t>must-have</w:t>
            </w:r>
          </w:p>
        </w:tc>
        <w:tc>
          <w:tcPr>
            <w:tcW w:type="dxa" w:w="2160"/>
          </w:tcPr>
          <w:p>
            <w:r>
              <w:rPr>
                <w:sz w:val="16"/>
              </w:rPr>
            </w:r>
          </w:p>
        </w:tc>
      </w:tr>
      <w:tr>
        <w:tc>
          <w:tcPr>
            <w:tcW w:type="dxa" w:w="2160"/>
          </w:tcPr>
          <w:p>
            <w:r>
              <w:rPr>
                <w:sz w:val="16"/>
              </w:rPr>
              <w:t>EVAL-REQ-BOARD-UX-S4-008</w:t>
            </w:r>
          </w:p>
        </w:tc>
        <w:tc>
          <w:tcPr>
            <w:tcW w:type="dxa" w:w="2160"/>
          </w:tcPr>
          <w:p>
            <w:r>
              <w:rPr>
                <w:sz w:val="16"/>
              </w:rPr>
              <w:t>The system must validate via integration tests that the score contribution is displayed within the provider scorecard section.</w:t>
            </w:r>
          </w:p>
        </w:tc>
        <w:tc>
          <w:tcPr>
            <w:tcW w:type="dxa" w:w="2160"/>
          </w:tcPr>
          <w:p>
            <w:r>
              <w:rPr>
                <w:sz w:val="16"/>
              </w:rPr>
              <w:t>must-have</w:t>
            </w:r>
          </w:p>
        </w:tc>
        <w:tc>
          <w:tcPr>
            <w:tcW w:type="dxa" w:w="2160"/>
          </w:tcPr>
          <w:p>
            <w:r>
              <w:rPr>
                <w:sz w:val="16"/>
              </w:rPr>
            </w:r>
          </w:p>
        </w:tc>
      </w:tr>
      <w:tr>
        <w:tc>
          <w:tcPr>
            <w:tcW w:type="dxa" w:w="2160"/>
          </w:tcPr>
          <w:p>
            <w:r>
              <w:rPr>
                <w:sz w:val="16"/>
              </w:rPr>
              <w:t>EVAL-REQ-BOARD-UX-S4-009</w:t>
            </w:r>
          </w:p>
        </w:tc>
        <w:tc>
          <w:tcPr>
            <w:tcW w:type="dxa" w:w="2160"/>
          </w:tcPr>
          <w:p>
            <w:r>
              <w:rPr>
                <w:sz w:val="16"/>
              </w:rPr>
              <w:t>The system must validate end-to-end that data from backend measure EVAL-P-MEASURE-BOARD is correctly passed through logic and rendered without transfo</w:t>
            </w:r>
          </w:p>
        </w:tc>
        <w:tc>
          <w:tcPr>
            <w:tcW w:type="dxa" w:w="2160"/>
          </w:tcPr>
          <w:p>
            <w:r>
              <w:rPr>
                <w:sz w:val="16"/>
              </w:rPr>
              <w:t>must-have</w:t>
            </w:r>
          </w:p>
        </w:tc>
        <w:tc>
          <w:tcPr>
            <w:tcW w:type="dxa" w:w="2160"/>
          </w:tcPr>
          <w:p>
            <w:r>
              <w:rPr>
                <w:sz w:val="16"/>
              </w:rPr>
            </w:r>
          </w:p>
        </w:tc>
      </w:tr>
      <w:tr>
        <w:tc>
          <w:tcPr>
            <w:tcW w:type="dxa" w:w="2160"/>
          </w:tcPr>
          <w:p>
            <w:r>
              <w:rPr>
                <w:sz w:val="16"/>
              </w:rPr>
              <w:t>EVAL-REQ-BOARD-UX-S4-010</w:t>
            </w:r>
          </w:p>
        </w:tc>
        <w:tc>
          <w:tcPr>
            <w:tcW w:type="dxa" w:w="2160"/>
          </w:tcPr>
          <w:p>
            <w:r>
              <w:rPr>
                <w:sz w:val="16"/>
              </w:rPr>
              <w:t>The system must validate that when certification_status is null or missing, the UI renders a fallback state indicating unknown or unavailable certific</w:t>
            </w:r>
          </w:p>
        </w:tc>
        <w:tc>
          <w:tcPr>
            <w:tcW w:type="dxa" w:w="2160"/>
          </w:tcPr>
          <w:p>
            <w:r>
              <w:rPr>
                <w:sz w:val="16"/>
              </w:rPr>
              <w:t>must-have</w:t>
            </w:r>
          </w:p>
        </w:tc>
        <w:tc>
          <w:tcPr>
            <w:tcW w:type="dxa" w:w="2160"/>
          </w:tcPr>
          <w:p>
            <w:r>
              <w:rPr>
                <w:sz w:val="16"/>
              </w:rPr>
            </w:r>
          </w:p>
        </w:tc>
      </w:tr>
      <w:tr>
        <w:tc>
          <w:tcPr>
            <w:tcW w:type="dxa" w:w="2160"/>
          </w:tcPr>
          <w:p>
            <w:r>
              <w:rPr>
                <w:sz w:val="16"/>
              </w:rPr>
              <w:t>EVAL-REQ-BOARD-UX-S4-011</w:t>
            </w:r>
          </w:p>
        </w:tc>
        <w:tc>
          <w:tcPr>
            <w:tcW w:type="dxa" w:w="2160"/>
          </w:tcPr>
          <w:p>
            <w:r>
              <w:rPr>
                <w:sz w:val="16"/>
              </w:rPr>
              <w:t>The system must validate that when issuing_body is missing or empty, the UI does not render a blank label and instead omits or replaces it with a fall</w:t>
            </w:r>
          </w:p>
        </w:tc>
        <w:tc>
          <w:tcPr>
            <w:tcW w:type="dxa" w:w="2160"/>
          </w:tcPr>
          <w:p>
            <w:r>
              <w:rPr>
                <w:sz w:val="16"/>
              </w:rPr>
              <w:t>should-have</w:t>
            </w:r>
          </w:p>
        </w:tc>
        <w:tc>
          <w:tcPr>
            <w:tcW w:type="dxa" w:w="2160"/>
          </w:tcPr>
          <w:p>
            <w:r>
              <w:rPr>
                <w:sz w:val="16"/>
              </w:rPr>
            </w:r>
          </w:p>
        </w:tc>
      </w:tr>
      <w:tr>
        <w:tc>
          <w:tcPr>
            <w:tcW w:type="dxa" w:w="2160"/>
          </w:tcPr>
          <w:p>
            <w:r>
              <w:rPr>
                <w:sz w:val="16"/>
              </w:rPr>
              <w:t>EVAL-REQ-BOARD-UX-S4-012</w:t>
            </w:r>
          </w:p>
        </w:tc>
        <w:tc>
          <w:tcPr>
            <w:tcW w:type="dxa" w:w="2160"/>
          </w:tcPr>
          <w:p>
            <w:r>
              <w:rPr>
                <w:sz w:val="16"/>
              </w:rPr>
              <w:t>The system must validate that rendering does not crash or throw errors when all certification fields are absent from the input payload.</w:t>
            </w:r>
          </w:p>
        </w:tc>
        <w:tc>
          <w:tcPr>
            <w:tcW w:type="dxa" w:w="2160"/>
          </w:tcPr>
          <w:p>
            <w:r>
              <w:rPr>
                <w:sz w:val="16"/>
              </w:rPr>
              <w:t>must-have</w:t>
            </w:r>
          </w:p>
        </w:tc>
        <w:tc>
          <w:tcPr>
            <w:tcW w:type="dxa" w:w="2160"/>
          </w:tcPr>
          <w:p>
            <w:r>
              <w:rPr>
                <w:sz w:val="16"/>
              </w:rPr>
            </w:r>
          </w:p>
        </w:tc>
      </w:tr>
      <w:tr>
        <w:tc>
          <w:tcPr>
            <w:tcW w:type="dxa" w:w="2160"/>
          </w:tcPr>
          <w:p>
            <w:r>
              <w:rPr>
                <w:sz w:val="16"/>
              </w:rPr>
              <w:t>EVAL-REQ-BOARD-UX-S4-001</w:t>
            </w:r>
          </w:p>
        </w:tc>
        <w:tc>
          <w:tcPr>
            <w:tcW w:type="dxa" w:w="2160"/>
          </w:tcPr>
          <w:p>
            <w:r>
              <w:rPr>
                <w:sz w:val="16"/>
              </w:rPr>
              <w:t>The system must validate via unit tests that the board certification UI schema includes fields for certification_status, issuing_body, and score_contr</w:t>
            </w:r>
          </w:p>
        </w:tc>
        <w:tc>
          <w:tcPr>
            <w:tcW w:type="dxa" w:w="2160"/>
          </w:tcPr>
          <w:p>
            <w:r>
              <w:rPr>
                <w:sz w:val="16"/>
              </w:rPr>
              <w:t>must-have</w:t>
            </w:r>
          </w:p>
        </w:tc>
        <w:tc>
          <w:tcPr>
            <w:tcW w:type="dxa" w:w="2160"/>
          </w:tcPr>
          <w:p>
            <w:r>
              <w:rPr>
                <w:sz w:val="16"/>
              </w:rPr>
            </w:r>
          </w:p>
        </w:tc>
      </w:tr>
      <w:tr>
        <w:tc>
          <w:tcPr>
            <w:tcW w:type="dxa" w:w="2160"/>
          </w:tcPr>
          <w:p>
            <w:r>
              <w:rPr>
                <w:sz w:val="16"/>
              </w:rPr>
              <w:t>EVAL-REQ-BOARD-UX-S4-003</w:t>
            </w:r>
          </w:p>
        </w:tc>
        <w:tc>
          <w:tcPr>
            <w:tcW w:type="dxa" w:w="2160"/>
          </w:tcPr>
          <w:p>
            <w:r>
              <w:rPr>
                <w:sz w:val="16"/>
              </w:rPr>
              <w:t>The system must validate via unit tests that certification_status is correctly interpreted as certified or not certified based on input data.</w:t>
            </w:r>
          </w:p>
        </w:tc>
        <w:tc>
          <w:tcPr>
            <w:tcW w:type="dxa" w:w="2160"/>
          </w:tcPr>
          <w:p>
            <w:r>
              <w:rPr>
                <w:sz w:val="16"/>
              </w:rPr>
              <w:t>must-have</w:t>
            </w:r>
          </w:p>
        </w:tc>
        <w:tc>
          <w:tcPr>
            <w:tcW w:type="dxa" w:w="2160"/>
          </w:tcPr>
          <w:p>
            <w:r>
              <w:rPr>
                <w:sz w:val="16"/>
              </w:rPr>
            </w:r>
          </w:p>
        </w:tc>
      </w:tr>
      <w:tr>
        <w:tc>
          <w:tcPr>
            <w:tcW w:type="dxa" w:w="2160"/>
          </w:tcPr>
          <w:p>
            <w:r>
              <w:rPr>
                <w:sz w:val="16"/>
              </w:rPr>
              <w:t>EVAL-REQ-BOARD-UX-S4-004</w:t>
            </w:r>
          </w:p>
        </w:tc>
        <w:tc>
          <w:tcPr>
            <w:tcW w:type="dxa" w:w="2160"/>
          </w:tcPr>
          <w:p>
            <w:r>
              <w:rPr>
                <w:sz w:val="16"/>
              </w:rPr>
              <w:t>The system must validate via unit tests that issuing_body values are normalized into a consistent display format.</w:t>
            </w:r>
          </w:p>
        </w:tc>
        <w:tc>
          <w:tcPr>
            <w:tcW w:type="dxa" w:w="2160"/>
          </w:tcPr>
          <w:p>
            <w:r>
              <w:rPr>
                <w:sz w:val="16"/>
              </w:rPr>
              <w:t>should-have</w:t>
            </w:r>
          </w:p>
        </w:tc>
        <w:tc>
          <w:tcPr>
            <w:tcW w:type="dxa" w:w="2160"/>
          </w:tcPr>
          <w:p>
            <w:r>
              <w:rPr>
                <w:sz w:val="16"/>
              </w:rPr>
            </w:r>
          </w:p>
        </w:tc>
      </w:tr>
      <w:tr>
        <w:tc>
          <w:tcPr>
            <w:tcW w:type="dxa" w:w="2160"/>
          </w:tcPr>
          <w:p>
            <w:r>
              <w:rPr>
                <w:sz w:val="16"/>
              </w:rPr>
              <w:t>EVAL-REQ-BOARD-UX-S4-005</w:t>
            </w:r>
          </w:p>
        </w:tc>
        <w:tc>
          <w:tcPr>
            <w:tcW w:type="dxa" w:w="2160"/>
          </w:tcPr>
          <w:p>
            <w:r>
              <w:rPr>
                <w:sz w:val="16"/>
              </w:rPr>
              <w:t>The system must validate via unit tests that score_contribution is formatted correctly for display (e.g., percentage or numeric format).</w:t>
            </w:r>
          </w:p>
        </w:tc>
        <w:tc>
          <w:tcPr>
            <w:tcW w:type="dxa" w:w="2160"/>
          </w:tcPr>
          <w:p>
            <w:r>
              <w:rPr>
                <w:sz w:val="16"/>
              </w:rPr>
              <w:t>must-have</w:t>
            </w:r>
          </w:p>
        </w:tc>
        <w:tc>
          <w:tcPr>
            <w:tcW w:type="dxa" w:w="2160"/>
          </w:tcPr>
          <w:p>
            <w:r>
              <w:rPr>
                <w:sz w:val="16"/>
              </w:rPr>
            </w:r>
          </w:p>
        </w:tc>
      </w:tr>
      <w:tr>
        <w:tc>
          <w:tcPr>
            <w:tcW w:type="dxa" w:w="2160"/>
          </w:tcPr>
          <w:p>
            <w:r>
              <w:rPr>
                <w:sz w:val="16"/>
              </w:rPr>
              <w:t>EVAL-REQ-BOARD-UX-S4-006</w:t>
            </w:r>
          </w:p>
        </w:tc>
        <w:tc>
          <w:tcPr>
            <w:tcW w:type="dxa" w:w="2160"/>
          </w:tcPr>
          <w:p>
            <w:r>
              <w:rPr>
                <w:sz w:val="16"/>
              </w:rPr>
              <w:t>The system must validate via integration tests that the MessageBubble component renders a certification status badge when certification data is presen</w:t>
            </w:r>
          </w:p>
        </w:tc>
        <w:tc>
          <w:tcPr>
            <w:tcW w:type="dxa" w:w="2160"/>
          </w:tcPr>
          <w:p>
            <w:r>
              <w:rPr>
                <w:sz w:val="16"/>
              </w:rPr>
              <w:t>must-have</w:t>
            </w:r>
          </w:p>
        </w:tc>
        <w:tc>
          <w:tcPr>
            <w:tcW w:type="dxa" w:w="2160"/>
          </w:tcPr>
          <w:p>
            <w:r>
              <w:rPr>
                <w:sz w:val="16"/>
              </w:rPr>
            </w:r>
          </w:p>
        </w:tc>
      </w:tr>
      <w:tr>
        <w:tc>
          <w:tcPr>
            <w:tcW w:type="dxa" w:w="2160"/>
          </w:tcPr>
          <w:p>
            <w:r>
              <w:rPr>
                <w:sz w:val="16"/>
              </w:rPr>
              <w:t>EVAL-REQ-BOARD-UX-S4-007</w:t>
            </w:r>
          </w:p>
        </w:tc>
        <w:tc>
          <w:tcPr>
            <w:tcW w:type="dxa" w:w="2160"/>
          </w:tcPr>
          <w:p>
            <w:r>
              <w:rPr>
                <w:sz w:val="16"/>
              </w:rPr>
              <w:t>The system must validate via integration tests that the issuing body text is visible in the UI when provided.</w:t>
            </w:r>
          </w:p>
        </w:tc>
        <w:tc>
          <w:tcPr>
            <w:tcW w:type="dxa" w:w="2160"/>
          </w:tcPr>
          <w:p>
            <w:r>
              <w:rPr>
                <w:sz w:val="16"/>
              </w:rPr>
              <w:t>must-have</w:t>
            </w:r>
          </w:p>
        </w:tc>
        <w:tc>
          <w:tcPr>
            <w:tcW w:type="dxa" w:w="2160"/>
          </w:tcPr>
          <w:p>
            <w:r>
              <w:rPr>
                <w:sz w:val="16"/>
              </w:rPr>
            </w:r>
          </w:p>
        </w:tc>
      </w:tr>
      <w:tr>
        <w:tc>
          <w:tcPr>
            <w:tcW w:type="dxa" w:w="2160"/>
          </w:tcPr>
          <w:p>
            <w:r>
              <w:rPr>
                <w:sz w:val="16"/>
              </w:rPr>
              <w:t>EVAL-REQ-BOARD-UX-S4-008</w:t>
            </w:r>
          </w:p>
        </w:tc>
        <w:tc>
          <w:tcPr>
            <w:tcW w:type="dxa" w:w="2160"/>
          </w:tcPr>
          <w:p>
            <w:r>
              <w:rPr>
                <w:sz w:val="16"/>
              </w:rPr>
              <w:t>The system must validate via integration tests that the score contribution is displayed within the provider scorecard section.</w:t>
            </w:r>
          </w:p>
        </w:tc>
        <w:tc>
          <w:tcPr>
            <w:tcW w:type="dxa" w:w="2160"/>
          </w:tcPr>
          <w:p>
            <w:r>
              <w:rPr>
                <w:sz w:val="16"/>
              </w:rPr>
              <w:t>must-have</w:t>
            </w:r>
          </w:p>
        </w:tc>
        <w:tc>
          <w:tcPr>
            <w:tcW w:type="dxa" w:w="2160"/>
          </w:tcPr>
          <w:p>
            <w:r>
              <w:rPr>
                <w:sz w:val="16"/>
              </w:rPr>
            </w:r>
          </w:p>
        </w:tc>
      </w:tr>
      <w:tr>
        <w:tc>
          <w:tcPr>
            <w:tcW w:type="dxa" w:w="2160"/>
          </w:tcPr>
          <w:p>
            <w:r>
              <w:rPr>
                <w:sz w:val="16"/>
              </w:rPr>
              <w:t>EVAL-REQ-BOARD-UX-S4-009</w:t>
            </w:r>
          </w:p>
        </w:tc>
        <w:tc>
          <w:tcPr>
            <w:tcW w:type="dxa" w:w="2160"/>
          </w:tcPr>
          <w:p>
            <w:r>
              <w:rPr>
                <w:sz w:val="16"/>
              </w:rPr>
              <w:t>The system must validate end-to-end that data from backend measure EVAL-P-MEASURE-BOARD is correctly passed through logic and rendered without transfo</w:t>
            </w:r>
          </w:p>
        </w:tc>
        <w:tc>
          <w:tcPr>
            <w:tcW w:type="dxa" w:w="2160"/>
          </w:tcPr>
          <w:p>
            <w:r>
              <w:rPr>
                <w:sz w:val="16"/>
              </w:rPr>
              <w:t>must-have</w:t>
            </w:r>
          </w:p>
        </w:tc>
        <w:tc>
          <w:tcPr>
            <w:tcW w:type="dxa" w:w="2160"/>
          </w:tcPr>
          <w:p>
            <w:r>
              <w:rPr>
                <w:sz w:val="16"/>
              </w:rPr>
            </w:r>
          </w:p>
        </w:tc>
      </w:tr>
      <w:tr>
        <w:tc>
          <w:tcPr>
            <w:tcW w:type="dxa" w:w="2160"/>
          </w:tcPr>
          <w:p>
            <w:r>
              <w:rPr>
                <w:sz w:val="16"/>
              </w:rPr>
              <w:t>EVAL-REQ-BOARD-UX-S4-010</w:t>
            </w:r>
          </w:p>
        </w:tc>
        <w:tc>
          <w:tcPr>
            <w:tcW w:type="dxa" w:w="2160"/>
          </w:tcPr>
          <w:p>
            <w:r>
              <w:rPr>
                <w:sz w:val="16"/>
              </w:rPr>
              <w:t>The system must validate that when certification_status is null or missing, the UI renders a fallback state indicating unknown or unavailable certific</w:t>
            </w:r>
          </w:p>
        </w:tc>
        <w:tc>
          <w:tcPr>
            <w:tcW w:type="dxa" w:w="2160"/>
          </w:tcPr>
          <w:p>
            <w:r>
              <w:rPr>
                <w:sz w:val="16"/>
              </w:rPr>
              <w:t>must-have</w:t>
            </w:r>
          </w:p>
        </w:tc>
        <w:tc>
          <w:tcPr>
            <w:tcW w:type="dxa" w:w="2160"/>
          </w:tcPr>
          <w:p>
            <w:r>
              <w:rPr>
                <w:sz w:val="16"/>
              </w:rPr>
            </w:r>
          </w:p>
        </w:tc>
      </w:tr>
      <w:tr>
        <w:tc>
          <w:tcPr>
            <w:tcW w:type="dxa" w:w="2160"/>
          </w:tcPr>
          <w:p>
            <w:r>
              <w:rPr>
                <w:sz w:val="16"/>
              </w:rPr>
              <w:t>EVAL-REQ-BOARD-UX-S4-011</w:t>
            </w:r>
          </w:p>
        </w:tc>
        <w:tc>
          <w:tcPr>
            <w:tcW w:type="dxa" w:w="2160"/>
          </w:tcPr>
          <w:p>
            <w:r>
              <w:rPr>
                <w:sz w:val="16"/>
              </w:rPr>
              <w:t>The system must validate that when issuing_body is missing or empty, the UI does not render a blank label and instead omits or replaces it with a fall</w:t>
            </w:r>
          </w:p>
        </w:tc>
        <w:tc>
          <w:tcPr>
            <w:tcW w:type="dxa" w:w="2160"/>
          </w:tcPr>
          <w:p>
            <w:r>
              <w:rPr>
                <w:sz w:val="16"/>
              </w:rPr>
              <w:t>should-have</w:t>
            </w:r>
          </w:p>
        </w:tc>
        <w:tc>
          <w:tcPr>
            <w:tcW w:type="dxa" w:w="2160"/>
          </w:tcPr>
          <w:p>
            <w:r>
              <w:rPr>
                <w:sz w:val="16"/>
              </w:rPr>
            </w:r>
          </w:p>
        </w:tc>
      </w:tr>
      <w:tr>
        <w:tc>
          <w:tcPr>
            <w:tcW w:type="dxa" w:w="2160"/>
          </w:tcPr>
          <w:p>
            <w:r>
              <w:rPr>
                <w:sz w:val="16"/>
              </w:rPr>
              <w:t>EVAL-REQ-BOARD-UX-S4-012</w:t>
            </w:r>
          </w:p>
        </w:tc>
        <w:tc>
          <w:tcPr>
            <w:tcW w:type="dxa" w:w="2160"/>
          </w:tcPr>
          <w:p>
            <w:r>
              <w:rPr>
                <w:sz w:val="16"/>
              </w:rPr>
              <w:t>The system must validate that rendering does not crash or throw errors when all certification fields are absent from the input payload.</w:t>
            </w:r>
          </w:p>
        </w:tc>
        <w:tc>
          <w:tcPr>
            <w:tcW w:type="dxa" w:w="2160"/>
          </w:tcPr>
          <w:p>
            <w:r>
              <w:rPr>
                <w:sz w:val="16"/>
              </w:rPr>
              <w:t>must-have</w:t>
            </w:r>
          </w:p>
        </w:tc>
        <w:tc>
          <w:tcPr>
            <w:tcW w:type="dxa" w:w="2160"/>
          </w:tcPr>
          <w:p>
            <w:r>
              <w:rPr>
                <w:sz w:val="16"/>
              </w:rPr>
            </w:r>
          </w:p>
        </w:tc>
      </w:tr>
    </w:tbl>
    <w:p>
      <w:r>
        <w:br w:type="page"/>
      </w:r>
    </w:p>
    <w:p>
      <w:r>
        <w:rPr>
          <w:b/>
          <w:color w:val="0B7A75"/>
          <w:sz w:val="24"/>
        </w:rPr>
        <w:t>Feature: EVAL-P-MALPRACTICE-UX: Malpractice History Display</w:t>
      </w:r>
    </w:p>
    <w:p>
      <w:r>
        <w:t>Layer: frontend | Priority: HIGH | Stories: 10 | Requirements: 452 | Accepted by: Boss (every measure testable end-to-end)</w:t>
      </w:r>
    </w:p>
    <w:p>
      <w:r>
        <w:rPr>
          <w:b/>
          <w:sz w:val="18"/>
        </w:rPr>
        <w:t xml:space="preserve">Evidence: </w:t>
      </w:r>
      <w:r>
        <w:rPr>
          <w:sz w:val="18"/>
        </w:rPr>
        <w:t>GAP: No malpractice UI. MessageBubble.tsx is the rendering pipeline.</w:t>
      </w:r>
    </w:p>
    <w:p>
      <w:pPr>
        <w:ind w:left="360"/>
      </w:pPr>
      <w:r>
        <w:rPr>
          <w:b/>
          <w:sz w:val="22"/>
        </w:rPr>
        <w:t>Story: EVAL-P-MALPRACTICE-UX-S1: Define malpractice UI schema and rendering contract</w:t>
      </w:r>
    </w:p>
    <w:p>
      <w:pPr>
        <w:ind w:left="360"/>
      </w:pPr>
      <w:r>
        <w:rPr>
          <w:sz w:val="18"/>
        </w:rP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pPr>
        <w:ind w:left="360"/>
      </w:pPr>
      <w:r>
        <w:rPr>
          <w:sz w:val="18"/>
        </w:rPr>
        <w:t>Size: S | Sprint: 1 | Reqs: 44</w:t>
      </w:r>
    </w:p>
    <w:p>
      <w:pPr>
        <w:ind w:left="360"/>
      </w:pPr>
      <w:r>
        <w:rPr>
          <w:sz w:val="16"/>
        </w:rPr>
        <w:t>Evidence: Code/ConversationalUX/FindCareChat/frontend/src/components/MessageBubble.tsx (rendering pipeline); GAP: no malpractice UI schema exists</w:t>
      </w:r>
    </w:p>
    <w:p>
      <w:pPr>
        <w:ind w:left="360"/>
      </w:pPr>
      <w:r>
        <w:rPr>
          <w:sz w:val="16"/>
        </w:rPr>
        <w:t>Dependencies: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EVAL-MAL-UX-REQ-001</w:t>
            </w:r>
          </w:p>
        </w:tc>
        <w:tc>
          <w:tcPr>
            <w:tcW w:type="dxa" w:w="2160"/>
          </w:tcPr>
          <w:p>
            <w:r>
              <w:rPr>
                <w:sz w:val="16"/>
              </w:rPr>
              <w:t>The system must define a typed UI schema object containing fields: status, case_count, last_incident_date, state_board_url, and score_contribution.</w:t>
            </w:r>
          </w:p>
        </w:tc>
        <w:tc>
          <w:tcPr>
            <w:tcW w:type="dxa" w:w="2160"/>
          </w:tcPr>
          <w:p>
            <w:r>
              <w:rPr>
                <w:sz w:val="16"/>
              </w:rPr>
              <w:t>must-have</w:t>
            </w:r>
          </w:p>
        </w:tc>
        <w:tc>
          <w:tcPr>
            <w:tcW w:type="dxa" w:w="2160"/>
          </w:tcPr>
          <w:p>
            <w:r>
              <w:rPr>
                <w:sz w:val="16"/>
              </w:rPr>
            </w:r>
          </w:p>
        </w:tc>
      </w:tr>
      <w:tr>
        <w:tc>
          <w:tcPr>
            <w:tcW w:type="dxa" w:w="2160"/>
          </w:tcPr>
          <w:p>
            <w:r>
              <w:rPr>
                <w:sz w:val="16"/>
              </w:rPr>
              <w:t>EVAL-MAL-UX-REQ-002</w:t>
            </w:r>
          </w:p>
        </w:tc>
        <w:tc>
          <w:tcPr>
            <w:tcW w:type="dxa" w:w="2160"/>
          </w:tcPr>
          <w:p>
            <w:r>
              <w:rPr>
                <w:sz w:val="16"/>
              </w:rPr>
              <w:t>The system must restrict status to one of exactly three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EVAL-MAL-UX-REQ-003</w:t>
            </w:r>
          </w:p>
        </w:tc>
        <w:tc>
          <w:tcPr>
            <w:tcW w:type="dxa" w:w="2160"/>
          </w:tcPr>
          <w:p>
            <w:r>
              <w:rPr>
                <w:sz w:val="16"/>
              </w:rPr>
              <w:t>The system must allow case_count to be null or a non-negative integer.</w:t>
            </w:r>
          </w:p>
        </w:tc>
        <w:tc>
          <w:tcPr>
            <w:tcW w:type="dxa" w:w="2160"/>
          </w:tcPr>
          <w:p>
            <w:r>
              <w:rPr>
                <w:sz w:val="16"/>
              </w:rPr>
              <w:t>must-have</w:t>
            </w:r>
          </w:p>
        </w:tc>
        <w:tc>
          <w:tcPr>
            <w:tcW w:type="dxa" w:w="2160"/>
          </w:tcPr>
          <w:p>
            <w:r>
              <w:rPr>
                <w:sz w:val="16"/>
              </w:rPr>
            </w:r>
          </w:p>
        </w:tc>
      </w:tr>
      <w:tr>
        <w:tc>
          <w:tcPr>
            <w:tcW w:type="dxa" w:w="2160"/>
          </w:tcPr>
          <w:p>
            <w:r>
              <w:rPr>
                <w:sz w:val="16"/>
              </w:rPr>
              <w:t>EVAL-MAL-UX-REQ-004</w:t>
            </w:r>
          </w:p>
        </w:tc>
        <w:tc>
          <w:tcPr>
            <w:tcW w:type="dxa" w:w="2160"/>
          </w:tcPr>
          <w:p>
            <w:r>
              <w:rPr>
                <w:sz w:val="16"/>
              </w:rPr>
              <w:t>The system must allow last_incident_date to be null or a valid ISO 8601 date string.</w:t>
            </w:r>
          </w:p>
        </w:tc>
        <w:tc>
          <w:tcPr>
            <w:tcW w:type="dxa" w:w="2160"/>
          </w:tcPr>
          <w:p>
            <w:r>
              <w:rPr>
                <w:sz w:val="16"/>
              </w:rPr>
              <w:t>must-have</w:t>
            </w:r>
          </w:p>
        </w:tc>
        <w:tc>
          <w:tcPr>
            <w:tcW w:type="dxa" w:w="2160"/>
          </w:tcPr>
          <w:p>
            <w:r>
              <w:rPr>
                <w:sz w:val="16"/>
              </w:rPr>
            </w:r>
          </w:p>
        </w:tc>
      </w:tr>
      <w:tr>
        <w:tc>
          <w:tcPr>
            <w:tcW w:type="dxa" w:w="2160"/>
          </w:tcPr>
          <w:p>
            <w:r>
              <w:rPr>
                <w:sz w:val="16"/>
              </w:rPr>
              <w:t>EVAL-MAL-UX-REQ-005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EVAL-MAL-UX-REQ-007</w:t>
            </w:r>
          </w:p>
        </w:tc>
        <w:tc>
          <w:tcPr>
            <w:tcW w:type="dxa" w:w="2160"/>
          </w:tcPr>
          <w:p>
            <w:r>
              <w:rPr>
                <w:sz w:val="16"/>
              </w:rPr>
              <w:t>The system must ensure the schema serializes into markdown-safe text without introducing unsafe HTML or script content when rendered via MessageBubble</w:t>
            </w:r>
          </w:p>
        </w:tc>
        <w:tc>
          <w:tcPr>
            <w:tcW w:type="dxa" w:w="2160"/>
          </w:tcPr>
          <w:p>
            <w:r>
              <w:rPr>
                <w:sz w:val="16"/>
              </w:rPr>
              <w:t>must-have</w:t>
            </w:r>
          </w:p>
        </w:tc>
        <w:tc>
          <w:tcPr>
            <w:tcW w:type="dxa" w:w="2160"/>
          </w:tcPr>
          <w:p>
            <w:r>
              <w:rPr>
                <w:sz w:val="16"/>
              </w:rPr>
            </w:r>
          </w:p>
        </w:tc>
      </w:tr>
      <w:tr>
        <w:tc>
          <w:tcPr>
            <w:tcW w:type="dxa" w:w="2160"/>
          </w:tcPr>
          <w:p>
            <w:r>
              <w:rPr>
                <w:sz w:val="16"/>
              </w:rPr>
              <w:t>EVAL-MAL-UX-REQ-009</w:t>
            </w:r>
          </w:p>
        </w:tc>
        <w:tc>
          <w:tcPr>
            <w:tcW w:type="dxa" w:w="2160"/>
          </w:tcPr>
          <w:p>
            <w:r>
              <w:rPr>
                <w:sz w:val="16"/>
              </w:rPr>
              <w:t>The system must produce a schema shape that can be directly consumed by MessageBubble.tsx without requiring additional transformation logic.</w:t>
            </w:r>
          </w:p>
        </w:tc>
        <w:tc>
          <w:tcPr>
            <w:tcW w:type="dxa" w:w="2160"/>
          </w:tcPr>
          <w:p>
            <w:r>
              <w:rPr>
                <w:sz w:val="16"/>
              </w:rPr>
              <w:t>must-have</w:t>
            </w:r>
          </w:p>
        </w:tc>
        <w:tc>
          <w:tcPr>
            <w:tcW w:type="dxa" w:w="2160"/>
          </w:tcPr>
          <w:p>
            <w:r>
              <w:rPr>
                <w:sz w:val="16"/>
              </w:rPr>
            </w:r>
          </w:p>
        </w:tc>
      </w:tr>
      <w:tr>
        <w:tc>
          <w:tcPr>
            <w:tcW w:type="dxa" w:w="2160"/>
          </w:tcPr>
          <w:p>
            <w:r>
              <w:rPr>
                <w:sz w:val="16"/>
              </w:rPr>
              <w:t>EVAL-MAL-UX-REQ-010</w:t>
            </w:r>
          </w:p>
        </w:tc>
        <w:tc>
          <w:tcPr>
            <w:tcW w:type="dxa" w:w="2160"/>
          </w:tcPr>
          <w:p>
            <w:r>
              <w:rPr>
                <w:sz w:val="16"/>
              </w:rPr>
              <w:t>The system must ensure optional fields (case_count, last_incident_date) can be omitted without causing rendering errors in MessageBubble.tsx.</w:t>
            </w:r>
          </w:p>
        </w:tc>
        <w:tc>
          <w:tcPr>
            <w:tcW w:type="dxa" w:w="2160"/>
          </w:tcPr>
          <w:p>
            <w:r>
              <w:rPr>
                <w:sz w:val="16"/>
              </w:rPr>
              <w:t>must-have</w:t>
            </w:r>
          </w:p>
        </w:tc>
        <w:tc>
          <w:tcPr>
            <w:tcW w:type="dxa" w:w="2160"/>
          </w:tcPr>
          <w:p>
            <w:r>
              <w:rPr>
                <w:sz w:val="16"/>
              </w:rPr>
            </w:r>
          </w:p>
        </w:tc>
      </w:tr>
      <w:tr>
        <w:tc>
          <w:tcPr>
            <w:tcW w:type="dxa" w:w="2160"/>
          </w:tcPr>
          <w:p>
            <w:r>
              <w:rPr>
                <w:sz w:val="16"/>
              </w:rPr>
              <w:t>EVAL-MAL-UX-REQ-011</w:t>
            </w:r>
          </w:p>
        </w:tc>
        <w:tc>
          <w:tcPr>
            <w:tcW w:type="dxa" w:w="2160"/>
          </w:tcPr>
          <w:p>
            <w:r>
              <w:rPr>
                <w:sz w:val="16"/>
              </w:rPr>
              <w:t>The system must default status to unknown when no malpractice data is provided by the backend.</w:t>
            </w:r>
          </w:p>
        </w:tc>
        <w:tc>
          <w:tcPr>
            <w:tcW w:type="dxa" w:w="2160"/>
          </w:tcPr>
          <w:p>
            <w:r>
              <w:rPr>
                <w:sz w:val="16"/>
              </w:rPr>
              <w:t>must-have</w:t>
            </w:r>
          </w:p>
        </w:tc>
        <w:tc>
          <w:tcPr>
            <w:tcW w:type="dxa" w:w="2160"/>
          </w:tcPr>
          <w:p>
            <w:r>
              <w:rPr>
                <w:sz w:val="16"/>
              </w:rPr>
            </w:r>
          </w:p>
        </w:tc>
      </w:tr>
      <w:tr>
        <w:tc>
          <w:tcPr>
            <w:tcW w:type="dxa" w:w="2160"/>
          </w:tcPr>
          <w:p>
            <w:r>
              <w:rPr>
                <w:sz w:val="16"/>
              </w:rPr>
              <w:t>EVAL-MAL-UX-REQ-012</w:t>
            </w:r>
          </w:p>
        </w:tc>
        <w:tc>
          <w:tcPr>
            <w:tcW w:type="dxa" w:w="2160"/>
          </w:tcPr>
          <w:p>
            <w:r>
              <w:rPr>
                <w:sz w:val="16"/>
              </w:rPr>
              <w:t>The system must ensure that invalid or malformed URLs in state_board_url are excluded or replaced with null before rendering.</w:t>
            </w:r>
          </w:p>
        </w:tc>
        <w:tc>
          <w:tcPr>
            <w:tcW w:type="dxa" w:w="2160"/>
          </w:tcPr>
          <w:p>
            <w:r>
              <w:rPr>
                <w:sz w:val="16"/>
              </w:rPr>
              <w:t>must-have</w:t>
            </w:r>
          </w:p>
        </w:tc>
        <w:tc>
          <w:tcPr>
            <w:tcW w:type="dxa" w:w="2160"/>
          </w:tcPr>
          <w:p>
            <w:r>
              <w:rPr>
                <w:sz w:val="16"/>
              </w:rPr>
            </w:r>
          </w:p>
        </w:tc>
      </w:tr>
      <w:tr>
        <w:tc>
          <w:tcPr>
            <w:tcW w:type="dxa" w:w="2160"/>
          </w:tcPr>
          <w:p>
            <w:r>
              <w:rPr>
                <w:sz w:val="16"/>
              </w:rPr>
              <w:t>EVAL-MAL-UX-REQ-021</w:t>
            </w:r>
          </w:p>
        </w:tc>
        <w:tc>
          <w:tcPr>
            <w:tcW w:type="dxa" w:w="2160"/>
          </w:tcPr>
          <w:p>
            <w:r>
              <w:rPr>
                <w:sz w:val="16"/>
              </w:rPr>
              <w:t>The system must gracefully handle the exception case where status is invalid by coercing it to unknown.</w:t>
            </w:r>
          </w:p>
        </w:tc>
        <w:tc>
          <w:tcPr>
            <w:tcW w:type="dxa" w:w="2160"/>
          </w:tcPr>
          <w:p>
            <w:r>
              <w:rPr>
                <w:sz w:val="16"/>
              </w:rPr>
              <w:t>must-have</w:t>
            </w:r>
          </w:p>
        </w:tc>
        <w:tc>
          <w:tcPr>
            <w:tcW w:type="dxa" w:w="2160"/>
          </w:tcPr>
          <w:p>
            <w:r>
              <w:rPr>
                <w:sz w:val="16"/>
              </w:rPr>
            </w:r>
          </w:p>
        </w:tc>
      </w:tr>
      <w:tr>
        <w:tc>
          <w:tcPr>
            <w:tcW w:type="dxa" w:w="2160"/>
          </w:tcPr>
          <w:p>
            <w:r>
              <w:rPr>
                <w:sz w:val="16"/>
              </w:rPr>
              <w:t>EVAL-MAL-UX-REQ-001</w:t>
            </w:r>
          </w:p>
        </w:tc>
        <w:tc>
          <w:tcPr>
            <w:tcW w:type="dxa" w:w="2160"/>
          </w:tcPr>
          <w:p>
            <w:r>
              <w:rPr>
                <w:sz w:val="16"/>
              </w:rPr>
              <w:t>The system must define a typed UI schema object containing fields: status, case_count, last_incident_date, state_board_url, and score_contribution.</w:t>
            </w:r>
          </w:p>
        </w:tc>
        <w:tc>
          <w:tcPr>
            <w:tcW w:type="dxa" w:w="2160"/>
          </w:tcPr>
          <w:p>
            <w:r>
              <w:rPr>
                <w:sz w:val="16"/>
              </w:rPr>
              <w:t>must-have</w:t>
            </w:r>
          </w:p>
        </w:tc>
        <w:tc>
          <w:tcPr>
            <w:tcW w:type="dxa" w:w="2160"/>
          </w:tcPr>
          <w:p>
            <w:r>
              <w:rPr>
                <w:sz w:val="16"/>
              </w:rPr>
            </w:r>
          </w:p>
        </w:tc>
      </w:tr>
      <w:tr>
        <w:tc>
          <w:tcPr>
            <w:tcW w:type="dxa" w:w="2160"/>
          </w:tcPr>
          <w:p>
            <w:r>
              <w:rPr>
                <w:sz w:val="16"/>
              </w:rPr>
              <w:t>EVAL-MAL-UX-REQ-002</w:t>
            </w:r>
          </w:p>
        </w:tc>
        <w:tc>
          <w:tcPr>
            <w:tcW w:type="dxa" w:w="2160"/>
          </w:tcPr>
          <w:p>
            <w:r>
              <w:rPr>
                <w:sz w:val="16"/>
              </w:rPr>
              <w:t>The system must restrict status to one of exactly three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EVAL-MAL-UX-REQ-003</w:t>
            </w:r>
          </w:p>
        </w:tc>
        <w:tc>
          <w:tcPr>
            <w:tcW w:type="dxa" w:w="2160"/>
          </w:tcPr>
          <w:p>
            <w:r>
              <w:rPr>
                <w:sz w:val="16"/>
              </w:rPr>
              <w:t>The system must allow case_count to be null or a non-negative integer.</w:t>
            </w:r>
          </w:p>
        </w:tc>
        <w:tc>
          <w:tcPr>
            <w:tcW w:type="dxa" w:w="2160"/>
          </w:tcPr>
          <w:p>
            <w:r>
              <w:rPr>
                <w:sz w:val="16"/>
              </w:rPr>
              <w:t>must-have</w:t>
            </w:r>
          </w:p>
        </w:tc>
        <w:tc>
          <w:tcPr>
            <w:tcW w:type="dxa" w:w="2160"/>
          </w:tcPr>
          <w:p>
            <w:r>
              <w:rPr>
                <w:sz w:val="16"/>
              </w:rPr>
            </w:r>
          </w:p>
        </w:tc>
      </w:tr>
      <w:tr>
        <w:tc>
          <w:tcPr>
            <w:tcW w:type="dxa" w:w="2160"/>
          </w:tcPr>
          <w:p>
            <w:r>
              <w:rPr>
                <w:sz w:val="16"/>
              </w:rPr>
              <w:t>EVAL-MAL-UX-REQ-004</w:t>
            </w:r>
          </w:p>
        </w:tc>
        <w:tc>
          <w:tcPr>
            <w:tcW w:type="dxa" w:w="2160"/>
          </w:tcPr>
          <w:p>
            <w:r>
              <w:rPr>
                <w:sz w:val="16"/>
              </w:rPr>
              <w:t>The system must allow last_incident_date to be null or a valid ISO 8601 date string.</w:t>
            </w:r>
          </w:p>
        </w:tc>
        <w:tc>
          <w:tcPr>
            <w:tcW w:type="dxa" w:w="2160"/>
          </w:tcPr>
          <w:p>
            <w:r>
              <w:rPr>
                <w:sz w:val="16"/>
              </w:rPr>
              <w:t>must-have</w:t>
            </w:r>
          </w:p>
        </w:tc>
        <w:tc>
          <w:tcPr>
            <w:tcW w:type="dxa" w:w="2160"/>
          </w:tcPr>
          <w:p>
            <w:r>
              <w:rPr>
                <w:sz w:val="16"/>
              </w:rPr>
            </w:r>
          </w:p>
        </w:tc>
      </w:tr>
      <w:tr>
        <w:tc>
          <w:tcPr>
            <w:tcW w:type="dxa" w:w="2160"/>
          </w:tcPr>
          <w:p>
            <w:r>
              <w:rPr>
                <w:sz w:val="16"/>
              </w:rPr>
              <w:t>EVAL-MAL-UX-REQ-005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EVAL-MAL-UX-REQ-007</w:t>
            </w:r>
          </w:p>
        </w:tc>
        <w:tc>
          <w:tcPr>
            <w:tcW w:type="dxa" w:w="2160"/>
          </w:tcPr>
          <w:p>
            <w:r>
              <w:rPr>
                <w:sz w:val="16"/>
              </w:rPr>
              <w:t>The system must ensure the schema serializes into markdown-safe text without introducing unsafe HTML or script content when rendered via MessageBubble</w:t>
            </w:r>
          </w:p>
        </w:tc>
        <w:tc>
          <w:tcPr>
            <w:tcW w:type="dxa" w:w="2160"/>
          </w:tcPr>
          <w:p>
            <w:r>
              <w:rPr>
                <w:sz w:val="16"/>
              </w:rPr>
              <w:t>must-have</w:t>
            </w:r>
          </w:p>
        </w:tc>
        <w:tc>
          <w:tcPr>
            <w:tcW w:type="dxa" w:w="2160"/>
          </w:tcPr>
          <w:p>
            <w:r>
              <w:rPr>
                <w:sz w:val="16"/>
              </w:rPr>
            </w:r>
          </w:p>
        </w:tc>
      </w:tr>
      <w:tr>
        <w:tc>
          <w:tcPr>
            <w:tcW w:type="dxa" w:w="2160"/>
          </w:tcPr>
          <w:p>
            <w:r>
              <w:rPr>
                <w:sz w:val="16"/>
              </w:rPr>
              <w:t>EVAL-MAL-UX-REQ-009</w:t>
            </w:r>
          </w:p>
        </w:tc>
        <w:tc>
          <w:tcPr>
            <w:tcW w:type="dxa" w:w="2160"/>
          </w:tcPr>
          <w:p>
            <w:r>
              <w:rPr>
                <w:sz w:val="16"/>
              </w:rPr>
              <w:t>The system must produce a schema shape that can be directly consumed by MessageBubble.tsx without requiring additional transformation logic.</w:t>
            </w:r>
          </w:p>
        </w:tc>
        <w:tc>
          <w:tcPr>
            <w:tcW w:type="dxa" w:w="2160"/>
          </w:tcPr>
          <w:p>
            <w:r>
              <w:rPr>
                <w:sz w:val="16"/>
              </w:rPr>
              <w:t>must-have</w:t>
            </w:r>
          </w:p>
        </w:tc>
        <w:tc>
          <w:tcPr>
            <w:tcW w:type="dxa" w:w="2160"/>
          </w:tcPr>
          <w:p>
            <w:r>
              <w:rPr>
                <w:sz w:val="16"/>
              </w:rPr>
            </w:r>
          </w:p>
        </w:tc>
      </w:tr>
      <w:tr>
        <w:tc>
          <w:tcPr>
            <w:tcW w:type="dxa" w:w="2160"/>
          </w:tcPr>
          <w:p>
            <w:r>
              <w:rPr>
                <w:sz w:val="16"/>
              </w:rPr>
              <w:t>EVAL-MAL-UX-REQ-010</w:t>
            </w:r>
          </w:p>
        </w:tc>
        <w:tc>
          <w:tcPr>
            <w:tcW w:type="dxa" w:w="2160"/>
          </w:tcPr>
          <w:p>
            <w:r>
              <w:rPr>
                <w:sz w:val="16"/>
              </w:rPr>
              <w:t>The system must ensure optional fields (case_count, last_incident_date) can be omitted without causing rendering errors in MessageBubble.tsx.</w:t>
            </w:r>
          </w:p>
        </w:tc>
        <w:tc>
          <w:tcPr>
            <w:tcW w:type="dxa" w:w="2160"/>
          </w:tcPr>
          <w:p>
            <w:r>
              <w:rPr>
                <w:sz w:val="16"/>
              </w:rPr>
              <w:t>must-have</w:t>
            </w:r>
          </w:p>
        </w:tc>
        <w:tc>
          <w:tcPr>
            <w:tcW w:type="dxa" w:w="2160"/>
          </w:tcPr>
          <w:p>
            <w:r>
              <w:rPr>
                <w:sz w:val="16"/>
              </w:rPr>
            </w:r>
          </w:p>
        </w:tc>
      </w:tr>
      <w:tr>
        <w:tc>
          <w:tcPr>
            <w:tcW w:type="dxa" w:w="2160"/>
          </w:tcPr>
          <w:p>
            <w:r>
              <w:rPr>
                <w:sz w:val="16"/>
              </w:rPr>
              <w:t>EVAL-MAL-UX-REQ-011</w:t>
            </w:r>
          </w:p>
        </w:tc>
        <w:tc>
          <w:tcPr>
            <w:tcW w:type="dxa" w:w="2160"/>
          </w:tcPr>
          <w:p>
            <w:r>
              <w:rPr>
                <w:sz w:val="16"/>
              </w:rPr>
              <w:t>The system must default status to unknown when no malpractice data is provided by the backend.</w:t>
            </w:r>
          </w:p>
        </w:tc>
        <w:tc>
          <w:tcPr>
            <w:tcW w:type="dxa" w:w="2160"/>
          </w:tcPr>
          <w:p>
            <w:r>
              <w:rPr>
                <w:sz w:val="16"/>
              </w:rPr>
              <w:t>must-have</w:t>
            </w:r>
          </w:p>
        </w:tc>
        <w:tc>
          <w:tcPr>
            <w:tcW w:type="dxa" w:w="2160"/>
          </w:tcPr>
          <w:p>
            <w:r>
              <w:rPr>
                <w:sz w:val="16"/>
              </w:rPr>
            </w:r>
          </w:p>
        </w:tc>
      </w:tr>
      <w:tr>
        <w:tc>
          <w:tcPr>
            <w:tcW w:type="dxa" w:w="2160"/>
          </w:tcPr>
          <w:p>
            <w:r>
              <w:rPr>
                <w:sz w:val="16"/>
              </w:rPr>
              <w:t>EVAL-MAL-UX-REQ-012</w:t>
            </w:r>
          </w:p>
        </w:tc>
        <w:tc>
          <w:tcPr>
            <w:tcW w:type="dxa" w:w="2160"/>
          </w:tcPr>
          <w:p>
            <w:r>
              <w:rPr>
                <w:sz w:val="16"/>
              </w:rPr>
              <w:t>The system must ensure that invalid or malformed URLs in state_board_url are excluded or replaced with null before rendering.</w:t>
            </w:r>
          </w:p>
        </w:tc>
        <w:tc>
          <w:tcPr>
            <w:tcW w:type="dxa" w:w="2160"/>
          </w:tcPr>
          <w:p>
            <w:r>
              <w:rPr>
                <w:sz w:val="16"/>
              </w:rPr>
              <w:t>must-have</w:t>
            </w:r>
          </w:p>
        </w:tc>
        <w:tc>
          <w:tcPr>
            <w:tcW w:type="dxa" w:w="2160"/>
          </w:tcPr>
          <w:p>
            <w:r>
              <w:rPr>
                <w:sz w:val="16"/>
              </w:rPr>
            </w:r>
          </w:p>
        </w:tc>
      </w:tr>
      <w:tr>
        <w:tc>
          <w:tcPr>
            <w:tcW w:type="dxa" w:w="2160"/>
          </w:tcPr>
          <w:p>
            <w:r>
              <w:rPr>
                <w:sz w:val="16"/>
              </w:rPr>
              <w:t>EVAL-MAL-UX-REQ-021</w:t>
            </w:r>
          </w:p>
        </w:tc>
        <w:tc>
          <w:tcPr>
            <w:tcW w:type="dxa" w:w="2160"/>
          </w:tcPr>
          <w:p>
            <w:r>
              <w:rPr>
                <w:sz w:val="16"/>
              </w:rPr>
              <w:t>The system must gracefully handle the exception case where status is invalid by coercing it to unknown.</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UI schema object for malpractice display including fields: status, case_count, last_incident_date, state_board_url, and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restrict the status field to only three allowed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case_count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allow last_incident_date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all string fields in the schema are escaped or sanitized to prevent markdown injection or rendering corruption.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missing optional fields do not prevent rendering of the malpractice section in the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status to unknown when no malpractice data is provided from the backend.</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reject schema objects containing fields outside the defined contract.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handle invalid state_board_url values by omitting the link from the rendered output rather than failing.</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handle improperly formatted last_incident_date values by treating them as null and continuing rendering.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UI schema object for malpractice display including fields: status, case_count, last_incident_date, state_board_url, and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restrict the status field to only three allowed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case_count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allow last_incident_date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all string fields in the schema are escaped or sanitized to prevent markdown injection or rendering corruption.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missing optional fields do not prevent rendering of the malpractice section in the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status to unknown when no malpractice data is provided from the backend.</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reject schema objects containing fields outside the defined contract.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handle invalid state_board_url values by omitting the link from the rendered output rather than failing.</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handle improperly formatted last_incident_date values by treating them as null and continuing rendering.</w:t>
            </w:r>
          </w:p>
        </w:tc>
        <w:tc>
          <w:tcPr>
            <w:tcW w:type="dxa" w:w="2160"/>
          </w:tcPr>
          <w:p>
            <w:r>
              <w:rPr>
                <w:sz w:val="16"/>
              </w:rPr>
              <w:t>must-have</w:t>
            </w:r>
          </w:p>
        </w:tc>
        <w:tc>
          <w:tcPr>
            <w:tcW w:type="dxa" w:w="2160"/>
          </w:tcPr>
          <w:p>
            <w:r>
              <w:rPr>
                <w:sz w:val="16"/>
              </w:rPr>
            </w:r>
          </w:p>
        </w:tc>
      </w:tr>
    </w:tbl>
    <w:p>
      <w:pPr>
        <w:ind w:left="360"/>
      </w:pPr>
      <w:r>
        <w:rPr>
          <w:b/>
          <w:sz w:val="22"/>
        </w:rPr>
        <w:t>Story: EVAL-P-MALPRACTICE-UX-S2: Implement malpractice display logic and labeling rules</w:t>
      </w:r>
    </w:p>
    <w:p>
      <w:pPr>
        <w:ind w:left="360"/>
      </w:pPr>
      <w:r>
        <w:rPr>
          <w:sz w:val="18"/>
        </w:rPr>
        <w:t>Implement logic to map backend malpractice measure to UI display states: clean vs flagged vs unknown. Enforce wording rules: never use terms like fraud or misconduct; display neutral signal language. Calculate and format contribution to overall provider score.</w:t>
      </w:r>
    </w:p>
    <w:p>
      <w:pPr>
        <w:ind w:left="360"/>
      </w:pPr>
      <w:r>
        <w:rPr>
          <w:sz w:val="18"/>
        </w:rPr>
        <w:t>Size: M | Sprint: 1 | Reqs: 36</w:t>
      </w:r>
    </w:p>
    <w:p>
      <w:pPr>
        <w:ind w:left="360"/>
      </w:pPr>
      <w:r>
        <w:rPr>
          <w:sz w:val="16"/>
        </w:rPr>
        <w:t>Evidence: Feature requirement: neutral signal-only display; GAP: no existing malpractice interpretation logic</w:t>
      </w:r>
    </w:p>
    <w:p>
      <w:pPr>
        <w:ind w:left="360"/>
      </w:pPr>
      <w:r>
        <w:rPr>
          <w:sz w:val="16"/>
        </w:rPr>
        <w:t>Dependencies: EVAL-P-MALPRACTICE-UX-S1,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map backend malpractice data to a UI status of 'clean' when case_count is 0 or explicitly marked as no incidents.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data to a UI status of 'flagged' when case_count is greater than 0 or an incident exists.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map backend malpractice data to a UI status of 'unknown' when malpractice data is null, missing, or incomplete.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prohibited terms including 'fraud', 'misconduct', or synonyms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that malpractice status labels are deterministic and produce the same output for identical backend inputs.</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gracefully fallback to 'unknown' status when backend data contains invalid values (e.g., negative case_count).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omit optional fields such as case_count and last_incident_date from display logic when they are null without causing rendering errors.</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 non-blocking warning when malpractice data is missing or malformed while still rendering a valid UI state.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data to a UI status of 'clean' when case_count is 0 or explicitly marked as no incidents.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data to a UI status of 'flagged' when case_count is greater than 0 or an incident exists.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map backend malpractice data to a UI status of 'unknown' when malpractice data is null, missing, or incomplete.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prohibited terms including 'fraud', 'misconduct', or synonyms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that malpractice status labels are deterministic and produce the same output for identical backend inputs.</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gracefully fallback to 'unknown' status when backend data contains invalid values (e.g., negative case_count).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omit optional fields such as case_count and last_incident_date from display logic when they are null without causing rendering errors.</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 non-blocking warning when malpractice data is missing or malformed while still rendering a valid UI state.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measure data to one of three UI states: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assign state 'clean' when backend indicates zero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state 'flagged' when backend indicates one or more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state 'unknown' when backend malpractice data is null, missing, or explicitly marked unavailable.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display the terms 'fraud', 'misconduct', or any legally accusatory language in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generate neutral signal-based language describing malpractice status (e.g., 'no recent malpractice signals' or 'malpractice signals pr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all generated malpractice display text is compatible with markdown-safe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LLM-generated or templated text does not infer intent, blame, or legal judgment about the provider.</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handle exception case where backend returns malformed malpractice data by falling back to 'unknown' state without UI failure.</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malpractice-related display strings are derived from controlled templates or validated LLM outputs before rendering.</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measure data to one of three UI states: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assign state 'clean' when backend indicates zero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state 'flagged' when backend indicates one or more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state 'unknown' when backend malpractice data is null, missing, or explicitly marked unavailable.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display the terms 'fraud', 'misconduct', or any legally accusatory language in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generate neutral signal-based language describing malpractice status (e.g., 'no recent malpractice signals' or 'malpractice signals pr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all generated malpractice display text is compatible with markdown-safe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LLM-generated or templated text does not infer intent, blame, or legal judgment about the provider.</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handle exception case where backend returns malformed malpractice data by falling back to 'unknown' state without UI failure.</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malpractice-related display strings are derived from controlled templates or validated LLM outputs before rendering.</w:t>
            </w:r>
          </w:p>
        </w:tc>
        <w:tc>
          <w:tcPr>
            <w:tcW w:type="dxa" w:w="2160"/>
          </w:tcPr>
          <w:p>
            <w:r>
              <w:rPr>
                <w:sz w:val="16"/>
              </w:rPr>
              <w:t>should-have</w:t>
            </w:r>
          </w:p>
        </w:tc>
        <w:tc>
          <w:tcPr>
            <w:tcW w:type="dxa" w:w="2160"/>
          </w:tcPr>
          <w:p>
            <w:r>
              <w:rPr>
                <w:sz w:val="16"/>
              </w:rPr>
            </w:r>
          </w:p>
        </w:tc>
      </w:tr>
    </w:tbl>
    <w:p>
      <w:pPr>
        <w:ind w:left="360"/>
      </w:pPr>
      <w:r>
        <w:rPr>
          <w:b/>
          <w:sz w:val="22"/>
        </w:rPr>
        <w:t>Story: EVAL-P-MALPRACTICE-UX-S3: Render malpractice section in provider scorecard UI</w:t>
      </w:r>
    </w:p>
    <w:p>
      <w:pPr>
        <w:ind w:left="360"/>
      </w:pPr>
      <w:r>
        <w:rPr>
          <w:sz w:val="18"/>
        </w:rPr>
        <w:t>Create UI component within provider scorecard to display malpractice status, icon (clean/flagged), link to state medical board, and score contribution. Ensure links are validated and rendered safely via markdown pipeline.</w:t>
      </w:r>
    </w:p>
    <w:p>
      <w:pPr>
        <w:ind w:left="360"/>
      </w:pPr>
      <w:r>
        <w:rPr>
          <w:sz w:val="18"/>
        </w:rPr>
        <w:t>Size: M | Sprint: 2 | Reqs: 48</w:t>
      </w:r>
    </w:p>
    <w:p>
      <w:pPr>
        <w:ind w:left="360"/>
      </w:pPr>
      <w:r>
        <w:rPr>
          <w:sz w:val="16"/>
        </w:rPr>
        <w:t>Evidence: Code/ConversationalUX/FindCareChat/backend/domain/evaluate_care_quality/provider_detail_service.py (state board links); MessageBubble.tsx rendering pi</w:t>
      </w:r>
    </w:p>
    <w:p>
      <w:pPr>
        <w:ind w:left="360"/>
      </w:pPr>
      <w:r>
        <w:rPr>
          <w:sz w:val="16"/>
        </w:rPr>
        <w:t>Dependencies: EVAL-P-MALPRACTICE-UX-S2,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malpractice section within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that reflects the malpractice status value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clickable link to the state medical board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validate that the state_board_url is a properly formatted HTTPS URL before rendering it.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not render the state board link if the URL is missing, malformed, or non-HTTPS.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sanitize all rendered markdown content to prevent script injection or unsafe HTML execution.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outbound links rendered in the malpractice section open safely (e.g., no access to window.opener).</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display a fallback 'Information unavailable' state when malpractice data is null or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render the malpractice section without breaking the scorecard layout when optional fields (case_count, last_incident_date) are absent.</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malpractice section visually differentiates clean vs flagged states using distinct icons or styles.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all text rendered in the malpractice section is derived only from the structured UI schema and not raw backend strings.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ensure the malpractice section is accessible, including readable text labels for icons and keyboard-navigable links.</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rendering of duplicate malpractice sections within a single provider scorecard.</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that reflects the malpractice status value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clickable link to the state medical board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validate that the state_board_url is a properly formatted HTTPS URL before rendering it.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not render the state board link if the URL is missing, malformed, or non-HTTPS.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sanitize all rendered markdown content to prevent script injection or unsafe HTML execution.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outbound links rendered in the malpractice section open safely (e.g., no access to window.opener).</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display a fallback 'Information unavailable' state when malpractice data is null or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render the malpractice section without breaking the scorecard layout when optional fields (case_count, last_incident_date) are absent.</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malpractice section visually differentiates clean vs flagged states using distinct icons or styles.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all text rendered in the malpractice section is derived only from the structured UI schema and not raw backend strings.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ensure the malpractice section is accessible, including readable text labels for icons and keyboard-navigable links.</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rendering of duplicate malpractice sections within a single provider scorecard.</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when malpractice data is present in the UI schema.</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corresponding to malpractice status values (clean, flagged,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neutral label text for malpractice status that does not include prohibited terms such as fraud or misconduct.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state medical board link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validate that the state_board_url uses an allowed protocol (https) before rendering it as a clickable link.</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display the malpractice score contribution value as provided by the UI schema.</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not render the state board link as clickable if the URL fails validation.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display a fallback text indicating unavailable link when state_board_url is null or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render the malpractice section even when status is unknown, using the unknown indicator and neutral text.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safely escape or sanitize any dynamic text or URL content before rendering to prevent injection via the markdown pipeline.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break or crash the scorecard UI if malpractice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when malpractice data is present in the UI schema.</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corresponding to malpractice status values (clean, flagged,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neutral label text for malpractice status that does not include prohibited terms such as fraud or misconduct.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state medical board link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validate that the state_board_url uses an allowed protocol (https) before rendering it as a clickable link.</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display the malpractice score contribution value as provided by the UI schema.</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not render the state board link as clickable if the URL fails validation.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display a fallback text indicating unavailable link when state_board_url is null or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render the malpractice section even when status is unknown, using the unknown indicator and neutral text.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safely escape or sanitize any dynamic text or URL content before rendering to prevent injection via the markdown pipeline.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break or crash the scorecard UI if malpractice data fields are partially missing.</w:t>
            </w:r>
          </w:p>
        </w:tc>
        <w:tc>
          <w:tcPr>
            <w:tcW w:type="dxa" w:w="2160"/>
          </w:tcPr>
          <w:p>
            <w:r>
              <w:rPr>
                <w:sz w:val="16"/>
              </w:rPr>
              <w:t>must-have</w:t>
            </w:r>
          </w:p>
        </w:tc>
        <w:tc>
          <w:tcPr>
            <w:tcW w:type="dxa" w:w="2160"/>
          </w:tcPr>
          <w:p>
            <w:r>
              <w:rPr>
                <w:sz w:val="16"/>
              </w:rPr>
            </w:r>
          </w:p>
        </w:tc>
      </w:tr>
    </w:tbl>
    <w:p>
      <w:pPr>
        <w:ind w:left="360"/>
      </w:pPr>
      <w:r>
        <w:rPr>
          <w:b/>
          <w:sz w:val="22"/>
        </w:rPr>
        <w:t>Story: EVAL-P-MALPRACTICE-UX-S4: Integrate malpractice data into API response and UI binding</w:t>
      </w:r>
    </w:p>
    <w:p>
      <w:pPr>
        <w:ind w:left="360"/>
      </w:pPr>
      <w:r>
        <w:rPr>
          <w:sz w:val="18"/>
        </w:rPr>
        <w:t>Bind malpractice measure data from backend response into frontend component, ensuring correct parsing, null handling, and graceful fallback when data is missing. Validate end-to-end flow from facade to UI.</w:t>
      </w:r>
    </w:p>
    <w:p>
      <w:pPr>
        <w:ind w:left="360"/>
      </w:pPr>
      <w:r>
        <w:rPr>
          <w:sz w:val="18"/>
        </w:rPr>
        <w:t>Size: M | Sprint: 2 | Reqs: 38</w:t>
      </w:r>
    </w:p>
    <w:p>
      <w:pPr>
        <w:ind w:left="360"/>
      </w:pPr>
      <w:r>
        <w:rPr>
          <w:sz w:val="16"/>
        </w:rPr>
        <w:t>Evidence: Code/ConversationalUX/FindCareChat/backend/application/facades/evaluate_care_facade.py (provider detail orchestration); GAP: malpractice field not yet</w:t>
      </w:r>
    </w:p>
    <w:p>
      <w:pPr>
        <w:ind w:left="360"/>
      </w:pPr>
      <w:r>
        <w:rPr>
          <w:sz w:val="16"/>
        </w:rPr>
        <w:t>Dependencies: EVAL-P-MALPRACTICE-UX-S3,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 from the backend facade.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fields to the frontend schema defined in EVAL-P-MALPRACTICE-UX-S1 without field loss or renaming inconsistenci</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status values (clean, flagged, unknown) from the API response and bind them to the UI component.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bind case_count, last_incident_date, state_board_url, and score_contribution fields to the UI when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UI component when a valid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the malpractice status to 'unknown' when the malpractice object is present but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omit or hide optional fields (case_count, last_incident_date) in the UI when they are null or missing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break the provider scorecard rendering if the malpractice object is entirely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validate that the state_board_url from the API is a well-formed URL before rendering it in the UI.</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incorrect types or unexpected structure) does not cause runtime UI errors.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 from the backend facade.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fields to the frontend schema defined in EVAL-P-MALPRACTICE-UX-S1 without field loss or renaming inconsistenci</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status values (clean, flagged, unknown) from the API response and bind them to the UI component.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bind case_count, last_incident_date, state_board_url, and score_contribution fields to the UI when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UI component when a valid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the malpractice status to 'unknown' when the malpractice object is present but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omit or hide optional fields (case_count, last_incident_date) in the UI when they are null or missing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break the provider scorecard rendering if the malpractice object is entirely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validate that the state_board_url from the API is a well-formed URL before rendering it in the UI.</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incorrect types or unexpected structure) does not cause runtime UI errors.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malpractice.status from the API response into the frontend component state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correctly bind malpractice.score_contribution to the UI display component.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component when the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malpractice.status to 'unknown' when the malpractice object is missing or null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throw runtime errors when the malpractice object is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complete an end-to-end flow where malpractice data originates from evaluate_care_facade.py and is visible in the frontend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invalid status value) results in a fallback to 'unknown' status.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missing malpractice.score_contribution results in no score contribution displayed rather than an error.</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malpractice.status from the API response into the frontend component state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correctly bind malpractice.score_contribution to the UI display component.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component when the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malpractice.status to 'unknown' when the malpractice object is missing or null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throw runtime errors when the malpractice object is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complete an end-to-end flow where malpractice data originates from evaluate_care_facade.py and is visible in the frontend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invalid status value) results in a fallback to 'unknown' status.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missing malpractice.score_contribution results in no score contribution displayed rather than an error.</w:t>
            </w:r>
          </w:p>
        </w:tc>
        <w:tc>
          <w:tcPr>
            <w:tcW w:type="dxa" w:w="2160"/>
          </w:tcPr>
          <w:p>
            <w:r>
              <w:rPr>
                <w:sz w:val="16"/>
              </w:rPr>
              <w:t>must-have</w:t>
            </w:r>
          </w:p>
        </w:tc>
        <w:tc>
          <w:tcPr>
            <w:tcW w:type="dxa" w:w="2160"/>
          </w:tcPr>
          <w:p>
            <w:r>
              <w:rPr>
                <w:sz w:val="16"/>
              </w:rPr>
            </w:r>
          </w:p>
        </w:tc>
      </w:tr>
    </w:tbl>
    <w:p>
      <w:pPr>
        <w:ind w:left="360"/>
      </w:pPr>
      <w:r>
        <w:rPr>
          <w:b/>
          <w:sz w:val="22"/>
        </w:rPr>
        <w:t>Story: EVAL-P-MALPRACTICE-UX-S5: End-to-end tests for malpractice display and wording compliance</w:t>
      </w:r>
    </w:p>
    <w:p>
      <w:pPr>
        <w:ind w:left="360"/>
      </w:pPr>
      <w:r>
        <w:rPr>
          <w:sz w:val="18"/>
        </w:rPr>
        <w:t>Create tests validating: correct display states (clean/flagged), presence of state board link, accurate score contribution rendering, and strict enforcement of neutral language (no prohibited terms like fraud). Include UI snapshot or rendering tests.</w:t>
      </w:r>
    </w:p>
    <w:p>
      <w:pPr>
        <w:ind w:left="360"/>
      </w:pPr>
      <w:r>
        <w:rPr>
          <w:sz w:val="18"/>
        </w:rPr>
        <w:t>Size: M | Sprint: 3 | Reqs: 60</w:t>
      </w:r>
    </w:p>
    <w:p>
      <w:pPr>
        <w:ind w:left="360"/>
      </w:pPr>
      <w:r>
        <w:rPr>
          <w:sz w:val="16"/>
        </w:rPr>
        <w:t>Evidence: Code/ConversationalUX/FindCareChat/backend/tests (existing test patterns); sprint_plan/uat_library (UAT scenarios); GAP: no malpractice UX tests exist</w:t>
      </w:r>
    </w:p>
    <w:p>
      <w:pPr>
        <w:ind w:left="360"/>
      </w:pPr>
      <w:r>
        <w:rPr>
          <w:sz w:val="16"/>
        </w:rPr>
        <w:t>Dependencies: EVAL-P-MALPRACTICE-UX-S4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'clean' malpractice state when backend status=clean in end-to-end tests.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render a 'flagged' malpractice state when backend status=flagged in end-to-end tests.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 valid state_board_url link when provided by backend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a clickable link when state_board_url is null or invalid.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render score_contribution exactly as provided by backend without alteration in value.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the malpractice section 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omit or gracefully collapse the malpractice section when all malpractice fields are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not render any prohibited terms including 'fraud'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render any prohibited terms including 'misconduct'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or sanitize any LLM-generated text containing banned terms before rendering.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handle malformed backend malpractice payloads without UI crash and render fallback state.</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'clean' malpractice state when backend status=clean in end-to-end tests.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render a 'flagged' malpractice state when backend status=flagged in end-to-end tests.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 valid state_board_url link when provided by backend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a clickable link when state_board_url is null or invalid.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render score_contribution exactly as provided by backend without alteration in value.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the malpractice section 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omit or gracefully collapse the malpractice section when all malpractice fields are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not render any prohibited terms including 'fraud'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render any prohibited terms including 'misconduct'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or sanitize any LLM-generated text containing banned terms before rendering.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handle malformed backend malpractice payloads without UI crash and render fallback state.</w:t>
            </w:r>
          </w:p>
        </w:tc>
        <w:tc>
          <w:tcPr>
            <w:tcW w:type="dxa" w:w="2160"/>
          </w:tcPr>
          <w:p>
            <w:r>
              <w:rPr>
                <w:sz w:val="16"/>
              </w:rPr>
              <w:t>must-have</w:t>
            </w:r>
          </w:p>
        </w:tc>
        <w:tc>
          <w:tcPr>
            <w:tcW w:type="dxa" w:w="2160"/>
          </w:tcPr>
          <w:p>
            <w:r>
              <w:rPr>
                <w:sz w:val="16"/>
              </w:rPr>
            </w:r>
          </w:p>
        </w:tc>
      </w:tr>
      <w:tr>
        <w:tc>
          <w:tcPr>
            <w:tcW w:type="dxa" w:w="2160"/>
          </w:tcPr>
          <w:p>
            <w:r>
              <w:rPr>
                <w:sz w:val="16"/>
              </w:rPr>
              <w:t>EVAL-REQ-MALPRACTICE-UX-S5-001</w:t>
            </w:r>
          </w:p>
        </w:tc>
        <w:tc>
          <w:tcPr>
            <w:tcW w:type="dxa" w:w="2160"/>
          </w:tcPr>
          <w:p>
            <w:r>
              <w:rPr>
                <w:sz w:val="16"/>
              </w:rPr>
              <w:t>The system must render a 'clean' malpractice state when backend status is clean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EVAL-REQ-MALPRACTICE-UX-S5-002</w:t>
            </w:r>
          </w:p>
        </w:tc>
        <w:tc>
          <w:tcPr>
            <w:tcW w:type="dxa" w:w="2160"/>
          </w:tcPr>
          <w:p>
            <w:r>
              <w:rPr>
                <w:sz w:val="16"/>
              </w:rPr>
              <w:t>The system must render a 'flagged' malpractice state when backend status is flagged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EVAL-REQ-MALPRACTICE-UX-S5-004</w:t>
            </w:r>
          </w:p>
        </w:tc>
        <w:tc>
          <w:tcPr>
            <w:tcW w:type="dxa" w:w="2160"/>
          </w:tcPr>
          <w:p>
            <w:r>
              <w:rPr>
                <w:sz w:val="16"/>
              </w:rPr>
              <w:t>The system must display a valid, clickable state_board_url when provided in the backend response.</w:t>
            </w:r>
          </w:p>
        </w:tc>
        <w:tc>
          <w:tcPr>
            <w:tcW w:type="dxa" w:w="2160"/>
          </w:tcPr>
          <w:p>
            <w:r>
              <w:rPr>
                <w:sz w:val="16"/>
              </w:rPr>
              <w:t>must-have</w:t>
            </w:r>
          </w:p>
        </w:tc>
        <w:tc>
          <w:tcPr>
            <w:tcW w:type="dxa" w:w="2160"/>
          </w:tcPr>
          <w:p>
            <w:r>
              <w:rPr>
                <w:sz w:val="16"/>
              </w:rPr>
            </w:r>
          </w:p>
        </w:tc>
      </w:tr>
      <w:tr>
        <w:tc>
          <w:tcPr>
            <w:tcW w:type="dxa" w:w="2160"/>
          </w:tcPr>
          <w:p>
            <w:r>
              <w:rPr>
                <w:sz w:val="16"/>
              </w:rPr>
              <w:t>EVAL-REQ-MALPRACTICE-UX-S5-005</w:t>
            </w:r>
          </w:p>
        </w:tc>
        <w:tc>
          <w:tcPr>
            <w:tcW w:type="dxa" w:w="2160"/>
          </w:tcPr>
          <w:p>
            <w:r>
              <w:rPr>
                <w:sz w:val="16"/>
              </w:rPr>
              <w:t>The system must not render a state board link when state_board_url is missing or invalid.</w:t>
            </w:r>
          </w:p>
        </w:tc>
        <w:tc>
          <w:tcPr>
            <w:tcW w:type="dxa" w:w="2160"/>
          </w:tcPr>
          <w:p>
            <w:r>
              <w:rPr>
                <w:sz w:val="16"/>
              </w:rPr>
              <w:t>must-have</w:t>
            </w:r>
          </w:p>
        </w:tc>
        <w:tc>
          <w:tcPr>
            <w:tcW w:type="dxa" w:w="2160"/>
          </w:tcPr>
          <w:p>
            <w:r>
              <w:rPr>
                <w:sz w:val="16"/>
              </w:rPr>
            </w:r>
          </w:p>
        </w:tc>
      </w:tr>
      <w:tr>
        <w:tc>
          <w:tcPr>
            <w:tcW w:type="dxa" w:w="2160"/>
          </w:tcPr>
          <w:p>
            <w:r>
              <w:rPr>
                <w:sz w:val="16"/>
              </w:rPr>
              <w:t>EVAL-REQ-MALPRACTICE-UX-S5-006</w:t>
            </w:r>
          </w:p>
        </w:tc>
        <w:tc>
          <w:tcPr>
            <w:tcW w:type="dxa" w:w="2160"/>
          </w:tcPr>
          <w:p>
            <w:r>
              <w:rPr>
                <w:sz w:val="16"/>
              </w:rPr>
              <w:t>The system must correctly display the malpractice score_contribution value as provided by the backend without mutation.</w:t>
            </w:r>
          </w:p>
        </w:tc>
        <w:tc>
          <w:tcPr>
            <w:tcW w:type="dxa" w:w="2160"/>
          </w:tcPr>
          <w:p>
            <w:r>
              <w:rPr>
                <w:sz w:val="16"/>
              </w:rPr>
              <w:t>must-have</w:t>
            </w:r>
          </w:p>
        </w:tc>
        <w:tc>
          <w:tcPr>
            <w:tcW w:type="dxa" w:w="2160"/>
          </w:tcPr>
          <w:p>
            <w:r>
              <w:rPr>
                <w:sz w:val="16"/>
              </w:rPr>
            </w:r>
          </w:p>
        </w:tc>
      </w:tr>
      <w:tr>
        <w:tc>
          <w:tcPr>
            <w:tcW w:type="dxa" w:w="2160"/>
          </w:tcPr>
          <w:p>
            <w:r>
              <w:rPr>
                <w:sz w:val="16"/>
              </w:rPr>
              <w:t>EVAL-REQ-MALPRACTICE-UX-S5-007</w:t>
            </w:r>
          </w:p>
        </w:tc>
        <w:tc>
          <w:tcPr>
            <w:tcW w:type="dxa" w:w="2160"/>
          </w:tcPr>
          <w:p>
            <w:r>
              <w:rPr>
                <w:sz w:val="16"/>
              </w:rPr>
              <w:t>The system must include the malpractice measure in the overall provider scorecard rendering output.</w:t>
            </w:r>
          </w:p>
        </w:tc>
        <w:tc>
          <w:tcPr>
            <w:tcW w:type="dxa" w:w="2160"/>
          </w:tcPr>
          <w:p>
            <w:r>
              <w:rPr>
                <w:sz w:val="16"/>
              </w:rPr>
              <w:t>must-have</w:t>
            </w:r>
          </w:p>
        </w:tc>
        <w:tc>
          <w:tcPr>
            <w:tcW w:type="dxa" w:w="2160"/>
          </w:tcPr>
          <w:p>
            <w:r>
              <w:rPr>
                <w:sz w:val="16"/>
              </w:rPr>
            </w:r>
          </w:p>
        </w:tc>
      </w:tr>
      <w:tr>
        <w:tc>
          <w:tcPr>
            <w:tcW w:type="dxa" w:w="2160"/>
          </w:tcPr>
          <w:p>
            <w:r>
              <w:rPr>
                <w:sz w:val="16"/>
              </w:rPr>
              <w:t>EVAL-REQ-MALPRACTICE-UX-S5-008</w:t>
            </w:r>
          </w:p>
        </w:tc>
        <w:tc>
          <w:tcPr>
            <w:tcW w:type="dxa" w:w="2160"/>
          </w:tcPr>
          <w:p>
            <w:r>
              <w:rPr>
                <w:sz w:val="16"/>
              </w:rPr>
              <w:t>The system must not include prohibited terms such as 'fraud' or 'misconduct'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EVAL-REQ-MALPRACTICE-UX-S5-010</w:t>
            </w:r>
          </w:p>
        </w:tc>
        <w:tc>
          <w:tcPr>
            <w:tcW w:type="dxa" w:w="2160"/>
          </w:tcPr>
          <w:p>
            <w:r>
              <w:rPr>
                <w:sz w:val="16"/>
              </w:rPr>
              <w:t>The system must produce consistent UI snapshots for identical malpractice input data across test runs.</w:t>
            </w:r>
          </w:p>
        </w:tc>
        <w:tc>
          <w:tcPr>
            <w:tcW w:type="dxa" w:w="2160"/>
          </w:tcPr>
          <w:p>
            <w:r>
              <w:rPr>
                <w:sz w:val="16"/>
              </w:rPr>
              <w:t>should-have</w:t>
            </w:r>
          </w:p>
        </w:tc>
        <w:tc>
          <w:tcPr>
            <w:tcW w:type="dxa" w:w="2160"/>
          </w:tcPr>
          <w:p>
            <w:r>
              <w:rPr>
                <w:sz w:val="16"/>
              </w:rPr>
            </w:r>
          </w:p>
        </w:tc>
      </w:tr>
      <w:tr>
        <w:tc>
          <w:tcPr>
            <w:tcW w:type="dxa" w:w="2160"/>
          </w:tcPr>
          <w:p>
            <w:r>
              <w:rPr>
                <w:sz w:val="16"/>
              </w:rPr>
              <w:t>EVAL-REQ-MALPRACTICE-UX-S5-011</w:t>
            </w:r>
          </w:p>
        </w:tc>
        <w:tc>
          <w:tcPr>
            <w:tcW w:type="dxa" w:w="2160"/>
          </w:tcPr>
          <w:p>
            <w:r>
              <w:rPr>
                <w:sz w:val="16"/>
              </w:rPr>
              <w:t>The system must fail tests when rendered malpractice text deviates from approved wording patterns.</w:t>
            </w:r>
          </w:p>
        </w:tc>
        <w:tc>
          <w:tcPr>
            <w:tcW w:type="dxa" w:w="2160"/>
          </w:tcPr>
          <w:p>
            <w:r>
              <w:rPr>
                <w:sz w:val="16"/>
              </w:rPr>
              <w:t>must-have</w:t>
            </w:r>
          </w:p>
        </w:tc>
        <w:tc>
          <w:tcPr>
            <w:tcW w:type="dxa" w:w="2160"/>
          </w:tcPr>
          <w:p>
            <w:r>
              <w:rPr>
                <w:sz w:val="16"/>
              </w:rPr>
            </w:r>
          </w:p>
        </w:tc>
      </w:tr>
      <w:tr>
        <w:tc>
          <w:tcPr>
            <w:tcW w:type="dxa" w:w="2160"/>
          </w:tcPr>
          <w:p>
            <w:r>
              <w:rPr>
                <w:sz w:val="16"/>
              </w:rPr>
              <w:t>EVAL-REQ-MALPRACTICE-UX-S5-012</w:t>
            </w:r>
          </w:p>
        </w:tc>
        <w:tc>
          <w:tcPr>
            <w:tcW w:type="dxa" w:w="2160"/>
          </w:tcPr>
          <w:p>
            <w:r>
              <w:rPr>
                <w:sz w:val="16"/>
              </w:rPr>
              <w:t>The system must correctly render malpractice UI when case_count and last_incident_date are present.</w:t>
            </w:r>
          </w:p>
        </w:tc>
        <w:tc>
          <w:tcPr>
            <w:tcW w:type="dxa" w:w="2160"/>
          </w:tcPr>
          <w:p>
            <w:r>
              <w:rPr>
                <w:sz w:val="16"/>
              </w:rPr>
              <w:t>should-have</w:t>
            </w:r>
          </w:p>
        </w:tc>
        <w:tc>
          <w:tcPr>
            <w:tcW w:type="dxa" w:w="2160"/>
          </w:tcPr>
          <w:p>
            <w:r>
              <w:rPr>
                <w:sz w:val="16"/>
              </w:rPr>
            </w:r>
          </w:p>
        </w:tc>
      </w:tr>
      <w:tr>
        <w:tc>
          <w:tcPr>
            <w:tcW w:type="dxa" w:w="2160"/>
          </w:tcPr>
          <w:p>
            <w:r>
              <w:rPr>
                <w:sz w:val="16"/>
              </w:rPr>
              <w:t>EVAL-REQ-MALPRACTICE-UX-S5-013</w:t>
            </w:r>
          </w:p>
        </w:tc>
        <w:tc>
          <w:tcPr>
            <w:tcW w:type="dxa" w:w="2160"/>
          </w:tcPr>
          <w:p>
            <w:r>
              <w:rPr>
                <w:sz w:val="16"/>
              </w:rPr>
              <w:t>The system must gracefully omit optional fields when case_count and last_incident_date are absent without breaking layout.</w:t>
            </w:r>
          </w:p>
        </w:tc>
        <w:tc>
          <w:tcPr>
            <w:tcW w:type="dxa" w:w="2160"/>
          </w:tcPr>
          <w:p>
            <w:r>
              <w:rPr>
                <w:sz w:val="16"/>
              </w:rPr>
              <w:t>must-have</w:t>
            </w:r>
          </w:p>
        </w:tc>
        <w:tc>
          <w:tcPr>
            <w:tcW w:type="dxa" w:w="2160"/>
          </w:tcPr>
          <w:p>
            <w:r>
              <w:rPr>
                <w:sz w:val="16"/>
              </w:rPr>
            </w:r>
          </w:p>
        </w:tc>
      </w:tr>
      <w:tr>
        <w:tc>
          <w:tcPr>
            <w:tcW w:type="dxa" w:w="2160"/>
          </w:tcPr>
          <w:p>
            <w:r>
              <w:rPr>
                <w:sz w:val="16"/>
              </w:rPr>
              <w:t>EVAL-REQ-MALPRACTICE-UX-S5-014</w:t>
            </w:r>
          </w:p>
        </w:tc>
        <w:tc>
          <w:tcPr>
            <w:tcW w:type="dxa" w:w="2160"/>
          </w:tcPr>
          <w:p>
            <w:r>
              <w:rPr>
                <w:sz w:val="16"/>
              </w:rPr>
              <w:t>The system must pass end-to-end tests validating full data flow from API response through rendering pipeline to UI output.</w:t>
            </w:r>
          </w:p>
        </w:tc>
        <w:tc>
          <w:tcPr>
            <w:tcW w:type="dxa" w:w="2160"/>
          </w:tcPr>
          <w:p>
            <w:r>
              <w:rPr>
                <w:sz w:val="16"/>
              </w:rPr>
              <w:t>must-have</w:t>
            </w:r>
          </w:p>
        </w:tc>
        <w:tc>
          <w:tcPr>
            <w:tcW w:type="dxa" w:w="2160"/>
          </w:tcPr>
          <w:p>
            <w:r>
              <w:rPr>
                <w:sz w:val="16"/>
              </w:rPr>
            </w:r>
          </w:p>
        </w:tc>
      </w:tr>
      <w:tr>
        <w:tc>
          <w:tcPr>
            <w:tcW w:type="dxa" w:w="2160"/>
          </w:tcPr>
          <w:p>
            <w:r>
              <w:rPr>
                <w:sz w:val="16"/>
              </w:rPr>
              <w:t>EVAL-REQ-MALPRACTICE-UX-S5-015</w:t>
            </w:r>
          </w:p>
        </w:tc>
        <w:tc>
          <w:tcPr>
            <w:tcW w:type="dxa" w:w="2160"/>
          </w:tcPr>
          <w:p>
            <w:r>
              <w:rPr>
                <w:sz w:val="16"/>
              </w:rPr>
              <w:t>The system must fail end-to-end tests when backend returns malformed malpractice data structures.</w:t>
            </w:r>
          </w:p>
        </w:tc>
        <w:tc>
          <w:tcPr>
            <w:tcW w:type="dxa" w:w="2160"/>
          </w:tcPr>
          <w:p>
            <w:r>
              <w:rPr>
                <w:sz w:val="16"/>
              </w:rPr>
              <w:t>must-have</w:t>
            </w:r>
          </w:p>
        </w:tc>
        <w:tc>
          <w:tcPr>
            <w:tcW w:type="dxa" w:w="2160"/>
          </w:tcPr>
          <w:p>
            <w:r>
              <w:rPr>
                <w:sz w:val="16"/>
              </w:rPr>
            </w:r>
          </w:p>
        </w:tc>
      </w:tr>
      <w:tr>
        <w:tc>
          <w:tcPr>
            <w:tcW w:type="dxa" w:w="2160"/>
          </w:tcPr>
          <w:p>
            <w:r>
              <w:rPr>
                <w:sz w:val="16"/>
              </w:rPr>
              <w:t>EVAL-REQ-MALPRACTICE-UX-S5-016</w:t>
            </w:r>
          </w:p>
        </w:tc>
        <w:tc>
          <w:tcPr>
            <w:tcW w:type="dxa" w:w="2160"/>
          </w:tcPr>
          <w:p>
            <w:r>
              <w:rPr>
                <w:sz w:val="16"/>
              </w:rPr>
              <w:t>The system must ensure all rendered malpractice content is compatible with MessageBubble.tsx markdown-safe rendering.</w:t>
            </w:r>
          </w:p>
        </w:tc>
        <w:tc>
          <w:tcPr>
            <w:tcW w:type="dxa" w:w="2160"/>
          </w:tcPr>
          <w:p>
            <w:r>
              <w:rPr>
                <w:sz w:val="16"/>
              </w:rPr>
              <w:t>must-have</w:t>
            </w:r>
          </w:p>
        </w:tc>
        <w:tc>
          <w:tcPr>
            <w:tcW w:type="dxa" w:w="2160"/>
          </w:tcPr>
          <w:p>
            <w:r>
              <w:rPr>
                <w:sz w:val="16"/>
              </w:rPr>
            </w:r>
          </w:p>
        </w:tc>
      </w:tr>
      <w:tr>
        <w:tc>
          <w:tcPr>
            <w:tcW w:type="dxa" w:w="2160"/>
          </w:tcPr>
          <w:p>
            <w:r>
              <w:rPr>
                <w:sz w:val="16"/>
              </w:rPr>
              <w:t>EVAL-REQ-MALPRACTICE-UX-S5-017</w:t>
            </w:r>
          </w:p>
        </w:tc>
        <w:tc>
          <w:tcPr>
            <w:tcW w:type="dxa" w:w="2160"/>
          </w:tcPr>
          <w:p>
            <w:r>
              <w:rPr>
                <w:sz w:val="16"/>
              </w:rPr>
              <w:t>The system must verify that no raw HTML or unsafe links are rendered within the malpractice section.</w:t>
            </w:r>
          </w:p>
        </w:tc>
        <w:tc>
          <w:tcPr>
            <w:tcW w:type="dxa" w:w="2160"/>
          </w:tcPr>
          <w:p>
            <w:r>
              <w:rPr>
                <w:sz w:val="16"/>
              </w:rPr>
              <w:t>must-have</w:t>
            </w:r>
          </w:p>
        </w:tc>
        <w:tc>
          <w:tcPr>
            <w:tcW w:type="dxa" w:w="2160"/>
          </w:tcPr>
          <w:p>
            <w:r>
              <w:rPr>
                <w:sz w:val="16"/>
              </w:rPr>
            </w:r>
          </w:p>
        </w:tc>
      </w:tr>
      <w:tr>
        <w:tc>
          <w:tcPr>
            <w:tcW w:type="dxa" w:w="2160"/>
          </w:tcPr>
          <w:p>
            <w:r>
              <w:rPr>
                <w:sz w:val="16"/>
              </w:rPr>
              <w:t>EVAL-REQ-MALPRACTICE-UX-S5-018</w:t>
            </w:r>
          </w:p>
        </w:tc>
        <w:tc>
          <w:tcPr>
            <w:tcW w:type="dxa" w:w="2160"/>
          </w:tcPr>
          <w:p>
            <w:r>
              <w:rPr>
                <w:sz w:val="16"/>
              </w:rPr>
              <w:t>The system must validate that flagged state rendering includes a visible distinction from clean state in UI snapshots.</w:t>
            </w:r>
          </w:p>
        </w:tc>
        <w:tc>
          <w:tcPr>
            <w:tcW w:type="dxa" w:w="2160"/>
          </w:tcPr>
          <w:p>
            <w:r>
              <w:rPr>
                <w:sz w:val="16"/>
              </w:rPr>
              <w:t>must-have</w:t>
            </w:r>
          </w:p>
        </w:tc>
        <w:tc>
          <w:tcPr>
            <w:tcW w:type="dxa" w:w="2160"/>
          </w:tcPr>
          <w:p>
            <w:r>
              <w:rPr>
                <w:sz w:val="16"/>
              </w:rPr>
            </w:r>
          </w:p>
        </w:tc>
      </w:tr>
      <w:tr>
        <w:tc>
          <w:tcPr>
            <w:tcW w:type="dxa" w:w="2160"/>
          </w:tcPr>
          <w:p>
            <w:r>
              <w:rPr>
                <w:sz w:val="16"/>
              </w:rPr>
              <w:t>EVAL-REQ-MALPRACTICE-UX-S5-020</w:t>
            </w:r>
          </w:p>
        </w:tc>
        <w:tc>
          <w:tcPr>
            <w:tcW w:type="dxa" w:w="2160"/>
          </w:tcPr>
          <w:p>
            <w:r>
              <w:rPr>
                <w:sz w:val="16"/>
              </w:rPr>
              <w:t>The system must validate that all malpractice-related UI strings conform to predefined approved text patterns for consistency.</w:t>
            </w:r>
          </w:p>
        </w:tc>
        <w:tc>
          <w:tcPr>
            <w:tcW w:type="dxa" w:w="2160"/>
          </w:tcPr>
          <w:p>
            <w:r>
              <w:rPr>
                <w:sz w:val="16"/>
              </w:rPr>
              <w:t>should-have</w:t>
            </w:r>
          </w:p>
        </w:tc>
        <w:tc>
          <w:tcPr>
            <w:tcW w:type="dxa" w:w="2160"/>
          </w:tcPr>
          <w:p>
            <w:r>
              <w:rPr>
                <w:sz w:val="16"/>
              </w:rPr>
            </w:r>
          </w:p>
        </w:tc>
      </w:tr>
      <w:tr>
        <w:tc>
          <w:tcPr>
            <w:tcW w:type="dxa" w:w="2160"/>
          </w:tcPr>
          <w:p>
            <w:r>
              <w:rPr>
                <w:sz w:val="16"/>
              </w:rPr>
              <w:t>EVAL-REQ-MALPRACTICE-UX-S5-001</w:t>
            </w:r>
          </w:p>
        </w:tc>
        <w:tc>
          <w:tcPr>
            <w:tcW w:type="dxa" w:w="2160"/>
          </w:tcPr>
          <w:p>
            <w:r>
              <w:rPr>
                <w:sz w:val="16"/>
              </w:rPr>
              <w:t>The system must render a 'clean' malpractice state when backend status is clean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EVAL-REQ-MALPRACTICE-UX-S5-002</w:t>
            </w:r>
          </w:p>
        </w:tc>
        <w:tc>
          <w:tcPr>
            <w:tcW w:type="dxa" w:w="2160"/>
          </w:tcPr>
          <w:p>
            <w:r>
              <w:rPr>
                <w:sz w:val="16"/>
              </w:rPr>
              <w:t>The system must render a 'flagged' malpractice state when backend status is flagged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EVAL-REQ-MALPRACTICE-UX-S5-004</w:t>
            </w:r>
          </w:p>
        </w:tc>
        <w:tc>
          <w:tcPr>
            <w:tcW w:type="dxa" w:w="2160"/>
          </w:tcPr>
          <w:p>
            <w:r>
              <w:rPr>
                <w:sz w:val="16"/>
              </w:rPr>
              <w:t>The system must display a valid, clickable state_board_url when provided in the backend response.</w:t>
            </w:r>
          </w:p>
        </w:tc>
        <w:tc>
          <w:tcPr>
            <w:tcW w:type="dxa" w:w="2160"/>
          </w:tcPr>
          <w:p>
            <w:r>
              <w:rPr>
                <w:sz w:val="16"/>
              </w:rPr>
              <w:t>must-have</w:t>
            </w:r>
          </w:p>
        </w:tc>
        <w:tc>
          <w:tcPr>
            <w:tcW w:type="dxa" w:w="2160"/>
          </w:tcPr>
          <w:p>
            <w:r>
              <w:rPr>
                <w:sz w:val="16"/>
              </w:rPr>
            </w:r>
          </w:p>
        </w:tc>
      </w:tr>
      <w:tr>
        <w:tc>
          <w:tcPr>
            <w:tcW w:type="dxa" w:w="2160"/>
          </w:tcPr>
          <w:p>
            <w:r>
              <w:rPr>
                <w:sz w:val="16"/>
              </w:rPr>
              <w:t>EVAL-REQ-MALPRACTICE-UX-S5-005</w:t>
            </w:r>
          </w:p>
        </w:tc>
        <w:tc>
          <w:tcPr>
            <w:tcW w:type="dxa" w:w="2160"/>
          </w:tcPr>
          <w:p>
            <w:r>
              <w:rPr>
                <w:sz w:val="16"/>
              </w:rPr>
              <w:t>The system must not render a state board link when state_board_url is missing or invalid.</w:t>
            </w:r>
          </w:p>
        </w:tc>
        <w:tc>
          <w:tcPr>
            <w:tcW w:type="dxa" w:w="2160"/>
          </w:tcPr>
          <w:p>
            <w:r>
              <w:rPr>
                <w:sz w:val="16"/>
              </w:rPr>
              <w:t>must-have</w:t>
            </w:r>
          </w:p>
        </w:tc>
        <w:tc>
          <w:tcPr>
            <w:tcW w:type="dxa" w:w="2160"/>
          </w:tcPr>
          <w:p>
            <w:r>
              <w:rPr>
                <w:sz w:val="16"/>
              </w:rPr>
            </w:r>
          </w:p>
        </w:tc>
      </w:tr>
      <w:tr>
        <w:tc>
          <w:tcPr>
            <w:tcW w:type="dxa" w:w="2160"/>
          </w:tcPr>
          <w:p>
            <w:r>
              <w:rPr>
                <w:sz w:val="16"/>
              </w:rPr>
              <w:t>EVAL-REQ-MALPRACTICE-UX-S5-006</w:t>
            </w:r>
          </w:p>
        </w:tc>
        <w:tc>
          <w:tcPr>
            <w:tcW w:type="dxa" w:w="2160"/>
          </w:tcPr>
          <w:p>
            <w:r>
              <w:rPr>
                <w:sz w:val="16"/>
              </w:rPr>
              <w:t>The system must correctly display the malpractice score_contribution value as provided by the backend without mutation.</w:t>
            </w:r>
          </w:p>
        </w:tc>
        <w:tc>
          <w:tcPr>
            <w:tcW w:type="dxa" w:w="2160"/>
          </w:tcPr>
          <w:p>
            <w:r>
              <w:rPr>
                <w:sz w:val="16"/>
              </w:rPr>
              <w:t>must-have</w:t>
            </w:r>
          </w:p>
        </w:tc>
        <w:tc>
          <w:tcPr>
            <w:tcW w:type="dxa" w:w="2160"/>
          </w:tcPr>
          <w:p>
            <w:r>
              <w:rPr>
                <w:sz w:val="16"/>
              </w:rPr>
            </w:r>
          </w:p>
        </w:tc>
      </w:tr>
      <w:tr>
        <w:tc>
          <w:tcPr>
            <w:tcW w:type="dxa" w:w="2160"/>
          </w:tcPr>
          <w:p>
            <w:r>
              <w:rPr>
                <w:sz w:val="16"/>
              </w:rPr>
              <w:t>EVAL-REQ-MALPRACTICE-UX-S5-007</w:t>
            </w:r>
          </w:p>
        </w:tc>
        <w:tc>
          <w:tcPr>
            <w:tcW w:type="dxa" w:w="2160"/>
          </w:tcPr>
          <w:p>
            <w:r>
              <w:rPr>
                <w:sz w:val="16"/>
              </w:rPr>
              <w:t>The system must include the malpractice measure in the overall provider scorecard rendering output.</w:t>
            </w:r>
          </w:p>
        </w:tc>
        <w:tc>
          <w:tcPr>
            <w:tcW w:type="dxa" w:w="2160"/>
          </w:tcPr>
          <w:p>
            <w:r>
              <w:rPr>
                <w:sz w:val="16"/>
              </w:rPr>
              <w:t>must-have</w:t>
            </w:r>
          </w:p>
        </w:tc>
        <w:tc>
          <w:tcPr>
            <w:tcW w:type="dxa" w:w="2160"/>
          </w:tcPr>
          <w:p>
            <w:r>
              <w:rPr>
                <w:sz w:val="16"/>
              </w:rPr>
            </w:r>
          </w:p>
        </w:tc>
      </w:tr>
      <w:tr>
        <w:tc>
          <w:tcPr>
            <w:tcW w:type="dxa" w:w="2160"/>
          </w:tcPr>
          <w:p>
            <w:r>
              <w:rPr>
                <w:sz w:val="16"/>
              </w:rPr>
              <w:t>EVAL-REQ-MALPRACTICE-UX-S5-008</w:t>
            </w:r>
          </w:p>
        </w:tc>
        <w:tc>
          <w:tcPr>
            <w:tcW w:type="dxa" w:w="2160"/>
          </w:tcPr>
          <w:p>
            <w:r>
              <w:rPr>
                <w:sz w:val="16"/>
              </w:rPr>
              <w:t>The system must not include prohibited terms such as 'fraud' or 'misconduct'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EVAL-REQ-MALPRACTICE-UX-S5-010</w:t>
            </w:r>
          </w:p>
        </w:tc>
        <w:tc>
          <w:tcPr>
            <w:tcW w:type="dxa" w:w="2160"/>
          </w:tcPr>
          <w:p>
            <w:r>
              <w:rPr>
                <w:sz w:val="16"/>
              </w:rPr>
              <w:t>The system must produce consistent UI snapshots for identical malpractice input data across test runs.</w:t>
            </w:r>
          </w:p>
        </w:tc>
        <w:tc>
          <w:tcPr>
            <w:tcW w:type="dxa" w:w="2160"/>
          </w:tcPr>
          <w:p>
            <w:r>
              <w:rPr>
                <w:sz w:val="16"/>
              </w:rPr>
              <w:t>should-have</w:t>
            </w:r>
          </w:p>
        </w:tc>
        <w:tc>
          <w:tcPr>
            <w:tcW w:type="dxa" w:w="2160"/>
          </w:tcPr>
          <w:p>
            <w:r>
              <w:rPr>
                <w:sz w:val="16"/>
              </w:rPr>
            </w:r>
          </w:p>
        </w:tc>
      </w:tr>
      <w:tr>
        <w:tc>
          <w:tcPr>
            <w:tcW w:type="dxa" w:w="2160"/>
          </w:tcPr>
          <w:p>
            <w:r>
              <w:rPr>
                <w:sz w:val="16"/>
              </w:rPr>
              <w:t>EVAL-REQ-MALPRACTICE-UX-S5-011</w:t>
            </w:r>
          </w:p>
        </w:tc>
        <w:tc>
          <w:tcPr>
            <w:tcW w:type="dxa" w:w="2160"/>
          </w:tcPr>
          <w:p>
            <w:r>
              <w:rPr>
                <w:sz w:val="16"/>
              </w:rPr>
              <w:t>The system must fail tests when rendered malpractice text deviates from approved wording patterns.</w:t>
            </w:r>
          </w:p>
        </w:tc>
        <w:tc>
          <w:tcPr>
            <w:tcW w:type="dxa" w:w="2160"/>
          </w:tcPr>
          <w:p>
            <w:r>
              <w:rPr>
                <w:sz w:val="16"/>
              </w:rPr>
              <w:t>must-have</w:t>
            </w:r>
          </w:p>
        </w:tc>
        <w:tc>
          <w:tcPr>
            <w:tcW w:type="dxa" w:w="2160"/>
          </w:tcPr>
          <w:p>
            <w:r>
              <w:rPr>
                <w:sz w:val="16"/>
              </w:rPr>
            </w:r>
          </w:p>
        </w:tc>
      </w:tr>
      <w:tr>
        <w:tc>
          <w:tcPr>
            <w:tcW w:type="dxa" w:w="2160"/>
          </w:tcPr>
          <w:p>
            <w:r>
              <w:rPr>
                <w:sz w:val="16"/>
              </w:rPr>
              <w:t>EVAL-REQ-MALPRACTICE-UX-S5-012</w:t>
            </w:r>
          </w:p>
        </w:tc>
        <w:tc>
          <w:tcPr>
            <w:tcW w:type="dxa" w:w="2160"/>
          </w:tcPr>
          <w:p>
            <w:r>
              <w:rPr>
                <w:sz w:val="16"/>
              </w:rPr>
              <w:t>The system must correctly render malpractice UI when case_count and last_incident_date are present.</w:t>
            </w:r>
          </w:p>
        </w:tc>
        <w:tc>
          <w:tcPr>
            <w:tcW w:type="dxa" w:w="2160"/>
          </w:tcPr>
          <w:p>
            <w:r>
              <w:rPr>
                <w:sz w:val="16"/>
              </w:rPr>
              <w:t>should-have</w:t>
            </w:r>
          </w:p>
        </w:tc>
        <w:tc>
          <w:tcPr>
            <w:tcW w:type="dxa" w:w="2160"/>
          </w:tcPr>
          <w:p>
            <w:r>
              <w:rPr>
                <w:sz w:val="16"/>
              </w:rPr>
            </w:r>
          </w:p>
        </w:tc>
      </w:tr>
      <w:tr>
        <w:tc>
          <w:tcPr>
            <w:tcW w:type="dxa" w:w="2160"/>
          </w:tcPr>
          <w:p>
            <w:r>
              <w:rPr>
                <w:sz w:val="16"/>
              </w:rPr>
              <w:t>EVAL-REQ-MALPRACTICE-UX-S5-013</w:t>
            </w:r>
          </w:p>
        </w:tc>
        <w:tc>
          <w:tcPr>
            <w:tcW w:type="dxa" w:w="2160"/>
          </w:tcPr>
          <w:p>
            <w:r>
              <w:rPr>
                <w:sz w:val="16"/>
              </w:rPr>
              <w:t>The system must gracefully omit optional fields when case_count and last_incident_date are absent without breaking layout.</w:t>
            </w:r>
          </w:p>
        </w:tc>
        <w:tc>
          <w:tcPr>
            <w:tcW w:type="dxa" w:w="2160"/>
          </w:tcPr>
          <w:p>
            <w:r>
              <w:rPr>
                <w:sz w:val="16"/>
              </w:rPr>
              <w:t>must-have</w:t>
            </w:r>
          </w:p>
        </w:tc>
        <w:tc>
          <w:tcPr>
            <w:tcW w:type="dxa" w:w="2160"/>
          </w:tcPr>
          <w:p>
            <w:r>
              <w:rPr>
                <w:sz w:val="16"/>
              </w:rPr>
            </w:r>
          </w:p>
        </w:tc>
      </w:tr>
      <w:tr>
        <w:tc>
          <w:tcPr>
            <w:tcW w:type="dxa" w:w="2160"/>
          </w:tcPr>
          <w:p>
            <w:r>
              <w:rPr>
                <w:sz w:val="16"/>
              </w:rPr>
              <w:t>EVAL-REQ-MALPRACTICE-UX-S5-014</w:t>
            </w:r>
          </w:p>
        </w:tc>
        <w:tc>
          <w:tcPr>
            <w:tcW w:type="dxa" w:w="2160"/>
          </w:tcPr>
          <w:p>
            <w:r>
              <w:rPr>
                <w:sz w:val="16"/>
              </w:rPr>
              <w:t>The system must pass end-to-end tests validating full data flow from API response through rendering pipeline to UI output.</w:t>
            </w:r>
          </w:p>
        </w:tc>
        <w:tc>
          <w:tcPr>
            <w:tcW w:type="dxa" w:w="2160"/>
          </w:tcPr>
          <w:p>
            <w:r>
              <w:rPr>
                <w:sz w:val="16"/>
              </w:rPr>
              <w:t>must-have</w:t>
            </w:r>
          </w:p>
        </w:tc>
        <w:tc>
          <w:tcPr>
            <w:tcW w:type="dxa" w:w="2160"/>
          </w:tcPr>
          <w:p>
            <w:r>
              <w:rPr>
                <w:sz w:val="16"/>
              </w:rPr>
            </w:r>
          </w:p>
        </w:tc>
      </w:tr>
      <w:tr>
        <w:tc>
          <w:tcPr>
            <w:tcW w:type="dxa" w:w="2160"/>
          </w:tcPr>
          <w:p>
            <w:r>
              <w:rPr>
                <w:sz w:val="16"/>
              </w:rPr>
              <w:t>EVAL-REQ-MALPRACTICE-UX-S5-015</w:t>
            </w:r>
          </w:p>
        </w:tc>
        <w:tc>
          <w:tcPr>
            <w:tcW w:type="dxa" w:w="2160"/>
          </w:tcPr>
          <w:p>
            <w:r>
              <w:rPr>
                <w:sz w:val="16"/>
              </w:rPr>
              <w:t>The system must fail end-to-end tests when backend returns malformed malpractice data structures.</w:t>
            </w:r>
          </w:p>
        </w:tc>
        <w:tc>
          <w:tcPr>
            <w:tcW w:type="dxa" w:w="2160"/>
          </w:tcPr>
          <w:p>
            <w:r>
              <w:rPr>
                <w:sz w:val="16"/>
              </w:rPr>
              <w:t>must-have</w:t>
            </w:r>
          </w:p>
        </w:tc>
        <w:tc>
          <w:tcPr>
            <w:tcW w:type="dxa" w:w="2160"/>
          </w:tcPr>
          <w:p>
            <w:r>
              <w:rPr>
                <w:sz w:val="16"/>
              </w:rPr>
            </w:r>
          </w:p>
        </w:tc>
      </w:tr>
      <w:tr>
        <w:tc>
          <w:tcPr>
            <w:tcW w:type="dxa" w:w="2160"/>
          </w:tcPr>
          <w:p>
            <w:r>
              <w:rPr>
                <w:sz w:val="16"/>
              </w:rPr>
              <w:t>EVAL-REQ-MALPRACTICE-UX-S5-016</w:t>
            </w:r>
          </w:p>
        </w:tc>
        <w:tc>
          <w:tcPr>
            <w:tcW w:type="dxa" w:w="2160"/>
          </w:tcPr>
          <w:p>
            <w:r>
              <w:rPr>
                <w:sz w:val="16"/>
              </w:rPr>
              <w:t>The system must ensure all rendered malpractice content is compatible with MessageBubble.tsx markdown-safe rendering.</w:t>
            </w:r>
          </w:p>
        </w:tc>
        <w:tc>
          <w:tcPr>
            <w:tcW w:type="dxa" w:w="2160"/>
          </w:tcPr>
          <w:p>
            <w:r>
              <w:rPr>
                <w:sz w:val="16"/>
              </w:rPr>
              <w:t>must-have</w:t>
            </w:r>
          </w:p>
        </w:tc>
        <w:tc>
          <w:tcPr>
            <w:tcW w:type="dxa" w:w="2160"/>
          </w:tcPr>
          <w:p>
            <w:r>
              <w:rPr>
                <w:sz w:val="16"/>
              </w:rPr>
            </w:r>
          </w:p>
        </w:tc>
      </w:tr>
      <w:tr>
        <w:tc>
          <w:tcPr>
            <w:tcW w:type="dxa" w:w="2160"/>
          </w:tcPr>
          <w:p>
            <w:r>
              <w:rPr>
                <w:sz w:val="16"/>
              </w:rPr>
              <w:t>EVAL-REQ-MALPRACTICE-UX-S5-017</w:t>
            </w:r>
          </w:p>
        </w:tc>
        <w:tc>
          <w:tcPr>
            <w:tcW w:type="dxa" w:w="2160"/>
          </w:tcPr>
          <w:p>
            <w:r>
              <w:rPr>
                <w:sz w:val="16"/>
              </w:rPr>
              <w:t>The system must verify that no raw HTML or unsafe links are rendered within the malpractice section.</w:t>
            </w:r>
          </w:p>
        </w:tc>
        <w:tc>
          <w:tcPr>
            <w:tcW w:type="dxa" w:w="2160"/>
          </w:tcPr>
          <w:p>
            <w:r>
              <w:rPr>
                <w:sz w:val="16"/>
              </w:rPr>
              <w:t>must-have</w:t>
            </w:r>
          </w:p>
        </w:tc>
        <w:tc>
          <w:tcPr>
            <w:tcW w:type="dxa" w:w="2160"/>
          </w:tcPr>
          <w:p>
            <w:r>
              <w:rPr>
                <w:sz w:val="16"/>
              </w:rPr>
            </w:r>
          </w:p>
        </w:tc>
      </w:tr>
      <w:tr>
        <w:tc>
          <w:tcPr>
            <w:tcW w:type="dxa" w:w="2160"/>
          </w:tcPr>
          <w:p>
            <w:r>
              <w:rPr>
                <w:sz w:val="16"/>
              </w:rPr>
              <w:t>EVAL-REQ-MALPRACTICE-UX-S5-018</w:t>
            </w:r>
          </w:p>
        </w:tc>
        <w:tc>
          <w:tcPr>
            <w:tcW w:type="dxa" w:w="2160"/>
          </w:tcPr>
          <w:p>
            <w:r>
              <w:rPr>
                <w:sz w:val="16"/>
              </w:rPr>
              <w:t>The system must validate that flagged state rendering includes a visible distinction from clean state in UI snapshots.</w:t>
            </w:r>
          </w:p>
        </w:tc>
        <w:tc>
          <w:tcPr>
            <w:tcW w:type="dxa" w:w="2160"/>
          </w:tcPr>
          <w:p>
            <w:r>
              <w:rPr>
                <w:sz w:val="16"/>
              </w:rPr>
              <w:t>must-have</w:t>
            </w:r>
          </w:p>
        </w:tc>
        <w:tc>
          <w:tcPr>
            <w:tcW w:type="dxa" w:w="2160"/>
          </w:tcPr>
          <w:p>
            <w:r>
              <w:rPr>
                <w:sz w:val="16"/>
              </w:rPr>
            </w:r>
          </w:p>
        </w:tc>
      </w:tr>
      <w:tr>
        <w:tc>
          <w:tcPr>
            <w:tcW w:type="dxa" w:w="2160"/>
          </w:tcPr>
          <w:p>
            <w:r>
              <w:rPr>
                <w:sz w:val="16"/>
              </w:rPr>
              <w:t>EVAL-REQ-MALPRACTICE-UX-S5-020</w:t>
            </w:r>
          </w:p>
        </w:tc>
        <w:tc>
          <w:tcPr>
            <w:tcW w:type="dxa" w:w="2160"/>
          </w:tcPr>
          <w:p>
            <w:r>
              <w:rPr>
                <w:sz w:val="16"/>
              </w:rPr>
              <w:t>The system must validate that all malpractice-related UI strings conform to predefined approved text patterns for consistency.</w:t>
            </w:r>
          </w:p>
        </w:tc>
        <w:tc>
          <w:tcPr>
            <w:tcW w:type="dxa" w:w="2160"/>
          </w:tcPr>
          <w:p>
            <w:r>
              <w:rPr>
                <w:sz w:val="16"/>
              </w:rPr>
              <w:t>should-have</w:t>
            </w:r>
          </w:p>
        </w:tc>
        <w:tc>
          <w:tcPr>
            <w:tcW w:type="dxa" w:w="2160"/>
          </w:tcPr>
          <w:p>
            <w:r>
              <w:rPr>
                <w:sz w:val="16"/>
              </w:rPr>
            </w:r>
          </w:p>
        </w:tc>
      </w:tr>
    </w:tbl>
    <w:p>
      <w:pPr>
        <w:ind w:left="360"/>
      </w:pPr>
      <w:r>
        <w:rPr>
          <w:b/>
          <w:sz w:val="22"/>
        </w:rPr>
        <w:t>Story: EVAL-P-MALPRACTICE-UX-S1: Define malpractice UI schema and rendering contract</w:t>
      </w:r>
    </w:p>
    <w:p>
      <w:pPr>
        <w:ind w:left="360"/>
      </w:pPr>
      <w:r>
        <w:rPr>
          <w:sz w:val="18"/>
        </w:rP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pPr>
        <w:ind w:left="360"/>
      </w:pPr>
      <w:r>
        <w:rPr>
          <w:sz w:val="18"/>
        </w:rPr>
        <w:t>Size: S | Sprint: 1 | Reqs: 44</w:t>
      </w:r>
    </w:p>
    <w:p>
      <w:pPr>
        <w:ind w:left="360"/>
      </w:pPr>
      <w:r>
        <w:rPr>
          <w:sz w:val="16"/>
        </w:rPr>
        <w:t>Evidence: Code/ConversationalUX/FindCareChat/frontend/src/components/MessageBubble.tsx (rendering pipeline); GAP: no malpractice UI schema exists</w:t>
      </w:r>
    </w:p>
    <w:p>
      <w:pPr>
        <w:ind w:left="360"/>
      </w:pPr>
      <w:r>
        <w:rPr>
          <w:sz w:val="16"/>
        </w:rPr>
        <w:t>Dependencies: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EVAL-MAL-UX-REQ-001</w:t>
            </w:r>
          </w:p>
        </w:tc>
        <w:tc>
          <w:tcPr>
            <w:tcW w:type="dxa" w:w="2160"/>
          </w:tcPr>
          <w:p>
            <w:r>
              <w:rPr>
                <w:sz w:val="16"/>
              </w:rPr>
              <w:t>The system must define a typed UI schema object containing fields: status, case_count, last_incident_date, state_board_url, and score_contribution.</w:t>
            </w:r>
          </w:p>
        </w:tc>
        <w:tc>
          <w:tcPr>
            <w:tcW w:type="dxa" w:w="2160"/>
          </w:tcPr>
          <w:p>
            <w:r>
              <w:rPr>
                <w:sz w:val="16"/>
              </w:rPr>
              <w:t>must-have</w:t>
            </w:r>
          </w:p>
        </w:tc>
        <w:tc>
          <w:tcPr>
            <w:tcW w:type="dxa" w:w="2160"/>
          </w:tcPr>
          <w:p>
            <w:r>
              <w:rPr>
                <w:sz w:val="16"/>
              </w:rPr>
            </w:r>
          </w:p>
        </w:tc>
      </w:tr>
      <w:tr>
        <w:tc>
          <w:tcPr>
            <w:tcW w:type="dxa" w:w="2160"/>
          </w:tcPr>
          <w:p>
            <w:r>
              <w:rPr>
                <w:sz w:val="16"/>
              </w:rPr>
              <w:t>EVAL-MAL-UX-REQ-002</w:t>
            </w:r>
          </w:p>
        </w:tc>
        <w:tc>
          <w:tcPr>
            <w:tcW w:type="dxa" w:w="2160"/>
          </w:tcPr>
          <w:p>
            <w:r>
              <w:rPr>
                <w:sz w:val="16"/>
              </w:rPr>
              <w:t>The system must restrict status to one of exactly three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EVAL-MAL-UX-REQ-003</w:t>
            </w:r>
          </w:p>
        </w:tc>
        <w:tc>
          <w:tcPr>
            <w:tcW w:type="dxa" w:w="2160"/>
          </w:tcPr>
          <w:p>
            <w:r>
              <w:rPr>
                <w:sz w:val="16"/>
              </w:rPr>
              <w:t>The system must allow case_count to be null or a non-negative integer.</w:t>
            </w:r>
          </w:p>
        </w:tc>
        <w:tc>
          <w:tcPr>
            <w:tcW w:type="dxa" w:w="2160"/>
          </w:tcPr>
          <w:p>
            <w:r>
              <w:rPr>
                <w:sz w:val="16"/>
              </w:rPr>
              <w:t>must-have</w:t>
            </w:r>
          </w:p>
        </w:tc>
        <w:tc>
          <w:tcPr>
            <w:tcW w:type="dxa" w:w="2160"/>
          </w:tcPr>
          <w:p>
            <w:r>
              <w:rPr>
                <w:sz w:val="16"/>
              </w:rPr>
            </w:r>
          </w:p>
        </w:tc>
      </w:tr>
      <w:tr>
        <w:tc>
          <w:tcPr>
            <w:tcW w:type="dxa" w:w="2160"/>
          </w:tcPr>
          <w:p>
            <w:r>
              <w:rPr>
                <w:sz w:val="16"/>
              </w:rPr>
              <w:t>EVAL-MAL-UX-REQ-004</w:t>
            </w:r>
          </w:p>
        </w:tc>
        <w:tc>
          <w:tcPr>
            <w:tcW w:type="dxa" w:w="2160"/>
          </w:tcPr>
          <w:p>
            <w:r>
              <w:rPr>
                <w:sz w:val="16"/>
              </w:rPr>
              <w:t>The system must allow last_incident_date to be null or a valid ISO 8601 date string.</w:t>
            </w:r>
          </w:p>
        </w:tc>
        <w:tc>
          <w:tcPr>
            <w:tcW w:type="dxa" w:w="2160"/>
          </w:tcPr>
          <w:p>
            <w:r>
              <w:rPr>
                <w:sz w:val="16"/>
              </w:rPr>
              <w:t>must-have</w:t>
            </w:r>
          </w:p>
        </w:tc>
        <w:tc>
          <w:tcPr>
            <w:tcW w:type="dxa" w:w="2160"/>
          </w:tcPr>
          <w:p>
            <w:r>
              <w:rPr>
                <w:sz w:val="16"/>
              </w:rPr>
            </w:r>
          </w:p>
        </w:tc>
      </w:tr>
      <w:tr>
        <w:tc>
          <w:tcPr>
            <w:tcW w:type="dxa" w:w="2160"/>
          </w:tcPr>
          <w:p>
            <w:r>
              <w:rPr>
                <w:sz w:val="16"/>
              </w:rPr>
              <w:t>EVAL-MAL-UX-REQ-005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EVAL-MAL-UX-REQ-007</w:t>
            </w:r>
          </w:p>
        </w:tc>
        <w:tc>
          <w:tcPr>
            <w:tcW w:type="dxa" w:w="2160"/>
          </w:tcPr>
          <w:p>
            <w:r>
              <w:rPr>
                <w:sz w:val="16"/>
              </w:rPr>
              <w:t>The system must ensure the schema serializes into markdown-safe text without introducing unsafe HTML or script content when rendered via MessageBubble</w:t>
            </w:r>
          </w:p>
        </w:tc>
        <w:tc>
          <w:tcPr>
            <w:tcW w:type="dxa" w:w="2160"/>
          </w:tcPr>
          <w:p>
            <w:r>
              <w:rPr>
                <w:sz w:val="16"/>
              </w:rPr>
              <w:t>must-have</w:t>
            </w:r>
          </w:p>
        </w:tc>
        <w:tc>
          <w:tcPr>
            <w:tcW w:type="dxa" w:w="2160"/>
          </w:tcPr>
          <w:p>
            <w:r>
              <w:rPr>
                <w:sz w:val="16"/>
              </w:rPr>
            </w:r>
          </w:p>
        </w:tc>
      </w:tr>
      <w:tr>
        <w:tc>
          <w:tcPr>
            <w:tcW w:type="dxa" w:w="2160"/>
          </w:tcPr>
          <w:p>
            <w:r>
              <w:rPr>
                <w:sz w:val="16"/>
              </w:rPr>
              <w:t>EVAL-MAL-UX-REQ-009</w:t>
            </w:r>
          </w:p>
        </w:tc>
        <w:tc>
          <w:tcPr>
            <w:tcW w:type="dxa" w:w="2160"/>
          </w:tcPr>
          <w:p>
            <w:r>
              <w:rPr>
                <w:sz w:val="16"/>
              </w:rPr>
              <w:t>The system must produce a schema shape that can be directly consumed by MessageBubble.tsx without requiring additional transformation logic.</w:t>
            </w:r>
          </w:p>
        </w:tc>
        <w:tc>
          <w:tcPr>
            <w:tcW w:type="dxa" w:w="2160"/>
          </w:tcPr>
          <w:p>
            <w:r>
              <w:rPr>
                <w:sz w:val="16"/>
              </w:rPr>
              <w:t>must-have</w:t>
            </w:r>
          </w:p>
        </w:tc>
        <w:tc>
          <w:tcPr>
            <w:tcW w:type="dxa" w:w="2160"/>
          </w:tcPr>
          <w:p>
            <w:r>
              <w:rPr>
                <w:sz w:val="16"/>
              </w:rPr>
            </w:r>
          </w:p>
        </w:tc>
      </w:tr>
      <w:tr>
        <w:tc>
          <w:tcPr>
            <w:tcW w:type="dxa" w:w="2160"/>
          </w:tcPr>
          <w:p>
            <w:r>
              <w:rPr>
                <w:sz w:val="16"/>
              </w:rPr>
              <w:t>EVAL-MAL-UX-REQ-010</w:t>
            </w:r>
          </w:p>
        </w:tc>
        <w:tc>
          <w:tcPr>
            <w:tcW w:type="dxa" w:w="2160"/>
          </w:tcPr>
          <w:p>
            <w:r>
              <w:rPr>
                <w:sz w:val="16"/>
              </w:rPr>
              <w:t>The system must ensure optional fields (case_count, last_incident_date) can be omitted without causing rendering errors in MessageBubble.tsx.</w:t>
            </w:r>
          </w:p>
        </w:tc>
        <w:tc>
          <w:tcPr>
            <w:tcW w:type="dxa" w:w="2160"/>
          </w:tcPr>
          <w:p>
            <w:r>
              <w:rPr>
                <w:sz w:val="16"/>
              </w:rPr>
              <w:t>must-have</w:t>
            </w:r>
          </w:p>
        </w:tc>
        <w:tc>
          <w:tcPr>
            <w:tcW w:type="dxa" w:w="2160"/>
          </w:tcPr>
          <w:p>
            <w:r>
              <w:rPr>
                <w:sz w:val="16"/>
              </w:rPr>
            </w:r>
          </w:p>
        </w:tc>
      </w:tr>
      <w:tr>
        <w:tc>
          <w:tcPr>
            <w:tcW w:type="dxa" w:w="2160"/>
          </w:tcPr>
          <w:p>
            <w:r>
              <w:rPr>
                <w:sz w:val="16"/>
              </w:rPr>
              <w:t>EVAL-MAL-UX-REQ-011</w:t>
            </w:r>
          </w:p>
        </w:tc>
        <w:tc>
          <w:tcPr>
            <w:tcW w:type="dxa" w:w="2160"/>
          </w:tcPr>
          <w:p>
            <w:r>
              <w:rPr>
                <w:sz w:val="16"/>
              </w:rPr>
              <w:t>The system must default status to unknown when no malpractice data is provided by the backend.</w:t>
            </w:r>
          </w:p>
        </w:tc>
        <w:tc>
          <w:tcPr>
            <w:tcW w:type="dxa" w:w="2160"/>
          </w:tcPr>
          <w:p>
            <w:r>
              <w:rPr>
                <w:sz w:val="16"/>
              </w:rPr>
              <w:t>must-have</w:t>
            </w:r>
          </w:p>
        </w:tc>
        <w:tc>
          <w:tcPr>
            <w:tcW w:type="dxa" w:w="2160"/>
          </w:tcPr>
          <w:p>
            <w:r>
              <w:rPr>
                <w:sz w:val="16"/>
              </w:rPr>
            </w:r>
          </w:p>
        </w:tc>
      </w:tr>
      <w:tr>
        <w:tc>
          <w:tcPr>
            <w:tcW w:type="dxa" w:w="2160"/>
          </w:tcPr>
          <w:p>
            <w:r>
              <w:rPr>
                <w:sz w:val="16"/>
              </w:rPr>
              <w:t>EVAL-MAL-UX-REQ-012</w:t>
            </w:r>
          </w:p>
        </w:tc>
        <w:tc>
          <w:tcPr>
            <w:tcW w:type="dxa" w:w="2160"/>
          </w:tcPr>
          <w:p>
            <w:r>
              <w:rPr>
                <w:sz w:val="16"/>
              </w:rPr>
              <w:t>The system must ensure that invalid or malformed URLs in state_board_url are excluded or replaced with null before rendering.</w:t>
            </w:r>
          </w:p>
        </w:tc>
        <w:tc>
          <w:tcPr>
            <w:tcW w:type="dxa" w:w="2160"/>
          </w:tcPr>
          <w:p>
            <w:r>
              <w:rPr>
                <w:sz w:val="16"/>
              </w:rPr>
              <w:t>must-have</w:t>
            </w:r>
          </w:p>
        </w:tc>
        <w:tc>
          <w:tcPr>
            <w:tcW w:type="dxa" w:w="2160"/>
          </w:tcPr>
          <w:p>
            <w:r>
              <w:rPr>
                <w:sz w:val="16"/>
              </w:rPr>
            </w:r>
          </w:p>
        </w:tc>
      </w:tr>
      <w:tr>
        <w:tc>
          <w:tcPr>
            <w:tcW w:type="dxa" w:w="2160"/>
          </w:tcPr>
          <w:p>
            <w:r>
              <w:rPr>
                <w:sz w:val="16"/>
              </w:rPr>
              <w:t>EVAL-MAL-UX-REQ-021</w:t>
            </w:r>
          </w:p>
        </w:tc>
        <w:tc>
          <w:tcPr>
            <w:tcW w:type="dxa" w:w="2160"/>
          </w:tcPr>
          <w:p>
            <w:r>
              <w:rPr>
                <w:sz w:val="16"/>
              </w:rPr>
              <w:t>The system must gracefully handle the exception case where status is invalid by coercing it to unknown.</w:t>
            </w:r>
          </w:p>
        </w:tc>
        <w:tc>
          <w:tcPr>
            <w:tcW w:type="dxa" w:w="2160"/>
          </w:tcPr>
          <w:p>
            <w:r>
              <w:rPr>
                <w:sz w:val="16"/>
              </w:rPr>
              <w:t>must-have</w:t>
            </w:r>
          </w:p>
        </w:tc>
        <w:tc>
          <w:tcPr>
            <w:tcW w:type="dxa" w:w="2160"/>
          </w:tcPr>
          <w:p>
            <w:r>
              <w:rPr>
                <w:sz w:val="16"/>
              </w:rPr>
            </w:r>
          </w:p>
        </w:tc>
      </w:tr>
      <w:tr>
        <w:tc>
          <w:tcPr>
            <w:tcW w:type="dxa" w:w="2160"/>
          </w:tcPr>
          <w:p>
            <w:r>
              <w:rPr>
                <w:sz w:val="16"/>
              </w:rPr>
              <w:t>EVAL-MAL-UX-REQ-001</w:t>
            </w:r>
          </w:p>
        </w:tc>
        <w:tc>
          <w:tcPr>
            <w:tcW w:type="dxa" w:w="2160"/>
          </w:tcPr>
          <w:p>
            <w:r>
              <w:rPr>
                <w:sz w:val="16"/>
              </w:rPr>
              <w:t>The system must define a typed UI schema object containing fields: status, case_count, last_incident_date, state_board_url, and score_contribution.</w:t>
            </w:r>
          </w:p>
        </w:tc>
        <w:tc>
          <w:tcPr>
            <w:tcW w:type="dxa" w:w="2160"/>
          </w:tcPr>
          <w:p>
            <w:r>
              <w:rPr>
                <w:sz w:val="16"/>
              </w:rPr>
              <w:t>must-have</w:t>
            </w:r>
          </w:p>
        </w:tc>
        <w:tc>
          <w:tcPr>
            <w:tcW w:type="dxa" w:w="2160"/>
          </w:tcPr>
          <w:p>
            <w:r>
              <w:rPr>
                <w:sz w:val="16"/>
              </w:rPr>
            </w:r>
          </w:p>
        </w:tc>
      </w:tr>
      <w:tr>
        <w:tc>
          <w:tcPr>
            <w:tcW w:type="dxa" w:w="2160"/>
          </w:tcPr>
          <w:p>
            <w:r>
              <w:rPr>
                <w:sz w:val="16"/>
              </w:rPr>
              <w:t>EVAL-MAL-UX-REQ-002</w:t>
            </w:r>
          </w:p>
        </w:tc>
        <w:tc>
          <w:tcPr>
            <w:tcW w:type="dxa" w:w="2160"/>
          </w:tcPr>
          <w:p>
            <w:r>
              <w:rPr>
                <w:sz w:val="16"/>
              </w:rPr>
              <w:t>The system must restrict status to one of exactly three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EVAL-MAL-UX-REQ-003</w:t>
            </w:r>
          </w:p>
        </w:tc>
        <w:tc>
          <w:tcPr>
            <w:tcW w:type="dxa" w:w="2160"/>
          </w:tcPr>
          <w:p>
            <w:r>
              <w:rPr>
                <w:sz w:val="16"/>
              </w:rPr>
              <w:t>The system must allow case_count to be null or a non-negative integer.</w:t>
            </w:r>
          </w:p>
        </w:tc>
        <w:tc>
          <w:tcPr>
            <w:tcW w:type="dxa" w:w="2160"/>
          </w:tcPr>
          <w:p>
            <w:r>
              <w:rPr>
                <w:sz w:val="16"/>
              </w:rPr>
              <w:t>must-have</w:t>
            </w:r>
          </w:p>
        </w:tc>
        <w:tc>
          <w:tcPr>
            <w:tcW w:type="dxa" w:w="2160"/>
          </w:tcPr>
          <w:p>
            <w:r>
              <w:rPr>
                <w:sz w:val="16"/>
              </w:rPr>
            </w:r>
          </w:p>
        </w:tc>
      </w:tr>
      <w:tr>
        <w:tc>
          <w:tcPr>
            <w:tcW w:type="dxa" w:w="2160"/>
          </w:tcPr>
          <w:p>
            <w:r>
              <w:rPr>
                <w:sz w:val="16"/>
              </w:rPr>
              <w:t>EVAL-MAL-UX-REQ-004</w:t>
            </w:r>
          </w:p>
        </w:tc>
        <w:tc>
          <w:tcPr>
            <w:tcW w:type="dxa" w:w="2160"/>
          </w:tcPr>
          <w:p>
            <w:r>
              <w:rPr>
                <w:sz w:val="16"/>
              </w:rPr>
              <w:t>The system must allow last_incident_date to be null or a valid ISO 8601 date string.</w:t>
            </w:r>
          </w:p>
        </w:tc>
        <w:tc>
          <w:tcPr>
            <w:tcW w:type="dxa" w:w="2160"/>
          </w:tcPr>
          <w:p>
            <w:r>
              <w:rPr>
                <w:sz w:val="16"/>
              </w:rPr>
              <w:t>must-have</w:t>
            </w:r>
          </w:p>
        </w:tc>
        <w:tc>
          <w:tcPr>
            <w:tcW w:type="dxa" w:w="2160"/>
          </w:tcPr>
          <w:p>
            <w:r>
              <w:rPr>
                <w:sz w:val="16"/>
              </w:rPr>
            </w:r>
          </w:p>
        </w:tc>
      </w:tr>
      <w:tr>
        <w:tc>
          <w:tcPr>
            <w:tcW w:type="dxa" w:w="2160"/>
          </w:tcPr>
          <w:p>
            <w:r>
              <w:rPr>
                <w:sz w:val="16"/>
              </w:rPr>
              <w:t>EVAL-MAL-UX-REQ-005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EVAL-MAL-UX-REQ-007</w:t>
            </w:r>
          </w:p>
        </w:tc>
        <w:tc>
          <w:tcPr>
            <w:tcW w:type="dxa" w:w="2160"/>
          </w:tcPr>
          <w:p>
            <w:r>
              <w:rPr>
                <w:sz w:val="16"/>
              </w:rPr>
              <w:t>The system must ensure the schema serializes into markdown-safe text without introducing unsafe HTML or script content when rendered via MessageBubble</w:t>
            </w:r>
          </w:p>
        </w:tc>
        <w:tc>
          <w:tcPr>
            <w:tcW w:type="dxa" w:w="2160"/>
          </w:tcPr>
          <w:p>
            <w:r>
              <w:rPr>
                <w:sz w:val="16"/>
              </w:rPr>
              <w:t>must-have</w:t>
            </w:r>
          </w:p>
        </w:tc>
        <w:tc>
          <w:tcPr>
            <w:tcW w:type="dxa" w:w="2160"/>
          </w:tcPr>
          <w:p>
            <w:r>
              <w:rPr>
                <w:sz w:val="16"/>
              </w:rPr>
            </w:r>
          </w:p>
        </w:tc>
      </w:tr>
      <w:tr>
        <w:tc>
          <w:tcPr>
            <w:tcW w:type="dxa" w:w="2160"/>
          </w:tcPr>
          <w:p>
            <w:r>
              <w:rPr>
                <w:sz w:val="16"/>
              </w:rPr>
              <w:t>EVAL-MAL-UX-REQ-009</w:t>
            </w:r>
          </w:p>
        </w:tc>
        <w:tc>
          <w:tcPr>
            <w:tcW w:type="dxa" w:w="2160"/>
          </w:tcPr>
          <w:p>
            <w:r>
              <w:rPr>
                <w:sz w:val="16"/>
              </w:rPr>
              <w:t>The system must produce a schema shape that can be directly consumed by MessageBubble.tsx without requiring additional transformation logic.</w:t>
            </w:r>
          </w:p>
        </w:tc>
        <w:tc>
          <w:tcPr>
            <w:tcW w:type="dxa" w:w="2160"/>
          </w:tcPr>
          <w:p>
            <w:r>
              <w:rPr>
                <w:sz w:val="16"/>
              </w:rPr>
              <w:t>must-have</w:t>
            </w:r>
          </w:p>
        </w:tc>
        <w:tc>
          <w:tcPr>
            <w:tcW w:type="dxa" w:w="2160"/>
          </w:tcPr>
          <w:p>
            <w:r>
              <w:rPr>
                <w:sz w:val="16"/>
              </w:rPr>
            </w:r>
          </w:p>
        </w:tc>
      </w:tr>
      <w:tr>
        <w:tc>
          <w:tcPr>
            <w:tcW w:type="dxa" w:w="2160"/>
          </w:tcPr>
          <w:p>
            <w:r>
              <w:rPr>
                <w:sz w:val="16"/>
              </w:rPr>
              <w:t>EVAL-MAL-UX-REQ-010</w:t>
            </w:r>
          </w:p>
        </w:tc>
        <w:tc>
          <w:tcPr>
            <w:tcW w:type="dxa" w:w="2160"/>
          </w:tcPr>
          <w:p>
            <w:r>
              <w:rPr>
                <w:sz w:val="16"/>
              </w:rPr>
              <w:t>The system must ensure optional fields (case_count, last_incident_date) can be omitted without causing rendering errors in MessageBubble.tsx.</w:t>
            </w:r>
          </w:p>
        </w:tc>
        <w:tc>
          <w:tcPr>
            <w:tcW w:type="dxa" w:w="2160"/>
          </w:tcPr>
          <w:p>
            <w:r>
              <w:rPr>
                <w:sz w:val="16"/>
              </w:rPr>
              <w:t>must-have</w:t>
            </w:r>
          </w:p>
        </w:tc>
        <w:tc>
          <w:tcPr>
            <w:tcW w:type="dxa" w:w="2160"/>
          </w:tcPr>
          <w:p>
            <w:r>
              <w:rPr>
                <w:sz w:val="16"/>
              </w:rPr>
            </w:r>
          </w:p>
        </w:tc>
      </w:tr>
      <w:tr>
        <w:tc>
          <w:tcPr>
            <w:tcW w:type="dxa" w:w="2160"/>
          </w:tcPr>
          <w:p>
            <w:r>
              <w:rPr>
                <w:sz w:val="16"/>
              </w:rPr>
              <w:t>EVAL-MAL-UX-REQ-011</w:t>
            </w:r>
          </w:p>
        </w:tc>
        <w:tc>
          <w:tcPr>
            <w:tcW w:type="dxa" w:w="2160"/>
          </w:tcPr>
          <w:p>
            <w:r>
              <w:rPr>
                <w:sz w:val="16"/>
              </w:rPr>
              <w:t>The system must default status to unknown when no malpractice data is provided by the backend.</w:t>
            </w:r>
          </w:p>
        </w:tc>
        <w:tc>
          <w:tcPr>
            <w:tcW w:type="dxa" w:w="2160"/>
          </w:tcPr>
          <w:p>
            <w:r>
              <w:rPr>
                <w:sz w:val="16"/>
              </w:rPr>
              <w:t>must-have</w:t>
            </w:r>
          </w:p>
        </w:tc>
        <w:tc>
          <w:tcPr>
            <w:tcW w:type="dxa" w:w="2160"/>
          </w:tcPr>
          <w:p>
            <w:r>
              <w:rPr>
                <w:sz w:val="16"/>
              </w:rPr>
            </w:r>
          </w:p>
        </w:tc>
      </w:tr>
      <w:tr>
        <w:tc>
          <w:tcPr>
            <w:tcW w:type="dxa" w:w="2160"/>
          </w:tcPr>
          <w:p>
            <w:r>
              <w:rPr>
                <w:sz w:val="16"/>
              </w:rPr>
              <w:t>EVAL-MAL-UX-REQ-012</w:t>
            </w:r>
          </w:p>
        </w:tc>
        <w:tc>
          <w:tcPr>
            <w:tcW w:type="dxa" w:w="2160"/>
          </w:tcPr>
          <w:p>
            <w:r>
              <w:rPr>
                <w:sz w:val="16"/>
              </w:rPr>
              <w:t>The system must ensure that invalid or malformed URLs in state_board_url are excluded or replaced with null before rendering.</w:t>
            </w:r>
          </w:p>
        </w:tc>
        <w:tc>
          <w:tcPr>
            <w:tcW w:type="dxa" w:w="2160"/>
          </w:tcPr>
          <w:p>
            <w:r>
              <w:rPr>
                <w:sz w:val="16"/>
              </w:rPr>
              <w:t>must-have</w:t>
            </w:r>
          </w:p>
        </w:tc>
        <w:tc>
          <w:tcPr>
            <w:tcW w:type="dxa" w:w="2160"/>
          </w:tcPr>
          <w:p>
            <w:r>
              <w:rPr>
                <w:sz w:val="16"/>
              </w:rPr>
            </w:r>
          </w:p>
        </w:tc>
      </w:tr>
      <w:tr>
        <w:tc>
          <w:tcPr>
            <w:tcW w:type="dxa" w:w="2160"/>
          </w:tcPr>
          <w:p>
            <w:r>
              <w:rPr>
                <w:sz w:val="16"/>
              </w:rPr>
              <w:t>EVAL-MAL-UX-REQ-021</w:t>
            </w:r>
          </w:p>
        </w:tc>
        <w:tc>
          <w:tcPr>
            <w:tcW w:type="dxa" w:w="2160"/>
          </w:tcPr>
          <w:p>
            <w:r>
              <w:rPr>
                <w:sz w:val="16"/>
              </w:rPr>
              <w:t>The system must gracefully handle the exception case where status is invalid by coercing it to unknown.</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UI schema object for malpractice display including fields: status, case_count, last_incident_date, state_board_url, and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restrict the status field to only three allowed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case_count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allow last_incident_date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all string fields in the schema are escaped or sanitized to prevent markdown injection or rendering corruption.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missing optional fields do not prevent rendering of the malpractice section in the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status to unknown when no malpractice data is provided from the backend.</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reject schema objects containing fields outside the defined contract.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handle invalid state_board_url values by omitting the link from the rendered output rather than failing.</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handle improperly formatted last_incident_date values by treating them as null and continuing rendering.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typed UI schema object for malpractice display including fields: status, case_count, last_incident_date, state_board_url, and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restrict the status field to only three allowed enum values: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allow case_count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allow last_incident_date to be nullable or omitted without causing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require state_board_url to be a valid absolute URL string when present.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all string fields in the schema are escaped or sanitized to prevent markdown injection or rendering corruption.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missing optional fields do not prevent rendering of the malpractice section in the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status to unknown when no malpractice data is provided from the backend.</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reject schema objects containing fields outside the defined contract.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handle invalid state_board_url values by omitting the link from the rendered output rather than failing.</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handle improperly formatted last_incident_date values by treating them as null and continuing rendering.</w:t>
            </w:r>
          </w:p>
        </w:tc>
        <w:tc>
          <w:tcPr>
            <w:tcW w:type="dxa" w:w="2160"/>
          </w:tcPr>
          <w:p>
            <w:r>
              <w:rPr>
                <w:sz w:val="16"/>
              </w:rPr>
              <w:t>must-have</w:t>
            </w:r>
          </w:p>
        </w:tc>
        <w:tc>
          <w:tcPr>
            <w:tcW w:type="dxa" w:w="2160"/>
          </w:tcPr>
          <w:p>
            <w:r>
              <w:rPr>
                <w:sz w:val="16"/>
              </w:rPr>
            </w:r>
          </w:p>
        </w:tc>
      </w:tr>
    </w:tbl>
    <w:p>
      <w:pPr>
        <w:ind w:left="360"/>
      </w:pPr>
      <w:r>
        <w:rPr>
          <w:b/>
          <w:sz w:val="22"/>
        </w:rPr>
        <w:t>Story: EVAL-P-MALPRACTICE-UX-S2: Implement malpractice display logic and labeling rules</w:t>
      </w:r>
    </w:p>
    <w:p>
      <w:pPr>
        <w:ind w:left="360"/>
      </w:pPr>
      <w:r>
        <w:rPr>
          <w:sz w:val="18"/>
        </w:rPr>
        <w:t>Implement logic to map backend malpractice measure to UI display states: clean vs flagged vs unknown. Enforce wording rules: never use terms like fraud or misconduct; display neutral signal language. Calculate and format contribution to overall provider score.</w:t>
      </w:r>
    </w:p>
    <w:p>
      <w:pPr>
        <w:ind w:left="360"/>
      </w:pPr>
      <w:r>
        <w:rPr>
          <w:sz w:val="18"/>
        </w:rPr>
        <w:t>Size: M | Sprint: 1 | Reqs: 36</w:t>
      </w:r>
    </w:p>
    <w:p>
      <w:pPr>
        <w:ind w:left="360"/>
      </w:pPr>
      <w:r>
        <w:rPr>
          <w:sz w:val="16"/>
        </w:rPr>
        <w:t>Evidence: Feature requirement: neutral signal-only display; GAP: no existing malpractice interpretation logic</w:t>
      </w:r>
    </w:p>
    <w:p>
      <w:pPr>
        <w:ind w:left="360"/>
      </w:pPr>
      <w:r>
        <w:rPr>
          <w:sz w:val="16"/>
        </w:rPr>
        <w:t>Dependencies: EVAL-P-MALPRACTICE-UX-S1,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map backend malpractice data to a UI status of 'clean' when case_count is 0 or explicitly marked as no incidents.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data to a UI status of 'flagged' when case_count is greater than 0 or an incident exists.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map backend malpractice data to a UI status of 'unknown' when malpractice data is null, missing, or incomplete.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prohibited terms including 'fraud', 'misconduct', or synonyms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that malpractice status labels are deterministic and produce the same output for identical backend inputs.</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gracefully fallback to 'unknown' status when backend data contains invalid values (e.g., negative case_count).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omit optional fields such as case_count and last_incident_date from display logic when they are null without causing rendering errors.</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 non-blocking warning when malpractice data is missing or malformed while still rendering a valid UI state.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data to a UI status of 'clean' when case_count is 0 or explicitly marked as no incidents.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data to a UI status of 'flagged' when case_count is greater than 0 or an incident exists.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map backend malpractice data to a UI status of 'unknown' when malpractice data is null, missing, or incomplete.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prohibited terms including 'fraud', 'misconduct', or synonyms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ensure that malpractice status labels are deterministic and produce the same output for identical backend inputs.</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gracefully fallback to 'unknown' status when backend data contains invalid values (e.g., negative case_count).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omit optional fields such as case_count and last_incident_date from display logic when they are null without causing rendering errors.</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 non-blocking warning when malpractice data is missing or malformed while still rendering a valid UI state.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measure data to one of three UI states: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assign state 'clean' when backend indicates zero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state 'flagged' when backend indicates one or more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state 'unknown' when backend malpractice data is null, missing, or explicitly marked unavailable.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display the terms 'fraud', 'misconduct', or any legally accusatory language in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generate neutral signal-based language describing malpractice status (e.g., 'no recent malpractice signals' or 'malpractice signals pr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all generated malpractice display text is compatible with markdown-safe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LLM-generated or templated text does not infer intent, blame, or legal judgment about the provider.</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handle exception case where backend returns malformed malpractice data by falling back to 'unknown' state without UI failure.</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malpractice-related display strings are derived from controlled templates or validated LLM outputs before rendering.</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map backend malpractice measure data to one of three UI states: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assign state 'clean' when backend indicates zero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state 'flagged' when backend indicates one or more malpractice incidents within the defined evaluation window.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state 'unknown' when backend malpractice data is null, missing, or explicitly marked unavailable.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display the terms 'fraud', 'misconduct', or any legally accusatory language in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generate neutral signal-based language describing malpractice status (e.g., 'no recent malpractice signals' or 'malpractice signals pr</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all generated malpractice display text is compatible with markdown-safe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LLM-generated or templated text does not infer intent, blame, or legal judgment about the provider.</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handle exception case where backend returns malformed malpractice data by falling back to 'unknown' state without UI failure.</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malpractice-related display strings are derived from controlled templates or validated LLM outputs before rendering.</w:t>
            </w:r>
          </w:p>
        </w:tc>
        <w:tc>
          <w:tcPr>
            <w:tcW w:type="dxa" w:w="2160"/>
          </w:tcPr>
          <w:p>
            <w:r>
              <w:rPr>
                <w:sz w:val="16"/>
              </w:rPr>
              <w:t>should-have</w:t>
            </w:r>
          </w:p>
        </w:tc>
        <w:tc>
          <w:tcPr>
            <w:tcW w:type="dxa" w:w="2160"/>
          </w:tcPr>
          <w:p>
            <w:r>
              <w:rPr>
                <w:sz w:val="16"/>
              </w:rPr>
            </w:r>
          </w:p>
        </w:tc>
      </w:tr>
    </w:tbl>
    <w:p>
      <w:pPr>
        <w:ind w:left="360"/>
      </w:pPr>
      <w:r>
        <w:rPr>
          <w:b/>
          <w:sz w:val="22"/>
        </w:rPr>
        <w:t>Story: EVAL-P-MALPRACTICE-UX-S3: Render malpractice section in provider scorecard UI</w:t>
      </w:r>
    </w:p>
    <w:p>
      <w:pPr>
        <w:ind w:left="360"/>
      </w:pPr>
      <w:r>
        <w:rPr>
          <w:sz w:val="18"/>
        </w:rPr>
        <w:t>Create UI component within provider scorecard to display malpractice status, icon (clean/flagged), link to state medical board, and score contribution. Ensure links are validated and rendered safely via markdown pipeline.</w:t>
      </w:r>
    </w:p>
    <w:p>
      <w:pPr>
        <w:ind w:left="360"/>
      </w:pPr>
      <w:r>
        <w:rPr>
          <w:sz w:val="18"/>
        </w:rPr>
        <w:t>Size: M | Sprint: 2 | Reqs: 48</w:t>
      </w:r>
    </w:p>
    <w:p>
      <w:pPr>
        <w:ind w:left="360"/>
      </w:pPr>
      <w:r>
        <w:rPr>
          <w:sz w:val="16"/>
        </w:rPr>
        <w:t>Evidence: Code/ConversationalUX/FindCareChat/backend/domain/evaluate_care_quality/provider_detail_service.py (state board links); MessageBubble.tsx rendering pi</w:t>
      </w:r>
    </w:p>
    <w:p>
      <w:pPr>
        <w:ind w:left="360"/>
      </w:pPr>
      <w:r>
        <w:rPr>
          <w:sz w:val="16"/>
        </w:rPr>
        <w:t>Dependencies: EVAL-P-MALPRACTICE-UX-S2,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malpractice section within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that reflects the malpractice status value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clickable link to the state medical board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validate that the state_board_url is a properly formatted HTTPS URL before rendering it.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not render the state board link if the URL is missing, malformed, or non-HTTPS.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sanitize all rendered markdown content to prevent script injection or unsafe HTML execution.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outbound links rendered in the malpractice section open safely (e.g., no access to window.opener).</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display a fallback 'Information unavailable' state when malpractice data is null or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render the malpractice section without breaking the scorecard layout when optional fields (case_count, last_incident_date) are absent.</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malpractice section visually differentiates clean vs flagged states using distinct icons or styles.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all text rendered in the malpractice section is derived only from the structured UI schema and not raw backend strings.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ensure the malpractice section is accessible, including readable text labels for icons and keyboard-navigable links.</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rendering of duplicate malpractice sections within a single provider scorecard.</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that reflects the malpractice status value (clean, flagged, or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clickable link to the state medical board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validate that the state_board_url is a properly formatted HTTPS URL before rendering it.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not render the state board link if the URL is missing, malformed, or non-HTTPS.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sanitize all rendered markdown content to prevent script injection or unsafe HTML execution.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outbound links rendered in the malpractice section open safely (e.g., no access to window.opener).</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display a fallback 'Information unavailable' state when malpractice data is null or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render the malpractice section without breaking the scorecard layout when optional fields (case_count, last_incident_date) are absent.</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ensure the malpractice section visually differentiates clean vs flagged states using distinct icons or styles.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all text rendered in the malpractice section is derived only from the structured UI schema and not raw backend strings.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ensure the malpractice section is accessible, including readable text labels for icons and keyboard-navigable links.</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rendering of duplicate malpractice sections within a single provider scorecard.</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when malpractice data is present in the UI schema.</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corresponding to malpractice status values (clean, flagged,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neutral label text for malpractice status that does not include prohibited terms such as fraud or misconduct.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state medical board link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validate that the state_board_url uses an allowed protocol (https) before rendering it as a clickable link.</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display the malpractice score contribution value as provided by the UI schema.</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not render the state board link as clickable if the URL fails validation.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display a fallback text indicating unavailable link when state_board_url is null or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render the malpractice section even when status is unknown, using the unknown indicator and neutral text.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safely escape or sanitize any dynamic text or URL content before rendering to prevent injection via the markdown pipeline.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break or crash the scorecard UI if malpractice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malpractice section within the provider scorecard when malpractice data is present in the UI schema.</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a visual status indicator icon corresponding to malpractice status values (clean, flagged, unknown).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neutral label text for malpractice status that does not include prohibited terms such as fraud or misconduct.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state medical board link when a valid state_board_url is provided.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validate that the state_board_url uses an allowed protocol (https) before rendering it as a clickable link.</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display the malpractice score contribution value as provided by the UI schema.</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not render the state board link as clickable if the URL fails validation.</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display a fallback text indicating unavailable link when state_board_url is null or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render the malpractice section even when status is unknown, using the unknown indicator and neutral text.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safely escape or sanitize any dynamic text or URL content before rendering to prevent injection via the markdown pipeline.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break or crash the scorecard UI if malpractice data fields are partially missing.</w:t>
            </w:r>
          </w:p>
        </w:tc>
        <w:tc>
          <w:tcPr>
            <w:tcW w:type="dxa" w:w="2160"/>
          </w:tcPr>
          <w:p>
            <w:r>
              <w:rPr>
                <w:sz w:val="16"/>
              </w:rPr>
              <w:t>must-have</w:t>
            </w:r>
          </w:p>
        </w:tc>
        <w:tc>
          <w:tcPr>
            <w:tcW w:type="dxa" w:w="2160"/>
          </w:tcPr>
          <w:p>
            <w:r>
              <w:rPr>
                <w:sz w:val="16"/>
              </w:rPr>
            </w:r>
          </w:p>
        </w:tc>
      </w:tr>
    </w:tbl>
    <w:p>
      <w:pPr>
        <w:ind w:left="360"/>
      </w:pPr>
      <w:r>
        <w:rPr>
          <w:b/>
          <w:sz w:val="22"/>
        </w:rPr>
        <w:t>Story: EVAL-P-MALPRACTICE-UX-S4: Integrate malpractice data into API response and UI binding</w:t>
      </w:r>
    </w:p>
    <w:p>
      <w:pPr>
        <w:ind w:left="360"/>
      </w:pPr>
      <w:r>
        <w:rPr>
          <w:sz w:val="18"/>
        </w:rPr>
        <w:t>Bind malpractice measure data from backend response into frontend component, ensuring correct parsing, null handling, and graceful fallback when data is missing. Validate end-to-end flow from facade to UI.</w:t>
      </w:r>
    </w:p>
    <w:p>
      <w:pPr>
        <w:ind w:left="360"/>
      </w:pPr>
      <w:r>
        <w:rPr>
          <w:sz w:val="18"/>
        </w:rPr>
        <w:t>Size: M | Sprint: 2 | Reqs: 38</w:t>
      </w:r>
    </w:p>
    <w:p>
      <w:pPr>
        <w:ind w:left="360"/>
      </w:pPr>
      <w:r>
        <w:rPr>
          <w:sz w:val="16"/>
        </w:rPr>
        <w:t>Evidence: Code/ConversationalUX/FindCareChat/backend/application/facades/evaluate_care_facade.py (provider detail orchestration); GAP: malpractice field not yet</w:t>
      </w:r>
    </w:p>
    <w:p>
      <w:pPr>
        <w:ind w:left="360"/>
      </w:pPr>
      <w:r>
        <w:rPr>
          <w:sz w:val="16"/>
        </w:rPr>
        <w:t>Dependencies: EVAL-P-MALPRACTICE-UX-S3, EVAL-P-MEASURE-MALPRACTICE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 from the backend facade.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fields to the frontend schema defined in EVAL-P-MALPRACTICE-UX-S1 without field loss or renaming inconsistenci</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status values (clean, flagged, unknown) from the API response and bind them to the UI component.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bind case_count, last_incident_date, state_board_url, and score_contribution fields to the UI when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UI component when a valid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the malpractice status to 'unknown' when the malpractice object is present but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omit or hide optional fields (case_count, last_incident_date) in the UI when they are null or missing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break the provider scorecard rendering if the malpractice object is entirely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validate that the state_board_url from the API is a well-formed URL before rendering it in the UI.</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incorrect types or unexpected structure) does not cause runtime UI errors.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 from the backend facade.</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backend malpractice fields to the frontend schema defined in EVAL-P-MALPRACTICE-UX-S1 without field loss or renaming inconsistenci</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status values (clean, flagged, unknown) from the API response and bind them to the UI component.</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bind case_count, last_incident_date, state_board_url, and score_contribution fields to the UI when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UI component when a valid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the malpractice status to 'unknown' when the malpractice object is present but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omit or hide optional fields (case_count, last_incident_date) in the UI when they are null or missing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break the provider scorecard rendering if the malpractice object is entirely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validate that the state_board_url from the API is a well-formed URL before rendering it in the UI.</w:t>
            </w:r>
          </w:p>
        </w:tc>
        <w:tc>
          <w:tcPr>
            <w:tcW w:type="dxa" w:w="2160"/>
          </w:tcPr>
          <w:p>
            <w:r>
              <w:rPr>
                <w:sz w:val="16"/>
              </w:rPr>
              <w:t>should-have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incorrect types or unexpected structure) does not cause runtime UI errors.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malpractice.status from the API response into the frontend component state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correctly bind malpractice.score_contribution to the UI display component.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component when the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malpractice.status to 'unknown' when the malpractice object is missing or null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throw runtime errors when the malpractice object is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complete an end-to-end flow where malpractice data originates from evaluate_care_facade.py and is visible in the frontend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invalid status value) results in a fallback to 'unknown' status.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missing malpractice.score_contribution results in no score contribution displayed rather than an error.</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malpractice object in the provider detail API response when malpractice data is available.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correctly parse malpractice.status from the API response into the frontend component state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correctly bind malpractice.score_contribution to the UI display component.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the malpractice component when the malpractice object is present in the API response.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default malpractice.status to 'unknown' when the malpractice object is missing or null in the API response.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not throw runtime errors when the malpractice object is absent from the API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complete an end-to-end flow where malpractice data originates from evaluate_care_facade.py and is visible in the frontend UI.</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malformed malpractice data (e.g., invalid status value) results in a fallback to 'unknown' status.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that missing malpractice.score_contribution results in no score contribution displayed rather than an error.</w:t>
            </w:r>
          </w:p>
        </w:tc>
        <w:tc>
          <w:tcPr>
            <w:tcW w:type="dxa" w:w="2160"/>
          </w:tcPr>
          <w:p>
            <w:r>
              <w:rPr>
                <w:sz w:val="16"/>
              </w:rPr>
              <w:t>must-have</w:t>
            </w:r>
          </w:p>
        </w:tc>
        <w:tc>
          <w:tcPr>
            <w:tcW w:type="dxa" w:w="2160"/>
          </w:tcPr>
          <w:p>
            <w:r>
              <w:rPr>
                <w:sz w:val="16"/>
              </w:rPr>
            </w:r>
          </w:p>
        </w:tc>
      </w:tr>
    </w:tbl>
    <w:p>
      <w:pPr>
        <w:ind w:left="360"/>
      </w:pPr>
      <w:r>
        <w:rPr>
          <w:b/>
          <w:sz w:val="22"/>
        </w:rPr>
        <w:t>Story: EVAL-P-MALPRACTICE-UX-S5: End-to-end tests for malpractice display and wording compliance</w:t>
      </w:r>
    </w:p>
    <w:p>
      <w:pPr>
        <w:ind w:left="360"/>
      </w:pPr>
      <w:r>
        <w:rPr>
          <w:sz w:val="18"/>
        </w:rPr>
        <w:t>Create tests validating: correct display states (clean/flagged), presence of state board link, accurate score contribution rendering, and strict enforcement of neutral language (no prohibited terms like fraud). Include UI snapshot or rendering tests.</w:t>
      </w:r>
    </w:p>
    <w:p>
      <w:pPr>
        <w:ind w:left="360"/>
      </w:pPr>
      <w:r>
        <w:rPr>
          <w:sz w:val="18"/>
        </w:rPr>
        <w:t>Size: M | Sprint: 3 | Reqs: 60</w:t>
      </w:r>
    </w:p>
    <w:p>
      <w:pPr>
        <w:ind w:left="360"/>
      </w:pPr>
      <w:r>
        <w:rPr>
          <w:sz w:val="16"/>
        </w:rPr>
        <w:t>Evidence: Code/ConversationalUX/FindCareChat/backend/tests (existing test patterns); sprint_plan/uat_library (UAT scenarios); GAP: no malpractice UX tests exist</w:t>
      </w:r>
    </w:p>
    <w:p>
      <w:pPr>
        <w:ind w:left="360"/>
      </w:pPr>
      <w:r>
        <w:rPr>
          <w:sz w:val="16"/>
        </w:rPr>
        <w:t>Dependencies: EVAL-P-MALPRACTICE-UX-S4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'clean' malpractice state when backend status=clean in end-to-end tests.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render a 'flagged' malpractice state when backend status=flagged in end-to-end tests.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 valid state_board_url link when provided by backend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a clickable link when state_board_url is null or invalid.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render score_contribution exactly as provided by backend without alteration in value.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the malpractice section 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omit or gracefully collapse the malpractice section when all malpractice fields are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not render any prohibited terms including 'fraud'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render any prohibited terms including 'misconduct'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or sanitize any LLM-generated text containing banned terms before rendering.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handle malformed backend malpractice payloads without UI crash and render fallback state.</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'clean' malpractice state when backend status=clean in end-to-end tests.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render a 'flagged' malpractice state when backend status=flagged in end-to-end tests.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 valid state_board_url link when provided by backend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not render a clickable link when state_board_url is null or invalid.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render score_contribution exactly as provided by backend without alteration in value.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the malpractice section in the provider scorecard UI when malpractice data is present.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omit or gracefully collapse the malpractice section when all malpractice fields are missing.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not render any prohibited terms including 'fraud'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not render any prohibited terms including 'misconduct' in any malpractice UI state.</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reject or sanitize any LLM-generated text containing banned terms before rendering.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handle malformed backend malpractice payloads without UI crash and render fallback state.</w:t>
            </w:r>
          </w:p>
        </w:tc>
        <w:tc>
          <w:tcPr>
            <w:tcW w:type="dxa" w:w="2160"/>
          </w:tcPr>
          <w:p>
            <w:r>
              <w:rPr>
                <w:sz w:val="16"/>
              </w:rPr>
              <w:t>must-have</w:t>
            </w:r>
          </w:p>
        </w:tc>
        <w:tc>
          <w:tcPr>
            <w:tcW w:type="dxa" w:w="2160"/>
          </w:tcPr>
          <w:p>
            <w:r>
              <w:rPr>
                <w:sz w:val="16"/>
              </w:rPr>
            </w:r>
          </w:p>
        </w:tc>
      </w:tr>
      <w:tr>
        <w:tc>
          <w:tcPr>
            <w:tcW w:type="dxa" w:w="2160"/>
          </w:tcPr>
          <w:p>
            <w:r>
              <w:rPr>
                <w:sz w:val="16"/>
              </w:rPr>
              <w:t>EVAL-REQ-MALPRACTICE-UX-S5-001</w:t>
            </w:r>
          </w:p>
        </w:tc>
        <w:tc>
          <w:tcPr>
            <w:tcW w:type="dxa" w:w="2160"/>
          </w:tcPr>
          <w:p>
            <w:r>
              <w:rPr>
                <w:sz w:val="16"/>
              </w:rPr>
              <w:t>The system must render a 'clean' malpractice state when backend status is clean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EVAL-REQ-MALPRACTICE-UX-S5-002</w:t>
            </w:r>
          </w:p>
        </w:tc>
        <w:tc>
          <w:tcPr>
            <w:tcW w:type="dxa" w:w="2160"/>
          </w:tcPr>
          <w:p>
            <w:r>
              <w:rPr>
                <w:sz w:val="16"/>
              </w:rPr>
              <w:t>The system must render a 'flagged' malpractice state when backend status is flagged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EVAL-REQ-MALPRACTICE-UX-S5-004</w:t>
            </w:r>
          </w:p>
        </w:tc>
        <w:tc>
          <w:tcPr>
            <w:tcW w:type="dxa" w:w="2160"/>
          </w:tcPr>
          <w:p>
            <w:r>
              <w:rPr>
                <w:sz w:val="16"/>
              </w:rPr>
              <w:t>The system must display a valid, clickable state_board_url when provided in the backend response.</w:t>
            </w:r>
          </w:p>
        </w:tc>
        <w:tc>
          <w:tcPr>
            <w:tcW w:type="dxa" w:w="2160"/>
          </w:tcPr>
          <w:p>
            <w:r>
              <w:rPr>
                <w:sz w:val="16"/>
              </w:rPr>
              <w:t>must-have</w:t>
            </w:r>
          </w:p>
        </w:tc>
        <w:tc>
          <w:tcPr>
            <w:tcW w:type="dxa" w:w="2160"/>
          </w:tcPr>
          <w:p>
            <w:r>
              <w:rPr>
                <w:sz w:val="16"/>
              </w:rPr>
            </w:r>
          </w:p>
        </w:tc>
      </w:tr>
      <w:tr>
        <w:tc>
          <w:tcPr>
            <w:tcW w:type="dxa" w:w="2160"/>
          </w:tcPr>
          <w:p>
            <w:r>
              <w:rPr>
                <w:sz w:val="16"/>
              </w:rPr>
              <w:t>EVAL-REQ-MALPRACTICE-UX-S5-005</w:t>
            </w:r>
          </w:p>
        </w:tc>
        <w:tc>
          <w:tcPr>
            <w:tcW w:type="dxa" w:w="2160"/>
          </w:tcPr>
          <w:p>
            <w:r>
              <w:rPr>
                <w:sz w:val="16"/>
              </w:rPr>
              <w:t>The system must not render a state board link when state_board_url is missing or invalid.</w:t>
            </w:r>
          </w:p>
        </w:tc>
        <w:tc>
          <w:tcPr>
            <w:tcW w:type="dxa" w:w="2160"/>
          </w:tcPr>
          <w:p>
            <w:r>
              <w:rPr>
                <w:sz w:val="16"/>
              </w:rPr>
              <w:t>must-have</w:t>
            </w:r>
          </w:p>
        </w:tc>
        <w:tc>
          <w:tcPr>
            <w:tcW w:type="dxa" w:w="2160"/>
          </w:tcPr>
          <w:p>
            <w:r>
              <w:rPr>
                <w:sz w:val="16"/>
              </w:rPr>
            </w:r>
          </w:p>
        </w:tc>
      </w:tr>
      <w:tr>
        <w:tc>
          <w:tcPr>
            <w:tcW w:type="dxa" w:w="2160"/>
          </w:tcPr>
          <w:p>
            <w:r>
              <w:rPr>
                <w:sz w:val="16"/>
              </w:rPr>
              <w:t>EVAL-REQ-MALPRACTICE-UX-S5-006</w:t>
            </w:r>
          </w:p>
        </w:tc>
        <w:tc>
          <w:tcPr>
            <w:tcW w:type="dxa" w:w="2160"/>
          </w:tcPr>
          <w:p>
            <w:r>
              <w:rPr>
                <w:sz w:val="16"/>
              </w:rPr>
              <w:t>The system must correctly display the malpractice score_contribution value as provided by the backend without mutation.</w:t>
            </w:r>
          </w:p>
        </w:tc>
        <w:tc>
          <w:tcPr>
            <w:tcW w:type="dxa" w:w="2160"/>
          </w:tcPr>
          <w:p>
            <w:r>
              <w:rPr>
                <w:sz w:val="16"/>
              </w:rPr>
              <w:t>must-have</w:t>
            </w:r>
          </w:p>
        </w:tc>
        <w:tc>
          <w:tcPr>
            <w:tcW w:type="dxa" w:w="2160"/>
          </w:tcPr>
          <w:p>
            <w:r>
              <w:rPr>
                <w:sz w:val="16"/>
              </w:rPr>
            </w:r>
          </w:p>
        </w:tc>
      </w:tr>
      <w:tr>
        <w:tc>
          <w:tcPr>
            <w:tcW w:type="dxa" w:w="2160"/>
          </w:tcPr>
          <w:p>
            <w:r>
              <w:rPr>
                <w:sz w:val="16"/>
              </w:rPr>
              <w:t>EVAL-REQ-MALPRACTICE-UX-S5-007</w:t>
            </w:r>
          </w:p>
        </w:tc>
        <w:tc>
          <w:tcPr>
            <w:tcW w:type="dxa" w:w="2160"/>
          </w:tcPr>
          <w:p>
            <w:r>
              <w:rPr>
                <w:sz w:val="16"/>
              </w:rPr>
              <w:t>The system must include the malpractice measure in the overall provider scorecard rendering output.</w:t>
            </w:r>
          </w:p>
        </w:tc>
        <w:tc>
          <w:tcPr>
            <w:tcW w:type="dxa" w:w="2160"/>
          </w:tcPr>
          <w:p>
            <w:r>
              <w:rPr>
                <w:sz w:val="16"/>
              </w:rPr>
              <w:t>must-have</w:t>
            </w:r>
          </w:p>
        </w:tc>
        <w:tc>
          <w:tcPr>
            <w:tcW w:type="dxa" w:w="2160"/>
          </w:tcPr>
          <w:p>
            <w:r>
              <w:rPr>
                <w:sz w:val="16"/>
              </w:rPr>
            </w:r>
          </w:p>
        </w:tc>
      </w:tr>
      <w:tr>
        <w:tc>
          <w:tcPr>
            <w:tcW w:type="dxa" w:w="2160"/>
          </w:tcPr>
          <w:p>
            <w:r>
              <w:rPr>
                <w:sz w:val="16"/>
              </w:rPr>
              <w:t>EVAL-REQ-MALPRACTICE-UX-S5-008</w:t>
            </w:r>
          </w:p>
        </w:tc>
        <w:tc>
          <w:tcPr>
            <w:tcW w:type="dxa" w:w="2160"/>
          </w:tcPr>
          <w:p>
            <w:r>
              <w:rPr>
                <w:sz w:val="16"/>
              </w:rPr>
              <w:t>The system must not include prohibited terms such as 'fraud' or 'misconduct'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EVAL-REQ-MALPRACTICE-UX-S5-010</w:t>
            </w:r>
          </w:p>
        </w:tc>
        <w:tc>
          <w:tcPr>
            <w:tcW w:type="dxa" w:w="2160"/>
          </w:tcPr>
          <w:p>
            <w:r>
              <w:rPr>
                <w:sz w:val="16"/>
              </w:rPr>
              <w:t>The system must produce consistent UI snapshots for identical malpractice input data across test runs.</w:t>
            </w:r>
          </w:p>
        </w:tc>
        <w:tc>
          <w:tcPr>
            <w:tcW w:type="dxa" w:w="2160"/>
          </w:tcPr>
          <w:p>
            <w:r>
              <w:rPr>
                <w:sz w:val="16"/>
              </w:rPr>
              <w:t>should-have</w:t>
            </w:r>
          </w:p>
        </w:tc>
        <w:tc>
          <w:tcPr>
            <w:tcW w:type="dxa" w:w="2160"/>
          </w:tcPr>
          <w:p>
            <w:r>
              <w:rPr>
                <w:sz w:val="16"/>
              </w:rPr>
            </w:r>
          </w:p>
        </w:tc>
      </w:tr>
      <w:tr>
        <w:tc>
          <w:tcPr>
            <w:tcW w:type="dxa" w:w="2160"/>
          </w:tcPr>
          <w:p>
            <w:r>
              <w:rPr>
                <w:sz w:val="16"/>
              </w:rPr>
              <w:t>EVAL-REQ-MALPRACTICE-UX-S5-011</w:t>
            </w:r>
          </w:p>
        </w:tc>
        <w:tc>
          <w:tcPr>
            <w:tcW w:type="dxa" w:w="2160"/>
          </w:tcPr>
          <w:p>
            <w:r>
              <w:rPr>
                <w:sz w:val="16"/>
              </w:rPr>
              <w:t>The system must fail tests when rendered malpractice text deviates from approved wording patterns.</w:t>
            </w:r>
          </w:p>
        </w:tc>
        <w:tc>
          <w:tcPr>
            <w:tcW w:type="dxa" w:w="2160"/>
          </w:tcPr>
          <w:p>
            <w:r>
              <w:rPr>
                <w:sz w:val="16"/>
              </w:rPr>
              <w:t>must-have</w:t>
            </w:r>
          </w:p>
        </w:tc>
        <w:tc>
          <w:tcPr>
            <w:tcW w:type="dxa" w:w="2160"/>
          </w:tcPr>
          <w:p>
            <w:r>
              <w:rPr>
                <w:sz w:val="16"/>
              </w:rPr>
            </w:r>
          </w:p>
        </w:tc>
      </w:tr>
      <w:tr>
        <w:tc>
          <w:tcPr>
            <w:tcW w:type="dxa" w:w="2160"/>
          </w:tcPr>
          <w:p>
            <w:r>
              <w:rPr>
                <w:sz w:val="16"/>
              </w:rPr>
              <w:t>EVAL-REQ-MALPRACTICE-UX-S5-012</w:t>
            </w:r>
          </w:p>
        </w:tc>
        <w:tc>
          <w:tcPr>
            <w:tcW w:type="dxa" w:w="2160"/>
          </w:tcPr>
          <w:p>
            <w:r>
              <w:rPr>
                <w:sz w:val="16"/>
              </w:rPr>
              <w:t>The system must correctly render malpractice UI when case_count and last_incident_date are present.</w:t>
            </w:r>
          </w:p>
        </w:tc>
        <w:tc>
          <w:tcPr>
            <w:tcW w:type="dxa" w:w="2160"/>
          </w:tcPr>
          <w:p>
            <w:r>
              <w:rPr>
                <w:sz w:val="16"/>
              </w:rPr>
              <w:t>should-have</w:t>
            </w:r>
          </w:p>
        </w:tc>
        <w:tc>
          <w:tcPr>
            <w:tcW w:type="dxa" w:w="2160"/>
          </w:tcPr>
          <w:p>
            <w:r>
              <w:rPr>
                <w:sz w:val="16"/>
              </w:rPr>
            </w:r>
          </w:p>
        </w:tc>
      </w:tr>
      <w:tr>
        <w:tc>
          <w:tcPr>
            <w:tcW w:type="dxa" w:w="2160"/>
          </w:tcPr>
          <w:p>
            <w:r>
              <w:rPr>
                <w:sz w:val="16"/>
              </w:rPr>
              <w:t>EVAL-REQ-MALPRACTICE-UX-S5-013</w:t>
            </w:r>
          </w:p>
        </w:tc>
        <w:tc>
          <w:tcPr>
            <w:tcW w:type="dxa" w:w="2160"/>
          </w:tcPr>
          <w:p>
            <w:r>
              <w:rPr>
                <w:sz w:val="16"/>
              </w:rPr>
              <w:t>The system must gracefully omit optional fields when case_count and last_incident_date are absent without breaking layout.</w:t>
            </w:r>
          </w:p>
        </w:tc>
        <w:tc>
          <w:tcPr>
            <w:tcW w:type="dxa" w:w="2160"/>
          </w:tcPr>
          <w:p>
            <w:r>
              <w:rPr>
                <w:sz w:val="16"/>
              </w:rPr>
              <w:t>must-have</w:t>
            </w:r>
          </w:p>
        </w:tc>
        <w:tc>
          <w:tcPr>
            <w:tcW w:type="dxa" w:w="2160"/>
          </w:tcPr>
          <w:p>
            <w:r>
              <w:rPr>
                <w:sz w:val="16"/>
              </w:rPr>
            </w:r>
          </w:p>
        </w:tc>
      </w:tr>
      <w:tr>
        <w:tc>
          <w:tcPr>
            <w:tcW w:type="dxa" w:w="2160"/>
          </w:tcPr>
          <w:p>
            <w:r>
              <w:rPr>
                <w:sz w:val="16"/>
              </w:rPr>
              <w:t>EVAL-REQ-MALPRACTICE-UX-S5-014</w:t>
            </w:r>
          </w:p>
        </w:tc>
        <w:tc>
          <w:tcPr>
            <w:tcW w:type="dxa" w:w="2160"/>
          </w:tcPr>
          <w:p>
            <w:r>
              <w:rPr>
                <w:sz w:val="16"/>
              </w:rPr>
              <w:t>The system must pass end-to-end tests validating full data flow from API response through rendering pipeline to UI output.</w:t>
            </w:r>
          </w:p>
        </w:tc>
        <w:tc>
          <w:tcPr>
            <w:tcW w:type="dxa" w:w="2160"/>
          </w:tcPr>
          <w:p>
            <w:r>
              <w:rPr>
                <w:sz w:val="16"/>
              </w:rPr>
              <w:t>must-have</w:t>
            </w:r>
          </w:p>
        </w:tc>
        <w:tc>
          <w:tcPr>
            <w:tcW w:type="dxa" w:w="2160"/>
          </w:tcPr>
          <w:p>
            <w:r>
              <w:rPr>
                <w:sz w:val="16"/>
              </w:rPr>
            </w:r>
          </w:p>
        </w:tc>
      </w:tr>
      <w:tr>
        <w:tc>
          <w:tcPr>
            <w:tcW w:type="dxa" w:w="2160"/>
          </w:tcPr>
          <w:p>
            <w:r>
              <w:rPr>
                <w:sz w:val="16"/>
              </w:rPr>
              <w:t>EVAL-REQ-MALPRACTICE-UX-S5-015</w:t>
            </w:r>
          </w:p>
        </w:tc>
        <w:tc>
          <w:tcPr>
            <w:tcW w:type="dxa" w:w="2160"/>
          </w:tcPr>
          <w:p>
            <w:r>
              <w:rPr>
                <w:sz w:val="16"/>
              </w:rPr>
              <w:t>The system must fail end-to-end tests when backend returns malformed malpractice data structures.</w:t>
            </w:r>
          </w:p>
        </w:tc>
        <w:tc>
          <w:tcPr>
            <w:tcW w:type="dxa" w:w="2160"/>
          </w:tcPr>
          <w:p>
            <w:r>
              <w:rPr>
                <w:sz w:val="16"/>
              </w:rPr>
              <w:t>must-have</w:t>
            </w:r>
          </w:p>
        </w:tc>
        <w:tc>
          <w:tcPr>
            <w:tcW w:type="dxa" w:w="2160"/>
          </w:tcPr>
          <w:p>
            <w:r>
              <w:rPr>
                <w:sz w:val="16"/>
              </w:rPr>
            </w:r>
          </w:p>
        </w:tc>
      </w:tr>
      <w:tr>
        <w:tc>
          <w:tcPr>
            <w:tcW w:type="dxa" w:w="2160"/>
          </w:tcPr>
          <w:p>
            <w:r>
              <w:rPr>
                <w:sz w:val="16"/>
              </w:rPr>
              <w:t>EVAL-REQ-MALPRACTICE-UX-S5-016</w:t>
            </w:r>
          </w:p>
        </w:tc>
        <w:tc>
          <w:tcPr>
            <w:tcW w:type="dxa" w:w="2160"/>
          </w:tcPr>
          <w:p>
            <w:r>
              <w:rPr>
                <w:sz w:val="16"/>
              </w:rPr>
              <w:t>The system must ensure all rendered malpractice content is compatible with MessageBubble.tsx markdown-safe rendering.</w:t>
            </w:r>
          </w:p>
        </w:tc>
        <w:tc>
          <w:tcPr>
            <w:tcW w:type="dxa" w:w="2160"/>
          </w:tcPr>
          <w:p>
            <w:r>
              <w:rPr>
                <w:sz w:val="16"/>
              </w:rPr>
              <w:t>must-have</w:t>
            </w:r>
          </w:p>
        </w:tc>
        <w:tc>
          <w:tcPr>
            <w:tcW w:type="dxa" w:w="2160"/>
          </w:tcPr>
          <w:p>
            <w:r>
              <w:rPr>
                <w:sz w:val="16"/>
              </w:rPr>
            </w:r>
          </w:p>
        </w:tc>
      </w:tr>
      <w:tr>
        <w:tc>
          <w:tcPr>
            <w:tcW w:type="dxa" w:w="2160"/>
          </w:tcPr>
          <w:p>
            <w:r>
              <w:rPr>
                <w:sz w:val="16"/>
              </w:rPr>
              <w:t>EVAL-REQ-MALPRACTICE-UX-S5-017</w:t>
            </w:r>
          </w:p>
        </w:tc>
        <w:tc>
          <w:tcPr>
            <w:tcW w:type="dxa" w:w="2160"/>
          </w:tcPr>
          <w:p>
            <w:r>
              <w:rPr>
                <w:sz w:val="16"/>
              </w:rPr>
              <w:t>The system must verify that no raw HTML or unsafe links are rendered within the malpractice section.</w:t>
            </w:r>
          </w:p>
        </w:tc>
        <w:tc>
          <w:tcPr>
            <w:tcW w:type="dxa" w:w="2160"/>
          </w:tcPr>
          <w:p>
            <w:r>
              <w:rPr>
                <w:sz w:val="16"/>
              </w:rPr>
              <w:t>must-have</w:t>
            </w:r>
          </w:p>
        </w:tc>
        <w:tc>
          <w:tcPr>
            <w:tcW w:type="dxa" w:w="2160"/>
          </w:tcPr>
          <w:p>
            <w:r>
              <w:rPr>
                <w:sz w:val="16"/>
              </w:rPr>
            </w:r>
          </w:p>
        </w:tc>
      </w:tr>
      <w:tr>
        <w:tc>
          <w:tcPr>
            <w:tcW w:type="dxa" w:w="2160"/>
          </w:tcPr>
          <w:p>
            <w:r>
              <w:rPr>
                <w:sz w:val="16"/>
              </w:rPr>
              <w:t>EVAL-REQ-MALPRACTICE-UX-S5-018</w:t>
            </w:r>
          </w:p>
        </w:tc>
        <w:tc>
          <w:tcPr>
            <w:tcW w:type="dxa" w:w="2160"/>
          </w:tcPr>
          <w:p>
            <w:r>
              <w:rPr>
                <w:sz w:val="16"/>
              </w:rPr>
              <w:t>The system must validate that flagged state rendering includes a visible distinction from clean state in UI snapshots.</w:t>
            </w:r>
          </w:p>
        </w:tc>
        <w:tc>
          <w:tcPr>
            <w:tcW w:type="dxa" w:w="2160"/>
          </w:tcPr>
          <w:p>
            <w:r>
              <w:rPr>
                <w:sz w:val="16"/>
              </w:rPr>
              <w:t>must-have</w:t>
            </w:r>
          </w:p>
        </w:tc>
        <w:tc>
          <w:tcPr>
            <w:tcW w:type="dxa" w:w="2160"/>
          </w:tcPr>
          <w:p>
            <w:r>
              <w:rPr>
                <w:sz w:val="16"/>
              </w:rPr>
            </w:r>
          </w:p>
        </w:tc>
      </w:tr>
      <w:tr>
        <w:tc>
          <w:tcPr>
            <w:tcW w:type="dxa" w:w="2160"/>
          </w:tcPr>
          <w:p>
            <w:r>
              <w:rPr>
                <w:sz w:val="16"/>
              </w:rPr>
              <w:t>EVAL-REQ-MALPRACTICE-UX-S5-020</w:t>
            </w:r>
          </w:p>
        </w:tc>
        <w:tc>
          <w:tcPr>
            <w:tcW w:type="dxa" w:w="2160"/>
          </w:tcPr>
          <w:p>
            <w:r>
              <w:rPr>
                <w:sz w:val="16"/>
              </w:rPr>
              <w:t>The system must validate that all malpractice-related UI strings conform to predefined approved text patterns for consistency.</w:t>
            </w:r>
          </w:p>
        </w:tc>
        <w:tc>
          <w:tcPr>
            <w:tcW w:type="dxa" w:w="2160"/>
          </w:tcPr>
          <w:p>
            <w:r>
              <w:rPr>
                <w:sz w:val="16"/>
              </w:rPr>
              <w:t>should-have</w:t>
            </w:r>
          </w:p>
        </w:tc>
        <w:tc>
          <w:tcPr>
            <w:tcW w:type="dxa" w:w="2160"/>
          </w:tcPr>
          <w:p>
            <w:r>
              <w:rPr>
                <w:sz w:val="16"/>
              </w:rPr>
            </w:r>
          </w:p>
        </w:tc>
      </w:tr>
      <w:tr>
        <w:tc>
          <w:tcPr>
            <w:tcW w:type="dxa" w:w="2160"/>
          </w:tcPr>
          <w:p>
            <w:r>
              <w:rPr>
                <w:sz w:val="16"/>
              </w:rPr>
              <w:t>EVAL-REQ-MALPRACTICE-UX-S5-001</w:t>
            </w:r>
          </w:p>
        </w:tc>
        <w:tc>
          <w:tcPr>
            <w:tcW w:type="dxa" w:w="2160"/>
          </w:tcPr>
          <w:p>
            <w:r>
              <w:rPr>
                <w:sz w:val="16"/>
              </w:rPr>
              <w:t>The system must render a 'clean' malpractice state when backend status is clean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EVAL-REQ-MALPRACTICE-UX-S5-002</w:t>
            </w:r>
          </w:p>
        </w:tc>
        <w:tc>
          <w:tcPr>
            <w:tcW w:type="dxa" w:w="2160"/>
          </w:tcPr>
          <w:p>
            <w:r>
              <w:rPr>
                <w:sz w:val="16"/>
              </w:rPr>
              <w:t>The system must render a 'flagged' malpractice state when backend status is flagged and display the corresponding visual indicator.</w:t>
            </w:r>
          </w:p>
        </w:tc>
        <w:tc>
          <w:tcPr>
            <w:tcW w:type="dxa" w:w="2160"/>
          </w:tcPr>
          <w:p>
            <w:r>
              <w:rPr>
                <w:sz w:val="16"/>
              </w:rPr>
              <w:t>must-have</w:t>
            </w:r>
          </w:p>
        </w:tc>
        <w:tc>
          <w:tcPr>
            <w:tcW w:type="dxa" w:w="2160"/>
          </w:tcPr>
          <w:p>
            <w:r>
              <w:rPr>
                <w:sz w:val="16"/>
              </w:rPr>
            </w:r>
          </w:p>
        </w:tc>
      </w:tr>
      <w:tr>
        <w:tc>
          <w:tcPr>
            <w:tcW w:type="dxa" w:w="2160"/>
          </w:tcPr>
          <w:p>
            <w:r>
              <w:rPr>
                <w:sz w:val="16"/>
              </w:rPr>
              <w:t>EVAL-REQ-MALPRACTICE-UX-S5-003</w:t>
            </w:r>
          </w:p>
        </w:tc>
        <w:tc>
          <w:tcPr>
            <w:tcW w:type="dxa" w:w="2160"/>
          </w:tcPr>
          <w:p>
            <w:r>
              <w:rPr>
                <w:sz w:val="16"/>
              </w:rPr>
              <w:t>The system must render an 'unknown' malpractice state when backend status is null or missing.</w:t>
            </w:r>
          </w:p>
        </w:tc>
        <w:tc>
          <w:tcPr>
            <w:tcW w:type="dxa" w:w="2160"/>
          </w:tcPr>
          <w:p>
            <w:r>
              <w:rPr>
                <w:sz w:val="16"/>
              </w:rPr>
              <w:t>must-have</w:t>
            </w:r>
          </w:p>
        </w:tc>
        <w:tc>
          <w:tcPr>
            <w:tcW w:type="dxa" w:w="2160"/>
          </w:tcPr>
          <w:p>
            <w:r>
              <w:rPr>
                <w:sz w:val="16"/>
              </w:rPr>
            </w:r>
          </w:p>
        </w:tc>
      </w:tr>
      <w:tr>
        <w:tc>
          <w:tcPr>
            <w:tcW w:type="dxa" w:w="2160"/>
          </w:tcPr>
          <w:p>
            <w:r>
              <w:rPr>
                <w:sz w:val="16"/>
              </w:rPr>
              <w:t>EVAL-REQ-MALPRACTICE-UX-S5-004</w:t>
            </w:r>
          </w:p>
        </w:tc>
        <w:tc>
          <w:tcPr>
            <w:tcW w:type="dxa" w:w="2160"/>
          </w:tcPr>
          <w:p>
            <w:r>
              <w:rPr>
                <w:sz w:val="16"/>
              </w:rPr>
              <w:t>The system must display a valid, clickable state_board_url when provided in the backend response.</w:t>
            </w:r>
          </w:p>
        </w:tc>
        <w:tc>
          <w:tcPr>
            <w:tcW w:type="dxa" w:w="2160"/>
          </w:tcPr>
          <w:p>
            <w:r>
              <w:rPr>
                <w:sz w:val="16"/>
              </w:rPr>
              <w:t>must-have</w:t>
            </w:r>
          </w:p>
        </w:tc>
        <w:tc>
          <w:tcPr>
            <w:tcW w:type="dxa" w:w="2160"/>
          </w:tcPr>
          <w:p>
            <w:r>
              <w:rPr>
                <w:sz w:val="16"/>
              </w:rPr>
            </w:r>
          </w:p>
        </w:tc>
      </w:tr>
      <w:tr>
        <w:tc>
          <w:tcPr>
            <w:tcW w:type="dxa" w:w="2160"/>
          </w:tcPr>
          <w:p>
            <w:r>
              <w:rPr>
                <w:sz w:val="16"/>
              </w:rPr>
              <w:t>EVAL-REQ-MALPRACTICE-UX-S5-005</w:t>
            </w:r>
          </w:p>
        </w:tc>
        <w:tc>
          <w:tcPr>
            <w:tcW w:type="dxa" w:w="2160"/>
          </w:tcPr>
          <w:p>
            <w:r>
              <w:rPr>
                <w:sz w:val="16"/>
              </w:rPr>
              <w:t>The system must not render a state board link when state_board_url is missing or invalid.</w:t>
            </w:r>
          </w:p>
        </w:tc>
        <w:tc>
          <w:tcPr>
            <w:tcW w:type="dxa" w:w="2160"/>
          </w:tcPr>
          <w:p>
            <w:r>
              <w:rPr>
                <w:sz w:val="16"/>
              </w:rPr>
              <w:t>must-have</w:t>
            </w:r>
          </w:p>
        </w:tc>
        <w:tc>
          <w:tcPr>
            <w:tcW w:type="dxa" w:w="2160"/>
          </w:tcPr>
          <w:p>
            <w:r>
              <w:rPr>
                <w:sz w:val="16"/>
              </w:rPr>
            </w:r>
          </w:p>
        </w:tc>
      </w:tr>
      <w:tr>
        <w:tc>
          <w:tcPr>
            <w:tcW w:type="dxa" w:w="2160"/>
          </w:tcPr>
          <w:p>
            <w:r>
              <w:rPr>
                <w:sz w:val="16"/>
              </w:rPr>
              <w:t>EVAL-REQ-MALPRACTICE-UX-S5-006</w:t>
            </w:r>
          </w:p>
        </w:tc>
        <w:tc>
          <w:tcPr>
            <w:tcW w:type="dxa" w:w="2160"/>
          </w:tcPr>
          <w:p>
            <w:r>
              <w:rPr>
                <w:sz w:val="16"/>
              </w:rPr>
              <w:t>The system must correctly display the malpractice score_contribution value as provided by the backend without mutation.</w:t>
            </w:r>
          </w:p>
        </w:tc>
        <w:tc>
          <w:tcPr>
            <w:tcW w:type="dxa" w:w="2160"/>
          </w:tcPr>
          <w:p>
            <w:r>
              <w:rPr>
                <w:sz w:val="16"/>
              </w:rPr>
              <w:t>must-have</w:t>
            </w:r>
          </w:p>
        </w:tc>
        <w:tc>
          <w:tcPr>
            <w:tcW w:type="dxa" w:w="2160"/>
          </w:tcPr>
          <w:p>
            <w:r>
              <w:rPr>
                <w:sz w:val="16"/>
              </w:rPr>
            </w:r>
          </w:p>
        </w:tc>
      </w:tr>
      <w:tr>
        <w:tc>
          <w:tcPr>
            <w:tcW w:type="dxa" w:w="2160"/>
          </w:tcPr>
          <w:p>
            <w:r>
              <w:rPr>
                <w:sz w:val="16"/>
              </w:rPr>
              <w:t>EVAL-REQ-MALPRACTICE-UX-S5-007</w:t>
            </w:r>
          </w:p>
        </w:tc>
        <w:tc>
          <w:tcPr>
            <w:tcW w:type="dxa" w:w="2160"/>
          </w:tcPr>
          <w:p>
            <w:r>
              <w:rPr>
                <w:sz w:val="16"/>
              </w:rPr>
              <w:t>The system must include the malpractice measure in the overall provider scorecard rendering output.</w:t>
            </w:r>
          </w:p>
        </w:tc>
        <w:tc>
          <w:tcPr>
            <w:tcW w:type="dxa" w:w="2160"/>
          </w:tcPr>
          <w:p>
            <w:r>
              <w:rPr>
                <w:sz w:val="16"/>
              </w:rPr>
              <w:t>must-have</w:t>
            </w:r>
          </w:p>
        </w:tc>
        <w:tc>
          <w:tcPr>
            <w:tcW w:type="dxa" w:w="2160"/>
          </w:tcPr>
          <w:p>
            <w:r>
              <w:rPr>
                <w:sz w:val="16"/>
              </w:rPr>
            </w:r>
          </w:p>
        </w:tc>
      </w:tr>
      <w:tr>
        <w:tc>
          <w:tcPr>
            <w:tcW w:type="dxa" w:w="2160"/>
          </w:tcPr>
          <w:p>
            <w:r>
              <w:rPr>
                <w:sz w:val="16"/>
              </w:rPr>
              <w:t>EVAL-REQ-MALPRACTICE-UX-S5-008</w:t>
            </w:r>
          </w:p>
        </w:tc>
        <w:tc>
          <w:tcPr>
            <w:tcW w:type="dxa" w:w="2160"/>
          </w:tcPr>
          <w:p>
            <w:r>
              <w:rPr>
                <w:sz w:val="16"/>
              </w:rPr>
              <w:t>The system must not include prohibited terms such as 'fraud' or 'misconduct' in any malpractice-related UI text.</w:t>
            </w:r>
          </w:p>
        </w:tc>
        <w:tc>
          <w:tcPr>
            <w:tcW w:type="dxa" w:w="2160"/>
          </w:tcPr>
          <w:p>
            <w:r>
              <w:rPr>
                <w:sz w:val="16"/>
              </w:rPr>
              <w:t>must-have</w:t>
            </w:r>
          </w:p>
        </w:tc>
        <w:tc>
          <w:tcPr>
            <w:tcW w:type="dxa" w:w="2160"/>
          </w:tcPr>
          <w:p>
            <w:r>
              <w:rPr>
                <w:sz w:val="16"/>
              </w:rPr>
            </w:r>
          </w:p>
        </w:tc>
      </w:tr>
      <w:tr>
        <w:tc>
          <w:tcPr>
            <w:tcW w:type="dxa" w:w="2160"/>
          </w:tcPr>
          <w:p>
            <w:r>
              <w:rPr>
                <w:sz w:val="16"/>
              </w:rPr>
              <w:t>EVAL-REQ-MALPRACTICE-UX-S5-010</w:t>
            </w:r>
          </w:p>
        </w:tc>
        <w:tc>
          <w:tcPr>
            <w:tcW w:type="dxa" w:w="2160"/>
          </w:tcPr>
          <w:p>
            <w:r>
              <w:rPr>
                <w:sz w:val="16"/>
              </w:rPr>
              <w:t>The system must produce consistent UI snapshots for identical malpractice input data across test runs.</w:t>
            </w:r>
          </w:p>
        </w:tc>
        <w:tc>
          <w:tcPr>
            <w:tcW w:type="dxa" w:w="2160"/>
          </w:tcPr>
          <w:p>
            <w:r>
              <w:rPr>
                <w:sz w:val="16"/>
              </w:rPr>
              <w:t>should-have</w:t>
            </w:r>
          </w:p>
        </w:tc>
        <w:tc>
          <w:tcPr>
            <w:tcW w:type="dxa" w:w="2160"/>
          </w:tcPr>
          <w:p>
            <w:r>
              <w:rPr>
                <w:sz w:val="16"/>
              </w:rPr>
            </w:r>
          </w:p>
        </w:tc>
      </w:tr>
      <w:tr>
        <w:tc>
          <w:tcPr>
            <w:tcW w:type="dxa" w:w="2160"/>
          </w:tcPr>
          <w:p>
            <w:r>
              <w:rPr>
                <w:sz w:val="16"/>
              </w:rPr>
              <w:t>EVAL-REQ-MALPRACTICE-UX-S5-011</w:t>
            </w:r>
          </w:p>
        </w:tc>
        <w:tc>
          <w:tcPr>
            <w:tcW w:type="dxa" w:w="2160"/>
          </w:tcPr>
          <w:p>
            <w:r>
              <w:rPr>
                <w:sz w:val="16"/>
              </w:rPr>
              <w:t>The system must fail tests when rendered malpractice text deviates from approved wording patterns.</w:t>
            </w:r>
          </w:p>
        </w:tc>
        <w:tc>
          <w:tcPr>
            <w:tcW w:type="dxa" w:w="2160"/>
          </w:tcPr>
          <w:p>
            <w:r>
              <w:rPr>
                <w:sz w:val="16"/>
              </w:rPr>
              <w:t>must-have</w:t>
            </w:r>
          </w:p>
        </w:tc>
        <w:tc>
          <w:tcPr>
            <w:tcW w:type="dxa" w:w="2160"/>
          </w:tcPr>
          <w:p>
            <w:r>
              <w:rPr>
                <w:sz w:val="16"/>
              </w:rPr>
            </w:r>
          </w:p>
        </w:tc>
      </w:tr>
      <w:tr>
        <w:tc>
          <w:tcPr>
            <w:tcW w:type="dxa" w:w="2160"/>
          </w:tcPr>
          <w:p>
            <w:r>
              <w:rPr>
                <w:sz w:val="16"/>
              </w:rPr>
              <w:t>EVAL-REQ-MALPRACTICE-UX-S5-012</w:t>
            </w:r>
          </w:p>
        </w:tc>
        <w:tc>
          <w:tcPr>
            <w:tcW w:type="dxa" w:w="2160"/>
          </w:tcPr>
          <w:p>
            <w:r>
              <w:rPr>
                <w:sz w:val="16"/>
              </w:rPr>
              <w:t>The system must correctly render malpractice UI when case_count and last_incident_date are present.</w:t>
            </w:r>
          </w:p>
        </w:tc>
        <w:tc>
          <w:tcPr>
            <w:tcW w:type="dxa" w:w="2160"/>
          </w:tcPr>
          <w:p>
            <w:r>
              <w:rPr>
                <w:sz w:val="16"/>
              </w:rPr>
              <w:t>should-have</w:t>
            </w:r>
          </w:p>
        </w:tc>
        <w:tc>
          <w:tcPr>
            <w:tcW w:type="dxa" w:w="2160"/>
          </w:tcPr>
          <w:p>
            <w:r>
              <w:rPr>
                <w:sz w:val="16"/>
              </w:rPr>
            </w:r>
          </w:p>
        </w:tc>
      </w:tr>
      <w:tr>
        <w:tc>
          <w:tcPr>
            <w:tcW w:type="dxa" w:w="2160"/>
          </w:tcPr>
          <w:p>
            <w:r>
              <w:rPr>
                <w:sz w:val="16"/>
              </w:rPr>
              <w:t>EVAL-REQ-MALPRACTICE-UX-S5-013</w:t>
            </w:r>
          </w:p>
        </w:tc>
        <w:tc>
          <w:tcPr>
            <w:tcW w:type="dxa" w:w="2160"/>
          </w:tcPr>
          <w:p>
            <w:r>
              <w:rPr>
                <w:sz w:val="16"/>
              </w:rPr>
              <w:t>The system must gracefully omit optional fields when case_count and last_incident_date are absent without breaking layout.</w:t>
            </w:r>
          </w:p>
        </w:tc>
        <w:tc>
          <w:tcPr>
            <w:tcW w:type="dxa" w:w="2160"/>
          </w:tcPr>
          <w:p>
            <w:r>
              <w:rPr>
                <w:sz w:val="16"/>
              </w:rPr>
              <w:t>must-have</w:t>
            </w:r>
          </w:p>
        </w:tc>
        <w:tc>
          <w:tcPr>
            <w:tcW w:type="dxa" w:w="2160"/>
          </w:tcPr>
          <w:p>
            <w:r>
              <w:rPr>
                <w:sz w:val="16"/>
              </w:rPr>
            </w:r>
          </w:p>
        </w:tc>
      </w:tr>
      <w:tr>
        <w:tc>
          <w:tcPr>
            <w:tcW w:type="dxa" w:w="2160"/>
          </w:tcPr>
          <w:p>
            <w:r>
              <w:rPr>
                <w:sz w:val="16"/>
              </w:rPr>
              <w:t>EVAL-REQ-MALPRACTICE-UX-S5-014</w:t>
            </w:r>
          </w:p>
        </w:tc>
        <w:tc>
          <w:tcPr>
            <w:tcW w:type="dxa" w:w="2160"/>
          </w:tcPr>
          <w:p>
            <w:r>
              <w:rPr>
                <w:sz w:val="16"/>
              </w:rPr>
              <w:t>The system must pass end-to-end tests validating full data flow from API response through rendering pipeline to UI output.</w:t>
            </w:r>
          </w:p>
        </w:tc>
        <w:tc>
          <w:tcPr>
            <w:tcW w:type="dxa" w:w="2160"/>
          </w:tcPr>
          <w:p>
            <w:r>
              <w:rPr>
                <w:sz w:val="16"/>
              </w:rPr>
              <w:t>must-have</w:t>
            </w:r>
          </w:p>
        </w:tc>
        <w:tc>
          <w:tcPr>
            <w:tcW w:type="dxa" w:w="2160"/>
          </w:tcPr>
          <w:p>
            <w:r>
              <w:rPr>
                <w:sz w:val="16"/>
              </w:rPr>
            </w:r>
          </w:p>
        </w:tc>
      </w:tr>
      <w:tr>
        <w:tc>
          <w:tcPr>
            <w:tcW w:type="dxa" w:w="2160"/>
          </w:tcPr>
          <w:p>
            <w:r>
              <w:rPr>
                <w:sz w:val="16"/>
              </w:rPr>
              <w:t>EVAL-REQ-MALPRACTICE-UX-S5-015</w:t>
            </w:r>
          </w:p>
        </w:tc>
        <w:tc>
          <w:tcPr>
            <w:tcW w:type="dxa" w:w="2160"/>
          </w:tcPr>
          <w:p>
            <w:r>
              <w:rPr>
                <w:sz w:val="16"/>
              </w:rPr>
              <w:t>The system must fail end-to-end tests when backend returns malformed malpractice data structures.</w:t>
            </w:r>
          </w:p>
        </w:tc>
        <w:tc>
          <w:tcPr>
            <w:tcW w:type="dxa" w:w="2160"/>
          </w:tcPr>
          <w:p>
            <w:r>
              <w:rPr>
                <w:sz w:val="16"/>
              </w:rPr>
              <w:t>must-have</w:t>
            </w:r>
          </w:p>
        </w:tc>
        <w:tc>
          <w:tcPr>
            <w:tcW w:type="dxa" w:w="2160"/>
          </w:tcPr>
          <w:p>
            <w:r>
              <w:rPr>
                <w:sz w:val="16"/>
              </w:rPr>
            </w:r>
          </w:p>
        </w:tc>
      </w:tr>
      <w:tr>
        <w:tc>
          <w:tcPr>
            <w:tcW w:type="dxa" w:w="2160"/>
          </w:tcPr>
          <w:p>
            <w:r>
              <w:rPr>
                <w:sz w:val="16"/>
              </w:rPr>
              <w:t>EVAL-REQ-MALPRACTICE-UX-S5-016</w:t>
            </w:r>
          </w:p>
        </w:tc>
        <w:tc>
          <w:tcPr>
            <w:tcW w:type="dxa" w:w="2160"/>
          </w:tcPr>
          <w:p>
            <w:r>
              <w:rPr>
                <w:sz w:val="16"/>
              </w:rPr>
              <w:t>The system must ensure all rendered malpractice content is compatible with MessageBubble.tsx markdown-safe rendering.</w:t>
            </w:r>
          </w:p>
        </w:tc>
        <w:tc>
          <w:tcPr>
            <w:tcW w:type="dxa" w:w="2160"/>
          </w:tcPr>
          <w:p>
            <w:r>
              <w:rPr>
                <w:sz w:val="16"/>
              </w:rPr>
              <w:t>must-have</w:t>
            </w:r>
          </w:p>
        </w:tc>
        <w:tc>
          <w:tcPr>
            <w:tcW w:type="dxa" w:w="2160"/>
          </w:tcPr>
          <w:p>
            <w:r>
              <w:rPr>
                <w:sz w:val="16"/>
              </w:rPr>
            </w:r>
          </w:p>
        </w:tc>
      </w:tr>
      <w:tr>
        <w:tc>
          <w:tcPr>
            <w:tcW w:type="dxa" w:w="2160"/>
          </w:tcPr>
          <w:p>
            <w:r>
              <w:rPr>
                <w:sz w:val="16"/>
              </w:rPr>
              <w:t>EVAL-REQ-MALPRACTICE-UX-S5-017</w:t>
            </w:r>
          </w:p>
        </w:tc>
        <w:tc>
          <w:tcPr>
            <w:tcW w:type="dxa" w:w="2160"/>
          </w:tcPr>
          <w:p>
            <w:r>
              <w:rPr>
                <w:sz w:val="16"/>
              </w:rPr>
              <w:t>The system must verify that no raw HTML or unsafe links are rendered within the malpractice section.</w:t>
            </w:r>
          </w:p>
        </w:tc>
        <w:tc>
          <w:tcPr>
            <w:tcW w:type="dxa" w:w="2160"/>
          </w:tcPr>
          <w:p>
            <w:r>
              <w:rPr>
                <w:sz w:val="16"/>
              </w:rPr>
              <w:t>must-have</w:t>
            </w:r>
          </w:p>
        </w:tc>
        <w:tc>
          <w:tcPr>
            <w:tcW w:type="dxa" w:w="2160"/>
          </w:tcPr>
          <w:p>
            <w:r>
              <w:rPr>
                <w:sz w:val="16"/>
              </w:rPr>
            </w:r>
          </w:p>
        </w:tc>
      </w:tr>
      <w:tr>
        <w:tc>
          <w:tcPr>
            <w:tcW w:type="dxa" w:w="2160"/>
          </w:tcPr>
          <w:p>
            <w:r>
              <w:rPr>
                <w:sz w:val="16"/>
              </w:rPr>
              <w:t>EVAL-REQ-MALPRACTICE-UX-S5-018</w:t>
            </w:r>
          </w:p>
        </w:tc>
        <w:tc>
          <w:tcPr>
            <w:tcW w:type="dxa" w:w="2160"/>
          </w:tcPr>
          <w:p>
            <w:r>
              <w:rPr>
                <w:sz w:val="16"/>
              </w:rPr>
              <w:t>The system must validate that flagged state rendering includes a visible distinction from clean state in UI snapshots.</w:t>
            </w:r>
          </w:p>
        </w:tc>
        <w:tc>
          <w:tcPr>
            <w:tcW w:type="dxa" w:w="2160"/>
          </w:tcPr>
          <w:p>
            <w:r>
              <w:rPr>
                <w:sz w:val="16"/>
              </w:rPr>
              <w:t>must-have</w:t>
            </w:r>
          </w:p>
        </w:tc>
        <w:tc>
          <w:tcPr>
            <w:tcW w:type="dxa" w:w="2160"/>
          </w:tcPr>
          <w:p>
            <w:r>
              <w:rPr>
                <w:sz w:val="16"/>
              </w:rPr>
            </w:r>
          </w:p>
        </w:tc>
      </w:tr>
      <w:tr>
        <w:tc>
          <w:tcPr>
            <w:tcW w:type="dxa" w:w="2160"/>
          </w:tcPr>
          <w:p>
            <w:r>
              <w:rPr>
                <w:sz w:val="16"/>
              </w:rPr>
              <w:t>EVAL-REQ-MALPRACTICE-UX-S5-020</w:t>
            </w:r>
          </w:p>
        </w:tc>
        <w:tc>
          <w:tcPr>
            <w:tcW w:type="dxa" w:w="2160"/>
          </w:tcPr>
          <w:p>
            <w:r>
              <w:rPr>
                <w:sz w:val="16"/>
              </w:rPr>
              <w:t>The system must validate that all malpractice-related UI strings conform to predefined approved text patterns for consistency.</w:t>
            </w:r>
          </w:p>
        </w:tc>
        <w:tc>
          <w:tcPr>
            <w:tcW w:type="dxa" w:w="2160"/>
          </w:tcPr>
          <w:p>
            <w:r>
              <w:rPr>
                <w:sz w:val="16"/>
              </w:rPr>
              <w:t>should-have</w:t>
            </w:r>
          </w:p>
        </w:tc>
        <w:tc>
          <w:tcPr>
            <w:tcW w:type="dxa" w:w="2160"/>
          </w:tcPr>
          <w:p>
            <w:r>
              <w:rPr>
                <w:sz w:val="16"/>
              </w:rPr>
            </w:r>
          </w:p>
        </w:tc>
      </w:tr>
    </w:tbl>
    <w:p>
      <w:r>
        <w:br w:type="page"/>
      </w:r>
    </w:p>
    <w:p>
      <w:r>
        <w:rPr>
          <w:b/>
          <w:color w:val="0B7A75"/>
          <w:sz w:val="24"/>
        </w:rPr>
        <w:t>Feature: EVAL-CT-PHASE-UX: Trial Phase Display</w:t>
      </w:r>
    </w:p>
    <w:p>
      <w:r>
        <w:t>Layer: frontend | Priority: HIGH | Stories: 8 | Requirements: 388 | Accepted by: Boss (every measure testable end-to-end)</w:t>
      </w:r>
    </w:p>
    <w:p>
      <w:r>
        <w:rPr>
          <w:b/>
          <w:sz w:val="18"/>
        </w:rPr>
        <w:t xml:space="preserve">Evidence: </w:t>
      </w:r>
      <w:r>
        <w:rPr>
          <w:sz w:val="18"/>
        </w:rPr>
        <w:t>GAP: No phase-specific UI. MessageBubble.tsx is the rendering pipeline.</w:t>
      </w:r>
    </w:p>
    <w:p>
      <w:pPr>
        <w:ind w:left="360"/>
      </w:pPr>
      <w:r>
        <w:rPr>
          <w:b/>
          <w:sz w:val="22"/>
        </w:rPr>
        <w:t>Story: EVAL-CT-PHASE-UX-S1: Define trial phase UI contract</w:t>
      </w:r>
    </w:p>
    <w:p>
      <w:pPr>
        <w:ind w:left="360"/>
      </w:pPr>
      <w:r>
        <w:rPr>
          <w:sz w:val="18"/>
        </w:rPr>
        <w:t>Define frontend data contract for trial phase display including phase label (I/II/III/IV), plain-language explanation, and score contribution field. Ensure compatibility with MessageBubble rendering pipeline.</w:t>
      </w:r>
    </w:p>
    <w:p>
      <w:pPr>
        <w:ind w:left="360"/>
      </w:pPr>
      <w:r>
        <w:rPr>
          <w:sz w:val="18"/>
        </w:rPr>
        <w:t>Size: S | Sprint: 1 | Reqs: 40</w:t>
      </w:r>
    </w:p>
    <w:p>
      <w:pPr>
        <w:ind w:left="360"/>
      </w:pPr>
      <w:r>
        <w:rPr>
          <w:sz w:val="16"/>
        </w:rPr>
        <w:t>Evidence: Code/ConversationalUX/FindCareChat/frontend/src/components/MessageBubble.tsx: rendering pipeline requires structured markdown-compatible content. Back</w:t>
      </w:r>
    </w:p>
    <w:p>
      <w:pPr>
        <w:ind w:left="360"/>
      </w:pPr>
      <w:r>
        <w:rPr>
          <w:sz w:val="16"/>
        </w:rPr>
        <w:t>Dependencies: EVAL-CT-MEASURE-PHASE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EVAL-CT-PHASE-UX-REQ-001</w:t>
            </w:r>
          </w:p>
        </w:tc>
        <w:tc>
          <w:tcPr>
            <w:tcW w:type="dxa" w:w="2160"/>
          </w:tcPr>
          <w:p>
            <w:r>
              <w:rPr>
                <w:sz w:val="16"/>
              </w:rPr>
              <w:t>The system must define a typed frontend data contract object containing fields: phase_label, explanation_text, and score_contribution.</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constrain phase_label to accepted values: I, II, III, IV, or combined forms (e.g., I/II, II/III).</w:t>
            </w:r>
          </w:p>
        </w:tc>
        <w:tc>
          <w:tcPr>
            <w:tcW w:type="dxa" w:w="2160"/>
          </w:tcPr>
          <w:p>
            <w:r>
              <w:rPr>
                <w:sz w:val="16"/>
              </w:rPr>
              <w:t>must-have</w:t>
            </w:r>
          </w:p>
        </w:tc>
        <w:tc>
          <w:tcPr>
            <w:tcW w:type="dxa" w:w="2160"/>
          </w:tcPr>
          <w:p>
            <w:r>
              <w:rPr>
                <w:sz w:val="16"/>
              </w:rPr>
            </w:r>
          </w:p>
        </w:tc>
      </w:tr>
      <w:tr>
        <w:tc>
          <w:tcPr>
            <w:tcW w:type="dxa" w:w="2160"/>
          </w:tcPr>
          <w:p>
            <w:r>
              <w:rPr>
                <w:sz w:val="16"/>
              </w:rPr>
              <w:t>EVAL-CT-PHASE-UX-REQ-003</w:t>
            </w:r>
          </w:p>
        </w:tc>
        <w:tc>
          <w:tcPr>
            <w:tcW w:type="dxa" w:w="2160"/>
          </w:tcPr>
          <w:p>
            <w:r>
              <w:rPr>
                <w:sz w:val="16"/>
              </w:rPr>
              <w:t>The system must define explanation_text as a markdown-compatible string suitable for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EVAL-CT-PHASE-UX-REQ-005</w:t>
            </w:r>
          </w:p>
        </w:tc>
        <w:tc>
          <w:tcPr>
            <w:tcW w:type="dxa" w:w="2160"/>
          </w:tcPr>
          <w:p>
            <w:r>
              <w:rPr>
                <w:sz w:val="16"/>
              </w:rPr>
              <w:t>The system must ensure the data contract structure is compatible with the existing MessageBubble rendering pipeline input format.</w:t>
            </w:r>
          </w:p>
        </w:tc>
        <w:tc>
          <w:tcPr>
            <w:tcW w:type="dxa" w:w="2160"/>
          </w:tcPr>
          <w:p>
            <w:r>
              <w:rPr>
                <w:sz w:val="16"/>
              </w:rPr>
              <w:t>must-have</w:t>
            </w:r>
          </w:p>
        </w:tc>
        <w:tc>
          <w:tcPr>
            <w:tcW w:type="dxa" w:w="2160"/>
          </w:tcPr>
          <w:p>
            <w:r>
              <w:rPr>
                <w:sz w:val="16"/>
              </w:rPr>
            </w:r>
          </w:p>
        </w:tc>
      </w:tr>
      <w:tr>
        <w:tc>
          <w:tcPr>
            <w:tcW w:type="dxa" w:w="2160"/>
          </w:tcPr>
          <w:p>
            <w:r>
              <w:rPr>
                <w:sz w:val="16"/>
              </w:rPr>
              <w:t>EVAL-CT-PHASE-UX-REQ-006</w:t>
            </w:r>
          </w:p>
        </w:tc>
        <w:tc>
          <w:tcPr>
            <w:tcW w:type="dxa" w:w="2160"/>
          </w:tcPr>
          <w:p>
            <w:r>
              <w:rPr>
                <w:sz w:val="16"/>
              </w:rPr>
              <w:t>The system must support rendering all valid phase_label values without requiring conditional UI branching outside the contract.</w:t>
            </w:r>
          </w:p>
        </w:tc>
        <w:tc>
          <w:tcPr>
            <w:tcW w:type="dxa" w:w="2160"/>
          </w:tcPr>
          <w:p>
            <w:r>
              <w:rPr>
                <w:sz w:val="16"/>
              </w:rPr>
              <w:t>should-have</w:t>
            </w:r>
          </w:p>
        </w:tc>
        <w:tc>
          <w:tcPr>
            <w:tcW w:type="dxa" w:w="2160"/>
          </w:tcPr>
          <w:p>
            <w:r>
              <w:rPr>
                <w:sz w:val="16"/>
              </w:rPr>
            </w:r>
          </w:p>
        </w:tc>
      </w:tr>
      <w:tr>
        <w:tc>
          <w:tcPr>
            <w:tcW w:type="dxa" w:w="2160"/>
          </w:tcPr>
          <w:p>
            <w:r>
              <w:rPr>
                <w:sz w:val="16"/>
              </w:rPr>
              <w:t>EVAL-CT-PHASE-UX-REQ-008</w:t>
            </w:r>
          </w:p>
        </w:tc>
        <w:tc>
          <w:tcPr>
            <w:tcW w:type="dxa" w:w="2160"/>
          </w:tcPr>
          <w:p>
            <w:r>
              <w:rPr>
                <w:sz w:val="16"/>
              </w:rPr>
              <w:t>The system must define a fallback contract state where phase_label is 'Unknown' and explanation_text indicates unavailable data.</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ensure the contract can be serialized into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EVAL-CT-PHASE-UX-REQ-013</w:t>
            </w:r>
          </w:p>
        </w:tc>
        <w:tc>
          <w:tcPr>
            <w:tcW w:type="dxa" w:w="2160"/>
          </w:tcPr>
          <w:p>
            <w:r>
              <w:rPr>
                <w:sz w:val="16"/>
              </w:rPr>
              <w:t>The system must ensure explanation_text clearly communicates the purpose of the phase (e.g., safety vs efficacy testing).</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ensure explanation_text length does not exceed a predefined limit suitable for chat display (e.g., 300 characters).</w:t>
            </w:r>
          </w:p>
        </w:tc>
        <w:tc>
          <w:tcPr>
            <w:tcW w:type="dxa" w:w="2160"/>
          </w:tcPr>
          <w:p>
            <w:r>
              <w:rPr>
                <w:sz w:val="16"/>
              </w:rPr>
              <w:t>should-have</w:t>
            </w:r>
          </w:p>
        </w:tc>
        <w:tc>
          <w:tcPr>
            <w:tcW w:type="dxa" w:w="2160"/>
          </w:tcPr>
          <w:p>
            <w:r>
              <w:rPr>
                <w:sz w:val="16"/>
              </w:rPr>
            </w:r>
          </w:p>
        </w:tc>
      </w:tr>
      <w:tr>
        <w:tc>
          <w:tcPr>
            <w:tcW w:type="dxa" w:w="2160"/>
          </w:tcPr>
          <w:p>
            <w:r>
              <w:rPr>
                <w:sz w:val="16"/>
              </w:rPr>
              <w:t>EVAL-CT-PHASE-UX-REQ-017</w:t>
            </w:r>
          </w:p>
        </w:tc>
        <w:tc>
          <w:tcPr>
            <w:tcW w:type="dxa" w:w="2160"/>
          </w:tcPr>
          <w:p>
            <w:r>
              <w:rPr>
                <w:sz w:val="16"/>
              </w:rPr>
              <w:t>The system must ensure explanation_text does not make treatment recommendations.</w:t>
            </w:r>
          </w:p>
        </w:tc>
        <w:tc>
          <w:tcPr>
            <w:tcW w:type="dxa" w:w="2160"/>
          </w:tcPr>
          <w:p>
            <w:r>
              <w:rPr>
                <w:sz w:val="16"/>
              </w:rPr>
              <w:t>must-have</w:t>
            </w:r>
          </w:p>
        </w:tc>
        <w:tc>
          <w:tcPr>
            <w:tcW w:type="dxa" w:w="2160"/>
          </w:tcPr>
          <w:p>
            <w:r>
              <w:rPr>
                <w:sz w:val="16"/>
              </w:rPr>
            </w:r>
          </w:p>
        </w:tc>
      </w:tr>
      <w:tr>
        <w:tc>
          <w:tcPr>
            <w:tcW w:type="dxa" w:w="2160"/>
          </w:tcPr>
          <w:p>
            <w:r>
              <w:rPr>
                <w:sz w:val="16"/>
              </w:rPr>
              <w:t>EVAL-CT-PHASE-UX-REQ-018</w:t>
            </w:r>
          </w:p>
        </w:tc>
        <w:tc>
          <w:tcPr>
            <w:tcW w:type="dxa" w:w="2160"/>
          </w:tcPr>
          <w:p>
            <w:r>
              <w:rPr>
                <w:sz w:val="16"/>
              </w:rPr>
              <w:t>The system must ensure explanation_text distinguishes early-phase trials from late-phase trials in terms of evidence maturity.</w:t>
            </w:r>
          </w:p>
        </w:tc>
        <w:tc>
          <w:tcPr>
            <w:tcW w:type="dxa" w:w="2160"/>
          </w:tcPr>
          <w:p>
            <w:r>
              <w:rPr>
                <w:sz w:val="16"/>
              </w:rPr>
              <w:t>must-have</w:t>
            </w:r>
          </w:p>
        </w:tc>
        <w:tc>
          <w:tcPr>
            <w:tcW w:type="dxa" w:w="2160"/>
          </w:tcPr>
          <w:p>
            <w:r>
              <w:rPr>
                <w:sz w:val="16"/>
              </w:rPr>
            </w:r>
          </w:p>
        </w:tc>
      </w:tr>
      <w:tr>
        <w:tc>
          <w:tcPr>
            <w:tcW w:type="dxa" w:w="2160"/>
          </w:tcPr>
          <w:p>
            <w:r>
              <w:rPr>
                <w:sz w:val="16"/>
              </w:rPr>
              <w:t>EVAL-CT-PHASE-UX-REQ-019</w:t>
            </w:r>
          </w:p>
        </w:tc>
        <w:tc>
          <w:tcPr>
            <w:tcW w:type="dxa" w:w="2160"/>
          </w:tcPr>
          <w:p>
            <w:r>
              <w:rPr>
                <w:sz w:val="16"/>
              </w:rPr>
              <w:t>The system must ensure explanation_text avoids absolute claims (e.g., 'proven', 'guaranteed').</w:t>
            </w:r>
          </w:p>
        </w:tc>
        <w:tc>
          <w:tcPr>
            <w:tcW w:type="dxa" w:w="2160"/>
          </w:tcPr>
          <w:p>
            <w:r>
              <w:rPr>
                <w:sz w:val="16"/>
              </w:rPr>
              <w:t>should-have</w:t>
            </w:r>
          </w:p>
        </w:tc>
        <w:tc>
          <w:tcPr>
            <w:tcW w:type="dxa" w:w="2160"/>
          </w:tcPr>
          <w:p>
            <w:r>
              <w:rPr>
                <w:sz w:val="16"/>
              </w:rPr>
            </w:r>
          </w:p>
        </w:tc>
      </w:tr>
      <w:tr>
        <w:tc>
          <w:tcPr>
            <w:tcW w:type="dxa" w:w="2160"/>
          </w:tcPr>
          <w:p>
            <w:r>
              <w:rPr>
                <w:sz w:val="16"/>
              </w:rPr>
              <w:t>EVAL-CT-PHASE-UX-REQ-020</w:t>
            </w:r>
          </w:p>
        </w:tc>
        <w:tc>
          <w:tcPr>
            <w:tcW w:type="dxa" w:w="2160"/>
          </w:tcPr>
          <w:p>
            <w:r>
              <w:rPr>
                <w:sz w:val="16"/>
              </w:rPr>
              <w:t>The system must ensure explanation_text is consistent for identical phase_label inputs across sessions.</w:t>
            </w:r>
          </w:p>
        </w:tc>
        <w:tc>
          <w:tcPr>
            <w:tcW w:type="dxa" w:w="2160"/>
          </w:tcPr>
          <w:p>
            <w:r>
              <w:rPr>
                <w:sz w:val="16"/>
              </w:rPr>
              <w:t>must-have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frontend data contract object containing fields: phase_label, explanation_text, and score_contribution.</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constrain phase_label to accepted values: I, II, III, IV, or combined forms (e.g., I/II, II/III).</w:t>
            </w:r>
          </w:p>
        </w:tc>
        <w:tc>
          <w:tcPr>
            <w:tcW w:type="dxa" w:w="2160"/>
          </w:tcPr>
          <w:p>
            <w:r>
              <w:rPr>
                <w:sz w:val="16"/>
              </w:rPr>
              <w:t>must-have</w:t>
            </w:r>
          </w:p>
        </w:tc>
        <w:tc>
          <w:tcPr>
            <w:tcW w:type="dxa" w:w="2160"/>
          </w:tcPr>
          <w:p>
            <w:r>
              <w:rPr>
                <w:sz w:val="16"/>
              </w:rPr>
            </w:r>
          </w:p>
        </w:tc>
      </w:tr>
      <w:tr>
        <w:tc>
          <w:tcPr>
            <w:tcW w:type="dxa" w:w="2160"/>
          </w:tcPr>
          <w:p>
            <w:r>
              <w:rPr>
                <w:sz w:val="16"/>
              </w:rPr>
              <w:t>EVAL-CT-PHASE-UX-REQ-003</w:t>
            </w:r>
          </w:p>
        </w:tc>
        <w:tc>
          <w:tcPr>
            <w:tcW w:type="dxa" w:w="2160"/>
          </w:tcPr>
          <w:p>
            <w:r>
              <w:rPr>
                <w:sz w:val="16"/>
              </w:rPr>
              <w:t>The system must define explanation_text as a markdown-compatible string suitable for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EVAL-CT-PHASE-UX-REQ-005</w:t>
            </w:r>
          </w:p>
        </w:tc>
        <w:tc>
          <w:tcPr>
            <w:tcW w:type="dxa" w:w="2160"/>
          </w:tcPr>
          <w:p>
            <w:r>
              <w:rPr>
                <w:sz w:val="16"/>
              </w:rPr>
              <w:t>The system must ensure the data contract structure is compatible with the existing MessageBubble rendering pipeline input format.</w:t>
            </w:r>
          </w:p>
        </w:tc>
        <w:tc>
          <w:tcPr>
            <w:tcW w:type="dxa" w:w="2160"/>
          </w:tcPr>
          <w:p>
            <w:r>
              <w:rPr>
                <w:sz w:val="16"/>
              </w:rPr>
              <w:t>must-have</w:t>
            </w:r>
          </w:p>
        </w:tc>
        <w:tc>
          <w:tcPr>
            <w:tcW w:type="dxa" w:w="2160"/>
          </w:tcPr>
          <w:p>
            <w:r>
              <w:rPr>
                <w:sz w:val="16"/>
              </w:rPr>
            </w:r>
          </w:p>
        </w:tc>
      </w:tr>
      <w:tr>
        <w:tc>
          <w:tcPr>
            <w:tcW w:type="dxa" w:w="2160"/>
          </w:tcPr>
          <w:p>
            <w:r>
              <w:rPr>
                <w:sz w:val="16"/>
              </w:rPr>
              <w:t>EVAL-CT-PHASE-UX-REQ-006</w:t>
            </w:r>
          </w:p>
        </w:tc>
        <w:tc>
          <w:tcPr>
            <w:tcW w:type="dxa" w:w="2160"/>
          </w:tcPr>
          <w:p>
            <w:r>
              <w:rPr>
                <w:sz w:val="16"/>
              </w:rPr>
              <w:t>The system must support rendering all valid phase_label values without requiring conditional UI branching outside the contract.</w:t>
            </w:r>
          </w:p>
        </w:tc>
        <w:tc>
          <w:tcPr>
            <w:tcW w:type="dxa" w:w="2160"/>
          </w:tcPr>
          <w:p>
            <w:r>
              <w:rPr>
                <w:sz w:val="16"/>
              </w:rPr>
              <w:t>should-have</w:t>
            </w:r>
          </w:p>
        </w:tc>
        <w:tc>
          <w:tcPr>
            <w:tcW w:type="dxa" w:w="2160"/>
          </w:tcPr>
          <w:p>
            <w:r>
              <w:rPr>
                <w:sz w:val="16"/>
              </w:rPr>
            </w:r>
          </w:p>
        </w:tc>
      </w:tr>
      <w:tr>
        <w:tc>
          <w:tcPr>
            <w:tcW w:type="dxa" w:w="2160"/>
          </w:tcPr>
          <w:p>
            <w:r>
              <w:rPr>
                <w:sz w:val="16"/>
              </w:rPr>
              <w:t>EVAL-CT-PHASE-UX-REQ-008</w:t>
            </w:r>
          </w:p>
        </w:tc>
        <w:tc>
          <w:tcPr>
            <w:tcW w:type="dxa" w:w="2160"/>
          </w:tcPr>
          <w:p>
            <w:r>
              <w:rPr>
                <w:sz w:val="16"/>
              </w:rPr>
              <w:t>The system must define a fallback contract state where phase_label is 'Unknown' and explanation_text indicates unavailable data.</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ensure the contract can be serialized into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EVAL-CT-PHASE-UX-REQ-013</w:t>
            </w:r>
          </w:p>
        </w:tc>
        <w:tc>
          <w:tcPr>
            <w:tcW w:type="dxa" w:w="2160"/>
          </w:tcPr>
          <w:p>
            <w:r>
              <w:rPr>
                <w:sz w:val="16"/>
              </w:rPr>
              <w:t>The system must ensure explanation_text clearly communicates the purpose of the phase (e.g., safety vs efficacy testing).</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ensure explanation_text length does not exceed a predefined limit suitable for chat display (e.g., 300 characters).</w:t>
            </w:r>
          </w:p>
        </w:tc>
        <w:tc>
          <w:tcPr>
            <w:tcW w:type="dxa" w:w="2160"/>
          </w:tcPr>
          <w:p>
            <w:r>
              <w:rPr>
                <w:sz w:val="16"/>
              </w:rPr>
              <w:t>should-have</w:t>
            </w:r>
          </w:p>
        </w:tc>
        <w:tc>
          <w:tcPr>
            <w:tcW w:type="dxa" w:w="2160"/>
          </w:tcPr>
          <w:p>
            <w:r>
              <w:rPr>
                <w:sz w:val="16"/>
              </w:rPr>
            </w:r>
          </w:p>
        </w:tc>
      </w:tr>
      <w:tr>
        <w:tc>
          <w:tcPr>
            <w:tcW w:type="dxa" w:w="2160"/>
          </w:tcPr>
          <w:p>
            <w:r>
              <w:rPr>
                <w:sz w:val="16"/>
              </w:rPr>
              <w:t>EVAL-CT-PHASE-UX-REQ-017</w:t>
            </w:r>
          </w:p>
        </w:tc>
        <w:tc>
          <w:tcPr>
            <w:tcW w:type="dxa" w:w="2160"/>
          </w:tcPr>
          <w:p>
            <w:r>
              <w:rPr>
                <w:sz w:val="16"/>
              </w:rPr>
              <w:t>The system must ensure explanation_text does not make treatment recommendations.</w:t>
            </w:r>
          </w:p>
        </w:tc>
        <w:tc>
          <w:tcPr>
            <w:tcW w:type="dxa" w:w="2160"/>
          </w:tcPr>
          <w:p>
            <w:r>
              <w:rPr>
                <w:sz w:val="16"/>
              </w:rPr>
              <w:t>must-have</w:t>
            </w:r>
          </w:p>
        </w:tc>
        <w:tc>
          <w:tcPr>
            <w:tcW w:type="dxa" w:w="2160"/>
          </w:tcPr>
          <w:p>
            <w:r>
              <w:rPr>
                <w:sz w:val="16"/>
              </w:rPr>
            </w:r>
          </w:p>
        </w:tc>
      </w:tr>
      <w:tr>
        <w:tc>
          <w:tcPr>
            <w:tcW w:type="dxa" w:w="2160"/>
          </w:tcPr>
          <w:p>
            <w:r>
              <w:rPr>
                <w:sz w:val="16"/>
              </w:rPr>
              <w:t>EVAL-CT-PHASE-UX-REQ-018</w:t>
            </w:r>
          </w:p>
        </w:tc>
        <w:tc>
          <w:tcPr>
            <w:tcW w:type="dxa" w:w="2160"/>
          </w:tcPr>
          <w:p>
            <w:r>
              <w:rPr>
                <w:sz w:val="16"/>
              </w:rPr>
              <w:t>The system must ensure explanation_text distinguishes early-phase trials from late-phase trials in terms of evidence maturity.</w:t>
            </w:r>
          </w:p>
        </w:tc>
        <w:tc>
          <w:tcPr>
            <w:tcW w:type="dxa" w:w="2160"/>
          </w:tcPr>
          <w:p>
            <w:r>
              <w:rPr>
                <w:sz w:val="16"/>
              </w:rPr>
              <w:t>must-have</w:t>
            </w:r>
          </w:p>
        </w:tc>
        <w:tc>
          <w:tcPr>
            <w:tcW w:type="dxa" w:w="2160"/>
          </w:tcPr>
          <w:p>
            <w:r>
              <w:rPr>
                <w:sz w:val="16"/>
              </w:rPr>
            </w:r>
          </w:p>
        </w:tc>
      </w:tr>
      <w:tr>
        <w:tc>
          <w:tcPr>
            <w:tcW w:type="dxa" w:w="2160"/>
          </w:tcPr>
          <w:p>
            <w:r>
              <w:rPr>
                <w:sz w:val="16"/>
              </w:rPr>
              <w:t>EVAL-CT-PHASE-UX-REQ-019</w:t>
            </w:r>
          </w:p>
        </w:tc>
        <w:tc>
          <w:tcPr>
            <w:tcW w:type="dxa" w:w="2160"/>
          </w:tcPr>
          <w:p>
            <w:r>
              <w:rPr>
                <w:sz w:val="16"/>
              </w:rPr>
              <w:t>The system must ensure explanation_text avoids absolute claims (e.g., 'proven', 'guaranteed').</w:t>
            </w:r>
          </w:p>
        </w:tc>
        <w:tc>
          <w:tcPr>
            <w:tcW w:type="dxa" w:w="2160"/>
          </w:tcPr>
          <w:p>
            <w:r>
              <w:rPr>
                <w:sz w:val="16"/>
              </w:rPr>
              <w:t>should-have</w:t>
            </w:r>
          </w:p>
        </w:tc>
        <w:tc>
          <w:tcPr>
            <w:tcW w:type="dxa" w:w="2160"/>
          </w:tcPr>
          <w:p>
            <w:r>
              <w:rPr>
                <w:sz w:val="16"/>
              </w:rPr>
            </w:r>
          </w:p>
        </w:tc>
      </w:tr>
      <w:tr>
        <w:tc>
          <w:tcPr>
            <w:tcW w:type="dxa" w:w="2160"/>
          </w:tcPr>
          <w:p>
            <w:r>
              <w:rPr>
                <w:sz w:val="16"/>
              </w:rPr>
              <w:t>EVAL-CT-PHASE-UX-REQ-020</w:t>
            </w:r>
          </w:p>
        </w:tc>
        <w:tc>
          <w:tcPr>
            <w:tcW w:type="dxa" w:w="2160"/>
          </w:tcPr>
          <w:p>
            <w:r>
              <w:rPr>
                <w:sz w:val="16"/>
              </w:rPr>
              <w:t>The system must ensure explanation_text is consistent for identical phase_label inputs across sessions.</w:t>
            </w:r>
          </w:p>
        </w:tc>
        <w:tc>
          <w:tcPr>
            <w:tcW w:type="dxa" w:w="2160"/>
          </w:tcPr>
          <w:p>
            <w:r>
              <w:rPr>
                <w:sz w:val="16"/>
              </w:rPr>
              <w:t>must-have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UI contract object that includes a phase_label field constrained to values I, II, III, or IV.</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include a plain_language_explanation field in the UI contract as a non-empty string.</w:t>
            </w:r>
          </w:p>
        </w:tc>
        <w:tc>
          <w:tcPr>
            <w:tcW w:type="dxa" w:w="2160"/>
          </w:tcPr>
          <w:p>
            <w:r>
              <w:rPr>
                <w:sz w:val="16"/>
              </w:rPr>
              <w:t>must-have</w:t>
            </w:r>
          </w:p>
        </w:tc>
        <w:tc>
          <w:tcPr>
            <w:tcW w:type="dxa" w:w="2160"/>
          </w:tcPr>
          <w:p>
            <w:r>
              <w:rPr>
                <w:sz w:val="16"/>
              </w:rPr>
            </w:r>
          </w:p>
        </w:tc>
      </w:tr>
      <w:tr>
        <w:tc>
          <w:tcPr>
            <w:tcW w:type="dxa" w:w="2160"/>
          </w:tcPr>
          <w:p>
            <w:r>
              <w:rPr>
                <w:sz w:val="16"/>
              </w:rPr>
              <w:t>EVAL-CT-PHASE-UX-REQ-004</w:t>
            </w:r>
          </w:p>
        </w:tc>
        <w:tc>
          <w:tcPr>
            <w:tcW w:type="dxa" w:w="2160"/>
          </w:tcPr>
          <w:p>
            <w:r>
              <w:rPr>
                <w:sz w:val="16"/>
              </w:rPr>
              <w:t>The system must ensure the UI contract structure is serializable into markdown-compatible content for MessageBubble rendering.</w:t>
            </w:r>
          </w:p>
        </w:tc>
        <w:tc>
          <w:tcPr>
            <w:tcW w:type="dxa" w:w="2160"/>
          </w:tcPr>
          <w:p>
            <w:r>
              <w:rPr>
                <w:sz w:val="16"/>
              </w:rPr>
              <w:t>must-have</w:t>
            </w:r>
          </w:p>
        </w:tc>
        <w:tc>
          <w:tcPr>
            <w:tcW w:type="dxa" w:w="2160"/>
          </w:tcPr>
          <w:p>
            <w:r>
              <w:rPr>
                <w:sz w:val="16"/>
              </w:rPr>
            </w:r>
          </w:p>
        </w:tc>
      </w:tr>
      <w:tr>
        <w:tc>
          <w:tcPr>
            <w:tcW w:type="dxa" w:w="2160"/>
          </w:tcPr>
          <w:p>
            <w:r>
              <w:rPr>
                <w:sz w:val="16"/>
              </w:rPr>
              <w:t>EVAL-CT-PHASE-UX-REQ-007</w:t>
            </w:r>
          </w:p>
        </w:tc>
        <w:tc>
          <w:tcPr>
            <w:tcW w:type="dxa" w:w="2160"/>
          </w:tcPr>
          <w:p>
            <w:r>
              <w:rPr>
                <w:sz w:val="16"/>
              </w:rPr>
              <w:t>The system must enforce that all required fields (phase_label, plain_language_explanation, score_contribution) are present in the contract before rend</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handle null or undefined score_contribution by displaying a neutral or omitted contribution state without breaking rendering.</w:t>
            </w:r>
          </w:p>
        </w:tc>
        <w:tc>
          <w:tcPr>
            <w:tcW w:type="dxa" w:w="2160"/>
          </w:tcPr>
          <w:p>
            <w:r>
              <w:rPr>
                <w:sz w:val="16"/>
              </w:rPr>
              <w:t>should-have</w:t>
            </w:r>
          </w:p>
        </w:tc>
        <w:tc>
          <w:tcPr>
            <w:tcW w:type="dxa" w:w="2160"/>
          </w:tcPr>
          <w:p>
            <w:r>
              <w:rPr>
                <w:sz w:val="16"/>
              </w:rPr>
            </w:r>
          </w:p>
        </w:tc>
      </w:tr>
      <w:tr>
        <w:tc>
          <w:tcPr>
            <w:tcW w:type="dxa" w:w="2160"/>
          </w:tcPr>
          <w:p>
            <w:r>
              <w:rPr>
                <w:sz w:val="16"/>
              </w:rPr>
              <w:t>EVAL-CT-PHASE-UX-REQ-011</w:t>
            </w:r>
          </w:p>
        </w:tc>
        <w:tc>
          <w:tcPr>
            <w:tcW w:type="dxa" w:w="2160"/>
          </w:tcPr>
          <w:p>
            <w:r>
              <w:rPr>
                <w:sz w:val="16"/>
              </w:rPr>
              <w:t>The system must define the contract in a reusable typed format (e.g., TypeScript interface or equivalent) accessible to other frontend components.</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support extension of the contract with additional optional fields without breaking backward compatibility.</w:t>
            </w:r>
          </w:p>
        </w:tc>
        <w:tc>
          <w:tcPr>
            <w:tcW w:type="dxa" w:w="2160"/>
          </w:tcPr>
          <w:p>
            <w:r>
              <w:rPr>
                <w:sz w:val="16"/>
              </w:rPr>
              <w:t>nice-to-have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UI contract object that includes a phase_label field constrained to values I, II, III, or IV.</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include a plain_language_explanation field in the UI contract as a non-empty string.</w:t>
            </w:r>
          </w:p>
        </w:tc>
        <w:tc>
          <w:tcPr>
            <w:tcW w:type="dxa" w:w="2160"/>
          </w:tcPr>
          <w:p>
            <w:r>
              <w:rPr>
                <w:sz w:val="16"/>
              </w:rPr>
              <w:t>must-have</w:t>
            </w:r>
          </w:p>
        </w:tc>
        <w:tc>
          <w:tcPr>
            <w:tcW w:type="dxa" w:w="2160"/>
          </w:tcPr>
          <w:p>
            <w:r>
              <w:rPr>
                <w:sz w:val="16"/>
              </w:rPr>
            </w:r>
          </w:p>
        </w:tc>
      </w:tr>
      <w:tr>
        <w:tc>
          <w:tcPr>
            <w:tcW w:type="dxa" w:w="2160"/>
          </w:tcPr>
          <w:p>
            <w:r>
              <w:rPr>
                <w:sz w:val="16"/>
              </w:rPr>
              <w:t>EVAL-CT-PHASE-UX-REQ-004</w:t>
            </w:r>
          </w:p>
        </w:tc>
        <w:tc>
          <w:tcPr>
            <w:tcW w:type="dxa" w:w="2160"/>
          </w:tcPr>
          <w:p>
            <w:r>
              <w:rPr>
                <w:sz w:val="16"/>
              </w:rPr>
              <w:t>The system must ensure the UI contract structure is serializable into markdown-compatible content for MessageBubble rendering.</w:t>
            </w:r>
          </w:p>
        </w:tc>
        <w:tc>
          <w:tcPr>
            <w:tcW w:type="dxa" w:w="2160"/>
          </w:tcPr>
          <w:p>
            <w:r>
              <w:rPr>
                <w:sz w:val="16"/>
              </w:rPr>
              <w:t>must-have</w:t>
            </w:r>
          </w:p>
        </w:tc>
        <w:tc>
          <w:tcPr>
            <w:tcW w:type="dxa" w:w="2160"/>
          </w:tcPr>
          <w:p>
            <w:r>
              <w:rPr>
                <w:sz w:val="16"/>
              </w:rPr>
            </w:r>
          </w:p>
        </w:tc>
      </w:tr>
      <w:tr>
        <w:tc>
          <w:tcPr>
            <w:tcW w:type="dxa" w:w="2160"/>
          </w:tcPr>
          <w:p>
            <w:r>
              <w:rPr>
                <w:sz w:val="16"/>
              </w:rPr>
              <w:t>EVAL-CT-PHASE-UX-REQ-007</w:t>
            </w:r>
          </w:p>
        </w:tc>
        <w:tc>
          <w:tcPr>
            <w:tcW w:type="dxa" w:w="2160"/>
          </w:tcPr>
          <w:p>
            <w:r>
              <w:rPr>
                <w:sz w:val="16"/>
              </w:rPr>
              <w:t>The system must enforce that all required fields (phase_label, plain_language_explanation, score_contribution) are present in the contract before rend</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handle null or undefined score_contribution by displaying a neutral or omitted contribution state without breaking rendering.</w:t>
            </w:r>
          </w:p>
        </w:tc>
        <w:tc>
          <w:tcPr>
            <w:tcW w:type="dxa" w:w="2160"/>
          </w:tcPr>
          <w:p>
            <w:r>
              <w:rPr>
                <w:sz w:val="16"/>
              </w:rPr>
              <w:t>should-have</w:t>
            </w:r>
          </w:p>
        </w:tc>
        <w:tc>
          <w:tcPr>
            <w:tcW w:type="dxa" w:w="2160"/>
          </w:tcPr>
          <w:p>
            <w:r>
              <w:rPr>
                <w:sz w:val="16"/>
              </w:rPr>
            </w:r>
          </w:p>
        </w:tc>
      </w:tr>
      <w:tr>
        <w:tc>
          <w:tcPr>
            <w:tcW w:type="dxa" w:w="2160"/>
          </w:tcPr>
          <w:p>
            <w:r>
              <w:rPr>
                <w:sz w:val="16"/>
              </w:rPr>
              <w:t>EVAL-CT-PHASE-UX-REQ-011</w:t>
            </w:r>
          </w:p>
        </w:tc>
        <w:tc>
          <w:tcPr>
            <w:tcW w:type="dxa" w:w="2160"/>
          </w:tcPr>
          <w:p>
            <w:r>
              <w:rPr>
                <w:sz w:val="16"/>
              </w:rPr>
              <w:t>The system must define the contract in a reusable typed format (e.g., TypeScript interface or equivalent) accessible to other frontend components.</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support extension of the contract with additional optional fields without breaking backward compatibility.</w:t>
            </w:r>
          </w:p>
        </w:tc>
        <w:tc>
          <w:tcPr>
            <w:tcW w:type="dxa" w:w="2160"/>
          </w:tcPr>
          <w:p>
            <w:r>
              <w:rPr>
                <w:sz w:val="16"/>
              </w:rPr>
              <w:t>nice-to-have</w:t>
            </w:r>
          </w:p>
        </w:tc>
        <w:tc>
          <w:tcPr>
            <w:tcW w:type="dxa" w:w="2160"/>
          </w:tcPr>
          <w:p>
            <w:r>
              <w:rPr>
                <w:sz w:val="16"/>
              </w:rPr>
            </w:r>
          </w:p>
        </w:tc>
      </w:tr>
    </w:tbl>
    <w:p>
      <w:pPr>
        <w:ind w:left="360"/>
      </w:pPr>
      <w:r>
        <w:rPr>
          <w:b/>
          <w:sz w:val="22"/>
        </w:rPr>
        <w:t>Story: EVAL-CT-PHASE-UX-S2: Implement phase interpretation logic</w:t>
      </w:r>
    </w:p>
    <w:p>
      <w:pPr>
        <w:ind w:left="360"/>
      </w:pPr>
      <w:r>
        <w:rPr>
          <w:sz w:val="18"/>
        </w:rPr>
        <w:t>Implement frontend logic to map raw phase values (I/II/III/IV) into consumer-friendly explanations and normalized score contribution display.</w:t>
      </w:r>
    </w:p>
    <w:p>
      <w:pPr>
        <w:ind w:left="360"/>
      </w:pPr>
      <w:r>
        <w:rPr>
          <w:sz w:val="18"/>
        </w:rPr>
        <w:t>Size: M | Sprint: 1 | Reqs: 48</w:t>
      </w:r>
    </w:p>
    <w:p>
      <w:pPr>
        <w:ind w:left="360"/>
      </w:pPr>
      <w:r>
        <w:rPr>
          <w:sz w:val="16"/>
        </w:rPr>
        <w:t>Evidence: GAP: No existing phase interpretation logic in frontend; required to translate backend phase into user-understandable format per feature description.</w:t>
      </w:r>
    </w:p>
    <w:p>
      <w:pPr>
        <w:ind w:left="360"/>
      </w:pPr>
      <w:r>
        <w:rPr>
          <w:sz w:val="16"/>
        </w:rPr>
        <w:t>Dependencies: EVAL-CT-MEASURE-PHASE, EVAL-CT-PHASE-UX-S1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EVAL-CT-PHASE-REQ-001</w:t>
            </w:r>
          </w:p>
        </w:tc>
        <w:tc>
          <w:tcPr>
            <w:tcW w:type="dxa" w:w="2160"/>
          </w:tcPr>
          <w:p>
            <w:r>
              <w:rPr>
                <w:sz w:val="16"/>
              </w:rPr>
              <w:t>The system must map raw phase value 'I'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map raw phase value 'II'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map raw phase value 'III'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map raw phase value 'IV'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normalize raw phase values into a standardized label format (e.g., 'Phase I', 'Phase II', 'Phase III', 'Phase IV').</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compute a normalized score contribution value based on the phase according to a deterministic mapping.</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ensure that higher phases (III/IV) produce greater or equal score contributions than lower phases (I/II).</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include both explanation text and score contribution fields in the interpretation output.</w:t>
            </w:r>
          </w:p>
        </w:tc>
        <w:tc>
          <w:tcPr>
            <w:tcW w:type="dxa" w:w="2160"/>
          </w:tcPr>
          <w:p>
            <w:r>
              <w:rPr>
                <w:sz w:val="16"/>
              </w:rPr>
              <w:t>must-have</w:t>
            </w:r>
          </w:p>
        </w:tc>
        <w:tc>
          <w:tcPr>
            <w:tcW w:type="dxa" w:w="2160"/>
          </w:tcPr>
          <w:p>
            <w:r>
              <w:rPr>
                <w:sz w:val="16"/>
              </w:rPr>
            </w:r>
          </w:p>
        </w:tc>
      </w:tr>
      <w:tr>
        <w:tc>
          <w:tcPr>
            <w:tcW w:type="dxa" w:w="2160"/>
          </w:tcPr>
          <w:p>
            <w:r>
              <w:rPr>
                <w:sz w:val="16"/>
              </w:rPr>
              <w:t>EVAL-CT-PHASE-REQ-010</w:t>
            </w:r>
          </w:p>
        </w:tc>
        <w:tc>
          <w:tcPr>
            <w:tcW w:type="dxa" w:w="2160"/>
          </w:tcPr>
          <w:p>
            <w:r>
              <w:rPr>
                <w:sz w:val="16"/>
              </w:rPr>
              <w:t>The system must produce consistent interpretation outputs for identical input phase values across multiple executions.</w:t>
            </w:r>
          </w:p>
        </w:tc>
        <w:tc>
          <w:tcPr>
            <w:tcW w:type="dxa" w:w="2160"/>
          </w:tcPr>
          <w:p>
            <w:r>
              <w:rPr>
                <w:sz w:val="16"/>
              </w:rPr>
              <w:t>must-have</w:t>
            </w:r>
          </w:p>
        </w:tc>
        <w:tc>
          <w:tcPr>
            <w:tcW w:type="dxa" w:w="2160"/>
          </w:tcPr>
          <w:p>
            <w:r>
              <w:rPr>
                <w:sz w:val="16"/>
              </w:rPr>
            </w:r>
          </w:p>
        </w:tc>
      </w:tr>
      <w:tr>
        <w:tc>
          <w:tcPr>
            <w:tcW w:type="dxa" w:w="2160"/>
          </w:tcPr>
          <w:p>
            <w:r>
              <w:rPr>
                <w:sz w:val="16"/>
              </w:rPr>
              <w:t>EVAL-CT-PHASE-REQ-011</w:t>
            </w:r>
          </w:p>
        </w:tc>
        <w:tc>
          <w:tcPr>
            <w:tcW w:type="dxa" w:w="2160"/>
          </w:tcPr>
          <w:p>
            <w:r>
              <w:rPr>
                <w:sz w:val="16"/>
              </w:rPr>
              <w:t>The system must handle lowercase or variant inputs (e.g., 'i', 'ii', 'phase iii') by normalizing them to valid phase values before interpretation.</w:t>
            </w:r>
          </w:p>
        </w:tc>
        <w:tc>
          <w:tcPr>
            <w:tcW w:type="dxa" w:w="2160"/>
          </w:tcPr>
          <w:p>
            <w:r>
              <w:rPr>
                <w:sz w:val="16"/>
              </w:rPr>
              <w:t>should-have</w:t>
            </w:r>
          </w:p>
        </w:tc>
        <w:tc>
          <w:tcPr>
            <w:tcW w:type="dxa" w:w="2160"/>
          </w:tcPr>
          <w:p>
            <w:r>
              <w:rPr>
                <w:sz w:val="16"/>
              </w:rPr>
            </w:r>
          </w:p>
        </w:tc>
      </w:tr>
      <w:tr>
        <w:tc>
          <w:tcPr>
            <w:tcW w:type="dxa" w:w="2160"/>
          </w:tcPr>
          <w:p>
            <w:r>
              <w:rPr>
                <w:sz w:val="16"/>
              </w:rPr>
              <w:t>EVAL-CT-PHASE-REQ-012</w:t>
            </w:r>
          </w:p>
        </w:tc>
        <w:tc>
          <w:tcPr>
            <w:tcW w:type="dxa" w:w="2160"/>
          </w:tcPr>
          <w:p>
            <w:r>
              <w:rPr>
                <w:sz w:val="16"/>
              </w:rPr>
              <w:t>The system must return a fallback explanation indicating 'phase information unavailable or unknown' when the input phase value is missing.</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 xml:space="preserve">The system must return a fallback explanation indicating 'unrecognized phase value' when the input phase value is not one of the supported phases (I, </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assign a neutral or zero score contribution when the phase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EVAL-CT-PHASE-REQ-001</w:t>
            </w:r>
          </w:p>
        </w:tc>
        <w:tc>
          <w:tcPr>
            <w:tcW w:type="dxa" w:w="2160"/>
          </w:tcPr>
          <w:p>
            <w:r>
              <w:rPr>
                <w:sz w:val="16"/>
              </w:rPr>
              <w:t>The system must map raw phase value 'I'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map raw phase value 'II'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map raw phase value 'III'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map raw phase value 'IV'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normalize raw phase values into a standardized label format (e.g., 'Phase I', 'Phase II', 'Phase III', 'Phase IV').</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compute a normalized score contribution value based on the phase according to a deterministic mapping.</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ensure that higher phases (III/IV) produce greater or equal score contributions than lower phases (I/II).</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include both explanation text and score contribution fields in the interpretation output.</w:t>
            </w:r>
          </w:p>
        </w:tc>
        <w:tc>
          <w:tcPr>
            <w:tcW w:type="dxa" w:w="2160"/>
          </w:tcPr>
          <w:p>
            <w:r>
              <w:rPr>
                <w:sz w:val="16"/>
              </w:rPr>
              <w:t>must-have</w:t>
            </w:r>
          </w:p>
        </w:tc>
        <w:tc>
          <w:tcPr>
            <w:tcW w:type="dxa" w:w="2160"/>
          </w:tcPr>
          <w:p>
            <w:r>
              <w:rPr>
                <w:sz w:val="16"/>
              </w:rPr>
            </w:r>
          </w:p>
        </w:tc>
      </w:tr>
      <w:tr>
        <w:tc>
          <w:tcPr>
            <w:tcW w:type="dxa" w:w="2160"/>
          </w:tcPr>
          <w:p>
            <w:r>
              <w:rPr>
                <w:sz w:val="16"/>
              </w:rPr>
              <w:t>EVAL-CT-PHASE-REQ-010</w:t>
            </w:r>
          </w:p>
        </w:tc>
        <w:tc>
          <w:tcPr>
            <w:tcW w:type="dxa" w:w="2160"/>
          </w:tcPr>
          <w:p>
            <w:r>
              <w:rPr>
                <w:sz w:val="16"/>
              </w:rPr>
              <w:t>The system must produce consistent interpretation outputs for identical input phase values across multiple executions.</w:t>
            </w:r>
          </w:p>
        </w:tc>
        <w:tc>
          <w:tcPr>
            <w:tcW w:type="dxa" w:w="2160"/>
          </w:tcPr>
          <w:p>
            <w:r>
              <w:rPr>
                <w:sz w:val="16"/>
              </w:rPr>
              <w:t>must-have</w:t>
            </w:r>
          </w:p>
        </w:tc>
        <w:tc>
          <w:tcPr>
            <w:tcW w:type="dxa" w:w="2160"/>
          </w:tcPr>
          <w:p>
            <w:r>
              <w:rPr>
                <w:sz w:val="16"/>
              </w:rPr>
            </w:r>
          </w:p>
        </w:tc>
      </w:tr>
      <w:tr>
        <w:tc>
          <w:tcPr>
            <w:tcW w:type="dxa" w:w="2160"/>
          </w:tcPr>
          <w:p>
            <w:r>
              <w:rPr>
                <w:sz w:val="16"/>
              </w:rPr>
              <w:t>EVAL-CT-PHASE-REQ-011</w:t>
            </w:r>
          </w:p>
        </w:tc>
        <w:tc>
          <w:tcPr>
            <w:tcW w:type="dxa" w:w="2160"/>
          </w:tcPr>
          <w:p>
            <w:r>
              <w:rPr>
                <w:sz w:val="16"/>
              </w:rPr>
              <w:t>The system must handle lowercase or variant inputs (e.g., 'i', 'ii', 'phase iii') by normalizing them to valid phase values before interpretation.</w:t>
            </w:r>
          </w:p>
        </w:tc>
        <w:tc>
          <w:tcPr>
            <w:tcW w:type="dxa" w:w="2160"/>
          </w:tcPr>
          <w:p>
            <w:r>
              <w:rPr>
                <w:sz w:val="16"/>
              </w:rPr>
              <w:t>should-have</w:t>
            </w:r>
          </w:p>
        </w:tc>
        <w:tc>
          <w:tcPr>
            <w:tcW w:type="dxa" w:w="2160"/>
          </w:tcPr>
          <w:p>
            <w:r>
              <w:rPr>
                <w:sz w:val="16"/>
              </w:rPr>
            </w:r>
          </w:p>
        </w:tc>
      </w:tr>
      <w:tr>
        <w:tc>
          <w:tcPr>
            <w:tcW w:type="dxa" w:w="2160"/>
          </w:tcPr>
          <w:p>
            <w:r>
              <w:rPr>
                <w:sz w:val="16"/>
              </w:rPr>
              <w:t>EVAL-CT-PHASE-REQ-012</w:t>
            </w:r>
          </w:p>
        </w:tc>
        <w:tc>
          <w:tcPr>
            <w:tcW w:type="dxa" w:w="2160"/>
          </w:tcPr>
          <w:p>
            <w:r>
              <w:rPr>
                <w:sz w:val="16"/>
              </w:rPr>
              <w:t>The system must return a fallback explanation indicating 'phase information unavailable or unknown' when the input phase value is missing.</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 xml:space="preserve">The system must return a fallback explanation indicating 'unrecognized phase value' when the input phase value is not one of the supported phases (I, </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assign a neutral or zero score contribution when the phase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EVAL-REQ-CT-PHASE-001</w:t>
            </w:r>
          </w:p>
        </w:tc>
        <w:tc>
          <w:tcPr>
            <w:tcW w:type="dxa" w:w="2160"/>
          </w:tcPr>
          <w:p>
            <w:r>
              <w:rPr>
                <w:sz w:val="16"/>
              </w:rPr>
              <w:t>The system must map raw phase value 'I' to a consumer-friendly label 'Phase I' and an explanation indicating early-stage safety testing.</w:t>
            </w:r>
          </w:p>
        </w:tc>
        <w:tc>
          <w:tcPr>
            <w:tcW w:type="dxa" w:w="2160"/>
          </w:tcPr>
          <w:p>
            <w:r>
              <w:rPr>
                <w:sz w:val="16"/>
              </w:rPr>
              <w:t>must-have</w:t>
            </w:r>
          </w:p>
        </w:tc>
        <w:tc>
          <w:tcPr>
            <w:tcW w:type="dxa" w:w="2160"/>
          </w:tcPr>
          <w:p>
            <w:r>
              <w:rPr>
                <w:sz w:val="16"/>
              </w:rPr>
            </w:r>
          </w:p>
        </w:tc>
      </w:tr>
      <w:tr>
        <w:tc>
          <w:tcPr>
            <w:tcW w:type="dxa" w:w="2160"/>
          </w:tcPr>
          <w:p>
            <w:r>
              <w:rPr>
                <w:sz w:val="16"/>
              </w:rPr>
              <w:t>EVAL-REQ-CT-PHASE-002</w:t>
            </w:r>
          </w:p>
        </w:tc>
        <w:tc>
          <w:tcPr>
            <w:tcW w:type="dxa" w:w="2160"/>
          </w:tcPr>
          <w:p>
            <w:r>
              <w:rPr>
                <w:sz w:val="16"/>
              </w:rPr>
              <w:t>The system must map raw phase value 'II' to a consumer-friendly label 'Phase II' and an explanation indicating initial effectiveness and safety evalua</w:t>
            </w:r>
          </w:p>
        </w:tc>
        <w:tc>
          <w:tcPr>
            <w:tcW w:type="dxa" w:w="2160"/>
          </w:tcPr>
          <w:p>
            <w:r>
              <w:rPr>
                <w:sz w:val="16"/>
              </w:rPr>
              <w:t>must-have</w:t>
            </w:r>
          </w:p>
        </w:tc>
        <w:tc>
          <w:tcPr>
            <w:tcW w:type="dxa" w:w="2160"/>
          </w:tcPr>
          <w:p>
            <w:r>
              <w:rPr>
                <w:sz w:val="16"/>
              </w:rPr>
            </w:r>
          </w:p>
        </w:tc>
      </w:tr>
      <w:tr>
        <w:tc>
          <w:tcPr>
            <w:tcW w:type="dxa" w:w="2160"/>
          </w:tcPr>
          <w:p>
            <w:r>
              <w:rPr>
                <w:sz w:val="16"/>
              </w:rPr>
              <w:t>EVAL-REQ-CT-PHASE-003</w:t>
            </w:r>
          </w:p>
        </w:tc>
        <w:tc>
          <w:tcPr>
            <w:tcW w:type="dxa" w:w="2160"/>
          </w:tcPr>
          <w:p>
            <w:r>
              <w:rPr>
                <w:sz w:val="16"/>
              </w:rPr>
              <w:t>The system must map raw phase value 'III' to a consumer-friendly label 'Phase III' and an explanation indicating large-scale effectiveness and compari</w:t>
            </w:r>
          </w:p>
        </w:tc>
        <w:tc>
          <w:tcPr>
            <w:tcW w:type="dxa" w:w="2160"/>
          </w:tcPr>
          <w:p>
            <w:r>
              <w:rPr>
                <w:sz w:val="16"/>
              </w:rPr>
              <w:t>must-have</w:t>
            </w:r>
          </w:p>
        </w:tc>
        <w:tc>
          <w:tcPr>
            <w:tcW w:type="dxa" w:w="2160"/>
          </w:tcPr>
          <w:p>
            <w:r>
              <w:rPr>
                <w:sz w:val="16"/>
              </w:rPr>
            </w:r>
          </w:p>
        </w:tc>
      </w:tr>
      <w:tr>
        <w:tc>
          <w:tcPr>
            <w:tcW w:type="dxa" w:w="2160"/>
          </w:tcPr>
          <w:p>
            <w:r>
              <w:rPr>
                <w:sz w:val="16"/>
              </w:rPr>
              <w:t>EVAL-REQ-CT-PHASE-004</w:t>
            </w:r>
          </w:p>
        </w:tc>
        <w:tc>
          <w:tcPr>
            <w:tcW w:type="dxa" w:w="2160"/>
          </w:tcPr>
          <w:p>
            <w:r>
              <w:rPr>
                <w:sz w:val="16"/>
              </w:rPr>
              <w:t xml:space="preserve">The system must map raw phase value 'IV' to a consumer-friendly label 'Phase IV' and an explanation indicating post-approval monitoring and long-term </w:t>
            </w:r>
          </w:p>
        </w:tc>
        <w:tc>
          <w:tcPr>
            <w:tcW w:type="dxa" w:w="2160"/>
          </w:tcPr>
          <w:p>
            <w:r>
              <w:rPr>
                <w:sz w:val="16"/>
              </w:rPr>
              <w:t>must-have</w:t>
            </w:r>
          </w:p>
        </w:tc>
        <w:tc>
          <w:tcPr>
            <w:tcW w:type="dxa" w:w="2160"/>
          </w:tcPr>
          <w:p>
            <w:r>
              <w:rPr>
                <w:sz w:val="16"/>
              </w:rPr>
            </w:r>
          </w:p>
        </w:tc>
      </w:tr>
      <w:tr>
        <w:tc>
          <w:tcPr>
            <w:tcW w:type="dxa" w:w="2160"/>
          </w:tcPr>
          <w:p>
            <w:r>
              <w:rPr>
                <w:sz w:val="16"/>
              </w:rPr>
              <w:t>EVAL-REQ-CT-PHASE-006</w:t>
            </w:r>
          </w:p>
        </w:tc>
        <w:tc>
          <w:tcPr>
            <w:tcW w:type="dxa" w:w="2160"/>
          </w:tcPr>
          <w:p>
            <w:r>
              <w:rPr>
                <w:sz w:val="16"/>
              </w:rPr>
              <w:t>The system must output a structured object matching the UI contract defined in EVAL-CT-PHASE-UX-S1 including label, explanation, and score contributio</w:t>
            </w:r>
          </w:p>
        </w:tc>
        <w:tc>
          <w:tcPr>
            <w:tcW w:type="dxa" w:w="2160"/>
          </w:tcPr>
          <w:p>
            <w:r>
              <w:rPr>
                <w:sz w:val="16"/>
              </w:rPr>
              <w:t>must-have</w:t>
            </w:r>
          </w:p>
        </w:tc>
        <w:tc>
          <w:tcPr>
            <w:tcW w:type="dxa" w:w="2160"/>
          </w:tcPr>
          <w:p>
            <w:r>
              <w:rPr>
                <w:sz w:val="16"/>
              </w:rPr>
            </w:r>
          </w:p>
        </w:tc>
      </w:tr>
      <w:tr>
        <w:tc>
          <w:tcPr>
            <w:tcW w:type="dxa" w:w="2160"/>
          </w:tcPr>
          <w:p>
            <w:r>
              <w:rPr>
                <w:sz w:val="16"/>
              </w:rPr>
              <w:t>EVAL-REQ-CT-PHASE-008</w:t>
            </w:r>
          </w:p>
        </w:tc>
        <w:tc>
          <w:tcPr>
            <w:tcW w:type="dxa" w:w="2160"/>
          </w:tcPr>
          <w:p>
            <w:r>
              <w:rPr>
                <w:sz w:val="16"/>
              </w:rPr>
              <w:t>The system must handle lowercase or mixed-case inputs (e.g., 'i', 'Ii') and correctly normalize them to the appropriate phase mapping.</w:t>
            </w:r>
          </w:p>
        </w:tc>
        <w:tc>
          <w:tcPr>
            <w:tcW w:type="dxa" w:w="2160"/>
          </w:tcPr>
          <w:p>
            <w:r>
              <w:rPr>
                <w:sz w:val="16"/>
              </w:rPr>
              <w:t>must-have</w:t>
            </w:r>
          </w:p>
        </w:tc>
        <w:tc>
          <w:tcPr>
            <w:tcW w:type="dxa" w:w="2160"/>
          </w:tcPr>
          <w:p>
            <w:r>
              <w:rPr>
                <w:sz w:val="16"/>
              </w:rPr>
            </w:r>
          </w:p>
        </w:tc>
      </w:tr>
      <w:tr>
        <w:tc>
          <w:tcPr>
            <w:tcW w:type="dxa" w:w="2160"/>
          </w:tcPr>
          <w:p>
            <w:r>
              <w:rPr>
                <w:sz w:val="16"/>
              </w:rPr>
              <w:t>EVAL-REQ-CT-PHASE-009</w:t>
            </w:r>
          </w:p>
        </w:tc>
        <w:tc>
          <w:tcPr>
            <w:tcW w:type="dxa" w:w="2160"/>
          </w:tcPr>
          <w:p>
            <w:r>
              <w:rPr>
                <w:sz w:val="16"/>
              </w:rPr>
              <w:t>The system must return a default 'Unknown Phase' label with a neutral explanation and zero score contribution when the input phase value is not recogn</w:t>
            </w:r>
          </w:p>
        </w:tc>
        <w:tc>
          <w:tcPr>
            <w:tcW w:type="dxa" w:w="2160"/>
          </w:tcPr>
          <w:p>
            <w:r>
              <w:rPr>
                <w:sz w:val="16"/>
              </w:rPr>
              <w:t>must-have</w:t>
            </w:r>
          </w:p>
        </w:tc>
        <w:tc>
          <w:tcPr>
            <w:tcW w:type="dxa" w:w="2160"/>
          </w:tcPr>
          <w:p>
            <w:r>
              <w:rPr>
                <w:sz w:val="16"/>
              </w:rPr>
            </w:r>
          </w:p>
        </w:tc>
      </w:tr>
      <w:tr>
        <w:tc>
          <w:tcPr>
            <w:tcW w:type="dxa" w:w="2160"/>
          </w:tcPr>
          <w:p>
            <w:r>
              <w:rPr>
                <w:sz w:val="16"/>
              </w:rPr>
              <w:t>EVAL-REQ-CT-PHASE-010</w:t>
            </w:r>
          </w:p>
        </w:tc>
        <w:tc>
          <w:tcPr>
            <w:tcW w:type="dxa" w:w="2160"/>
          </w:tcPr>
          <w:p>
            <w:r>
              <w:rPr>
                <w:sz w:val="16"/>
              </w:rPr>
              <w:t>The system must handle null or missing phase values by returning a fallback object with 'Phase not available' messaging and zero score contribution.</w:t>
            </w:r>
          </w:p>
        </w:tc>
        <w:tc>
          <w:tcPr>
            <w:tcW w:type="dxa" w:w="2160"/>
          </w:tcPr>
          <w:p>
            <w:r>
              <w:rPr>
                <w:sz w:val="16"/>
              </w:rPr>
              <w:t>must-have</w:t>
            </w:r>
          </w:p>
        </w:tc>
        <w:tc>
          <w:tcPr>
            <w:tcW w:type="dxa" w:w="2160"/>
          </w:tcPr>
          <w:p>
            <w:r>
              <w:rPr>
                <w:sz w:val="16"/>
              </w:rPr>
            </w:r>
          </w:p>
        </w:tc>
      </w:tr>
      <w:tr>
        <w:tc>
          <w:tcPr>
            <w:tcW w:type="dxa" w:w="2160"/>
          </w:tcPr>
          <w:p>
            <w:r>
              <w:rPr>
                <w:sz w:val="16"/>
              </w:rPr>
              <w:t>EVAL-REQ-CT-PHASE-012</w:t>
            </w:r>
          </w:p>
        </w:tc>
        <w:tc>
          <w:tcPr>
            <w:tcW w:type="dxa" w:w="2160"/>
          </w:tcPr>
          <w:p>
            <w:r>
              <w:rPr>
                <w:sz w:val="16"/>
              </w:rPr>
              <w:t>The system must produce deterministic outputs such that the same input phase value always results in the same label, explanation, and score contributi</w:t>
            </w:r>
          </w:p>
        </w:tc>
        <w:tc>
          <w:tcPr>
            <w:tcW w:type="dxa" w:w="2160"/>
          </w:tcPr>
          <w:p>
            <w:r>
              <w:rPr>
                <w:sz w:val="16"/>
              </w:rPr>
              <w:t>must-have</w:t>
            </w:r>
          </w:p>
        </w:tc>
        <w:tc>
          <w:tcPr>
            <w:tcW w:type="dxa" w:w="2160"/>
          </w:tcPr>
          <w:p>
            <w:r>
              <w:rPr>
                <w:sz w:val="16"/>
              </w:rPr>
            </w:r>
          </w:p>
        </w:tc>
      </w:tr>
      <w:tr>
        <w:tc>
          <w:tcPr>
            <w:tcW w:type="dxa" w:w="2160"/>
          </w:tcPr>
          <w:p>
            <w:r>
              <w:rPr>
                <w:sz w:val="16"/>
              </w:rPr>
              <w:t>EVAL-REQ-CT-PHASE-013</w:t>
            </w:r>
          </w:p>
        </w:tc>
        <w:tc>
          <w:tcPr>
            <w:tcW w:type="dxa" w:w="2160"/>
          </w:tcPr>
          <w:p>
            <w:r>
              <w:rPr>
                <w:sz w:val="16"/>
              </w:rPr>
              <w:t>The system must complete phase interpretation processing within frontend performance thresholds (&lt;=50ms per mapping operation).</w:t>
            </w:r>
          </w:p>
        </w:tc>
        <w:tc>
          <w:tcPr>
            <w:tcW w:type="dxa" w:w="2160"/>
          </w:tcPr>
          <w:p>
            <w:r>
              <w:rPr>
                <w:sz w:val="16"/>
              </w:rPr>
              <w:t>should-have</w:t>
            </w:r>
          </w:p>
        </w:tc>
        <w:tc>
          <w:tcPr>
            <w:tcW w:type="dxa" w:w="2160"/>
          </w:tcPr>
          <w:p>
            <w:r>
              <w:rPr>
                <w:sz w:val="16"/>
              </w:rPr>
            </w:r>
          </w:p>
        </w:tc>
      </w:tr>
      <w:tr>
        <w:tc>
          <w:tcPr>
            <w:tcW w:type="dxa" w:w="2160"/>
          </w:tcPr>
          <w:p>
            <w:r>
              <w:rPr>
                <w:sz w:val="16"/>
              </w:rPr>
              <w:t>EVAL-REQ-CT-PHASE-014</w:t>
            </w:r>
          </w:p>
        </w:tc>
        <w:tc>
          <w:tcPr>
            <w:tcW w:type="dxa" w:w="2160"/>
          </w:tcPr>
          <w:p>
            <w:r>
              <w:rPr>
                <w:sz w:val="16"/>
              </w:rPr>
              <w:t>The system must not alter or override backend-provided phase values beyond normalization for display purposes.</w:t>
            </w:r>
          </w:p>
        </w:tc>
        <w:tc>
          <w:tcPr>
            <w:tcW w:type="dxa" w:w="2160"/>
          </w:tcPr>
          <w:p>
            <w:r>
              <w:rPr>
                <w:sz w:val="16"/>
              </w:rPr>
              <w:t>must-have</w:t>
            </w:r>
          </w:p>
        </w:tc>
        <w:tc>
          <w:tcPr>
            <w:tcW w:type="dxa" w:w="2160"/>
          </w:tcPr>
          <w:p>
            <w:r>
              <w:rPr>
                <w:sz w:val="16"/>
              </w:rPr>
            </w:r>
          </w:p>
        </w:tc>
      </w:tr>
      <w:tr>
        <w:tc>
          <w:tcPr>
            <w:tcW w:type="dxa" w:w="2160"/>
          </w:tcPr>
          <w:p>
            <w:r>
              <w:rPr>
                <w:sz w:val="16"/>
              </w:rPr>
              <w:t>EVAL-REQ-CT-PHASE-001</w:t>
            </w:r>
          </w:p>
        </w:tc>
        <w:tc>
          <w:tcPr>
            <w:tcW w:type="dxa" w:w="2160"/>
          </w:tcPr>
          <w:p>
            <w:r>
              <w:rPr>
                <w:sz w:val="16"/>
              </w:rPr>
              <w:t>The system must map raw phase value 'I' to a consumer-friendly label 'Phase I' and an explanation indicating early-stage safety testing.</w:t>
            </w:r>
          </w:p>
        </w:tc>
        <w:tc>
          <w:tcPr>
            <w:tcW w:type="dxa" w:w="2160"/>
          </w:tcPr>
          <w:p>
            <w:r>
              <w:rPr>
                <w:sz w:val="16"/>
              </w:rPr>
              <w:t>must-have</w:t>
            </w:r>
          </w:p>
        </w:tc>
        <w:tc>
          <w:tcPr>
            <w:tcW w:type="dxa" w:w="2160"/>
          </w:tcPr>
          <w:p>
            <w:r>
              <w:rPr>
                <w:sz w:val="16"/>
              </w:rPr>
            </w:r>
          </w:p>
        </w:tc>
      </w:tr>
      <w:tr>
        <w:tc>
          <w:tcPr>
            <w:tcW w:type="dxa" w:w="2160"/>
          </w:tcPr>
          <w:p>
            <w:r>
              <w:rPr>
                <w:sz w:val="16"/>
              </w:rPr>
              <w:t>EVAL-REQ-CT-PHASE-002</w:t>
            </w:r>
          </w:p>
        </w:tc>
        <w:tc>
          <w:tcPr>
            <w:tcW w:type="dxa" w:w="2160"/>
          </w:tcPr>
          <w:p>
            <w:r>
              <w:rPr>
                <w:sz w:val="16"/>
              </w:rPr>
              <w:t>The system must map raw phase value 'II' to a consumer-friendly label 'Phase II' and an explanation indicating initial effectiveness and safety evalua</w:t>
            </w:r>
          </w:p>
        </w:tc>
        <w:tc>
          <w:tcPr>
            <w:tcW w:type="dxa" w:w="2160"/>
          </w:tcPr>
          <w:p>
            <w:r>
              <w:rPr>
                <w:sz w:val="16"/>
              </w:rPr>
              <w:t>must-have</w:t>
            </w:r>
          </w:p>
        </w:tc>
        <w:tc>
          <w:tcPr>
            <w:tcW w:type="dxa" w:w="2160"/>
          </w:tcPr>
          <w:p>
            <w:r>
              <w:rPr>
                <w:sz w:val="16"/>
              </w:rPr>
            </w:r>
          </w:p>
        </w:tc>
      </w:tr>
      <w:tr>
        <w:tc>
          <w:tcPr>
            <w:tcW w:type="dxa" w:w="2160"/>
          </w:tcPr>
          <w:p>
            <w:r>
              <w:rPr>
                <w:sz w:val="16"/>
              </w:rPr>
              <w:t>EVAL-REQ-CT-PHASE-003</w:t>
            </w:r>
          </w:p>
        </w:tc>
        <w:tc>
          <w:tcPr>
            <w:tcW w:type="dxa" w:w="2160"/>
          </w:tcPr>
          <w:p>
            <w:r>
              <w:rPr>
                <w:sz w:val="16"/>
              </w:rPr>
              <w:t>The system must map raw phase value 'III' to a consumer-friendly label 'Phase III' and an explanation indicating large-scale effectiveness and compari</w:t>
            </w:r>
          </w:p>
        </w:tc>
        <w:tc>
          <w:tcPr>
            <w:tcW w:type="dxa" w:w="2160"/>
          </w:tcPr>
          <w:p>
            <w:r>
              <w:rPr>
                <w:sz w:val="16"/>
              </w:rPr>
              <w:t>must-have</w:t>
            </w:r>
          </w:p>
        </w:tc>
        <w:tc>
          <w:tcPr>
            <w:tcW w:type="dxa" w:w="2160"/>
          </w:tcPr>
          <w:p>
            <w:r>
              <w:rPr>
                <w:sz w:val="16"/>
              </w:rPr>
            </w:r>
          </w:p>
        </w:tc>
      </w:tr>
      <w:tr>
        <w:tc>
          <w:tcPr>
            <w:tcW w:type="dxa" w:w="2160"/>
          </w:tcPr>
          <w:p>
            <w:r>
              <w:rPr>
                <w:sz w:val="16"/>
              </w:rPr>
              <w:t>EVAL-REQ-CT-PHASE-004</w:t>
            </w:r>
          </w:p>
        </w:tc>
        <w:tc>
          <w:tcPr>
            <w:tcW w:type="dxa" w:w="2160"/>
          </w:tcPr>
          <w:p>
            <w:r>
              <w:rPr>
                <w:sz w:val="16"/>
              </w:rPr>
              <w:t xml:space="preserve">The system must map raw phase value 'IV' to a consumer-friendly label 'Phase IV' and an explanation indicating post-approval monitoring and long-term </w:t>
            </w:r>
          </w:p>
        </w:tc>
        <w:tc>
          <w:tcPr>
            <w:tcW w:type="dxa" w:w="2160"/>
          </w:tcPr>
          <w:p>
            <w:r>
              <w:rPr>
                <w:sz w:val="16"/>
              </w:rPr>
              <w:t>must-have</w:t>
            </w:r>
          </w:p>
        </w:tc>
        <w:tc>
          <w:tcPr>
            <w:tcW w:type="dxa" w:w="2160"/>
          </w:tcPr>
          <w:p>
            <w:r>
              <w:rPr>
                <w:sz w:val="16"/>
              </w:rPr>
            </w:r>
          </w:p>
        </w:tc>
      </w:tr>
      <w:tr>
        <w:tc>
          <w:tcPr>
            <w:tcW w:type="dxa" w:w="2160"/>
          </w:tcPr>
          <w:p>
            <w:r>
              <w:rPr>
                <w:sz w:val="16"/>
              </w:rPr>
              <w:t>EVAL-REQ-CT-PHASE-006</w:t>
            </w:r>
          </w:p>
        </w:tc>
        <w:tc>
          <w:tcPr>
            <w:tcW w:type="dxa" w:w="2160"/>
          </w:tcPr>
          <w:p>
            <w:r>
              <w:rPr>
                <w:sz w:val="16"/>
              </w:rPr>
              <w:t>The system must output a structured object matching the UI contract defined in EVAL-CT-PHASE-UX-S1 including label, explanation, and score contributio</w:t>
            </w:r>
          </w:p>
        </w:tc>
        <w:tc>
          <w:tcPr>
            <w:tcW w:type="dxa" w:w="2160"/>
          </w:tcPr>
          <w:p>
            <w:r>
              <w:rPr>
                <w:sz w:val="16"/>
              </w:rPr>
              <w:t>must-have</w:t>
            </w:r>
          </w:p>
        </w:tc>
        <w:tc>
          <w:tcPr>
            <w:tcW w:type="dxa" w:w="2160"/>
          </w:tcPr>
          <w:p>
            <w:r>
              <w:rPr>
                <w:sz w:val="16"/>
              </w:rPr>
            </w:r>
          </w:p>
        </w:tc>
      </w:tr>
      <w:tr>
        <w:tc>
          <w:tcPr>
            <w:tcW w:type="dxa" w:w="2160"/>
          </w:tcPr>
          <w:p>
            <w:r>
              <w:rPr>
                <w:sz w:val="16"/>
              </w:rPr>
              <w:t>EVAL-REQ-CT-PHASE-008</w:t>
            </w:r>
          </w:p>
        </w:tc>
        <w:tc>
          <w:tcPr>
            <w:tcW w:type="dxa" w:w="2160"/>
          </w:tcPr>
          <w:p>
            <w:r>
              <w:rPr>
                <w:sz w:val="16"/>
              </w:rPr>
              <w:t>The system must handle lowercase or mixed-case inputs (e.g., 'i', 'Ii') and correctly normalize them to the appropriate phase mapping.</w:t>
            </w:r>
          </w:p>
        </w:tc>
        <w:tc>
          <w:tcPr>
            <w:tcW w:type="dxa" w:w="2160"/>
          </w:tcPr>
          <w:p>
            <w:r>
              <w:rPr>
                <w:sz w:val="16"/>
              </w:rPr>
              <w:t>must-have</w:t>
            </w:r>
          </w:p>
        </w:tc>
        <w:tc>
          <w:tcPr>
            <w:tcW w:type="dxa" w:w="2160"/>
          </w:tcPr>
          <w:p>
            <w:r>
              <w:rPr>
                <w:sz w:val="16"/>
              </w:rPr>
            </w:r>
          </w:p>
        </w:tc>
      </w:tr>
      <w:tr>
        <w:tc>
          <w:tcPr>
            <w:tcW w:type="dxa" w:w="2160"/>
          </w:tcPr>
          <w:p>
            <w:r>
              <w:rPr>
                <w:sz w:val="16"/>
              </w:rPr>
              <w:t>EVAL-REQ-CT-PHASE-009</w:t>
            </w:r>
          </w:p>
        </w:tc>
        <w:tc>
          <w:tcPr>
            <w:tcW w:type="dxa" w:w="2160"/>
          </w:tcPr>
          <w:p>
            <w:r>
              <w:rPr>
                <w:sz w:val="16"/>
              </w:rPr>
              <w:t>The system must return a default 'Unknown Phase' label with a neutral explanation and zero score contribution when the input phase value is not recogn</w:t>
            </w:r>
          </w:p>
        </w:tc>
        <w:tc>
          <w:tcPr>
            <w:tcW w:type="dxa" w:w="2160"/>
          </w:tcPr>
          <w:p>
            <w:r>
              <w:rPr>
                <w:sz w:val="16"/>
              </w:rPr>
              <w:t>must-have</w:t>
            </w:r>
          </w:p>
        </w:tc>
        <w:tc>
          <w:tcPr>
            <w:tcW w:type="dxa" w:w="2160"/>
          </w:tcPr>
          <w:p>
            <w:r>
              <w:rPr>
                <w:sz w:val="16"/>
              </w:rPr>
            </w:r>
          </w:p>
        </w:tc>
      </w:tr>
      <w:tr>
        <w:tc>
          <w:tcPr>
            <w:tcW w:type="dxa" w:w="2160"/>
          </w:tcPr>
          <w:p>
            <w:r>
              <w:rPr>
                <w:sz w:val="16"/>
              </w:rPr>
              <w:t>EVAL-REQ-CT-PHASE-010</w:t>
            </w:r>
          </w:p>
        </w:tc>
        <w:tc>
          <w:tcPr>
            <w:tcW w:type="dxa" w:w="2160"/>
          </w:tcPr>
          <w:p>
            <w:r>
              <w:rPr>
                <w:sz w:val="16"/>
              </w:rPr>
              <w:t>The system must handle null or missing phase values by returning a fallback object with 'Phase not available' messaging and zero score contribution.</w:t>
            </w:r>
          </w:p>
        </w:tc>
        <w:tc>
          <w:tcPr>
            <w:tcW w:type="dxa" w:w="2160"/>
          </w:tcPr>
          <w:p>
            <w:r>
              <w:rPr>
                <w:sz w:val="16"/>
              </w:rPr>
              <w:t>must-have</w:t>
            </w:r>
          </w:p>
        </w:tc>
        <w:tc>
          <w:tcPr>
            <w:tcW w:type="dxa" w:w="2160"/>
          </w:tcPr>
          <w:p>
            <w:r>
              <w:rPr>
                <w:sz w:val="16"/>
              </w:rPr>
            </w:r>
          </w:p>
        </w:tc>
      </w:tr>
      <w:tr>
        <w:tc>
          <w:tcPr>
            <w:tcW w:type="dxa" w:w="2160"/>
          </w:tcPr>
          <w:p>
            <w:r>
              <w:rPr>
                <w:sz w:val="16"/>
              </w:rPr>
              <w:t>EVAL-REQ-CT-PHASE-012</w:t>
            </w:r>
          </w:p>
        </w:tc>
        <w:tc>
          <w:tcPr>
            <w:tcW w:type="dxa" w:w="2160"/>
          </w:tcPr>
          <w:p>
            <w:r>
              <w:rPr>
                <w:sz w:val="16"/>
              </w:rPr>
              <w:t>The system must produce deterministic outputs such that the same input phase value always results in the same label, explanation, and score contributi</w:t>
            </w:r>
          </w:p>
        </w:tc>
        <w:tc>
          <w:tcPr>
            <w:tcW w:type="dxa" w:w="2160"/>
          </w:tcPr>
          <w:p>
            <w:r>
              <w:rPr>
                <w:sz w:val="16"/>
              </w:rPr>
              <w:t>must-have</w:t>
            </w:r>
          </w:p>
        </w:tc>
        <w:tc>
          <w:tcPr>
            <w:tcW w:type="dxa" w:w="2160"/>
          </w:tcPr>
          <w:p>
            <w:r>
              <w:rPr>
                <w:sz w:val="16"/>
              </w:rPr>
            </w:r>
          </w:p>
        </w:tc>
      </w:tr>
      <w:tr>
        <w:tc>
          <w:tcPr>
            <w:tcW w:type="dxa" w:w="2160"/>
          </w:tcPr>
          <w:p>
            <w:r>
              <w:rPr>
                <w:sz w:val="16"/>
              </w:rPr>
              <w:t>EVAL-REQ-CT-PHASE-013</w:t>
            </w:r>
          </w:p>
        </w:tc>
        <w:tc>
          <w:tcPr>
            <w:tcW w:type="dxa" w:w="2160"/>
          </w:tcPr>
          <w:p>
            <w:r>
              <w:rPr>
                <w:sz w:val="16"/>
              </w:rPr>
              <w:t>The system must complete phase interpretation processing within frontend performance thresholds (&lt;=50ms per mapping operation).</w:t>
            </w:r>
          </w:p>
        </w:tc>
        <w:tc>
          <w:tcPr>
            <w:tcW w:type="dxa" w:w="2160"/>
          </w:tcPr>
          <w:p>
            <w:r>
              <w:rPr>
                <w:sz w:val="16"/>
              </w:rPr>
              <w:t>should-have</w:t>
            </w:r>
          </w:p>
        </w:tc>
        <w:tc>
          <w:tcPr>
            <w:tcW w:type="dxa" w:w="2160"/>
          </w:tcPr>
          <w:p>
            <w:r>
              <w:rPr>
                <w:sz w:val="16"/>
              </w:rPr>
            </w:r>
          </w:p>
        </w:tc>
      </w:tr>
      <w:tr>
        <w:tc>
          <w:tcPr>
            <w:tcW w:type="dxa" w:w="2160"/>
          </w:tcPr>
          <w:p>
            <w:r>
              <w:rPr>
                <w:sz w:val="16"/>
              </w:rPr>
              <w:t>EVAL-REQ-CT-PHASE-014</w:t>
            </w:r>
          </w:p>
        </w:tc>
        <w:tc>
          <w:tcPr>
            <w:tcW w:type="dxa" w:w="2160"/>
          </w:tcPr>
          <w:p>
            <w:r>
              <w:rPr>
                <w:sz w:val="16"/>
              </w:rPr>
              <w:t>The system must not alter or override backend-provided phase values beyond normalization for display purposes.</w:t>
            </w:r>
          </w:p>
        </w:tc>
        <w:tc>
          <w:tcPr>
            <w:tcW w:type="dxa" w:w="2160"/>
          </w:tcPr>
          <w:p>
            <w:r>
              <w:rPr>
                <w:sz w:val="16"/>
              </w:rPr>
              <w:t>must-have</w:t>
            </w:r>
          </w:p>
        </w:tc>
        <w:tc>
          <w:tcPr>
            <w:tcW w:type="dxa" w:w="2160"/>
          </w:tcPr>
          <w:p>
            <w:r>
              <w:rPr>
                <w:sz w:val="16"/>
              </w:rPr>
            </w:r>
          </w:p>
        </w:tc>
      </w:tr>
    </w:tbl>
    <w:p>
      <w:pPr>
        <w:ind w:left="360"/>
      </w:pPr>
      <w:r>
        <w:rPr>
          <w:b/>
          <w:sz w:val="22"/>
        </w:rPr>
        <w:t>Story: EVAL-CT-PHASE-UX-S3: Render phase in clinical trial scorecard UI</w:t>
      </w:r>
    </w:p>
    <w:p>
      <w:pPr>
        <w:ind w:left="360"/>
      </w:pPr>
      <w:r>
        <w:rPr>
          <w:sz w:val="18"/>
        </w:rPr>
        <w:t>Integrate phase display into MessageBubble-based scorecard UI including formatted phase label, explanation text, and contribution to overall score.</w:t>
      </w:r>
    </w:p>
    <w:p>
      <w:pPr>
        <w:ind w:left="360"/>
      </w:pPr>
      <w:r>
        <w:rPr>
          <w:sz w:val="18"/>
        </w:rPr>
        <w:t>Size: M | Sprint: 2 | Reqs: 60</w:t>
      </w:r>
    </w:p>
    <w:p>
      <w:pPr>
        <w:ind w:left="360"/>
      </w:pPr>
      <w:r>
        <w:rPr>
          <w:sz w:val="16"/>
        </w:rPr>
        <w:t>Evidence: Code/ConversationalUX/FindCareChat/frontend/src/components/MessageBubble.tsx: primary UI rendering component for chat responses; feature explicitly st</w:t>
      </w:r>
    </w:p>
    <w:p>
      <w:pPr>
        <w:ind w:left="360"/>
      </w:pPr>
      <w:r>
        <w:rPr>
          <w:sz w:val="16"/>
        </w:rPr>
        <w:t>Dependencies: EVAL-CT-PHASE-UX-S2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EVAL-CT-PHASE-REQ-001</w:t>
            </w:r>
          </w:p>
        </w:tc>
        <w:tc>
          <w:tcPr>
            <w:tcW w:type="dxa" w:w="2160"/>
          </w:tcPr>
          <w:p>
            <w:r>
              <w:rPr>
                <w:sz w:val="16"/>
              </w:rPr>
              <w:t>The system must render a phase label (e.g., Phase I, II, III, IV) within the MessageBubble scorecard UI when phase data is present.</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display the plain-language explanation corresponding to the phase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display the phase score contribution value as part of the scorecard UI.</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visually group the phase label, explanation, and score contribution as a single measure within the MessageBubble.</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render phase information using the structured data contract defined in EVAL-CT-PHASE-UX-S1.</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correctly render all supported phase values (I, II, III, IV) without formatting errors.</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preserve consistency with existing MessageBubble styling and layout conventions.</w:t>
            </w:r>
          </w:p>
        </w:tc>
        <w:tc>
          <w:tcPr>
            <w:tcW w:type="dxa" w:w="2160"/>
          </w:tcPr>
          <w:p>
            <w:r>
              <w:rPr>
                <w:sz w:val="16"/>
              </w:rPr>
              <w:t>should-have</w:t>
            </w:r>
          </w:p>
        </w:tc>
        <w:tc>
          <w:tcPr>
            <w:tcW w:type="dxa" w:w="2160"/>
          </w:tcPr>
          <w:p>
            <w:r>
              <w:rPr>
                <w:sz w:val="16"/>
              </w:rPr>
            </w:r>
          </w:p>
        </w:tc>
      </w:tr>
      <w:tr>
        <w:tc>
          <w:tcPr>
            <w:tcW w:type="dxa" w:w="2160"/>
          </w:tcPr>
          <w:p>
            <w:r>
              <w:rPr>
                <w:sz w:val="16"/>
              </w:rPr>
              <w:t>EVAL-CT-PHASE-REQ-008</w:t>
            </w:r>
          </w:p>
        </w:tc>
        <w:tc>
          <w:tcPr>
            <w:tcW w:type="dxa" w:w="2160"/>
          </w:tcPr>
          <w:p>
            <w:r>
              <w:rPr>
                <w:sz w:val="16"/>
              </w:rPr>
              <w:t>The system must render phase content in a markdown-compatible format supported by MessageBubble.tsx.</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position the phase measure in a deterministic order relative to other scorecard measures.</w:t>
            </w:r>
          </w:p>
        </w:tc>
        <w:tc>
          <w:tcPr>
            <w:tcW w:type="dxa" w:w="2160"/>
          </w:tcPr>
          <w:p>
            <w:r>
              <w:rPr>
                <w:sz w:val="16"/>
              </w:rPr>
              <w:t>should-have</w:t>
            </w:r>
          </w:p>
        </w:tc>
        <w:tc>
          <w:tcPr>
            <w:tcW w:type="dxa" w:w="2160"/>
          </w:tcPr>
          <w:p>
            <w:r>
              <w:rPr>
                <w:sz w:val="16"/>
              </w:rPr>
            </w:r>
          </w:p>
        </w:tc>
      </w:tr>
      <w:tr>
        <w:tc>
          <w:tcPr>
            <w:tcW w:type="dxa" w:w="2160"/>
          </w:tcPr>
          <w:p>
            <w:r>
              <w:rPr>
                <w:sz w:val="16"/>
              </w:rPr>
              <w:t>EVAL-CT-PHASE-REQ-011</w:t>
            </w:r>
          </w:p>
        </w:tc>
        <w:tc>
          <w:tcPr>
            <w:tcW w:type="dxa" w:w="2160"/>
          </w:tcPr>
          <w:p>
            <w:r>
              <w:rPr>
                <w:sz w:val="16"/>
              </w:rPr>
              <w:t>The system must not render the phase section if no phase data is provided by the upstream logic.</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The system must sanitize and safely render all phase-related text to prevent UI rendering or injection issues.</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ensure that long explanation text wraps correctly within the MessageBubble without overflow or layout breakage.</w:t>
            </w:r>
          </w:p>
        </w:tc>
        <w:tc>
          <w:tcPr>
            <w:tcW w:type="dxa" w:w="2160"/>
          </w:tcPr>
          <w:p>
            <w:r>
              <w:rPr>
                <w:sz w:val="16"/>
              </w:rPr>
              <w:t>should-have</w:t>
            </w:r>
          </w:p>
        </w:tc>
        <w:tc>
          <w:tcPr>
            <w:tcW w:type="dxa" w:w="2160"/>
          </w:tcPr>
          <w:p>
            <w:r>
              <w:rPr>
                <w:sz w:val="16"/>
              </w:rPr>
            </w:r>
          </w:p>
        </w:tc>
      </w:tr>
      <w:tr>
        <w:tc>
          <w:tcPr>
            <w:tcW w:type="dxa" w:w="2160"/>
          </w:tcPr>
          <w:p>
            <w:r>
              <w:rPr>
                <w:sz w:val="16"/>
              </w:rPr>
              <w:t>EVAL-CT-PHASE-REQ-016</w:t>
            </w:r>
          </w:p>
        </w:tc>
        <w:tc>
          <w:tcPr>
            <w:tcW w:type="dxa" w:w="2160"/>
          </w:tcPr>
          <w:p>
            <w:r>
              <w:rPr>
                <w:sz w:val="16"/>
              </w:rPr>
              <w:t>The system must ensure the LLM-generated explanation text from S2 is displayed exactly as provided without truncation.</w:t>
            </w:r>
          </w:p>
        </w:tc>
        <w:tc>
          <w:tcPr>
            <w:tcW w:type="dxa" w:w="2160"/>
          </w:tcPr>
          <w:p>
            <w:r>
              <w:rPr>
                <w:sz w:val="16"/>
              </w:rPr>
              <w:t>must-have</w:t>
            </w:r>
          </w:p>
        </w:tc>
        <w:tc>
          <w:tcPr>
            <w:tcW w:type="dxa" w:w="2160"/>
          </w:tcPr>
          <w:p>
            <w:r>
              <w:rPr>
                <w:sz w:val="16"/>
              </w:rPr>
            </w:r>
          </w:p>
        </w:tc>
      </w:tr>
      <w:tr>
        <w:tc>
          <w:tcPr>
            <w:tcW w:type="dxa" w:w="2160"/>
          </w:tcPr>
          <w:p>
            <w:r>
              <w:rPr>
                <w:sz w:val="16"/>
              </w:rPr>
              <w:t>EVAL-CT-PHASE-REQ-024</w:t>
            </w:r>
          </w:p>
        </w:tc>
        <w:tc>
          <w:tcPr>
            <w:tcW w:type="dxa" w:w="2160"/>
          </w:tcPr>
          <w:p>
            <w:r>
              <w:rPr>
                <w:sz w:val="16"/>
              </w:rPr>
              <w:t>The system must handle an unexpected phase value by rendering a generic explanation and not breaking the UI.</w:t>
            </w:r>
          </w:p>
        </w:tc>
        <w:tc>
          <w:tcPr>
            <w:tcW w:type="dxa" w:w="2160"/>
          </w:tcPr>
          <w:p>
            <w:r>
              <w:rPr>
                <w:sz w:val="16"/>
              </w:rPr>
              <w:t>must-have</w:t>
            </w:r>
          </w:p>
        </w:tc>
        <w:tc>
          <w:tcPr>
            <w:tcW w:type="dxa" w:w="2160"/>
          </w:tcPr>
          <w:p>
            <w:r>
              <w:rPr>
                <w:sz w:val="16"/>
              </w:rPr>
            </w:r>
          </w:p>
        </w:tc>
      </w:tr>
      <w:tr>
        <w:tc>
          <w:tcPr>
            <w:tcW w:type="dxa" w:w="2160"/>
          </w:tcPr>
          <w:p>
            <w:r>
              <w:rPr>
                <w:sz w:val="16"/>
              </w:rPr>
              <w:t>EVAL-CT-PHASE-REQ-025</w:t>
            </w:r>
          </w:p>
        </w:tc>
        <w:tc>
          <w:tcPr>
            <w:tcW w:type="dxa" w:w="2160"/>
          </w:tcPr>
          <w:p>
            <w:r>
              <w:rPr>
                <w:sz w:val="16"/>
              </w:rPr>
              <w:t>The system must handle missing explanation text from S2 by rendering a default explanation tied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EVAL-CT-PHASE-REQ-001</w:t>
            </w:r>
          </w:p>
        </w:tc>
        <w:tc>
          <w:tcPr>
            <w:tcW w:type="dxa" w:w="2160"/>
          </w:tcPr>
          <w:p>
            <w:r>
              <w:rPr>
                <w:sz w:val="16"/>
              </w:rPr>
              <w:t>The system must render a phase label (e.g., Phase I, II, III, IV) within the MessageBubble scorecard UI when phase data is present.</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display the plain-language explanation corresponding to the phase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display the phase score contribution value as part of the scorecard UI.</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visually group the phase label, explanation, and score contribution as a single measure within the MessageBubble.</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render phase information using the structured data contract defined in EVAL-CT-PHASE-UX-S1.</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correctly render all supported phase values (I, II, III, IV) without formatting errors.</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preserve consistency with existing MessageBubble styling and layout conventions.</w:t>
            </w:r>
          </w:p>
        </w:tc>
        <w:tc>
          <w:tcPr>
            <w:tcW w:type="dxa" w:w="2160"/>
          </w:tcPr>
          <w:p>
            <w:r>
              <w:rPr>
                <w:sz w:val="16"/>
              </w:rPr>
              <w:t>should-have</w:t>
            </w:r>
          </w:p>
        </w:tc>
        <w:tc>
          <w:tcPr>
            <w:tcW w:type="dxa" w:w="2160"/>
          </w:tcPr>
          <w:p>
            <w:r>
              <w:rPr>
                <w:sz w:val="16"/>
              </w:rPr>
            </w:r>
          </w:p>
        </w:tc>
      </w:tr>
      <w:tr>
        <w:tc>
          <w:tcPr>
            <w:tcW w:type="dxa" w:w="2160"/>
          </w:tcPr>
          <w:p>
            <w:r>
              <w:rPr>
                <w:sz w:val="16"/>
              </w:rPr>
              <w:t>EVAL-CT-PHASE-REQ-008</w:t>
            </w:r>
          </w:p>
        </w:tc>
        <w:tc>
          <w:tcPr>
            <w:tcW w:type="dxa" w:w="2160"/>
          </w:tcPr>
          <w:p>
            <w:r>
              <w:rPr>
                <w:sz w:val="16"/>
              </w:rPr>
              <w:t>The system must render phase content in a markdown-compatible format supported by MessageBubble.tsx.</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position the phase measure in a deterministic order relative to other scorecard measures.</w:t>
            </w:r>
          </w:p>
        </w:tc>
        <w:tc>
          <w:tcPr>
            <w:tcW w:type="dxa" w:w="2160"/>
          </w:tcPr>
          <w:p>
            <w:r>
              <w:rPr>
                <w:sz w:val="16"/>
              </w:rPr>
              <w:t>should-have</w:t>
            </w:r>
          </w:p>
        </w:tc>
        <w:tc>
          <w:tcPr>
            <w:tcW w:type="dxa" w:w="2160"/>
          </w:tcPr>
          <w:p>
            <w:r>
              <w:rPr>
                <w:sz w:val="16"/>
              </w:rPr>
            </w:r>
          </w:p>
        </w:tc>
      </w:tr>
      <w:tr>
        <w:tc>
          <w:tcPr>
            <w:tcW w:type="dxa" w:w="2160"/>
          </w:tcPr>
          <w:p>
            <w:r>
              <w:rPr>
                <w:sz w:val="16"/>
              </w:rPr>
              <w:t>EVAL-CT-PHASE-REQ-011</w:t>
            </w:r>
          </w:p>
        </w:tc>
        <w:tc>
          <w:tcPr>
            <w:tcW w:type="dxa" w:w="2160"/>
          </w:tcPr>
          <w:p>
            <w:r>
              <w:rPr>
                <w:sz w:val="16"/>
              </w:rPr>
              <w:t>The system must not render the phase section if no phase data is provided by the upstream logic.</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The system must sanitize and safely render all phase-related text to prevent UI rendering or injection issues.</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ensure that long explanation text wraps correctly within the MessageBubble without overflow or layout breakage.</w:t>
            </w:r>
          </w:p>
        </w:tc>
        <w:tc>
          <w:tcPr>
            <w:tcW w:type="dxa" w:w="2160"/>
          </w:tcPr>
          <w:p>
            <w:r>
              <w:rPr>
                <w:sz w:val="16"/>
              </w:rPr>
              <w:t>should-have</w:t>
            </w:r>
          </w:p>
        </w:tc>
        <w:tc>
          <w:tcPr>
            <w:tcW w:type="dxa" w:w="2160"/>
          </w:tcPr>
          <w:p>
            <w:r>
              <w:rPr>
                <w:sz w:val="16"/>
              </w:rPr>
            </w:r>
          </w:p>
        </w:tc>
      </w:tr>
      <w:tr>
        <w:tc>
          <w:tcPr>
            <w:tcW w:type="dxa" w:w="2160"/>
          </w:tcPr>
          <w:p>
            <w:r>
              <w:rPr>
                <w:sz w:val="16"/>
              </w:rPr>
              <w:t>EVAL-CT-PHASE-REQ-016</w:t>
            </w:r>
          </w:p>
        </w:tc>
        <w:tc>
          <w:tcPr>
            <w:tcW w:type="dxa" w:w="2160"/>
          </w:tcPr>
          <w:p>
            <w:r>
              <w:rPr>
                <w:sz w:val="16"/>
              </w:rPr>
              <w:t>The system must ensure the LLM-generated explanation text from S2 is displayed exactly as provided without truncation.</w:t>
            </w:r>
          </w:p>
        </w:tc>
        <w:tc>
          <w:tcPr>
            <w:tcW w:type="dxa" w:w="2160"/>
          </w:tcPr>
          <w:p>
            <w:r>
              <w:rPr>
                <w:sz w:val="16"/>
              </w:rPr>
              <w:t>must-have</w:t>
            </w:r>
          </w:p>
        </w:tc>
        <w:tc>
          <w:tcPr>
            <w:tcW w:type="dxa" w:w="2160"/>
          </w:tcPr>
          <w:p>
            <w:r>
              <w:rPr>
                <w:sz w:val="16"/>
              </w:rPr>
            </w:r>
          </w:p>
        </w:tc>
      </w:tr>
      <w:tr>
        <w:tc>
          <w:tcPr>
            <w:tcW w:type="dxa" w:w="2160"/>
          </w:tcPr>
          <w:p>
            <w:r>
              <w:rPr>
                <w:sz w:val="16"/>
              </w:rPr>
              <w:t>EVAL-CT-PHASE-REQ-024</w:t>
            </w:r>
          </w:p>
        </w:tc>
        <w:tc>
          <w:tcPr>
            <w:tcW w:type="dxa" w:w="2160"/>
          </w:tcPr>
          <w:p>
            <w:r>
              <w:rPr>
                <w:sz w:val="16"/>
              </w:rPr>
              <w:t>The system must handle an unexpected phase value by rendering a generic explanation and not breaking the UI.</w:t>
            </w:r>
          </w:p>
        </w:tc>
        <w:tc>
          <w:tcPr>
            <w:tcW w:type="dxa" w:w="2160"/>
          </w:tcPr>
          <w:p>
            <w:r>
              <w:rPr>
                <w:sz w:val="16"/>
              </w:rPr>
              <w:t>must-have</w:t>
            </w:r>
          </w:p>
        </w:tc>
        <w:tc>
          <w:tcPr>
            <w:tcW w:type="dxa" w:w="2160"/>
          </w:tcPr>
          <w:p>
            <w:r>
              <w:rPr>
                <w:sz w:val="16"/>
              </w:rPr>
            </w:r>
          </w:p>
        </w:tc>
      </w:tr>
      <w:tr>
        <w:tc>
          <w:tcPr>
            <w:tcW w:type="dxa" w:w="2160"/>
          </w:tcPr>
          <w:p>
            <w:r>
              <w:rPr>
                <w:sz w:val="16"/>
              </w:rPr>
              <w:t>EVAL-CT-PHASE-REQ-025</w:t>
            </w:r>
          </w:p>
        </w:tc>
        <w:tc>
          <w:tcPr>
            <w:tcW w:type="dxa" w:w="2160"/>
          </w:tcPr>
          <w:p>
            <w:r>
              <w:rPr>
                <w:sz w:val="16"/>
              </w:rPr>
              <w:t>The system must handle missing explanation text from S2 by rendering a default explanation tied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a phase label (e.g., Phase I, II, III, IV) within the MessageBubble scorecard UI.</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the consumer-friendly explanation text returned from S2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render the phase score contribution as a visible component within the scorecard.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ensure the phase label, explanation, and score contribution are grouped as a single visual unit in the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render phase data only when valid interpreted output from S2 is present.</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maintain consistent styling with other scorecard measures rendered in MessageBubble.tsx.</w:t>
            </w:r>
          </w:p>
        </w:tc>
        <w:tc>
          <w:tcPr>
            <w:tcW w:type="dxa" w:w="2160"/>
          </w:tcPr>
          <w:p>
            <w:r>
              <w:rPr>
                <w:sz w:val="16"/>
              </w:rPr>
              <w:t>should-have</w:t>
            </w:r>
          </w:p>
        </w:tc>
        <w:tc>
          <w:tcPr>
            <w:tcW w:type="dxa" w:w="2160"/>
          </w:tcPr>
          <w:p>
            <w:r>
              <w:rPr>
                <w:sz w:val="16"/>
              </w:rPr>
            </w:r>
          </w:p>
        </w:tc>
      </w:tr>
      <w:tr>
        <w:tc>
          <w:tcPr>
            <w:tcW w:type="dxa" w:w="2160"/>
          </w:tcPr>
          <w:p>
            <w:r>
              <w:rPr>
                <w:sz w:val="16"/>
              </w:rPr>
              <w:t>EVAL-REQ-CT-PHASE-UX-007</w:t>
            </w:r>
          </w:p>
        </w:tc>
        <w:tc>
          <w:tcPr>
            <w:tcW w:type="dxa" w:w="2160"/>
          </w:tcPr>
          <w:p>
            <w:r>
              <w:rPr>
                <w:sz w:val="16"/>
              </w:rPr>
              <w:t>The system must support markdown-compatible rendering for explanation text within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EVAL-REQ-CT-PHASE-UX-008</w:t>
            </w:r>
          </w:p>
        </w:tc>
        <w:tc>
          <w:tcPr>
            <w:tcW w:type="dxa" w:w="2160"/>
          </w:tcPr>
          <w:p>
            <w:r>
              <w:rPr>
                <w:sz w:val="16"/>
              </w:rPr>
              <w:t>The system must not break existing MessageBubble rendering for non-phase content.</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display a fallback label "Phase unavailable" when phase data is missing.</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hide the score contribution element when score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render phase information within 200ms of MessageBubble render time under normal conditions.</w:t>
            </w:r>
          </w:p>
        </w:tc>
        <w:tc>
          <w:tcPr>
            <w:tcW w:type="dxa" w:w="2160"/>
          </w:tcPr>
          <w:p>
            <w:r>
              <w:rPr>
                <w:sz w:val="16"/>
              </w:rPr>
              <w:t>should-have</w:t>
            </w:r>
          </w:p>
        </w:tc>
        <w:tc>
          <w:tcPr>
            <w:tcW w:type="dxa" w:w="2160"/>
          </w:tcPr>
          <w:p>
            <w:r>
              <w:rPr>
                <w:sz w:val="16"/>
              </w:rPr>
            </w:r>
          </w:p>
        </w:tc>
      </w:tr>
      <w:tr>
        <w:tc>
          <w:tcPr>
            <w:tcW w:type="dxa" w:w="2160"/>
          </w:tcPr>
          <w:p>
            <w:r>
              <w:rPr>
                <w:sz w:val="16"/>
              </w:rPr>
              <w:t>EVAL-REQ-CT-PHASE-UX-012</w:t>
            </w:r>
          </w:p>
        </w:tc>
        <w:tc>
          <w:tcPr>
            <w:tcW w:type="dxa" w:w="2160"/>
          </w:tcPr>
          <w:p>
            <w:r>
              <w:rPr>
                <w:sz w:val="16"/>
              </w:rPr>
              <w:t>The system must ensure the phase label uses normalized formatting (e.g., "Phase II" not "2" or "II trial").</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the explanation text length does not exceed UI constraints and is truncated or wrapped appropriately.</w:t>
            </w:r>
          </w:p>
        </w:tc>
        <w:tc>
          <w:tcPr>
            <w:tcW w:type="dxa" w:w="2160"/>
          </w:tcPr>
          <w:p>
            <w:r>
              <w:rPr>
                <w:sz w:val="16"/>
              </w:rPr>
              <w:t>should-have</w:t>
            </w:r>
          </w:p>
        </w:tc>
        <w:tc>
          <w:tcPr>
            <w:tcW w:type="dxa" w:w="2160"/>
          </w:tcPr>
          <w:p>
            <w:r>
              <w:rPr>
                <w:sz w:val="16"/>
              </w:rPr>
            </w:r>
          </w:p>
        </w:tc>
      </w:tr>
      <w:tr>
        <w:tc>
          <w:tcPr>
            <w:tcW w:type="dxa" w:w="2160"/>
          </w:tcPr>
          <w:p>
            <w:r>
              <w:rPr>
                <w:sz w:val="16"/>
              </w:rPr>
              <w:t>EVAL-REQ-CT-PHASE-UX-015</w:t>
            </w:r>
          </w:p>
        </w:tc>
        <w:tc>
          <w:tcPr>
            <w:tcW w:type="dxa" w:w="2160"/>
          </w:tcPr>
          <w:p>
            <w:r>
              <w:rPr>
                <w:sz w:val="16"/>
              </w:rPr>
              <w:t>The system must render phase data consistently across multiple MessageBubble instances in a single chat session.</w:t>
            </w:r>
          </w:p>
        </w:tc>
        <w:tc>
          <w:tcPr>
            <w:tcW w:type="dxa" w:w="2160"/>
          </w:tcPr>
          <w:p>
            <w:r>
              <w:rPr>
                <w:sz w:val="16"/>
              </w:rPr>
              <w:t>must-have</w:t>
            </w:r>
          </w:p>
        </w:tc>
        <w:tc>
          <w:tcPr>
            <w:tcW w:type="dxa" w:w="2160"/>
          </w:tcPr>
          <w:p>
            <w:r>
              <w:rPr>
                <w:sz w:val="16"/>
              </w:rPr>
            </w:r>
          </w:p>
        </w:tc>
      </w:tr>
      <w:tr>
        <w:tc>
          <w:tcPr>
            <w:tcW w:type="dxa" w:w="2160"/>
          </w:tcPr>
          <w:p>
            <w:r>
              <w:rPr>
                <w:sz w:val="16"/>
              </w:rPr>
              <w:t>EVAL-REQ-CT-PHASE-UX-017</w:t>
            </w:r>
          </w:p>
        </w:tc>
        <w:tc>
          <w:tcPr>
            <w:tcW w:type="dxa" w:w="2160"/>
          </w:tcPr>
          <w:p>
            <w:r>
              <w:rPr>
                <w:sz w:val="16"/>
              </w:rPr>
              <w:t>The system must render explanation text that accurately reflects the mapped phase meaning produced by S2 without alteration.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a phase label (e.g., Phase I, II, III, IV) within the MessageBubble scorecard UI.</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the consumer-friendly explanation text returned from S2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render the phase score contribution as a visible component within the scorecard.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ensure the phase label, explanation, and score contribution are grouped as a single visual unit in the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render phase data only when valid interpreted output from S2 is present.</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maintain consistent styling with other scorecard measures rendered in MessageBubble.tsx.</w:t>
            </w:r>
          </w:p>
        </w:tc>
        <w:tc>
          <w:tcPr>
            <w:tcW w:type="dxa" w:w="2160"/>
          </w:tcPr>
          <w:p>
            <w:r>
              <w:rPr>
                <w:sz w:val="16"/>
              </w:rPr>
              <w:t>should-have</w:t>
            </w:r>
          </w:p>
        </w:tc>
        <w:tc>
          <w:tcPr>
            <w:tcW w:type="dxa" w:w="2160"/>
          </w:tcPr>
          <w:p>
            <w:r>
              <w:rPr>
                <w:sz w:val="16"/>
              </w:rPr>
            </w:r>
          </w:p>
        </w:tc>
      </w:tr>
      <w:tr>
        <w:tc>
          <w:tcPr>
            <w:tcW w:type="dxa" w:w="2160"/>
          </w:tcPr>
          <w:p>
            <w:r>
              <w:rPr>
                <w:sz w:val="16"/>
              </w:rPr>
              <w:t>EVAL-REQ-CT-PHASE-UX-007</w:t>
            </w:r>
          </w:p>
        </w:tc>
        <w:tc>
          <w:tcPr>
            <w:tcW w:type="dxa" w:w="2160"/>
          </w:tcPr>
          <w:p>
            <w:r>
              <w:rPr>
                <w:sz w:val="16"/>
              </w:rPr>
              <w:t>The system must support markdown-compatible rendering for explanation text within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EVAL-REQ-CT-PHASE-UX-008</w:t>
            </w:r>
          </w:p>
        </w:tc>
        <w:tc>
          <w:tcPr>
            <w:tcW w:type="dxa" w:w="2160"/>
          </w:tcPr>
          <w:p>
            <w:r>
              <w:rPr>
                <w:sz w:val="16"/>
              </w:rPr>
              <w:t>The system must not break existing MessageBubble rendering for non-phase content.</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display a fallback label "Phase unavailable" when phase data is missing.</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hide the score contribution element when score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render phase information within 200ms of MessageBubble render time under normal conditions.</w:t>
            </w:r>
          </w:p>
        </w:tc>
        <w:tc>
          <w:tcPr>
            <w:tcW w:type="dxa" w:w="2160"/>
          </w:tcPr>
          <w:p>
            <w:r>
              <w:rPr>
                <w:sz w:val="16"/>
              </w:rPr>
              <w:t>should-have</w:t>
            </w:r>
          </w:p>
        </w:tc>
        <w:tc>
          <w:tcPr>
            <w:tcW w:type="dxa" w:w="2160"/>
          </w:tcPr>
          <w:p>
            <w:r>
              <w:rPr>
                <w:sz w:val="16"/>
              </w:rPr>
            </w:r>
          </w:p>
        </w:tc>
      </w:tr>
      <w:tr>
        <w:tc>
          <w:tcPr>
            <w:tcW w:type="dxa" w:w="2160"/>
          </w:tcPr>
          <w:p>
            <w:r>
              <w:rPr>
                <w:sz w:val="16"/>
              </w:rPr>
              <w:t>EVAL-REQ-CT-PHASE-UX-012</w:t>
            </w:r>
          </w:p>
        </w:tc>
        <w:tc>
          <w:tcPr>
            <w:tcW w:type="dxa" w:w="2160"/>
          </w:tcPr>
          <w:p>
            <w:r>
              <w:rPr>
                <w:sz w:val="16"/>
              </w:rPr>
              <w:t>The system must ensure the phase label uses normalized formatting (e.g., "Phase II" not "2" or "II trial").</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the explanation text length does not exceed UI constraints and is truncated or wrapped appropriately.</w:t>
            </w:r>
          </w:p>
        </w:tc>
        <w:tc>
          <w:tcPr>
            <w:tcW w:type="dxa" w:w="2160"/>
          </w:tcPr>
          <w:p>
            <w:r>
              <w:rPr>
                <w:sz w:val="16"/>
              </w:rPr>
              <w:t>should-have</w:t>
            </w:r>
          </w:p>
        </w:tc>
        <w:tc>
          <w:tcPr>
            <w:tcW w:type="dxa" w:w="2160"/>
          </w:tcPr>
          <w:p>
            <w:r>
              <w:rPr>
                <w:sz w:val="16"/>
              </w:rPr>
            </w:r>
          </w:p>
        </w:tc>
      </w:tr>
      <w:tr>
        <w:tc>
          <w:tcPr>
            <w:tcW w:type="dxa" w:w="2160"/>
          </w:tcPr>
          <w:p>
            <w:r>
              <w:rPr>
                <w:sz w:val="16"/>
              </w:rPr>
              <w:t>EVAL-REQ-CT-PHASE-UX-015</w:t>
            </w:r>
          </w:p>
        </w:tc>
        <w:tc>
          <w:tcPr>
            <w:tcW w:type="dxa" w:w="2160"/>
          </w:tcPr>
          <w:p>
            <w:r>
              <w:rPr>
                <w:sz w:val="16"/>
              </w:rPr>
              <w:t>The system must render phase data consistently across multiple MessageBubble instances in a single chat session.</w:t>
            </w:r>
          </w:p>
        </w:tc>
        <w:tc>
          <w:tcPr>
            <w:tcW w:type="dxa" w:w="2160"/>
          </w:tcPr>
          <w:p>
            <w:r>
              <w:rPr>
                <w:sz w:val="16"/>
              </w:rPr>
              <w:t>must-have</w:t>
            </w:r>
          </w:p>
        </w:tc>
        <w:tc>
          <w:tcPr>
            <w:tcW w:type="dxa" w:w="2160"/>
          </w:tcPr>
          <w:p>
            <w:r>
              <w:rPr>
                <w:sz w:val="16"/>
              </w:rPr>
            </w:r>
          </w:p>
        </w:tc>
      </w:tr>
      <w:tr>
        <w:tc>
          <w:tcPr>
            <w:tcW w:type="dxa" w:w="2160"/>
          </w:tcPr>
          <w:p>
            <w:r>
              <w:rPr>
                <w:sz w:val="16"/>
              </w:rPr>
              <w:t>EVAL-REQ-CT-PHASE-UX-017</w:t>
            </w:r>
          </w:p>
        </w:tc>
        <w:tc>
          <w:tcPr>
            <w:tcW w:type="dxa" w:w="2160"/>
          </w:tcPr>
          <w:p>
            <w:r>
              <w:rPr>
                <w:sz w:val="16"/>
              </w:rPr>
              <w:t>The system must render explanation text that accurately reflects the mapped phase meaning produced by S2 without alteration.</w:t>
            </w:r>
          </w:p>
        </w:tc>
        <w:tc>
          <w:tcPr>
            <w:tcW w:type="dxa" w:w="2160"/>
          </w:tcPr>
          <w:p>
            <w:r>
              <w:rPr>
                <w:sz w:val="16"/>
              </w:rPr>
              <w:t>must-have</w:t>
            </w:r>
          </w:p>
        </w:tc>
        <w:tc>
          <w:tcPr>
            <w:tcW w:type="dxa" w:w="2160"/>
          </w:tcPr>
          <w:p>
            <w:r>
              <w:rPr>
                <w:sz w:val="16"/>
              </w:rPr>
            </w:r>
          </w:p>
        </w:tc>
      </w:tr>
    </w:tbl>
    <w:p>
      <w:pPr>
        <w:ind w:left="360"/>
      </w:pPr>
      <w:r>
        <w:rPr>
          <w:b/>
          <w:sz w:val="22"/>
        </w:rPr>
        <w:t>Story: EVAL-CT-PHASE-UX-S4: End-to-end validation and UI tests for phase display</w:t>
      </w:r>
    </w:p>
    <w:p>
      <w:pPr>
        <w:ind w:left="360"/>
      </w:pPr>
      <w:r>
        <w:rPr>
          <w:sz w:val="18"/>
        </w:rPr>
        <w:t>Create tests validating correct rendering of trial phase, explanation accuracy, and score contribution visibility within chat UI.</w:t>
      </w:r>
    </w:p>
    <w:p>
      <w:pPr>
        <w:ind w:left="360"/>
      </w:pPr>
      <w:r>
        <w:rPr>
          <w:sz w:val="18"/>
        </w:rPr>
        <w:t>Size: M | Sprint: 2 | Reqs: 46</w:t>
      </w:r>
    </w:p>
    <w:p>
      <w:pPr>
        <w:ind w:left="360"/>
      </w:pPr>
      <w:r>
        <w:rPr>
          <w:sz w:val="16"/>
        </w:rPr>
        <w:t>Evidence: Code/ConversationalUX/FindCareChat/frontend/src/components/ChatWindow.tsx and MessageBubble.tsx: existing UI components require validation; GAP: no cu</w:t>
      </w:r>
    </w:p>
    <w:p>
      <w:pPr>
        <w:ind w:left="360"/>
      </w:pPr>
      <w:r>
        <w:rPr>
          <w:sz w:val="16"/>
        </w:rPr>
        <w:t>Dependencies: EVAL-CT-PHASE-UX-S3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EVAL-REQ-CT-PHASE-UX-001</w:t>
            </w:r>
          </w:p>
        </w:tc>
        <w:tc>
          <w:tcPr>
            <w:tcW w:type="dxa" w:w="2160"/>
          </w:tcPr>
          <w:p>
            <w:r>
              <w:rPr>
                <w:sz w:val="16"/>
              </w:rPr>
              <w:t>The system must render the clinical trial phase label (I/II/III/IV) correctly in the MessageBubble UI when valid phase data is provided.</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a plain-language explanation corresponding to the rendered phase that matches the mapping defined in EVAL-CT-PHASE-UX-S2.</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score contribution value for the phase within the same scorecard UI component.</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instance.</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validate that each phase value (I, II, III, IV) maps to a distinct explanation string.</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identical phase inputs consistently across multiple messages within the same ChatWindow session.</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ensure that the phase display does not break existing MessageBubble layout or overflow UI boundaries.</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validate that score contribution is numerically formatted and visible without truncation.</w:t>
            </w:r>
          </w:p>
        </w:tc>
        <w:tc>
          <w:tcPr>
            <w:tcW w:type="dxa" w:w="2160"/>
          </w:tcPr>
          <w:p>
            <w:r>
              <w:rPr>
                <w:sz w:val="16"/>
              </w:rPr>
              <w:t>must-have</w:t>
            </w:r>
          </w:p>
        </w:tc>
        <w:tc>
          <w:tcPr>
            <w:tcW w:type="dxa" w:w="2160"/>
          </w:tcPr>
          <w:p>
            <w:r>
              <w:rPr>
                <w:sz w:val="16"/>
              </w:rPr>
            </w:r>
          </w:p>
        </w:tc>
      </w:tr>
      <w:tr>
        <w:tc>
          <w:tcPr>
            <w:tcW w:type="dxa" w:w="2160"/>
          </w:tcPr>
          <w:p>
            <w:r>
              <w:rPr>
                <w:sz w:val="16"/>
              </w:rPr>
              <w:t>EVAL-REQ-CT-PHASE-UX-012</w:t>
            </w:r>
          </w:p>
        </w:tc>
        <w:tc>
          <w:tcPr>
            <w:tcW w:type="dxa" w:w="2160"/>
          </w:tcPr>
          <w:p>
            <w:r>
              <w:rPr>
                <w:sz w:val="16"/>
              </w:rPr>
              <w:t>The system must display a fallback message indicating 'Phase information unavailable' when phase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EVAL-REQ-CT-PHASE-UX-013</w:t>
            </w:r>
          </w:p>
        </w:tc>
        <w:tc>
          <w:tcPr>
            <w:tcW w:type="dxa" w:w="2160"/>
          </w:tcPr>
          <w:p>
            <w:r>
              <w:rPr>
                <w:sz w:val="16"/>
              </w:rPr>
              <w:t>The system must handle invalid phase values (outside I–IV) by suppressing the phase label and showing a safe fallback explanation.</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that rendering of phase data does not introduce runtime errors in ChatWindow or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EVAL-REQ-CT-PHASE-UX-015</w:t>
            </w:r>
          </w:p>
        </w:tc>
        <w:tc>
          <w:tcPr>
            <w:tcW w:type="dxa" w:w="2160"/>
          </w:tcPr>
          <w:p>
            <w:r>
              <w:rPr>
                <w:sz w:val="16"/>
              </w:rPr>
              <w:t>The system must validate that phase-related UI content is included in automated UI test coverage and passes without manual intervention.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(I/II/III/IV) correctly in the MessageBubble UI when valid phase data is provided.</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a plain-language explanation corresponding to the rendered phase that matches the mapping defined in EVAL-CT-PHASE-UX-S2.</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score contribution value for the phase within the same scorecard UI component.</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instance.</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validate that each phase value (I, II, III, IV) maps to a distinct explanation string.</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identical phase inputs consistently across multiple messages within the same ChatWindow session.</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ensure that the phase display does not break existing MessageBubble layout or overflow UI boundaries.</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validate that score contribution is numerically formatted and visible without truncation.</w:t>
            </w:r>
          </w:p>
        </w:tc>
        <w:tc>
          <w:tcPr>
            <w:tcW w:type="dxa" w:w="2160"/>
          </w:tcPr>
          <w:p>
            <w:r>
              <w:rPr>
                <w:sz w:val="16"/>
              </w:rPr>
              <w:t>must-have</w:t>
            </w:r>
          </w:p>
        </w:tc>
        <w:tc>
          <w:tcPr>
            <w:tcW w:type="dxa" w:w="2160"/>
          </w:tcPr>
          <w:p>
            <w:r>
              <w:rPr>
                <w:sz w:val="16"/>
              </w:rPr>
            </w:r>
          </w:p>
        </w:tc>
      </w:tr>
      <w:tr>
        <w:tc>
          <w:tcPr>
            <w:tcW w:type="dxa" w:w="2160"/>
          </w:tcPr>
          <w:p>
            <w:r>
              <w:rPr>
                <w:sz w:val="16"/>
              </w:rPr>
              <w:t>EVAL-REQ-CT-PHASE-UX-012</w:t>
            </w:r>
          </w:p>
        </w:tc>
        <w:tc>
          <w:tcPr>
            <w:tcW w:type="dxa" w:w="2160"/>
          </w:tcPr>
          <w:p>
            <w:r>
              <w:rPr>
                <w:sz w:val="16"/>
              </w:rPr>
              <w:t>The system must display a fallback message indicating 'Phase information unavailable' when phase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EVAL-REQ-CT-PHASE-UX-013</w:t>
            </w:r>
          </w:p>
        </w:tc>
        <w:tc>
          <w:tcPr>
            <w:tcW w:type="dxa" w:w="2160"/>
          </w:tcPr>
          <w:p>
            <w:r>
              <w:rPr>
                <w:sz w:val="16"/>
              </w:rPr>
              <w:t>The system must handle invalid phase values (outside I–IV) by suppressing the phase label and showing a safe fallback explanation.</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that rendering of phase data does not introduce runtime errors in ChatWindow or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EVAL-REQ-CT-PHASE-UX-015</w:t>
            </w:r>
          </w:p>
        </w:tc>
        <w:tc>
          <w:tcPr>
            <w:tcW w:type="dxa" w:w="2160"/>
          </w:tcPr>
          <w:p>
            <w:r>
              <w:rPr>
                <w:sz w:val="16"/>
              </w:rPr>
              <w:t>The system must validate that phase-related UI content is included in automated UI test coverage and passes without manual intervention.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 II, III, or IV) correctly in the MessageBubble UI given valid input data.</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 xml:space="preserve">The system must display a plain-language explanation corresponding exactly to the provided phase value (I/II/III/IV) as defined in the interpretation </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phase score contribution value in the UI when it is present in the input payload.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without layout breakage.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correctly render phase information when delivered through the ChatWindow component end-to-end from input message to visible UI.</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phase data consistently across multiple messages in a chat session without variation for identical inputs.</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correctly handle all valid phase values (I, II, III, IV) and produce distinct UI outputs for each.</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not display a score contribution field when the contribution value is absent or null in the input.</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gracefully render a fallback UI state when the phase value is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display a default explanation indicating unknown phase when an invalid phase value is provided.</w:t>
            </w:r>
          </w:p>
        </w:tc>
        <w:tc>
          <w:tcPr>
            <w:tcW w:type="dxa" w:w="2160"/>
          </w:tcPr>
          <w:p>
            <w:r>
              <w:rPr>
                <w:sz w:val="16"/>
              </w:rPr>
              <w:t>should-have</w:t>
            </w:r>
          </w:p>
        </w:tc>
        <w:tc>
          <w:tcPr>
            <w:tcW w:type="dxa" w:w="2160"/>
          </w:tcPr>
          <w:p>
            <w:r>
              <w:rPr>
                <w:sz w:val="16"/>
              </w:rPr>
            </w:r>
          </w:p>
        </w:tc>
      </w:tr>
      <w:tr>
        <w:tc>
          <w:tcPr>
            <w:tcW w:type="dxa" w:w="2160"/>
          </w:tcPr>
          <w:p>
            <w:r>
              <w:rPr>
                <w:sz w:val="16"/>
              </w:rPr>
              <w:t>EVAL-REQ-CT-PHASE-UX-019</w:t>
            </w:r>
          </w:p>
        </w:tc>
        <w:tc>
          <w:tcPr>
            <w:tcW w:type="dxa" w:w="2160"/>
          </w:tcPr>
          <w:p>
            <w:r>
              <w:rPr>
                <w:sz w:val="16"/>
              </w:rPr>
              <w:t>The system must pass all defined UI tests validating phase rendering without visual regression 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 II, III, or IV) correctly in the MessageBubble UI given valid input data.</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 xml:space="preserve">The system must display a plain-language explanation corresponding exactly to the provided phase value (I/II/III/IV) as defined in the interpretation </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phase score contribution value in the UI when it is present in the input payload.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without layout breakage.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correctly render phase information when delivered through the ChatWindow component end-to-end from input message to visible UI.</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phase data consistently across multiple messages in a chat session without variation for identical inputs.</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correctly handle all valid phase values (I, II, III, IV) and produce distinct UI outputs for each.</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not display a score contribution field when the contribution value is absent or null in the input.</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gracefully render a fallback UI state when the phase value is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display a default explanation indicating unknown phase when an invalid phase value is provided.</w:t>
            </w:r>
          </w:p>
        </w:tc>
        <w:tc>
          <w:tcPr>
            <w:tcW w:type="dxa" w:w="2160"/>
          </w:tcPr>
          <w:p>
            <w:r>
              <w:rPr>
                <w:sz w:val="16"/>
              </w:rPr>
              <w:t>should-have</w:t>
            </w:r>
          </w:p>
        </w:tc>
        <w:tc>
          <w:tcPr>
            <w:tcW w:type="dxa" w:w="2160"/>
          </w:tcPr>
          <w:p>
            <w:r>
              <w:rPr>
                <w:sz w:val="16"/>
              </w:rPr>
            </w:r>
          </w:p>
        </w:tc>
      </w:tr>
      <w:tr>
        <w:tc>
          <w:tcPr>
            <w:tcW w:type="dxa" w:w="2160"/>
          </w:tcPr>
          <w:p>
            <w:r>
              <w:rPr>
                <w:sz w:val="16"/>
              </w:rPr>
              <w:t>EVAL-REQ-CT-PHASE-UX-019</w:t>
            </w:r>
          </w:p>
        </w:tc>
        <w:tc>
          <w:tcPr>
            <w:tcW w:type="dxa" w:w="2160"/>
          </w:tcPr>
          <w:p>
            <w:r>
              <w:rPr>
                <w:sz w:val="16"/>
              </w:rPr>
              <w:t>The system must pass all defined UI tests validating phase rendering without visual regression in MessageBubble.</w:t>
            </w:r>
          </w:p>
        </w:tc>
        <w:tc>
          <w:tcPr>
            <w:tcW w:type="dxa" w:w="2160"/>
          </w:tcPr>
          <w:p>
            <w:r>
              <w:rPr>
                <w:sz w:val="16"/>
              </w:rPr>
              <w:t>must-have</w:t>
            </w:r>
          </w:p>
        </w:tc>
        <w:tc>
          <w:tcPr>
            <w:tcW w:type="dxa" w:w="2160"/>
          </w:tcPr>
          <w:p>
            <w:r>
              <w:rPr>
                <w:sz w:val="16"/>
              </w:rPr>
            </w:r>
          </w:p>
        </w:tc>
      </w:tr>
    </w:tbl>
    <w:p>
      <w:pPr>
        <w:ind w:left="360"/>
      </w:pPr>
      <w:r>
        <w:rPr>
          <w:b/>
          <w:sz w:val="22"/>
        </w:rPr>
        <w:t>Story: EVAL-CT-PHASE-UX-S1: Define trial phase UI contract</w:t>
      </w:r>
    </w:p>
    <w:p>
      <w:pPr>
        <w:ind w:left="360"/>
      </w:pPr>
      <w:r>
        <w:rPr>
          <w:sz w:val="18"/>
        </w:rPr>
        <w:t>Define frontend data contract for trial phase display including phase label (I/II/III/IV), plain-language explanation, and score contribution field. Ensure compatibility with MessageBubble rendering pipeline.</w:t>
      </w:r>
    </w:p>
    <w:p>
      <w:pPr>
        <w:ind w:left="360"/>
      </w:pPr>
      <w:r>
        <w:rPr>
          <w:sz w:val="18"/>
        </w:rPr>
        <w:t>Size: S | Sprint: 1 | Reqs: 40</w:t>
      </w:r>
    </w:p>
    <w:p>
      <w:pPr>
        <w:ind w:left="360"/>
      </w:pPr>
      <w:r>
        <w:rPr>
          <w:sz w:val="16"/>
        </w:rPr>
        <w:t>Evidence: Code/ConversationalUX/FindCareChat/frontend/src/components/MessageBubble.tsx: rendering pipeline requires structured markdown-compatible content. Back</w:t>
      </w:r>
    </w:p>
    <w:p>
      <w:pPr>
        <w:ind w:left="360"/>
      </w:pPr>
      <w:r>
        <w:rPr>
          <w:sz w:val="16"/>
        </w:rPr>
        <w:t>Dependencies: EVAL-CT-MEASURE-PHASE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EVAL-CT-PHASE-UX-REQ-001</w:t>
            </w:r>
          </w:p>
        </w:tc>
        <w:tc>
          <w:tcPr>
            <w:tcW w:type="dxa" w:w="2160"/>
          </w:tcPr>
          <w:p>
            <w:r>
              <w:rPr>
                <w:sz w:val="16"/>
              </w:rPr>
              <w:t>The system must define a typed frontend data contract object containing fields: phase_label, explanation_text, and score_contribution.</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constrain phase_label to accepted values: I, II, III, IV, or combined forms (e.g., I/II, II/III).</w:t>
            </w:r>
          </w:p>
        </w:tc>
        <w:tc>
          <w:tcPr>
            <w:tcW w:type="dxa" w:w="2160"/>
          </w:tcPr>
          <w:p>
            <w:r>
              <w:rPr>
                <w:sz w:val="16"/>
              </w:rPr>
              <w:t>must-have</w:t>
            </w:r>
          </w:p>
        </w:tc>
        <w:tc>
          <w:tcPr>
            <w:tcW w:type="dxa" w:w="2160"/>
          </w:tcPr>
          <w:p>
            <w:r>
              <w:rPr>
                <w:sz w:val="16"/>
              </w:rPr>
            </w:r>
          </w:p>
        </w:tc>
      </w:tr>
      <w:tr>
        <w:tc>
          <w:tcPr>
            <w:tcW w:type="dxa" w:w="2160"/>
          </w:tcPr>
          <w:p>
            <w:r>
              <w:rPr>
                <w:sz w:val="16"/>
              </w:rPr>
              <w:t>EVAL-CT-PHASE-UX-REQ-003</w:t>
            </w:r>
          </w:p>
        </w:tc>
        <w:tc>
          <w:tcPr>
            <w:tcW w:type="dxa" w:w="2160"/>
          </w:tcPr>
          <w:p>
            <w:r>
              <w:rPr>
                <w:sz w:val="16"/>
              </w:rPr>
              <w:t>The system must define explanation_text as a markdown-compatible string suitable for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EVAL-CT-PHASE-UX-REQ-005</w:t>
            </w:r>
          </w:p>
        </w:tc>
        <w:tc>
          <w:tcPr>
            <w:tcW w:type="dxa" w:w="2160"/>
          </w:tcPr>
          <w:p>
            <w:r>
              <w:rPr>
                <w:sz w:val="16"/>
              </w:rPr>
              <w:t>The system must ensure the data contract structure is compatible with the existing MessageBubble rendering pipeline input format.</w:t>
            </w:r>
          </w:p>
        </w:tc>
        <w:tc>
          <w:tcPr>
            <w:tcW w:type="dxa" w:w="2160"/>
          </w:tcPr>
          <w:p>
            <w:r>
              <w:rPr>
                <w:sz w:val="16"/>
              </w:rPr>
              <w:t>must-have</w:t>
            </w:r>
          </w:p>
        </w:tc>
        <w:tc>
          <w:tcPr>
            <w:tcW w:type="dxa" w:w="2160"/>
          </w:tcPr>
          <w:p>
            <w:r>
              <w:rPr>
                <w:sz w:val="16"/>
              </w:rPr>
            </w:r>
          </w:p>
        </w:tc>
      </w:tr>
      <w:tr>
        <w:tc>
          <w:tcPr>
            <w:tcW w:type="dxa" w:w="2160"/>
          </w:tcPr>
          <w:p>
            <w:r>
              <w:rPr>
                <w:sz w:val="16"/>
              </w:rPr>
              <w:t>EVAL-CT-PHASE-UX-REQ-006</w:t>
            </w:r>
          </w:p>
        </w:tc>
        <w:tc>
          <w:tcPr>
            <w:tcW w:type="dxa" w:w="2160"/>
          </w:tcPr>
          <w:p>
            <w:r>
              <w:rPr>
                <w:sz w:val="16"/>
              </w:rPr>
              <w:t>The system must support rendering all valid phase_label values without requiring conditional UI branching outside the contract.</w:t>
            </w:r>
          </w:p>
        </w:tc>
        <w:tc>
          <w:tcPr>
            <w:tcW w:type="dxa" w:w="2160"/>
          </w:tcPr>
          <w:p>
            <w:r>
              <w:rPr>
                <w:sz w:val="16"/>
              </w:rPr>
              <w:t>should-have</w:t>
            </w:r>
          </w:p>
        </w:tc>
        <w:tc>
          <w:tcPr>
            <w:tcW w:type="dxa" w:w="2160"/>
          </w:tcPr>
          <w:p>
            <w:r>
              <w:rPr>
                <w:sz w:val="16"/>
              </w:rPr>
            </w:r>
          </w:p>
        </w:tc>
      </w:tr>
      <w:tr>
        <w:tc>
          <w:tcPr>
            <w:tcW w:type="dxa" w:w="2160"/>
          </w:tcPr>
          <w:p>
            <w:r>
              <w:rPr>
                <w:sz w:val="16"/>
              </w:rPr>
              <w:t>EVAL-CT-PHASE-UX-REQ-008</w:t>
            </w:r>
          </w:p>
        </w:tc>
        <w:tc>
          <w:tcPr>
            <w:tcW w:type="dxa" w:w="2160"/>
          </w:tcPr>
          <w:p>
            <w:r>
              <w:rPr>
                <w:sz w:val="16"/>
              </w:rPr>
              <w:t>The system must define a fallback contract state where phase_label is 'Unknown' and explanation_text indicates unavailable data.</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ensure the contract can be serialized into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EVAL-CT-PHASE-UX-REQ-013</w:t>
            </w:r>
          </w:p>
        </w:tc>
        <w:tc>
          <w:tcPr>
            <w:tcW w:type="dxa" w:w="2160"/>
          </w:tcPr>
          <w:p>
            <w:r>
              <w:rPr>
                <w:sz w:val="16"/>
              </w:rPr>
              <w:t>The system must ensure explanation_text clearly communicates the purpose of the phase (e.g., safety vs efficacy testing).</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ensure explanation_text length does not exceed a predefined limit suitable for chat display (e.g., 300 characters).</w:t>
            </w:r>
          </w:p>
        </w:tc>
        <w:tc>
          <w:tcPr>
            <w:tcW w:type="dxa" w:w="2160"/>
          </w:tcPr>
          <w:p>
            <w:r>
              <w:rPr>
                <w:sz w:val="16"/>
              </w:rPr>
              <w:t>should-have</w:t>
            </w:r>
          </w:p>
        </w:tc>
        <w:tc>
          <w:tcPr>
            <w:tcW w:type="dxa" w:w="2160"/>
          </w:tcPr>
          <w:p>
            <w:r>
              <w:rPr>
                <w:sz w:val="16"/>
              </w:rPr>
            </w:r>
          </w:p>
        </w:tc>
      </w:tr>
      <w:tr>
        <w:tc>
          <w:tcPr>
            <w:tcW w:type="dxa" w:w="2160"/>
          </w:tcPr>
          <w:p>
            <w:r>
              <w:rPr>
                <w:sz w:val="16"/>
              </w:rPr>
              <w:t>EVAL-CT-PHASE-UX-REQ-017</w:t>
            </w:r>
          </w:p>
        </w:tc>
        <w:tc>
          <w:tcPr>
            <w:tcW w:type="dxa" w:w="2160"/>
          </w:tcPr>
          <w:p>
            <w:r>
              <w:rPr>
                <w:sz w:val="16"/>
              </w:rPr>
              <w:t>The system must ensure explanation_text does not make treatment recommendations.</w:t>
            </w:r>
          </w:p>
        </w:tc>
        <w:tc>
          <w:tcPr>
            <w:tcW w:type="dxa" w:w="2160"/>
          </w:tcPr>
          <w:p>
            <w:r>
              <w:rPr>
                <w:sz w:val="16"/>
              </w:rPr>
              <w:t>must-have</w:t>
            </w:r>
          </w:p>
        </w:tc>
        <w:tc>
          <w:tcPr>
            <w:tcW w:type="dxa" w:w="2160"/>
          </w:tcPr>
          <w:p>
            <w:r>
              <w:rPr>
                <w:sz w:val="16"/>
              </w:rPr>
            </w:r>
          </w:p>
        </w:tc>
      </w:tr>
      <w:tr>
        <w:tc>
          <w:tcPr>
            <w:tcW w:type="dxa" w:w="2160"/>
          </w:tcPr>
          <w:p>
            <w:r>
              <w:rPr>
                <w:sz w:val="16"/>
              </w:rPr>
              <w:t>EVAL-CT-PHASE-UX-REQ-018</w:t>
            </w:r>
          </w:p>
        </w:tc>
        <w:tc>
          <w:tcPr>
            <w:tcW w:type="dxa" w:w="2160"/>
          </w:tcPr>
          <w:p>
            <w:r>
              <w:rPr>
                <w:sz w:val="16"/>
              </w:rPr>
              <w:t>The system must ensure explanation_text distinguishes early-phase trials from late-phase trials in terms of evidence maturity.</w:t>
            </w:r>
          </w:p>
        </w:tc>
        <w:tc>
          <w:tcPr>
            <w:tcW w:type="dxa" w:w="2160"/>
          </w:tcPr>
          <w:p>
            <w:r>
              <w:rPr>
                <w:sz w:val="16"/>
              </w:rPr>
              <w:t>must-have</w:t>
            </w:r>
          </w:p>
        </w:tc>
        <w:tc>
          <w:tcPr>
            <w:tcW w:type="dxa" w:w="2160"/>
          </w:tcPr>
          <w:p>
            <w:r>
              <w:rPr>
                <w:sz w:val="16"/>
              </w:rPr>
            </w:r>
          </w:p>
        </w:tc>
      </w:tr>
      <w:tr>
        <w:tc>
          <w:tcPr>
            <w:tcW w:type="dxa" w:w="2160"/>
          </w:tcPr>
          <w:p>
            <w:r>
              <w:rPr>
                <w:sz w:val="16"/>
              </w:rPr>
              <w:t>EVAL-CT-PHASE-UX-REQ-019</w:t>
            </w:r>
          </w:p>
        </w:tc>
        <w:tc>
          <w:tcPr>
            <w:tcW w:type="dxa" w:w="2160"/>
          </w:tcPr>
          <w:p>
            <w:r>
              <w:rPr>
                <w:sz w:val="16"/>
              </w:rPr>
              <w:t>The system must ensure explanation_text avoids absolute claims (e.g., 'proven', 'guaranteed').</w:t>
            </w:r>
          </w:p>
        </w:tc>
        <w:tc>
          <w:tcPr>
            <w:tcW w:type="dxa" w:w="2160"/>
          </w:tcPr>
          <w:p>
            <w:r>
              <w:rPr>
                <w:sz w:val="16"/>
              </w:rPr>
              <w:t>should-have</w:t>
            </w:r>
          </w:p>
        </w:tc>
        <w:tc>
          <w:tcPr>
            <w:tcW w:type="dxa" w:w="2160"/>
          </w:tcPr>
          <w:p>
            <w:r>
              <w:rPr>
                <w:sz w:val="16"/>
              </w:rPr>
            </w:r>
          </w:p>
        </w:tc>
      </w:tr>
      <w:tr>
        <w:tc>
          <w:tcPr>
            <w:tcW w:type="dxa" w:w="2160"/>
          </w:tcPr>
          <w:p>
            <w:r>
              <w:rPr>
                <w:sz w:val="16"/>
              </w:rPr>
              <w:t>EVAL-CT-PHASE-UX-REQ-020</w:t>
            </w:r>
          </w:p>
        </w:tc>
        <w:tc>
          <w:tcPr>
            <w:tcW w:type="dxa" w:w="2160"/>
          </w:tcPr>
          <w:p>
            <w:r>
              <w:rPr>
                <w:sz w:val="16"/>
              </w:rPr>
              <w:t>The system must ensure explanation_text is consistent for identical phase_label inputs across sessions.</w:t>
            </w:r>
          </w:p>
        </w:tc>
        <w:tc>
          <w:tcPr>
            <w:tcW w:type="dxa" w:w="2160"/>
          </w:tcPr>
          <w:p>
            <w:r>
              <w:rPr>
                <w:sz w:val="16"/>
              </w:rPr>
              <w:t>must-have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frontend data contract object containing fields: phase_label, explanation_text, and score_contribution.</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constrain phase_label to accepted values: I, II, III, IV, or combined forms (e.g., I/II, II/III).</w:t>
            </w:r>
          </w:p>
        </w:tc>
        <w:tc>
          <w:tcPr>
            <w:tcW w:type="dxa" w:w="2160"/>
          </w:tcPr>
          <w:p>
            <w:r>
              <w:rPr>
                <w:sz w:val="16"/>
              </w:rPr>
              <w:t>must-have</w:t>
            </w:r>
          </w:p>
        </w:tc>
        <w:tc>
          <w:tcPr>
            <w:tcW w:type="dxa" w:w="2160"/>
          </w:tcPr>
          <w:p>
            <w:r>
              <w:rPr>
                <w:sz w:val="16"/>
              </w:rPr>
            </w:r>
          </w:p>
        </w:tc>
      </w:tr>
      <w:tr>
        <w:tc>
          <w:tcPr>
            <w:tcW w:type="dxa" w:w="2160"/>
          </w:tcPr>
          <w:p>
            <w:r>
              <w:rPr>
                <w:sz w:val="16"/>
              </w:rPr>
              <w:t>EVAL-CT-PHASE-UX-REQ-003</w:t>
            </w:r>
          </w:p>
        </w:tc>
        <w:tc>
          <w:tcPr>
            <w:tcW w:type="dxa" w:w="2160"/>
          </w:tcPr>
          <w:p>
            <w:r>
              <w:rPr>
                <w:sz w:val="16"/>
              </w:rPr>
              <w:t>The system must define explanation_text as a markdown-compatible string suitable for rendering in MessageBubble.tsx.</w:t>
            </w:r>
          </w:p>
        </w:tc>
        <w:tc>
          <w:tcPr>
            <w:tcW w:type="dxa" w:w="2160"/>
          </w:tcPr>
          <w:p>
            <w:r>
              <w:rPr>
                <w:sz w:val="16"/>
              </w:rPr>
              <w:t>must-have</w:t>
            </w:r>
          </w:p>
        </w:tc>
        <w:tc>
          <w:tcPr>
            <w:tcW w:type="dxa" w:w="2160"/>
          </w:tcPr>
          <w:p>
            <w:r>
              <w:rPr>
                <w:sz w:val="16"/>
              </w:rPr>
            </w:r>
          </w:p>
        </w:tc>
      </w:tr>
      <w:tr>
        <w:tc>
          <w:tcPr>
            <w:tcW w:type="dxa" w:w="2160"/>
          </w:tcPr>
          <w:p>
            <w:r>
              <w:rPr>
                <w:sz w:val="16"/>
              </w:rPr>
              <w:t>EVAL-CT-PHASE-UX-REQ-005</w:t>
            </w:r>
          </w:p>
        </w:tc>
        <w:tc>
          <w:tcPr>
            <w:tcW w:type="dxa" w:w="2160"/>
          </w:tcPr>
          <w:p>
            <w:r>
              <w:rPr>
                <w:sz w:val="16"/>
              </w:rPr>
              <w:t>The system must ensure the data contract structure is compatible with the existing MessageBubble rendering pipeline input format.</w:t>
            </w:r>
          </w:p>
        </w:tc>
        <w:tc>
          <w:tcPr>
            <w:tcW w:type="dxa" w:w="2160"/>
          </w:tcPr>
          <w:p>
            <w:r>
              <w:rPr>
                <w:sz w:val="16"/>
              </w:rPr>
              <w:t>must-have</w:t>
            </w:r>
          </w:p>
        </w:tc>
        <w:tc>
          <w:tcPr>
            <w:tcW w:type="dxa" w:w="2160"/>
          </w:tcPr>
          <w:p>
            <w:r>
              <w:rPr>
                <w:sz w:val="16"/>
              </w:rPr>
            </w:r>
          </w:p>
        </w:tc>
      </w:tr>
      <w:tr>
        <w:tc>
          <w:tcPr>
            <w:tcW w:type="dxa" w:w="2160"/>
          </w:tcPr>
          <w:p>
            <w:r>
              <w:rPr>
                <w:sz w:val="16"/>
              </w:rPr>
              <w:t>EVAL-CT-PHASE-UX-REQ-006</w:t>
            </w:r>
          </w:p>
        </w:tc>
        <w:tc>
          <w:tcPr>
            <w:tcW w:type="dxa" w:w="2160"/>
          </w:tcPr>
          <w:p>
            <w:r>
              <w:rPr>
                <w:sz w:val="16"/>
              </w:rPr>
              <w:t>The system must support rendering all valid phase_label values without requiring conditional UI branching outside the contract.</w:t>
            </w:r>
          </w:p>
        </w:tc>
        <w:tc>
          <w:tcPr>
            <w:tcW w:type="dxa" w:w="2160"/>
          </w:tcPr>
          <w:p>
            <w:r>
              <w:rPr>
                <w:sz w:val="16"/>
              </w:rPr>
              <w:t>should-have</w:t>
            </w:r>
          </w:p>
        </w:tc>
        <w:tc>
          <w:tcPr>
            <w:tcW w:type="dxa" w:w="2160"/>
          </w:tcPr>
          <w:p>
            <w:r>
              <w:rPr>
                <w:sz w:val="16"/>
              </w:rPr>
            </w:r>
          </w:p>
        </w:tc>
      </w:tr>
      <w:tr>
        <w:tc>
          <w:tcPr>
            <w:tcW w:type="dxa" w:w="2160"/>
          </w:tcPr>
          <w:p>
            <w:r>
              <w:rPr>
                <w:sz w:val="16"/>
              </w:rPr>
              <w:t>EVAL-CT-PHASE-UX-REQ-008</w:t>
            </w:r>
          </w:p>
        </w:tc>
        <w:tc>
          <w:tcPr>
            <w:tcW w:type="dxa" w:w="2160"/>
          </w:tcPr>
          <w:p>
            <w:r>
              <w:rPr>
                <w:sz w:val="16"/>
              </w:rPr>
              <w:t>The system must define a fallback contract state where phase_label is 'Unknown' and explanation_text indicates unavailable data.</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ensure the contract can be serialized into JSON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EVAL-CT-PHASE-UX-REQ-013</w:t>
            </w:r>
          </w:p>
        </w:tc>
        <w:tc>
          <w:tcPr>
            <w:tcW w:type="dxa" w:w="2160"/>
          </w:tcPr>
          <w:p>
            <w:r>
              <w:rPr>
                <w:sz w:val="16"/>
              </w:rPr>
              <w:t>The system must ensure explanation_text clearly communicates the purpose of the phase (e.g., safety vs efficacy testing).</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ensure explanation_text length does not exceed a predefined limit suitable for chat display (e.g., 300 characters).</w:t>
            </w:r>
          </w:p>
        </w:tc>
        <w:tc>
          <w:tcPr>
            <w:tcW w:type="dxa" w:w="2160"/>
          </w:tcPr>
          <w:p>
            <w:r>
              <w:rPr>
                <w:sz w:val="16"/>
              </w:rPr>
              <w:t>should-have</w:t>
            </w:r>
          </w:p>
        </w:tc>
        <w:tc>
          <w:tcPr>
            <w:tcW w:type="dxa" w:w="2160"/>
          </w:tcPr>
          <w:p>
            <w:r>
              <w:rPr>
                <w:sz w:val="16"/>
              </w:rPr>
            </w:r>
          </w:p>
        </w:tc>
      </w:tr>
      <w:tr>
        <w:tc>
          <w:tcPr>
            <w:tcW w:type="dxa" w:w="2160"/>
          </w:tcPr>
          <w:p>
            <w:r>
              <w:rPr>
                <w:sz w:val="16"/>
              </w:rPr>
              <w:t>EVAL-CT-PHASE-UX-REQ-017</w:t>
            </w:r>
          </w:p>
        </w:tc>
        <w:tc>
          <w:tcPr>
            <w:tcW w:type="dxa" w:w="2160"/>
          </w:tcPr>
          <w:p>
            <w:r>
              <w:rPr>
                <w:sz w:val="16"/>
              </w:rPr>
              <w:t>The system must ensure explanation_text does not make treatment recommendations.</w:t>
            </w:r>
          </w:p>
        </w:tc>
        <w:tc>
          <w:tcPr>
            <w:tcW w:type="dxa" w:w="2160"/>
          </w:tcPr>
          <w:p>
            <w:r>
              <w:rPr>
                <w:sz w:val="16"/>
              </w:rPr>
              <w:t>must-have</w:t>
            </w:r>
          </w:p>
        </w:tc>
        <w:tc>
          <w:tcPr>
            <w:tcW w:type="dxa" w:w="2160"/>
          </w:tcPr>
          <w:p>
            <w:r>
              <w:rPr>
                <w:sz w:val="16"/>
              </w:rPr>
            </w:r>
          </w:p>
        </w:tc>
      </w:tr>
      <w:tr>
        <w:tc>
          <w:tcPr>
            <w:tcW w:type="dxa" w:w="2160"/>
          </w:tcPr>
          <w:p>
            <w:r>
              <w:rPr>
                <w:sz w:val="16"/>
              </w:rPr>
              <w:t>EVAL-CT-PHASE-UX-REQ-018</w:t>
            </w:r>
          </w:p>
        </w:tc>
        <w:tc>
          <w:tcPr>
            <w:tcW w:type="dxa" w:w="2160"/>
          </w:tcPr>
          <w:p>
            <w:r>
              <w:rPr>
                <w:sz w:val="16"/>
              </w:rPr>
              <w:t>The system must ensure explanation_text distinguishes early-phase trials from late-phase trials in terms of evidence maturity.</w:t>
            </w:r>
          </w:p>
        </w:tc>
        <w:tc>
          <w:tcPr>
            <w:tcW w:type="dxa" w:w="2160"/>
          </w:tcPr>
          <w:p>
            <w:r>
              <w:rPr>
                <w:sz w:val="16"/>
              </w:rPr>
              <w:t>must-have</w:t>
            </w:r>
          </w:p>
        </w:tc>
        <w:tc>
          <w:tcPr>
            <w:tcW w:type="dxa" w:w="2160"/>
          </w:tcPr>
          <w:p>
            <w:r>
              <w:rPr>
                <w:sz w:val="16"/>
              </w:rPr>
            </w:r>
          </w:p>
        </w:tc>
      </w:tr>
      <w:tr>
        <w:tc>
          <w:tcPr>
            <w:tcW w:type="dxa" w:w="2160"/>
          </w:tcPr>
          <w:p>
            <w:r>
              <w:rPr>
                <w:sz w:val="16"/>
              </w:rPr>
              <w:t>EVAL-CT-PHASE-UX-REQ-019</w:t>
            </w:r>
          </w:p>
        </w:tc>
        <w:tc>
          <w:tcPr>
            <w:tcW w:type="dxa" w:w="2160"/>
          </w:tcPr>
          <w:p>
            <w:r>
              <w:rPr>
                <w:sz w:val="16"/>
              </w:rPr>
              <w:t>The system must ensure explanation_text avoids absolute claims (e.g., 'proven', 'guaranteed').</w:t>
            </w:r>
          </w:p>
        </w:tc>
        <w:tc>
          <w:tcPr>
            <w:tcW w:type="dxa" w:w="2160"/>
          </w:tcPr>
          <w:p>
            <w:r>
              <w:rPr>
                <w:sz w:val="16"/>
              </w:rPr>
              <w:t>should-have</w:t>
            </w:r>
          </w:p>
        </w:tc>
        <w:tc>
          <w:tcPr>
            <w:tcW w:type="dxa" w:w="2160"/>
          </w:tcPr>
          <w:p>
            <w:r>
              <w:rPr>
                <w:sz w:val="16"/>
              </w:rPr>
            </w:r>
          </w:p>
        </w:tc>
      </w:tr>
      <w:tr>
        <w:tc>
          <w:tcPr>
            <w:tcW w:type="dxa" w:w="2160"/>
          </w:tcPr>
          <w:p>
            <w:r>
              <w:rPr>
                <w:sz w:val="16"/>
              </w:rPr>
              <w:t>EVAL-CT-PHASE-UX-REQ-020</w:t>
            </w:r>
          </w:p>
        </w:tc>
        <w:tc>
          <w:tcPr>
            <w:tcW w:type="dxa" w:w="2160"/>
          </w:tcPr>
          <w:p>
            <w:r>
              <w:rPr>
                <w:sz w:val="16"/>
              </w:rPr>
              <w:t>The system must ensure explanation_text is consistent for identical phase_label inputs across sessions.</w:t>
            </w:r>
          </w:p>
        </w:tc>
        <w:tc>
          <w:tcPr>
            <w:tcW w:type="dxa" w:w="2160"/>
          </w:tcPr>
          <w:p>
            <w:r>
              <w:rPr>
                <w:sz w:val="16"/>
              </w:rPr>
              <w:t>must-have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UI contract object that includes a phase_label field constrained to values I, II, III, or IV.</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include a plain_language_explanation field in the UI contract as a non-empty string.</w:t>
            </w:r>
          </w:p>
        </w:tc>
        <w:tc>
          <w:tcPr>
            <w:tcW w:type="dxa" w:w="2160"/>
          </w:tcPr>
          <w:p>
            <w:r>
              <w:rPr>
                <w:sz w:val="16"/>
              </w:rPr>
              <w:t>must-have</w:t>
            </w:r>
          </w:p>
        </w:tc>
        <w:tc>
          <w:tcPr>
            <w:tcW w:type="dxa" w:w="2160"/>
          </w:tcPr>
          <w:p>
            <w:r>
              <w:rPr>
                <w:sz w:val="16"/>
              </w:rPr>
            </w:r>
          </w:p>
        </w:tc>
      </w:tr>
      <w:tr>
        <w:tc>
          <w:tcPr>
            <w:tcW w:type="dxa" w:w="2160"/>
          </w:tcPr>
          <w:p>
            <w:r>
              <w:rPr>
                <w:sz w:val="16"/>
              </w:rPr>
              <w:t>EVAL-CT-PHASE-UX-REQ-004</w:t>
            </w:r>
          </w:p>
        </w:tc>
        <w:tc>
          <w:tcPr>
            <w:tcW w:type="dxa" w:w="2160"/>
          </w:tcPr>
          <w:p>
            <w:r>
              <w:rPr>
                <w:sz w:val="16"/>
              </w:rPr>
              <w:t>The system must ensure the UI contract structure is serializable into markdown-compatible content for MessageBubble rendering.</w:t>
            </w:r>
          </w:p>
        </w:tc>
        <w:tc>
          <w:tcPr>
            <w:tcW w:type="dxa" w:w="2160"/>
          </w:tcPr>
          <w:p>
            <w:r>
              <w:rPr>
                <w:sz w:val="16"/>
              </w:rPr>
              <w:t>must-have</w:t>
            </w:r>
          </w:p>
        </w:tc>
        <w:tc>
          <w:tcPr>
            <w:tcW w:type="dxa" w:w="2160"/>
          </w:tcPr>
          <w:p>
            <w:r>
              <w:rPr>
                <w:sz w:val="16"/>
              </w:rPr>
            </w:r>
          </w:p>
        </w:tc>
      </w:tr>
      <w:tr>
        <w:tc>
          <w:tcPr>
            <w:tcW w:type="dxa" w:w="2160"/>
          </w:tcPr>
          <w:p>
            <w:r>
              <w:rPr>
                <w:sz w:val="16"/>
              </w:rPr>
              <w:t>EVAL-CT-PHASE-UX-REQ-007</w:t>
            </w:r>
          </w:p>
        </w:tc>
        <w:tc>
          <w:tcPr>
            <w:tcW w:type="dxa" w:w="2160"/>
          </w:tcPr>
          <w:p>
            <w:r>
              <w:rPr>
                <w:sz w:val="16"/>
              </w:rPr>
              <w:t>The system must enforce that all required fields (phase_label, plain_language_explanation, score_contribution) are present in the contract before rend</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handle null or undefined score_contribution by displaying a neutral or omitted contribution state without breaking rendering.</w:t>
            </w:r>
          </w:p>
        </w:tc>
        <w:tc>
          <w:tcPr>
            <w:tcW w:type="dxa" w:w="2160"/>
          </w:tcPr>
          <w:p>
            <w:r>
              <w:rPr>
                <w:sz w:val="16"/>
              </w:rPr>
              <w:t>should-have</w:t>
            </w:r>
          </w:p>
        </w:tc>
        <w:tc>
          <w:tcPr>
            <w:tcW w:type="dxa" w:w="2160"/>
          </w:tcPr>
          <w:p>
            <w:r>
              <w:rPr>
                <w:sz w:val="16"/>
              </w:rPr>
            </w:r>
          </w:p>
        </w:tc>
      </w:tr>
      <w:tr>
        <w:tc>
          <w:tcPr>
            <w:tcW w:type="dxa" w:w="2160"/>
          </w:tcPr>
          <w:p>
            <w:r>
              <w:rPr>
                <w:sz w:val="16"/>
              </w:rPr>
              <w:t>EVAL-CT-PHASE-UX-REQ-011</w:t>
            </w:r>
          </w:p>
        </w:tc>
        <w:tc>
          <w:tcPr>
            <w:tcW w:type="dxa" w:w="2160"/>
          </w:tcPr>
          <w:p>
            <w:r>
              <w:rPr>
                <w:sz w:val="16"/>
              </w:rPr>
              <w:t>The system must define the contract in a reusable typed format (e.g., TypeScript interface or equivalent) accessible to other frontend components.</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support extension of the contract with additional optional fields without breaking backward compatibility.</w:t>
            </w:r>
          </w:p>
        </w:tc>
        <w:tc>
          <w:tcPr>
            <w:tcW w:type="dxa" w:w="2160"/>
          </w:tcPr>
          <w:p>
            <w:r>
              <w:rPr>
                <w:sz w:val="16"/>
              </w:rPr>
              <w:t>nice-to-have</w:t>
            </w:r>
          </w:p>
        </w:tc>
        <w:tc>
          <w:tcPr>
            <w:tcW w:type="dxa" w:w="2160"/>
          </w:tcPr>
          <w:p>
            <w:r>
              <w:rPr>
                <w:sz w:val="16"/>
              </w:rPr>
            </w:r>
          </w:p>
        </w:tc>
      </w:tr>
      <w:tr>
        <w:tc>
          <w:tcPr>
            <w:tcW w:type="dxa" w:w="2160"/>
          </w:tcPr>
          <w:p>
            <w:r>
              <w:rPr>
                <w:sz w:val="16"/>
              </w:rPr>
              <w:t>EVAL-CT-PHASE-UX-REQ-001</w:t>
            </w:r>
          </w:p>
        </w:tc>
        <w:tc>
          <w:tcPr>
            <w:tcW w:type="dxa" w:w="2160"/>
          </w:tcPr>
          <w:p>
            <w:r>
              <w:rPr>
                <w:sz w:val="16"/>
              </w:rPr>
              <w:t>The system must define a typed UI contract object that includes a phase_label field constrained to values I, II, III, or IV.</w:t>
            </w:r>
          </w:p>
        </w:tc>
        <w:tc>
          <w:tcPr>
            <w:tcW w:type="dxa" w:w="2160"/>
          </w:tcPr>
          <w:p>
            <w:r>
              <w:rPr>
                <w:sz w:val="16"/>
              </w:rPr>
              <w:t>must-have</w:t>
            </w:r>
          </w:p>
        </w:tc>
        <w:tc>
          <w:tcPr>
            <w:tcW w:type="dxa" w:w="2160"/>
          </w:tcPr>
          <w:p>
            <w:r>
              <w:rPr>
                <w:sz w:val="16"/>
              </w:rPr>
            </w:r>
          </w:p>
        </w:tc>
      </w:tr>
      <w:tr>
        <w:tc>
          <w:tcPr>
            <w:tcW w:type="dxa" w:w="2160"/>
          </w:tcPr>
          <w:p>
            <w:r>
              <w:rPr>
                <w:sz w:val="16"/>
              </w:rPr>
              <w:t>EVAL-CT-PHASE-UX-REQ-002</w:t>
            </w:r>
          </w:p>
        </w:tc>
        <w:tc>
          <w:tcPr>
            <w:tcW w:type="dxa" w:w="2160"/>
          </w:tcPr>
          <w:p>
            <w:r>
              <w:rPr>
                <w:sz w:val="16"/>
              </w:rPr>
              <w:t>The system must include a plain_language_explanation field in the UI contract as a non-empty string.</w:t>
            </w:r>
          </w:p>
        </w:tc>
        <w:tc>
          <w:tcPr>
            <w:tcW w:type="dxa" w:w="2160"/>
          </w:tcPr>
          <w:p>
            <w:r>
              <w:rPr>
                <w:sz w:val="16"/>
              </w:rPr>
              <w:t>must-have</w:t>
            </w:r>
          </w:p>
        </w:tc>
        <w:tc>
          <w:tcPr>
            <w:tcW w:type="dxa" w:w="2160"/>
          </w:tcPr>
          <w:p>
            <w:r>
              <w:rPr>
                <w:sz w:val="16"/>
              </w:rPr>
            </w:r>
          </w:p>
        </w:tc>
      </w:tr>
      <w:tr>
        <w:tc>
          <w:tcPr>
            <w:tcW w:type="dxa" w:w="2160"/>
          </w:tcPr>
          <w:p>
            <w:r>
              <w:rPr>
                <w:sz w:val="16"/>
              </w:rPr>
              <w:t>EVAL-CT-PHASE-UX-REQ-004</w:t>
            </w:r>
          </w:p>
        </w:tc>
        <w:tc>
          <w:tcPr>
            <w:tcW w:type="dxa" w:w="2160"/>
          </w:tcPr>
          <w:p>
            <w:r>
              <w:rPr>
                <w:sz w:val="16"/>
              </w:rPr>
              <w:t>The system must ensure the UI contract structure is serializable into markdown-compatible content for MessageBubble rendering.</w:t>
            </w:r>
          </w:p>
        </w:tc>
        <w:tc>
          <w:tcPr>
            <w:tcW w:type="dxa" w:w="2160"/>
          </w:tcPr>
          <w:p>
            <w:r>
              <w:rPr>
                <w:sz w:val="16"/>
              </w:rPr>
              <w:t>must-have</w:t>
            </w:r>
          </w:p>
        </w:tc>
        <w:tc>
          <w:tcPr>
            <w:tcW w:type="dxa" w:w="2160"/>
          </w:tcPr>
          <w:p>
            <w:r>
              <w:rPr>
                <w:sz w:val="16"/>
              </w:rPr>
            </w:r>
          </w:p>
        </w:tc>
      </w:tr>
      <w:tr>
        <w:tc>
          <w:tcPr>
            <w:tcW w:type="dxa" w:w="2160"/>
          </w:tcPr>
          <w:p>
            <w:r>
              <w:rPr>
                <w:sz w:val="16"/>
              </w:rPr>
              <w:t>EVAL-CT-PHASE-UX-REQ-007</w:t>
            </w:r>
          </w:p>
        </w:tc>
        <w:tc>
          <w:tcPr>
            <w:tcW w:type="dxa" w:w="2160"/>
          </w:tcPr>
          <w:p>
            <w:r>
              <w:rPr>
                <w:sz w:val="16"/>
              </w:rPr>
              <w:t>The system must enforce that all required fields (phase_label, plain_language_explanation, score_contribution) are present in the contract before rend</w:t>
            </w:r>
          </w:p>
        </w:tc>
        <w:tc>
          <w:tcPr>
            <w:tcW w:type="dxa" w:w="2160"/>
          </w:tcPr>
          <w:p>
            <w:r>
              <w:rPr>
                <w:sz w:val="16"/>
              </w:rPr>
              <w:t>must-have</w:t>
            </w:r>
          </w:p>
        </w:tc>
        <w:tc>
          <w:tcPr>
            <w:tcW w:type="dxa" w:w="2160"/>
          </w:tcPr>
          <w:p>
            <w:r>
              <w:rPr>
                <w:sz w:val="16"/>
              </w:rPr>
            </w:r>
          </w:p>
        </w:tc>
      </w:tr>
      <w:tr>
        <w:tc>
          <w:tcPr>
            <w:tcW w:type="dxa" w:w="2160"/>
          </w:tcPr>
          <w:p>
            <w:r>
              <w:rPr>
                <w:sz w:val="16"/>
              </w:rPr>
              <w:t>EVAL-CT-PHASE-UX-REQ-010</w:t>
            </w:r>
          </w:p>
        </w:tc>
        <w:tc>
          <w:tcPr>
            <w:tcW w:type="dxa" w:w="2160"/>
          </w:tcPr>
          <w:p>
            <w:r>
              <w:rPr>
                <w:sz w:val="16"/>
              </w:rPr>
              <w:t>The system must handle null or undefined score_contribution by displaying a neutral or omitted contribution state without breaking rendering.</w:t>
            </w:r>
          </w:p>
        </w:tc>
        <w:tc>
          <w:tcPr>
            <w:tcW w:type="dxa" w:w="2160"/>
          </w:tcPr>
          <w:p>
            <w:r>
              <w:rPr>
                <w:sz w:val="16"/>
              </w:rPr>
              <w:t>should-have</w:t>
            </w:r>
          </w:p>
        </w:tc>
        <w:tc>
          <w:tcPr>
            <w:tcW w:type="dxa" w:w="2160"/>
          </w:tcPr>
          <w:p>
            <w:r>
              <w:rPr>
                <w:sz w:val="16"/>
              </w:rPr>
            </w:r>
          </w:p>
        </w:tc>
      </w:tr>
      <w:tr>
        <w:tc>
          <w:tcPr>
            <w:tcW w:type="dxa" w:w="2160"/>
          </w:tcPr>
          <w:p>
            <w:r>
              <w:rPr>
                <w:sz w:val="16"/>
              </w:rPr>
              <w:t>EVAL-CT-PHASE-UX-REQ-011</w:t>
            </w:r>
          </w:p>
        </w:tc>
        <w:tc>
          <w:tcPr>
            <w:tcW w:type="dxa" w:w="2160"/>
          </w:tcPr>
          <w:p>
            <w:r>
              <w:rPr>
                <w:sz w:val="16"/>
              </w:rPr>
              <w:t>The system must define the contract in a reusable typed format (e.g., TypeScript interface or equivalent) accessible to other frontend components.</w:t>
            </w:r>
          </w:p>
        </w:tc>
        <w:tc>
          <w:tcPr>
            <w:tcW w:type="dxa" w:w="2160"/>
          </w:tcPr>
          <w:p>
            <w:r>
              <w:rPr>
                <w:sz w:val="16"/>
              </w:rPr>
              <w:t>must-have</w:t>
            </w:r>
          </w:p>
        </w:tc>
        <w:tc>
          <w:tcPr>
            <w:tcW w:type="dxa" w:w="2160"/>
          </w:tcPr>
          <w:p>
            <w:r>
              <w:rPr>
                <w:sz w:val="16"/>
              </w:rPr>
            </w:r>
          </w:p>
        </w:tc>
      </w:tr>
      <w:tr>
        <w:tc>
          <w:tcPr>
            <w:tcW w:type="dxa" w:w="2160"/>
          </w:tcPr>
          <w:p>
            <w:r>
              <w:rPr>
                <w:sz w:val="16"/>
              </w:rPr>
              <w:t>EVAL-CT-PHASE-UX-REQ-014</w:t>
            </w:r>
          </w:p>
        </w:tc>
        <w:tc>
          <w:tcPr>
            <w:tcW w:type="dxa" w:w="2160"/>
          </w:tcPr>
          <w:p>
            <w:r>
              <w:rPr>
                <w:sz w:val="16"/>
              </w:rPr>
              <w:t>The system must support extension of the contract with additional optional fields without breaking backward compatibility.</w:t>
            </w:r>
          </w:p>
        </w:tc>
        <w:tc>
          <w:tcPr>
            <w:tcW w:type="dxa" w:w="2160"/>
          </w:tcPr>
          <w:p>
            <w:r>
              <w:rPr>
                <w:sz w:val="16"/>
              </w:rPr>
              <w:t>nice-to-have</w:t>
            </w:r>
          </w:p>
        </w:tc>
        <w:tc>
          <w:tcPr>
            <w:tcW w:type="dxa" w:w="2160"/>
          </w:tcPr>
          <w:p>
            <w:r>
              <w:rPr>
                <w:sz w:val="16"/>
              </w:rPr>
            </w:r>
          </w:p>
        </w:tc>
      </w:tr>
    </w:tbl>
    <w:p>
      <w:pPr>
        <w:ind w:left="360"/>
      </w:pPr>
      <w:r>
        <w:rPr>
          <w:b/>
          <w:sz w:val="22"/>
        </w:rPr>
        <w:t>Story: EVAL-CT-PHASE-UX-S2: Implement phase interpretation logic</w:t>
      </w:r>
    </w:p>
    <w:p>
      <w:pPr>
        <w:ind w:left="360"/>
      </w:pPr>
      <w:r>
        <w:rPr>
          <w:sz w:val="18"/>
        </w:rPr>
        <w:t>Implement frontend logic to map raw phase values (I/II/III/IV) into consumer-friendly explanations and normalized score contribution display.</w:t>
      </w:r>
    </w:p>
    <w:p>
      <w:pPr>
        <w:ind w:left="360"/>
      </w:pPr>
      <w:r>
        <w:rPr>
          <w:sz w:val="18"/>
        </w:rPr>
        <w:t>Size: M | Sprint: 1 | Reqs: 48</w:t>
      </w:r>
    </w:p>
    <w:p>
      <w:pPr>
        <w:ind w:left="360"/>
      </w:pPr>
      <w:r>
        <w:rPr>
          <w:sz w:val="16"/>
        </w:rPr>
        <w:t>Evidence: GAP: No existing phase interpretation logic in frontend; required to translate backend phase into user-understandable format per feature description.</w:t>
      </w:r>
    </w:p>
    <w:p>
      <w:pPr>
        <w:ind w:left="360"/>
      </w:pPr>
      <w:r>
        <w:rPr>
          <w:sz w:val="16"/>
        </w:rPr>
        <w:t>Dependencies: EVAL-CT-MEASURE-PHASE, EVAL-CT-PHASE-UX-S1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EVAL-CT-PHASE-REQ-001</w:t>
            </w:r>
          </w:p>
        </w:tc>
        <w:tc>
          <w:tcPr>
            <w:tcW w:type="dxa" w:w="2160"/>
          </w:tcPr>
          <w:p>
            <w:r>
              <w:rPr>
                <w:sz w:val="16"/>
              </w:rPr>
              <w:t>The system must map raw phase value 'I'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map raw phase value 'II'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map raw phase value 'III'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map raw phase value 'IV'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normalize raw phase values into a standardized label format (e.g., 'Phase I', 'Phase II', 'Phase III', 'Phase IV').</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compute a normalized score contribution value based on the phase according to a deterministic mapping.</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ensure that higher phases (III/IV) produce greater or equal score contributions than lower phases (I/II).</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include both explanation text and score contribution fields in the interpretation output.</w:t>
            </w:r>
          </w:p>
        </w:tc>
        <w:tc>
          <w:tcPr>
            <w:tcW w:type="dxa" w:w="2160"/>
          </w:tcPr>
          <w:p>
            <w:r>
              <w:rPr>
                <w:sz w:val="16"/>
              </w:rPr>
              <w:t>must-have</w:t>
            </w:r>
          </w:p>
        </w:tc>
        <w:tc>
          <w:tcPr>
            <w:tcW w:type="dxa" w:w="2160"/>
          </w:tcPr>
          <w:p>
            <w:r>
              <w:rPr>
                <w:sz w:val="16"/>
              </w:rPr>
            </w:r>
          </w:p>
        </w:tc>
      </w:tr>
      <w:tr>
        <w:tc>
          <w:tcPr>
            <w:tcW w:type="dxa" w:w="2160"/>
          </w:tcPr>
          <w:p>
            <w:r>
              <w:rPr>
                <w:sz w:val="16"/>
              </w:rPr>
              <w:t>EVAL-CT-PHASE-REQ-010</w:t>
            </w:r>
          </w:p>
        </w:tc>
        <w:tc>
          <w:tcPr>
            <w:tcW w:type="dxa" w:w="2160"/>
          </w:tcPr>
          <w:p>
            <w:r>
              <w:rPr>
                <w:sz w:val="16"/>
              </w:rPr>
              <w:t>The system must produce consistent interpretation outputs for identical input phase values across multiple executions.</w:t>
            </w:r>
          </w:p>
        </w:tc>
        <w:tc>
          <w:tcPr>
            <w:tcW w:type="dxa" w:w="2160"/>
          </w:tcPr>
          <w:p>
            <w:r>
              <w:rPr>
                <w:sz w:val="16"/>
              </w:rPr>
              <w:t>must-have</w:t>
            </w:r>
          </w:p>
        </w:tc>
        <w:tc>
          <w:tcPr>
            <w:tcW w:type="dxa" w:w="2160"/>
          </w:tcPr>
          <w:p>
            <w:r>
              <w:rPr>
                <w:sz w:val="16"/>
              </w:rPr>
            </w:r>
          </w:p>
        </w:tc>
      </w:tr>
      <w:tr>
        <w:tc>
          <w:tcPr>
            <w:tcW w:type="dxa" w:w="2160"/>
          </w:tcPr>
          <w:p>
            <w:r>
              <w:rPr>
                <w:sz w:val="16"/>
              </w:rPr>
              <w:t>EVAL-CT-PHASE-REQ-011</w:t>
            </w:r>
          </w:p>
        </w:tc>
        <w:tc>
          <w:tcPr>
            <w:tcW w:type="dxa" w:w="2160"/>
          </w:tcPr>
          <w:p>
            <w:r>
              <w:rPr>
                <w:sz w:val="16"/>
              </w:rPr>
              <w:t>The system must handle lowercase or variant inputs (e.g., 'i', 'ii', 'phase iii') by normalizing them to valid phase values before interpretation.</w:t>
            </w:r>
          </w:p>
        </w:tc>
        <w:tc>
          <w:tcPr>
            <w:tcW w:type="dxa" w:w="2160"/>
          </w:tcPr>
          <w:p>
            <w:r>
              <w:rPr>
                <w:sz w:val="16"/>
              </w:rPr>
              <w:t>should-have</w:t>
            </w:r>
          </w:p>
        </w:tc>
        <w:tc>
          <w:tcPr>
            <w:tcW w:type="dxa" w:w="2160"/>
          </w:tcPr>
          <w:p>
            <w:r>
              <w:rPr>
                <w:sz w:val="16"/>
              </w:rPr>
            </w:r>
          </w:p>
        </w:tc>
      </w:tr>
      <w:tr>
        <w:tc>
          <w:tcPr>
            <w:tcW w:type="dxa" w:w="2160"/>
          </w:tcPr>
          <w:p>
            <w:r>
              <w:rPr>
                <w:sz w:val="16"/>
              </w:rPr>
              <w:t>EVAL-CT-PHASE-REQ-012</w:t>
            </w:r>
          </w:p>
        </w:tc>
        <w:tc>
          <w:tcPr>
            <w:tcW w:type="dxa" w:w="2160"/>
          </w:tcPr>
          <w:p>
            <w:r>
              <w:rPr>
                <w:sz w:val="16"/>
              </w:rPr>
              <w:t>The system must return a fallback explanation indicating 'phase information unavailable or unknown' when the input phase value is missing.</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 xml:space="preserve">The system must return a fallback explanation indicating 'unrecognized phase value' when the input phase value is not one of the supported phases (I, </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assign a neutral or zero score contribution when the phase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EVAL-CT-PHASE-REQ-001</w:t>
            </w:r>
          </w:p>
        </w:tc>
        <w:tc>
          <w:tcPr>
            <w:tcW w:type="dxa" w:w="2160"/>
          </w:tcPr>
          <w:p>
            <w:r>
              <w:rPr>
                <w:sz w:val="16"/>
              </w:rPr>
              <w:t>The system must map raw phase value 'I'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map raw phase value 'II'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map raw phase value 'III'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map raw phase value 'IV' to a predefined consumer-friendly explanation string.</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normalize raw phase values into a standardized label format (e.g., 'Phase I', 'Phase II', 'Phase III', 'Phase IV').</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compute a normalized score contribution value based on the phase according to a deterministic mapping.</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ensure that higher phases (III/IV) produce greater or equal score contributions than lower phases (I/II).</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include both explanation text and score contribution fields in the interpretation output.</w:t>
            </w:r>
          </w:p>
        </w:tc>
        <w:tc>
          <w:tcPr>
            <w:tcW w:type="dxa" w:w="2160"/>
          </w:tcPr>
          <w:p>
            <w:r>
              <w:rPr>
                <w:sz w:val="16"/>
              </w:rPr>
              <w:t>must-have</w:t>
            </w:r>
          </w:p>
        </w:tc>
        <w:tc>
          <w:tcPr>
            <w:tcW w:type="dxa" w:w="2160"/>
          </w:tcPr>
          <w:p>
            <w:r>
              <w:rPr>
                <w:sz w:val="16"/>
              </w:rPr>
            </w:r>
          </w:p>
        </w:tc>
      </w:tr>
      <w:tr>
        <w:tc>
          <w:tcPr>
            <w:tcW w:type="dxa" w:w="2160"/>
          </w:tcPr>
          <w:p>
            <w:r>
              <w:rPr>
                <w:sz w:val="16"/>
              </w:rPr>
              <w:t>EVAL-CT-PHASE-REQ-010</w:t>
            </w:r>
          </w:p>
        </w:tc>
        <w:tc>
          <w:tcPr>
            <w:tcW w:type="dxa" w:w="2160"/>
          </w:tcPr>
          <w:p>
            <w:r>
              <w:rPr>
                <w:sz w:val="16"/>
              </w:rPr>
              <w:t>The system must produce consistent interpretation outputs for identical input phase values across multiple executions.</w:t>
            </w:r>
          </w:p>
        </w:tc>
        <w:tc>
          <w:tcPr>
            <w:tcW w:type="dxa" w:w="2160"/>
          </w:tcPr>
          <w:p>
            <w:r>
              <w:rPr>
                <w:sz w:val="16"/>
              </w:rPr>
              <w:t>must-have</w:t>
            </w:r>
          </w:p>
        </w:tc>
        <w:tc>
          <w:tcPr>
            <w:tcW w:type="dxa" w:w="2160"/>
          </w:tcPr>
          <w:p>
            <w:r>
              <w:rPr>
                <w:sz w:val="16"/>
              </w:rPr>
            </w:r>
          </w:p>
        </w:tc>
      </w:tr>
      <w:tr>
        <w:tc>
          <w:tcPr>
            <w:tcW w:type="dxa" w:w="2160"/>
          </w:tcPr>
          <w:p>
            <w:r>
              <w:rPr>
                <w:sz w:val="16"/>
              </w:rPr>
              <w:t>EVAL-CT-PHASE-REQ-011</w:t>
            </w:r>
          </w:p>
        </w:tc>
        <w:tc>
          <w:tcPr>
            <w:tcW w:type="dxa" w:w="2160"/>
          </w:tcPr>
          <w:p>
            <w:r>
              <w:rPr>
                <w:sz w:val="16"/>
              </w:rPr>
              <w:t>The system must handle lowercase or variant inputs (e.g., 'i', 'ii', 'phase iii') by normalizing them to valid phase values before interpretation.</w:t>
            </w:r>
          </w:p>
        </w:tc>
        <w:tc>
          <w:tcPr>
            <w:tcW w:type="dxa" w:w="2160"/>
          </w:tcPr>
          <w:p>
            <w:r>
              <w:rPr>
                <w:sz w:val="16"/>
              </w:rPr>
              <w:t>should-have</w:t>
            </w:r>
          </w:p>
        </w:tc>
        <w:tc>
          <w:tcPr>
            <w:tcW w:type="dxa" w:w="2160"/>
          </w:tcPr>
          <w:p>
            <w:r>
              <w:rPr>
                <w:sz w:val="16"/>
              </w:rPr>
            </w:r>
          </w:p>
        </w:tc>
      </w:tr>
      <w:tr>
        <w:tc>
          <w:tcPr>
            <w:tcW w:type="dxa" w:w="2160"/>
          </w:tcPr>
          <w:p>
            <w:r>
              <w:rPr>
                <w:sz w:val="16"/>
              </w:rPr>
              <w:t>EVAL-CT-PHASE-REQ-012</w:t>
            </w:r>
          </w:p>
        </w:tc>
        <w:tc>
          <w:tcPr>
            <w:tcW w:type="dxa" w:w="2160"/>
          </w:tcPr>
          <w:p>
            <w:r>
              <w:rPr>
                <w:sz w:val="16"/>
              </w:rPr>
              <w:t>The system must return a fallback explanation indicating 'phase information unavailable or unknown' when the input phase value is missing.</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 xml:space="preserve">The system must return a fallback explanation indicating 'unrecognized phase value' when the input phase value is not one of the supported phases (I, </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assign a neutral or zero score contribution when the phase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EVAL-REQ-CT-PHASE-001</w:t>
            </w:r>
          </w:p>
        </w:tc>
        <w:tc>
          <w:tcPr>
            <w:tcW w:type="dxa" w:w="2160"/>
          </w:tcPr>
          <w:p>
            <w:r>
              <w:rPr>
                <w:sz w:val="16"/>
              </w:rPr>
              <w:t>The system must map raw phase value 'I' to a consumer-friendly label 'Phase I' and an explanation indicating early-stage safety testing.</w:t>
            </w:r>
          </w:p>
        </w:tc>
        <w:tc>
          <w:tcPr>
            <w:tcW w:type="dxa" w:w="2160"/>
          </w:tcPr>
          <w:p>
            <w:r>
              <w:rPr>
                <w:sz w:val="16"/>
              </w:rPr>
              <w:t>must-have</w:t>
            </w:r>
          </w:p>
        </w:tc>
        <w:tc>
          <w:tcPr>
            <w:tcW w:type="dxa" w:w="2160"/>
          </w:tcPr>
          <w:p>
            <w:r>
              <w:rPr>
                <w:sz w:val="16"/>
              </w:rPr>
            </w:r>
          </w:p>
        </w:tc>
      </w:tr>
      <w:tr>
        <w:tc>
          <w:tcPr>
            <w:tcW w:type="dxa" w:w="2160"/>
          </w:tcPr>
          <w:p>
            <w:r>
              <w:rPr>
                <w:sz w:val="16"/>
              </w:rPr>
              <w:t>EVAL-REQ-CT-PHASE-002</w:t>
            </w:r>
          </w:p>
        </w:tc>
        <w:tc>
          <w:tcPr>
            <w:tcW w:type="dxa" w:w="2160"/>
          </w:tcPr>
          <w:p>
            <w:r>
              <w:rPr>
                <w:sz w:val="16"/>
              </w:rPr>
              <w:t>The system must map raw phase value 'II' to a consumer-friendly label 'Phase II' and an explanation indicating initial effectiveness and safety evalua</w:t>
            </w:r>
          </w:p>
        </w:tc>
        <w:tc>
          <w:tcPr>
            <w:tcW w:type="dxa" w:w="2160"/>
          </w:tcPr>
          <w:p>
            <w:r>
              <w:rPr>
                <w:sz w:val="16"/>
              </w:rPr>
              <w:t>must-have</w:t>
            </w:r>
          </w:p>
        </w:tc>
        <w:tc>
          <w:tcPr>
            <w:tcW w:type="dxa" w:w="2160"/>
          </w:tcPr>
          <w:p>
            <w:r>
              <w:rPr>
                <w:sz w:val="16"/>
              </w:rPr>
            </w:r>
          </w:p>
        </w:tc>
      </w:tr>
      <w:tr>
        <w:tc>
          <w:tcPr>
            <w:tcW w:type="dxa" w:w="2160"/>
          </w:tcPr>
          <w:p>
            <w:r>
              <w:rPr>
                <w:sz w:val="16"/>
              </w:rPr>
              <w:t>EVAL-REQ-CT-PHASE-003</w:t>
            </w:r>
          </w:p>
        </w:tc>
        <w:tc>
          <w:tcPr>
            <w:tcW w:type="dxa" w:w="2160"/>
          </w:tcPr>
          <w:p>
            <w:r>
              <w:rPr>
                <w:sz w:val="16"/>
              </w:rPr>
              <w:t>The system must map raw phase value 'III' to a consumer-friendly label 'Phase III' and an explanation indicating large-scale effectiveness and compari</w:t>
            </w:r>
          </w:p>
        </w:tc>
        <w:tc>
          <w:tcPr>
            <w:tcW w:type="dxa" w:w="2160"/>
          </w:tcPr>
          <w:p>
            <w:r>
              <w:rPr>
                <w:sz w:val="16"/>
              </w:rPr>
              <w:t>must-have</w:t>
            </w:r>
          </w:p>
        </w:tc>
        <w:tc>
          <w:tcPr>
            <w:tcW w:type="dxa" w:w="2160"/>
          </w:tcPr>
          <w:p>
            <w:r>
              <w:rPr>
                <w:sz w:val="16"/>
              </w:rPr>
            </w:r>
          </w:p>
        </w:tc>
      </w:tr>
      <w:tr>
        <w:tc>
          <w:tcPr>
            <w:tcW w:type="dxa" w:w="2160"/>
          </w:tcPr>
          <w:p>
            <w:r>
              <w:rPr>
                <w:sz w:val="16"/>
              </w:rPr>
              <w:t>EVAL-REQ-CT-PHASE-004</w:t>
            </w:r>
          </w:p>
        </w:tc>
        <w:tc>
          <w:tcPr>
            <w:tcW w:type="dxa" w:w="2160"/>
          </w:tcPr>
          <w:p>
            <w:r>
              <w:rPr>
                <w:sz w:val="16"/>
              </w:rPr>
              <w:t xml:space="preserve">The system must map raw phase value 'IV' to a consumer-friendly label 'Phase IV' and an explanation indicating post-approval monitoring and long-term </w:t>
            </w:r>
          </w:p>
        </w:tc>
        <w:tc>
          <w:tcPr>
            <w:tcW w:type="dxa" w:w="2160"/>
          </w:tcPr>
          <w:p>
            <w:r>
              <w:rPr>
                <w:sz w:val="16"/>
              </w:rPr>
              <w:t>must-have</w:t>
            </w:r>
          </w:p>
        </w:tc>
        <w:tc>
          <w:tcPr>
            <w:tcW w:type="dxa" w:w="2160"/>
          </w:tcPr>
          <w:p>
            <w:r>
              <w:rPr>
                <w:sz w:val="16"/>
              </w:rPr>
            </w:r>
          </w:p>
        </w:tc>
      </w:tr>
      <w:tr>
        <w:tc>
          <w:tcPr>
            <w:tcW w:type="dxa" w:w="2160"/>
          </w:tcPr>
          <w:p>
            <w:r>
              <w:rPr>
                <w:sz w:val="16"/>
              </w:rPr>
              <w:t>EVAL-REQ-CT-PHASE-006</w:t>
            </w:r>
          </w:p>
        </w:tc>
        <w:tc>
          <w:tcPr>
            <w:tcW w:type="dxa" w:w="2160"/>
          </w:tcPr>
          <w:p>
            <w:r>
              <w:rPr>
                <w:sz w:val="16"/>
              </w:rPr>
              <w:t>The system must output a structured object matching the UI contract defined in EVAL-CT-PHASE-UX-S1 including label, explanation, and score contributio</w:t>
            </w:r>
          </w:p>
        </w:tc>
        <w:tc>
          <w:tcPr>
            <w:tcW w:type="dxa" w:w="2160"/>
          </w:tcPr>
          <w:p>
            <w:r>
              <w:rPr>
                <w:sz w:val="16"/>
              </w:rPr>
              <w:t>must-have</w:t>
            </w:r>
          </w:p>
        </w:tc>
        <w:tc>
          <w:tcPr>
            <w:tcW w:type="dxa" w:w="2160"/>
          </w:tcPr>
          <w:p>
            <w:r>
              <w:rPr>
                <w:sz w:val="16"/>
              </w:rPr>
            </w:r>
          </w:p>
        </w:tc>
      </w:tr>
      <w:tr>
        <w:tc>
          <w:tcPr>
            <w:tcW w:type="dxa" w:w="2160"/>
          </w:tcPr>
          <w:p>
            <w:r>
              <w:rPr>
                <w:sz w:val="16"/>
              </w:rPr>
              <w:t>EVAL-REQ-CT-PHASE-008</w:t>
            </w:r>
          </w:p>
        </w:tc>
        <w:tc>
          <w:tcPr>
            <w:tcW w:type="dxa" w:w="2160"/>
          </w:tcPr>
          <w:p>
            <w:r>
              <w:rPr>
                <w:sz w:val="16"/>
              </w:rPr>
              <w:t>The system must handle lowercase or mixed-case inputs (e.g., 'i', 'Ii') and correctly normalize them to the appropriate phase mapping.</w:t>
            </w:r>
          </w:p>
        </w:tc>
        <w:tc>
          <w:tcPr>
            <w:tcW w:type="dxa" w:w="2160"/>
          </w:tcPr>
          <w:p>
            <w:r>
              <w:rPr>
                <w:sz w:val="16"/>
              </w:rPr>
              <w:t>must-have</w:t>
            </w:r>
          </w:p>
        </w:tc>
        <w:tc>
          <w:tcPr>
            <w:tcW w:type="dxa" w:w="2160"/>
          </w:tcPr>
          <w:p>
            <w:r>
              <w:rPr>
                <w:sz w:val="16"/>
              </w:rPr>
            </w:r>
          </w:p>
        </w:tc>
      </w:tr>
      <w:tr>
        <w:tc>
          <w:tcPr>
            <w:tcW w:type="dxa" w:w="2160"/>
          </w:tcPr>
          <w:p>
            <w:r>
              <w:rPr>
                <w:sz w:val="16"/>
              </w:rPr>
              <w:t>EVAL-REQ-CT-PHASE-009</w:t>
            </w:r>
          </w:p>
        </w:tc>
        <w:tc>
          <w:tcPr>
            <w:tcW w:type="dxa" w:w="2160"/>
          </w:tcPr>
          <w:p>
            <w:r>
              <w:rPr>
                <w:sz w:val="16"/>
              </w:rPr>
              <w:t>The system must return a default 'Unknown Phase' label with a neutral explanation and zero score contribution when the input phase value is not recogn</w:t>
            </w:r>
          </w:p>
        </w:tc>
        <w:tc>
          <w:tcPr>
            <w:tcW w:type="dxa" w:w="2160"/>
          </w:tcPr>
          <w:p>
            <w:r>
              <w:rPr>
                <w:sz w:val="16"/>
              </w:rPr>
              <w:t>must-have</w:t>
            </w:r>
          </w:p>
        </w:tc>
        <w:tc>
          <w:tcPr>
            <w:tcW w:type="dxa" w:w="2160"/>
          </w:tcPr>
          <w:p>
            <w:r>
              <w:rPr>
                <w:sz w:val="16"/>
              </w:rPr>
            </w:r>
          </w:p>
        </w:tc>
      </w:tr>
      <w:tr>
        <w:tc>
          <w:tcPr>
            <w:tcW w:type="dxa" w:w="2160"/>
          </w:tcPr>
          <w:p>
            <w:r>
              <w:rPr>
                <w:sz w:val="16"/>
              </w:rPr>
              <w:t>EVAL-REQ-CT-PHASE-010</w:t>
            </w:r>
          </w:p>
        </w:tc>
        <w:tc>
          <w:tcPr>
            <w:tcW w:type="dxa" w:w="2160"/>
          </w:tcPr>
          <w:p>
            <w:r>
              <w:rPr>
                <w:sz w:val="16"/>
              </w:rPr>
              <w:t>The system must handle null or missing phase values by returning a fallback object with 'Phase not available' messaging and zero score contribution.</w:t>
            </w:r>
          </w:p>
        </w:tc>
        <w:tc>
          <w:tcPr>
            <w:tcW w:type="dxa" w:w="2160"/>
          </w:tcPr>
          <w:p>
            <w:r>
              <w:rPr>
                <w:sz w:val="16"/>
              </w:rPr>
              <w:t>must-have</w:t>
            </w:r>
          </w:p>
        </w:tc>
        <w:tc>
          <w:tcPr>
            <w:tcW w:type="dxa" w:w="2160"/>
          </w:tcPr>
          <w:p>
            <w:r>
              <w:rPr>
                <w:sz w:val="16"/>
              </w:rPr>
            </w:r>
          </w:p>
        </w:tc>
      </w:tr>
      <w:tr>
        <w:tc>
          <w:tcPr>
            <w:tcW w:type="dxa" w:w="2160"/>
          </w:tcPr>
          <w:p>
            <w:r>
              <w:rPr>
                <w:sz w:val="16"/>
              </w:rPr>
              <w:t>EVAL-REQ-CT-PHASE-012</w:t>
            </w:r>
          </w:p>
        </w:tc>
        <w:tc>
          <w:tcPr>
            <w:tcW w:type="dxa" w:w="2160"/>
          </w:tcPr>
          <w:p>
            <w:r>
              <w:rPr>
                <w:sz w:val="16"/>
              </w:rPr>
              <w:t>The system must produce deterministic outputs such that the same input phase value always results in the same label, explanation, and score contributi</w:t>
            </w:r>
          </w:p>
        </w:tc>
        <w:tc>
          <w:tcPr>
            <w:tcW w:type="dxa" w:w="2160"/>
          </w:tcPr>
          <w:p>
            <w:r>
              <w:rPr>
                <w:sz w:val="16"/>
              </w:rPr>
              <w:t>must-have</w:t>
            </w:r>
          </w:p>
        </w:tc>
        <w:tc>
          <w:tcPr>
            <w:tcW w:type="dxa" w:w="2160"/>
          </w:tcPr>
          <w:p>
            <w:r>
              <w:rPr>
                <w:sz w:val="16"/>
              </w:rPr>
            </w:r>
          </w:p>
        </w:tc>
      </w:tr>
      <w:tr>
        <w:tc>
          <w:tcPr>
            <w:tcW w:type="dxa" w:w="2160"/>
          </w:tcPr>
          <w:p>
            <w:r>
              <w:rPr>
                <w:sz w:val="16"/>
              </w:rPr>
              <w:t>EVAL-REQ-CT-PHASE-013</w:t>
            </w:r>
          </w:p>
        </w:tc>
        <w:tc>
          <w:tcPr>
            <w:tcW w:type="dxa" w:w="2160"/>
          </w:tcPr>
          <w:p>
            <w:r>
              <w:rPr>
                <w:sz w:val="16"/>
              </w:rPr>
              <w:t>The system must complete phase interpretation processing within frontend performance thresholds (&lt;=50ms per mapping operation).</w:t>
            </w:r>
          </w:p>
        </w:tc>
        <w:tc>
          <w:tcPr>
            <w:tcW w:type="dxa" w:w="2160"/>
          </w:tcPr>
          <w:p>
            <w:r>
              <w:rPr>
                <w:sz w:val="16"/>
              </w:rPr>
              <w:t>should-have</w:t>
            </w:r>
          </w:p>
        </w:tc>
        <w:tc>
          <w:tcPr>
            <w:tcW w:type="dxa" w:w="2160"/>
          </w:tcPr>
          <w:p>
            <w:r>
              <w:rPr>
                <w:sz w:val="16"/>
              </w:rPr>
            </w:r>
          </w:p>
        </w:tc>
      </w:tr>
      <w:tr>
        <w:tc>
          <w:tcPr>
            <w:tcW w:type="dxa" w:w="2160"/>
          </w:tcPr>
          <w:p>
            <w:r>
              <w:rPr>
                <w:sz w:val="16"/>
              </w:rPr>
              <w:t>EVAL-REQ-CT-PHASE-014</w:t>
            </w:r>
          </w:p>
        </w:tc>
        <w:tc>
          <w:tcPr>
            <w:tcW w:type="dxa" w:w="2160"/>
          </w:tcPr>
          <w:p>
            <w:r>
              <w:rPr>
                <w:sz w:val="16"/>
              </w:rPr>
              <w:t>The system must not alter or override backend-provided phase values beyond normalization for display purposes.</w:t>
            </w:r>
          </w:p>
        </w:tc>
        <w:tc>
          <w:tcPr>
            <w:tcW w:type="dxa" w:w="2160"/>
          </w:tcPr>
          <w:p>
            <w:r>
              <w:rPr>
                <w:sz w:val="16"/>
              </w:rPr>
              <w:t>must-have</w:t>
            </w:r>
          </w:p>
        </w:tc>
        <w:tc>
          <w:tcPr>
            <w:tcW w:type="dxa" w:w="2160"/>
          </w:tcPr>
          <w:p>
            <w:r>
              <w:rPr>
                <w:sz w:val="16"/>
              </w:rPr>
            </w:r>
          </w:p>
        </w:tc>
      </w:tr>
      <w:tr>
        <w:tc>
          <w:tcPr>
            <w:tcW w:type="dxa" w:w="2160"/>
          </w:tcPr>
          <w:p>
            <w:r>
              <w:rPr>
                <w:sz w:val="16"/>
              </w:rPr>
              <w:t>EVAL-REQ-CT-PHASE-001</w:t>
            </w:r>
          </w:p>
        </w:tc>
        <w:tc>
          <w:tcPr>
            <w:tcW w:type="dxa" w:w="2160"/>
          </w:tcPr>
          <w:p>
            <w:r>
              <w:rPr>
                <w:sz w:val="16"/>
              </w:rPr>
              <w:t>The system must map raw phase value 'I' to a consumer-friendly label 'Phase I' and an explanation indicating early-stage safety testing.</w:t>
            </w:r>
          </w:p>
        </w:tc>
        <w:tc>
          <w:tcPr>
            <w:tcW w:type="dxa" w:w="2160"/>
          </w:tcPr>
          <w:p>
            <w:r>
              <w:rPr>
                <w:sz w:val="16"/>
              </w:rPr>
              <w:t>must-have</w:t>
            </w:r>
          </w:p>
        </w:tc>
        <w:tc>
          <w:tcPr>
            <w:tcW w:type="dxa" w:w="2160"/>
          </w:tcPr>
          <w:p>
            <w:r>
              <w:rPr>
                <w:sz w:val="16"/>
              </w:rPr>
            </w:r>
          </w:p>
        </w:tc>
      </w:tr>
      <w:tr>
        <w:tc>
          <w:tcPr>
            <w:tcW w:type="dxa" w:w="2160"/>
          </w:tcPr>
          <w:p>
            <w:r>
              <w:rPr>
                <w:sz w:val="16"/>
              </w:rPr>
              <w:t>EVAL-REQ-CT-PHASE-002</w:t>
            </w:r>
          </w:p>
        </w:tc>
        <w:tc>
          <w:tcPr>
            <w:tcW w:type="dxa" w:w="2160"/>
          </w:tcPr>
          <w:p>
            <w:r>
              <w:rPr>
                <w:sz w:val="16"/>
              </w:rPr>
              <w:t>The system must map raw phase value 'II' to a consumer-friendly label 'Phase II' and an explanation indicating initial effectiveness and safety evalua</w:t>
            </w:r>
          </w:p>
        </w:tc>
        <w:tc>
          <w:tcPr>
            <w:tcW w:type="dxa" w:w="2160"/>
          </w:tcPr>
          <w:p>
            <w:r>
              <w:rPr>
                <w:sz w:val="16"/>
              </w:rPr>
              <w:t>must-have</w:t>
            </w:r>
          </w:p>
        </w:tc>
        <w:tc>
          <w:tcPr>
            <w:tcW w:type="dxa" w:w="2160"/>
          </w:tcPr>
          <w:p>
            <w:r>
              <w:rPr>
                <w:sz w:val="16"/>
              </w:rPr>
            </w:r>
          </w:p>
        </w:tc>
      </w:tr>
      <w:tr>
        <w:tc>
          <w:tcPr>
            <w:tcW w:type="dxa" w:w="2160"/>
          </w:tcPr>
          <w:p>
            <w:r>
              <w:rPr>
                <w:sz w:val="16"/>
              </w:rPr>
              <w:t>EVAL-REQ-CT-PHASE-003</w:t>
            </w:r>
          </w:p>
        </w:tc>
        <w:tc>
          <w:tcPr>
            <w:tcW w:type="dxa" w:w="2160"/>
          </w:tcPr>
          <w:p>
            <w:r>
              <w:rPr>
                <w:sz w:val="16"/>
              </w:rPr>
              <w:t>The system must map raw phase value 'III' to a consumer-friendly label 'Phase III' and an explanation indicating large-scale effectiveness and compari</w:t>
            </w:r>
          </w:p>
        </w:tc>
        <w:tc>
          <w:tcPr>
            <w:tcW w:type="dxa" w:w="2160"/>
          </w:tcPr>
          <w:p>
            <w:r>
              <w:rPr>
                <w:sz w:val="16"/>
              </w:rPr>
              <w:t>must-have</w:t>
            </w:r>
          </w:p>
        </w:tc>
        <w:tc>
          <w:tcPr>
            <w:tcW w:type="dxa" w:w="2160"/>
          </w:tcPr>
          <w:p>
            <w:r>
              <w:rPr>
                <w:sz w:val="16"/>
              </w:rPr>
            </w:r>
          </w:p>
        </w:tc>
      </w:tr>
      <w:tr>
        <w:tc>
          <w:tcPr>
            <w:tcW w:type="dxa" w:w="2160"/>
          </w:tcPr>
          <w:p>
            <w:r>
              <w:rPr>
                <w:sz w:val="16"/>
              </w:rPr>
              <w:t>EVAL-REQ-CT-PHASE-004</w:t>
            </w:r>
          </w:p>
        </w:tc>
        <w:tc>
          <w:tcPr>
            <w:tcW w:type="dxa" w:w="2160"/>
          </w:tcPr>
          <w:p>
            <w:r>
              <w:rPr>
                <w:sz w:val="16"/>
              </w:rPr>
              <w:t xml:space="preserve">The system must map raw phase value 'IV' to a consumer-friendly label 'Phase IV' and an explanation indicating post-approval monitoring and long-term </w:t>
            </w:r>
          </w:p>
        </w:tc>
        <w:tc>
          <w:tcPr>
            <w:tcW w:type="dxa" w:w="2160"/>
          </w:tcPr>
          <w:p>
            <w:r>
              <w:rPr>
                <w:sz w:val="16"/>
              </w:rPr>
              <w:t>must-have</w:t>
            </w:r>
          </w:p>
        </w:tc>
        <w:tc>
          <w:tcPr>
            <w:tcW w:type="dxa" w:w="2160"/>
          </w:tcPr>
          <w:p>
            <w:r>
              <w:rPr>
                <w:sz w:val="16"/>
              </w:rPr>
            </w:r>
          </w:p>
        </w:tc>
      </w:tr>
      <w:tr>
        <w:tc>
          <w:tcPr>
            <w:tcW w:type="dxa" w:w="2160"/>
          </w:tcPr>
          <w:p>
            <w:r>
              <w:rPr>
                <w:sz w:val="16"/>
              </w:rPr>
              <w:t>EVAL-REQ-CT-PHASE-006</w:t>
            </w:r>
          </w:p>
        </w:tc>
        <w:tc>
          <w:tcPr>
            <w:tcW w:type="dxa" w:w="2160"/>
          </w:tcPr>
          <w:p>
            <w:r>
              <w:rPr>
                <w:sz w:val="16"/>
              </w:rPr>
              <w:t>The system must output a structured object matching the UI contract defined in EVAL-CT-PHASE-UX-S1 including label, explanation, and score contributio</w:t>
            </w:r>
          </w:p>
        </w:tc>
        <w:tc>
          <w:tcPr>
            <w:tcW w:type="dxa" w:w="2160"/>
          </w:tcPr>
          <w:p>
            <w:r>
              <w:rPr>
                <w:sz w:val="16"/>
              </w:rPr>
              <w:t>must-have</w:t>
            </w:r>
          </w:p>
        </w:tc>
        <w:tc>
          <w:tcPr>
            <w:tcW w:type="dxa" w:w="2160"/>
          </w:tcPr>
          <w:p>
            <w:r>
              <w:rPr>
                <w:sz w:val="16"/>
              </w:rPr>
            </w:r>
          </w:p>
        </w:tc>
      </w:tr>
      <w:tr>
        <w:tc>
          <w:tcPr>
            <w:tcW w:type="dxa" w:w="2160"/>
          </w:tcPr>
          <w:p>
            <w:r>
              <w:rPr>
                <w:sz w:val="16"/>
              </w:rPr>
              <w:t>EVAL-REQ-CT-PHASE-008</w:t>
            </w:r>
          </w:p>
        </w:tc>
        <w:tc>
          <w:tcPr>
            <w:tcW w:type="dxa" w:w="2160"/>
          </w:tcPr>
          <w:p>
            <w:r>
              <w:rPr>
                <w:sz w:val="16"/>
              </w:rPr>
              <w:t>The system must handle lowercase or mixed-case inputs (e.g., 'i', 'Ii') and correctly normalize them to the appropriate phase mapping.</w:t>
            </w:r>
          </w:p>
        </w:tc>
        <w:tc>
          <w:tcPr>
            <w:tcW w:type="dxa" w:w="2160"/>
          </w:tcPr>
          <w:p>
            <w:r>
              <w:rPr>
                <w:sz w:val="16"/>
              </w:rPr>
              <w:t>must-have</w:t>
            </w:r>
          </w:p>
        </w:tc>
        <w:tc>
          <w:tcPr>
            <w:tcW w:type="dxa" w:w="2160"/>
          </w:tcPr>
          <w:p>
            <w:r>
              <w:rPr>
                <w:sz w:val="16"/>
              </w:rPr>
            </w:r>
          </w:p>
        </w:tc>
      </w:tr>
      <w:tr>
        <w:tc>
          <w:tcPr>
            <w:tcW w:type="dxa" w:w="2160"/>
          </w:tcPr>
          <w:p>
            <w:r>
              <w:rPr>
                <w:sz w:val="16"/>
              </w:rPr>
              <w:t>EVAL-REQ-CT-PHASE-009</w:t>
            </w:r>
          </w:p>
        </w:tc>
        <w:tc>
          <w:tcPr>
            <w:tcW w:type="dxa" w:w="2160"/>
          </w:tcPr>
          <w:p>
            <w:r>
              <w:rPr>
                <w:sz w:val="16"/>
              </w:rPr>
              <w:t>The system must return a default 'Unknown Phase' label with a neutral explanation and zero score contribution when the input phase value is not recogn</w:t>
            </w:r>
          </w:p>
        </w:tc>
        <w:tc>
          <w:tcPr>
            <w:tcW w:type="dxa" w:w="2160"/>
          </w:tcPr>
          <w:p>
            <w:r>
              <w:rPr>
                <w:sz w:val="16"/>
              </w:rPr>
              <w:t>must-have</w:t>
            </w:r>
          </w:p>
        </w:tc>
        <w:tc>
          <w:tcPr>
            <w:tcW w:type="dxa" w:w="2160"/>
          </w:tcPr>
          <w:p>
            <w:r>
              <w:rPr>
                <w:sz w:val="16"/>
              </w:rPr>
            </w:r>
          </w:p>
        </w:tc>
      </w:tr>
      <w:tr>
        <w:tc>
          <w:tcPr>
            <w:tcW w:type="dxa" w:w="2160"/>
          </w:tcPr>
          <w:p>
            <w:r>
              <w:rPr>
                <w:sz w:val="16"/>
              </w:rPr>
              <w:t>EVAL-REQ-CT-PHASE-010</w:t>
            </w:r>
          </w:p>
        </w:tc>
        <w:tc>
          <w:tcPr>
            <w:tcW w:type="dxa" w:w="2160"/>
          </w:tcPr>
          <w:p>
            <w:r>
              <w:rPr>
                <w:sz w:val="16"/>
              </w:rPr>
              <w:t>The system must handle null or missing phase values by returning a fallback object with 'Phase not available' messaging and zero score contribution.</w:t>
            </w:r>
          </w:p>
        </w:tc>
        <w:tc>
          <w:tcPr>
            <w:tcW w:type="dxa" w:w="2160"/>
          </w:tcPr>
          <w:p>
            <w:r>
              <w:rPr>
                <w:sz w:val="16"/>
              </w:rPr>
              <w:t>must-have</w:t>
            </w:r>
          </w:p>
        </w:tc>
        <w:tc>
          <w:tcPr>
            <w:tcW w:type="dxa" w:w="2160"/>
          </w:tcPr>
          <w:p>
            <w:r>
              <w:rPr>
                <w:sz w:val="16"/>
              </w:rPr>
            </w:r>
          </w:p>
        </w:tc>
      </w:tr>
      <w:tr>
        <w:tc>
          <w:tcPr>
            <w:tcW w:type="dxa" w:w="2160"/>
          </w:tcPr>
          <w:p>
            <w:r>
              <w:rPr>
                <w:sz w:val="16"/>
              </w:rPr>
              <w:t>EVAL-REQ-CT-PHASE-012</w:t>
            </w:r>
          </w:p>
        </w:tc>
        <w:tc>
          <w:tcPr>
            <w:tcW w:type="dxa" w:w="2160"/>
          </w:tcPr>
          <w:p>
            <w:r>
              <w:rPr>
                <w:sz w:val="16"/>
              </w:rPr>
              <w:t>The system must produce deterministic outputs such that the same input phase value always results in the same label, explanation, and score contributi</w:t>
            </w:r>
          </w:p>
        </w:tc>
        <w:tc>
          <w:tcPr>
            <w:tcW w:type="dxa" w:w="2160"/>
          </w:tcPr>
          <w:p>
            <w:r>
              <w:rPr>
                <w:sz w:val="16"/>
              </w:rPr>
              <w:t>must-have</w:t>
            </w:r>
          </w:p>
        </w:tc>
        <w:tc>
          <w:tcPr>
            <w:tcW w:type="dxa" w:w="2160"/>
          </w:tcPr>
          <w:p>
            <w:r>
              <w:rPr>
                <w:sz w:val="16"/>
              </w:rPr>
            </w:r>
          </w:p>
        </w:tc>
      </w:tr>
      <w:tr>
        <w:tc>
          <w:tcPr>
            <w:tcW w:type="dxa" w:w="2160"/>
          </w:tcPr>
          <w:p>
            <w:r>
              <w:rPr>
                <w:sz w:val="16"/>
              </w:rPr>
              <w:t>EVAL-REQ-CT-PHASE-013</w:t>
            </w:r>
          </w:p>
        </w:tc>
        <w:tc>
          <w:tcPr>
            <w:tcW w:type="dxa" w:w="2160"/>
          </w:tcPr>
          <w:p>
            <w:r>
              <w:rPr>
                <w:sz w:val="16"/>
              </w:rPr>
              <w:t>The system must complete phase interpretation processing within frontend performance thresholds (&lt;=50ms per mapping operation).</w:t>
            </w:r>
          </w:p>
        </w:tc>
        <w:tc>
          <w:tcPr>
            <w:tcW w:type="dxa" w:w="2160"/>
          </w:tcPr>
          <w:p>
            <w:r>
              <w:rPr>
                <w:sz w:val="16"/>
              </w:rPr>
              <w:t>should-have</w:t>
            </w:r>
          </w:p>
        </w:tc>
        <w:tc>
          <w:tcPr>
            <w:tcW w:type="dxa" w:w="2160"/>
          </w:tcPr>
          <w:p>
            <w:r>
              <w:rPr>
                <w:sz w:val="16"/>
              </w:rPr>
            </w:r>
          </w:p>
        </w:tc>
      </w:tr>
      <w:tr>
        <w:tc>
          <w:tcPr>
            <w:tcW w:type="dxa" w:w="2160"/>
          </w:tcPr>
          <w:p>
            <w:r>
              <w:rPr>
                <w:sz w:val="16"/>
              </w:rPr>
              <w:t>EVAL-REQ-CT-PHASE-014</w:t>
            </w:r>
          </w:p>
        </w:tc>
        <w:tc>
          <w:tcPr>
            <w:tcW w:type="dxa" w:w="2160"/>
          </w:tcPr>
          <w:p>
            <w:r>
              <w:rPr>
                <w:sz w:val="16"/>
              </w:rPr>
              <w:t>The system must not alter or override backend-provided phase values beyond normalization for display purposes.</w:t>
            </w:r>
          </w:p>
        </w:tc>
        <w:tc>
          <w:tcPr>
            <w:tcW w:type="dxa" w:w="2160"/>
          </w:tcPr>
          <w:p>
            <w:r>
              <w:rPr>
                <w:sz w:val="16"/>
              </w:rPr>
              <w:t>must-have</w:t>
            </w:r>
          </w:p>
        </w:tc>
        <w:tc>
          <w:tcPr>
            <w:tcW w:type="dxa" w:w="2160"/>
          </w:tcPr>
          <w:p>
            <w:r>
              <w:rPr>
                <w:sz w:val="16"/>
              </w:rPr>
            </w:r>
          </w:p>
        </w:tc>
      </w:tr>
    </w:tbl>
    <w:p>
      <w:pPr>
        <w:ind w:left="360"/>
      </w:pPr>
      <w:r>
        <w:rPr>
          <w:b/>
          <w:sz w:val="22"/>
        </w:rPr>
        <w:t>Story: EVAL-CT-PHASE-UX-S3: Render phase in clinical trial scorecard UI</w:t>
      </w:r>
    </w:p>
    <w:p>
      <w:pPr>
        <w:ind w:left="360"/>
      </w:pPr>
      <w:r>
        <w:rPr>
          <w:sz w:val="18"/>
        </w:rPr>
        <w:t>Integrate phase display into MessageBubble-based scorecard UI including formatted phase label, explanation text, and contribution to overall score.</w:t>
      </w:r>
    </w:p>
    <w:p>
      <w:pPr>
        <w:ind w:left="360"/>
      </w:pPr>
      <w:r>
        <w:rPr>
          <w:sz w:val="18"/>
        </w:rPr>
        <w:t>Size: M | Sprint: 2 | Reqs: 60</w:t>
      </w:r>
    </w:p>
    <w:p>
      <w:pPr>
        <w:ind w:left="360"/>
      </w:pPr>
      <w:r>
        <w:rPr>
          <w:sz w:val="16"/>
        </w:rPr>
        <w:t>Evidence: Code/ConversationalUX/FindCareChat/frontend/src/components/MessageBubble.tsx: primary UI rendering component for chat responses; feature explicitly st</w:t>
      </w:r>
    </w:p>
    <w:p>
      <w:pPr>
        <w:ind w:left="360"/>
      </w:pPr>
      <w:r>
        <w:rPr>
          <w:sz w:val="16"/>
        </w:rPr>
        <w:t>Dependencies: EVAL-CT-PHASE-UX-S2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EVAL-CT-PHASE-REQ-001</w:t>
            </w:r>
          </w:p>
        </w:tc>
        <w:tc>
          <w:tcPr>
            <w:tcW w:type="dxa" w:w="2160"/>
          </w:tcPr>
          <w:p>
            <w:r>
              <w:rPr>
                <w:sz w:val="16"/>
              </w:rPr>
              <w:t>The system must render a phase label (e.g., Phase I, II, III, IV) within the MessageBubble scorecard UI when phase data is present.</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display the plain-language explanation corresponding to the phase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display the phase score contribution value as part of the scorecard UI.</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visually group the phase label, explanation, and score contribution as a single measure within the MessageBubble.</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render phase information using the structured data contract defined in EVAL-CT-PHASE-UX-S1.</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correctly render all supported phase values (I, II, III, IV) without formatting errors.</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preserve consistency with existing MessageBubble styling and layout conventions.</w:t>
            </w:r>
          </w:p>
        </w:tc>
        <w:tc>
          <w:tcPr>
            <w:tcW w:type="dxa" w:w="2160"/>
          </w:tcPr>
          <w:p>
            <w:r>
              <w:rPr>
                <w:sz w:val="16"/>
              </w:rPr>
              <w:t>should-have</w:t>
            </w:r>
          </w:p>
        </w:tc>
        <w:tc>
          <w:tcPr>
            <w:tcW w:type="dxa" w:w="2160"/>
          </w:tcPr>
          <w:p>
            <w:r>
              <w:rPr>
                <w:sz w:val="16"/>
              </w:rPr>
            </w:r>
          </w:p>
        </w:tc>
      </w:tr>
      <w:tr>
        <w:tc>
          <w:tcPr>
            <w:tcW w:type="dxa" w:w="2160"/>
          </w:tcPr>
          <w:p>
            <w:r>
              <w:rPr>
                <w:sz w:val="16"/>
              </w:rPr>
              <w:t>EVAL-CT-PHASE-REQ-008</w:t>
            </w:r>
          </w:p>
        </w:tc>
        <w:tc>
          <w:tcPr>
            <w:tcW w:type="dxa" w:w="2160"/>
          </w:tcPr>
          <w:p>
            <w:r>
              <w:rPr>
                <w:sz w:val="16"/>
              </w:rPr>
              <w:t>The system must render phase content in a markdown-compatible format supported by MessageBubble.tsx.</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position the phase measure in a deterministic order relative to other scorecard measures.</w:t>
            </w:r>
          </w:p>
        </w:tc>
        <w:tc>
          <w:tcPr>
            <w:tcW w:type="dxa" w:w="2160"/>
          </w:tcPr>
          <w:p>
            <w:r>
              <w:rPr>
                <w:sz w:val="16"/>
              </w:rPr>
              <w:t>should-have</w:t>
            </w:r>
          </w:p>
        </w:tc>
        <w:tc>
          <w:tcPr>
            <w:tcW w:type="dxa" w:w="2160"/>
          </w:tcPr>
          <w:p>
            <w:r>
              <w:rPr>
                <w:sz w:val="16"/>
              </w:rPr>
            </w:r>
          </w:p>
        </w:tc>
      </w:tr>
      <w:tr>
        <w:tc>
          <w:tcPr>
            <w:tcW w:type="dxa" w:w="2160"/>
          </w:tcPr>
          <w:p>
            <w:r>
              <w:rPr>
                <w:sz w:val="16"/>
              </w:rPr>
              <w:t>EVAL-CT-PHASE-REQ-011</w:t>
            </w:r>
          </w:p>
        </w:tc>
        <w:tc>
          <w:tcPr>
            <w:tcW w:type="dxa" w:w="2160"/>
          </w:tcPr>
          <w:p>
            <w:r>
              <w:rPr>
                <w:sz w:val="16"/>
              </w:rPr>
              <w:t>The system must not render the phase section if no phase data is provided by the upstream logic.</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The system must sanitize and safely render all phase-related text to prevent UI rendering or injection issues.</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ensure that long explanation text wraps correctly within the MessageBubble without overflow or layout breakage.</w:t>
            </w:r>
          </w:p>
        </w:tc>
        <w:tc>
          <w:tcPr>
            <w:tcW w:type="dxa" w:w="2160"/>
          </w:tcPr>
          <w:p>
            <w:r>
              <w:rPr>
                <w:sz w:val="16"/>
              </w:rPr>
              <w:t>should-have</w:t>
            </w:r>
          </w:p>
        </w:tc>
        <w:tc>
          <w:tcPr>
            <w:tcW w:type="dxa" w:w="2160"/>
          </w:tcPr>
          <w:p>
            <w:r>
              <w:rPr>
                <w:sz w:val="16"/>
              </w:rPr>
            </w:r>
          </w:p>
        </w:tc>
      </w:tr>
      <w:tr>
        <w:tc>
          <w:tcPr>
            <w:tcW w:type="dxa" w:w="2160"/>
          </w:tcPr>
          <w:p>
            <w:r>
              <w:rPr>
                <w:sz w:val="16"/>
              </w:rPr>
              <w:t>EVAL-CT-PHASE-REQ-016</w:t>
            </w:r>
          </w:p>
        </w:tc>
        <w:tc>
          <w:tcPr>
            <w:tcW w:type="dxa" w:w="2160"/>
          </w:tcPr>
          <w:p>
            <w:r>
              <w:rPr>
                <w:sz w:val="16"/>
              </w:rPr>
              <w:t>The system must ensure the LLM-generated explanation text from S2 is displayed exactly as provided without truncation.</w:t>
            </w:r>
          </w:p>
        </w:tc>
        <w:tc>
          <w:tcPr>
            <w:tcW w:type="dxa" w:w="2160"/>
          </w:tcPr>
          <w:p>
            <w:r>
              <w:rPr>
                <w:sz w:val="16"/>
              </w:rPr>
              <w:t>must-have</w:t>
            </w:r>
          </w:p>
        </w:tc>
        <w:tc>
          <w:tcPr>
            <w:tcW w:type="dxa" w:w="2160"/>
          </w:tcPr>
          <w:p>
            <w:r>
              <w:rPr>
                <w:sz w:val="16"/>
              </w:rPr>
            </w:r>
          </w:p>
        </w:tc>
      </w:tr>
      <w:tr>
        <w:tc>
          <w:tcPr>
            <w:tcW w:type="dxa" w:w="2160"/>
          </w:tcPr>
          <w:p>
            <w:r>
              <w:rPr>
                <w:sz w:val="16"/>
              </w:rPr>
              <w:t>EVAL-CT-PHASE-REQ-024</w:t>
            </w:r>
          </w:p>
        </w:tc>
        <w:tc>
          <w:tcPr>
            <w:tcW w:type="dxa" w:w="2160"/>
          </w:tcPr>
          <w:p>
            <w:r>
              <w:rPr>
                <w:sz w:val="16"/>
              </w:rPr>
              <w:t>The system must handle an unexpected phase value by rendering a generic explanation and not breaking the UI.</w:t>
            </w:r>
          </w:p>
        </w:tc>
        <w:tc>
          <w:tcPr>
            <w:tcW w:type="dxa" w:w="2160"/>
          </w:tcPr>
          <w:p>
            <w:r>
              <w:rPr>
                <w:sz w:val="16"/>
              </w:rPr>
              <w:t>must-have</w:t>
            </w:r>
          </w:p>
        </w:tc>
        <w:tc>
          <w:tcPr>
            <w:tcW w:type="dxa" w:w="2160"/>
          </w:tcPr>
          <w:p>
            <w:r>
              <w:rPr>
                <w:sz w:val="16"/>
              </w:rPr>
            </w:r>
          </w:p>
        </w:tc>
      </w:tr>
      <w:tr>
        <w:tc>
          <w:tcPr>
            <w:tcW w:type="dxa" w:w="2160"/>
          </w:tcPr>
          <w:p>
            <w:r>
              <w:rPr>
                <w:sz w:val="16"/>
              </w:rPr>
              <w:t>EVAL-CT-PHASE-REQ-025</w:t>
            </w:r>
          </w:p>
        </w:tc>
        <w:tc>
          <w:tcPr>
            <w:tcW w:type="dxa" w:w="2160"/>
          </w:tcPr>
          <w:p>
            <w:r>
              <w:rPr>
                <w:sz w:val="16"/>
              </w:rPr>
              <w:t>The system must handle missing explanation text from S2 by rendering a default explanation tied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EVAL-CT-PHASE-REQ-001</w:t>
            </w:r>
          </w:p>
        </w:tc>
        <w:tc>
          <w:tcPr>
            <w:tcW w:type="dxa" w:w="2160"/>
          </w:tcPr>
          <w:p>
            <w:r>
              <w:rPr>
                <w:sz w:val="16"/>
              </w:rPr>
              <w:t>The system must render a phase label (e.g., Phase I, II, III, IV) within the MessageBubble scorecard UI when phase data is present.</w:t>
            </w:r>
          </w:p>
        </w:tc>
        <w:tc>
          <w:tcPr>
            <w:tcW w:type="dxa" w:w="2160"/>
          </w:tcPr>
          <w:p>
            <w:r>
              <w:rPr>
                <w:sz w:val="16"/>
              </w:rPr>
              <w:t>must-have</w:t>
            </w:r>
          </w:p>
        </w:tc>
        <w:tc>
          <w:tcPr>
            <w:tcW w:type="dxa" w:w="2160"/>
          </w:tcPr>
          <w:p>
            <w:r>
              <w:rPr>
                <w:sz w:val="16"/>
              </w:rPr>
            </w:r>
          </w:p>
        </w:tc>
      </w:tr>
      <w:tr>
        <w:tc>
          <w:tcPr>
            <w:tcW w:type="dxa" w:w="2160"/>
          </w:tcPr>
          <w:p>
            <w:r>
              <w:rPr>
                <w:sz w:val="16"/>
              </w:rPr>
              <w:t>EVAL-CT-PHASE-REQ-002</w:t>
            </w:r>
          </w:p>
        </w:tc>
        <w:tc>
          <w:tcPr>
            <w:tcW w:type="dxa" w:w="2160"/>
          </w:tcPr>
          <w:p>
            <w:r>
              <w:rPr>
                <w:sz w:val="16"/>
              </w:rPr>
              <w:t>The system must display the plain-language explanation corresponding to the phase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EVAL-CT-PHASE-REQ-003</w:t>
            </w:r>
          </w:p>
        </w:tc>
        <w:tc>
          <w:tcPr>
            <w:tcW w:type="dxa" w:w="2160"/>
          </w:tcPr>
          <w:p>
            <w:r>
              <w:rPr>
                <w:sz w:val="16"/>
              </w:rPr>
              <w:t>The system must display the phase score contribution value as part of the scorecard UI.</w:t>
            </w:r>
          </w:p>
        </w:tc>
        <w:tc>
          <w:tcPr>
            <w:tcW w:type="dxa" w:w="2160"/>
          </w:tcPr>
          <w:p>
            <w:r>
              <w:rPr>
                <w:sz w:val="16"/>
              </w:rPr>
              <w:t>must-have</w:t>
            </w:r>
          </w:p>
        </w:tc>
        <w:tc>
          <w:tcPr>
            <w:tcW w:type="dxa" w:w="2160"/>
          </w:tcPr>
          <w:p>
            <w:r>
              <w:rPr>
                <w:sz w:val="16"/>
              </w:rPr>
            </w:r>
          </w:p>
        </w:tc>
      </w:tr>
      <w:tr>
        <w:tc>
          <w:tcPr>
            <w:tcW w:type="dxa" w:w="2160"/>
          </w:tcPr>
          <w:p>
            <w:r>
              <w:rPr>
                <w:sz w:val="16"/>
              </w:rPr>
              <w:t>EVAL-CT-PHASE-REQ-004</w:t>
            </w:r>
          </w:p>
        </w:tc>
        <w:tc>
          <w:tcPr>
            <w:tcW w:type="dxa" w:w="2160"/>
          </w:tcPr>
          <w:p>
            <w:r>
              <w:rPr>
                <w:sz w:val="16"/>
              </w:rPr>
              <w:t>The system must visually group the phase label, explanation, and score contribution as a single measure within the MessageBubble.</w:t>
            </w:r>
          </w:p>
        </w:tc>
        <w:tc>
          <w:tcPr>
            <w:tcW w:type="dxa" w:w="2160"/>
          </w:tcPr>
          <w:p>
            <w:r>
              <w:rPr>
                <w:sz w:val="16"/>
              </w:rPr>
              <w:t>must-have</w:t>
            </w:r>
          </w:p>
        </w:tc>
        <w:tc>
          <w:tcPr>
            <w:tcW w:type="dxa" w:w="2160"/>
          </w:tcPr>
          <w:p>
            <w:r>
              <w:rPr>
                <w:sz w:val="16"/>
              </w:rPr>
            </w:r>
          </w:p>
        </w:tc>
      </w:tr>
      <w:tr>
        <w:tc>
          <w:tcPr>
            <w:tcW w:type="dxa" w:w="2160"/>
          </w:tcPr>
          <w:p>
            <w:r>
              <w:rPr>
                <w:sz w:val="16"/>
              </w:rPr>
              <w:t>EVAL-CT-PHASE-REQ-005</w:t>
            </w:r>
          </w:p>
        </w:tc>
        <w:tc>
          <w:tcPr>
            <w:tcW w:type="dxa" w:w="2160"/>
          </w:tcPr>
          <w:p>
            <w:r>
              <w:rPr>
                <w:sz w:val="16"/>
              </w:rPr>
              <w:t>The system must render phase information using the structured data contract defined in EVAL-CT-PHASE-UX-S1.</w:t>
            </w:r>
          </w:p>
        </w:tc>
        <w:tc>
          <w:tcPr>
            <w:tcW w:type="dxa" w:w="2160"/>
          </w:tcPr>
          <w:p>
            <w:r>
              <w:rPr>
                <w:sz w:val="16"/>
              </w:rPr>
              <w:t>must-have</w:t>
            </w:r>
          </w:p>
        </w:tc>
        <w:tc>
          <w:tcPr>
            <w:tcW w:type="dxa" w:w="2160"/>
          </w:tcPr>
          <w:p>
            <w:r>
              <w:rPr>
                <w:sz w:val="16"/>
              </w:rPr>
            </w:r>
          </w:p>
        </w:tc>
      </w:tr>
      <w:tr>
        <w:tc>
          <w:tcPr>
            <w:tcW w:type="dxa" w:w="2160"/>
          </w:tcPr>
          <w:p>
            <w:r>
              <w:rPr>
                <w:sz w:val="16"/>
              </w:rPr>
              <w:t>EVAL-CT-PHASE-REQ-006</w:t>
            </w:r>
          </w:p>
        </w:tc>
        <w:tc>
          <w:tcPr>
            <w:tcW w:type="dxa" w:w="2160"/>
          </w:tcPr>
          <w:p>
            <w:r>
              <w:rPr>
                <w:sz w:val="16"/>
              </w:rPr>
              <w:t>The system must correctly render all supported phase values (I, II, III, IV) without formatting errors.</w:t>
            </w:r>
          </w:p>
        </w:tc>
        <w:tc>
          <w:tcPr>
            <w:tcW w:type="dxa" w:w="2160"/>
          </w:tcPr>
          <w:p>
            <w:r>
              <w:rPr>
                <w:sz w:val="16"/>
              </w:rPr>
              <w:t>must-have</w:t>
            </w:r>
          </w:p>
        </w:tc>
        <w:tc>
          <w:tcPr>
            <w:tcW w:type="dxa" w:w="2160"/>
          </w:tcPr>
          <w:p>
            <w:r>
              <w:rPr>
                <w:sz w:val="16"/>
              </w:rPr>
            </w:r>
          </w:p>
        </w:tc>
      </w:tr>
      <w:tr>
        <w:tc>
          <w:tcPr>
            <w:tcW w:type="dxa" w:w="2160"/>
          </w:tcPr>
          <w:p>
            <w:r>
              <w:rPr>
                <w:sz w:val="16"/>
              </w:rPr>
              <w:t>EVAL-CT-PHASE-REQ-007</w:t>
            </w:r>
          </w:p>
        </w:tc>
        <w:tc>
          <w:tcPr>
            <w:tcW w:type="dxa" w:w="2160"/>
          </w:tcPr>
          <w:p>
            <w:r>
              <w:rPr>
                <w:sz w:val="16"/>
              </w:rPr>
              <w:t>The system must preserve consistency with existing MessageBubble styling and layout conventions.</w:t>
            </w:r>
          </w:p>
        </w:tc>
        <w:tc>
          <w:tcPr>
            <w:tcW w:type="dxa" w:w="2160"/>
          </w:tcPr>
          <w:p>
            <w:r>
              <w:rPr>
                <w:sz w:val="16"/>
              </w:rPr>
              <w:t>should-have</w:t>
            </w:r>
          </w:p>
        </w:tc>
        <w:tc>
          <w:tcPr>
            <w:tcW w:type="dxa" w:w="2160"/>
          </w:tcPr>
          <w:p>
            <w:r>
              <w:rPr>
                <w:sz w:val="16"/>
              </w:rPr>
            </w:r>
          </w:p>
        </w:tc>
      </w:tr>
      <w:tr>
        <w:tc>
          <w:tcPr>
            <w:tcW w:type="dxa" w:w="2160"/>
          </w:tcPr>
          <w:p>
            <w:r>
              <w:rPr>
                <w:sz w:val="16"/>
              </w:rPr>
              <w:t>EVAL-CT-PHASE-REQ-008</w:t>
            </w:r>
          </w:p>
        </w:tc>
        <w:tc>
          <w:tcPr>
            <w:tcW w:type="dxa" w:w="2160"/>
          </w:tcPr>
          <w:p>
            <w:r>
              <w:rPr>
                <w:sz w:val="16"/>
              </w:rPr>
              <w:t>The system must render phase content in a markdown-compatible format supported by MessageBubble.tsx.</w:t>
            </w:r>
          </w:p>
        </w:tc>
        <w:tc>
          <w:tcPr>
            <w:tcW w:type="dxa" w:w="2160"/>
          </w:tcPr>
          <w:p>
            <w:r>
              <w:rPr>
                <w:sz w:val="16"/>
              </w:rPr>
              <w:t>must-have</w:t>
            </w:r>
          </w:p>
        </w:tc>
        <w:tc>
          <w:tcPr>
            <w:tcW w:type="dxa" w:w="2160"/>
          </w:tcPr>
          <w:p>
            <w:r>
              <w:rPr>
                <w:sz w:val="16"/>
              </w:rPr>
            </w:r>
          </w:p>
        </w:tc>
      </w:tr>
      <w:tr>
        <w:tc>
          <w:tcPr>
            <w:tcW w:type="dxa" w:w="2160"/>
          </w:tcPr>
          <w:p>
            <w:r>
              <w:rPr>
                <w:sz w:val="16"/>
              </w:rPr>
              <w:t>EVAL-CT-PHASE-REQ-009</w:t>
            </w:r>
          </w:p>
        </w:tc>
        <w:tc>
          <w:tcPr>
            <w:tcW w:type="dxa" w:w="2160"/>
          </w:tcPr>
          <w:p>
            <w:r>
              <w:rPr>
                <w:sz w:val="16"/>
              </w:rPr>
              <w:t>The system must position the phase measure in a deterministic order relative to other scorecard measures.</w:t>
            </w:r>
          </w:p>
        </w:tc>
        <w:tc>
          <w:tcPr>
            <w:tcW w:type="dxa" w:w="2160"/>
          </w:tcPr>
          <w:p>
            <w:r>
              <w:rPr>
                <w:sz w:val="16"/>
              </w:rPr>
              <w:t>should-have</w:t>
            </w:r>
          </w:p>
        </w:tc>
        <w:tc>
          <w:tcPr>
            <w:tcW w:type="dxa" w:w="2160"/>
          </w:tcPr>
          <w:p>
            <w:r>
              <w:rPr>
                <w:sz w:val="16"/>
              </w:rPr>
            </w:r>
          </w:p>
        </w:tc>
      </w:tr>
      <w:tr>
        <w:tc>
          <w:tcPr>
            <w:tcW w:type="dxa" w:w="2160"/>
          </w:tcPr>
          <w:p>
            <w:r>
              <w:rPr>
                <w:sz w:val="16"/>
              </w:rPr>
              <w:t>EVAL-CT-PHASE-REQ-011</w:t>
            </w:r>
          </w:p>
        </w:tc>
        <w:tc>
          <w:tcPr>
            <w:tcW w:type="dxa" w:w="2160"/>
          </w:tcPr>
          <w:p>
            <w:r>
              <w:rPr>
                <w:sz w:val="16"/>
              </w:rPr>
              <w:t>The system must not render the phase section if no phase data is provided by the upstream logic.</w:t>
            </w:r>
          </w:p>
        </w:tc>
        <w:tc>
          <w:tcPr>
            <w:tcW w:type="dxa" w:w="2160"/>
          </w:tcPr>
          <w:p>
            <w:r>
              <w:rPr>
                <w:sz w:val="16"/>
              </w:rPr>
              <w:t>must-have</w:t>
            </w:r>
          </w:p>
        </w:tc>
        <w:tc>
          <w:tcPr>
            <w:tcW w:type="dxa" w:w="2160"/>
          </w:tcPr>
          <w:p>
            <w:r>
              <w:rPr>
                <w:sz w:val="16"/>
              </w:rPr>
            </w:r>
          </w:p>
        </w:tc>
      </w:tr>
      <w:tr>
        <w:tc>
          <w:tcPr>
            <w:tcW w:type="dxa" w:w="2160"/>
          </w:tcPr>
          <w:p>
            <w:r>
              <w:rPr>
                <w:sz w:val="16"/>
              </w:rPr>
              <w:t>EVAL-CT-PHASE-REQ-013</w:t>
            </w:r>
          </w:p>
        </w:tc>
        <w:tc>
          <w:tcPr>
            <w:tcW w:type="dxa" w:w="2160"/>
          </w:tcPr>
          <w:p>
            <w:r>
              <w:rPr>
                <w:sz w:val="16"/>
              </w:rPr>
              <w:t>The system must sanitize and safely render all phase-related text to prevent UI rendering or injection issues.</w:t>
            </w:r>
          </w:p>
        </w:tc>
        <w:tc>
          <w:tcPr>
            <w:tcW w:type="dxa" w:w="2160"/>
          </w:tcPr>
          <w:p>
            <w:r>
              <w:rPr>
                <w:sz w:val="16"/>
              </w:rPr>
              <w:t>must-have</w:t>
            </w:r>
          </w:p>
        </w:tc>
        <w:tc>
          <w:tcPr>
            <w:tcW w:type="dxa" w:w="2160"/>
          </w:tcPr>
          <w:p>
            <w:r>
              <w:rPr>
                <w:sz w:val="16"/>
              </w:rPr>
            </w:r>
          </w:p>
        </w:tc>
      </w:tr>
      <w:tr>
        <w:tc>
          <w:tcPr>
            <w:tcW w:type="dxa" w:w="2160"/>
          </w:tcPr>
          <w:p>
            <w:r>
              <w:rPr>
                <w:sz w:val="16"/>
              </w:rPr>
              <w:t>EVAL-CT-PHASE-REQ-014</w:t>
            </w:r>
          </w:p>
        </w:tc>
        <w:tc>
          <w:tcPr>
            <w:tcW w:type="dxa" w:w="2160"/>
          </w:tcPr>
          <w:p>
            <w:r>
              <w:rPr>
                <w:sz w:val="16"/>
              </w:rPr>
              <w:t>The system must ensure that long explanation text wraps correctly within the MessageBubble without overflow or layout breakage.</w:t>
            </w:r>
          </w:p>
        </w:tc>
        <w:tc>
          <w:tcPr>
            <w:tcW w:type="dxa" w:w="2160"/>
          </w:tcPr>
          <w:p>
            <w:r>
              <w:rPr>
                <w:sz w:val="16"/>
              </w:rPr>
              <w:t>should-have</w:t>
            </w:r>
          </w:p>
        </w:tc>
        <w:tc>
          <w:tcPr>
            <w:tcW w:type="dxa" w:w="2160"/>
          </w:tcPr>
          <w:p>
            <w:r>
              <w:rPr>
                <w:sz w:val="16"/>
              </w:rPr>
            </w:r>
          </w:p>
        </w:tc>
      </w:tr>
      <w:tr>
        <w:tc>
          <w:tcPr>
            <w:tcW w:type="dxa" w:w="2160"/>
          </w:tcPr>
          <w:p>
            <w:r>
              <w:rPr>
                <w:sz w:val="16"/>
              </w:rPr>
              <w:t>EVAL-CT-PHASE-REQ-016</w:t>
            </w:r>
          </w:p>
        </w:tc>
        <w:tc>
          <w:tcPr>
            <w:tcW w:type="dxa" w:w="2160"/>
          </w:tcPr>
          <w:p>
            <w:r>
              <w:rPr>
                <w:sz w:val="16"/>
              </w:rPr>
              <w:t>The system must ensure the LLM-generated explanation text from S2 is displayed exactly as provided without truncation.</w:t>
            </w:r>
          </w:p>
        </w:tc>
        <w:tc>
          <w:tcPr>
            <w:tcW w:type="dxa" w:w="2160"/>
          </w:tcPr>
          <w:p>
            <w:r>
              <w:rPr>
                <w:sz w:val="16"/>
              </w:rPr>
              <w:t>must-have</w:t>
            </w:r>
          </w:p>
        </w:tc>
        <w:tc>
          <w:tcPr>
            <w:tcW w:type="dxa" w:w="2160"/>
          </w:tcPr>
          <w:p>
            <w:r>
              <w:rPr>
                <w:sz w:val="16"/>
              </w:rPr>
            </w:r>
          </w:p>
        </w:tc>
      </w:tr>
      <w:tr>
        <w:tc>
          <w:tcPr>
            <w:tcW w:type="dxa" w:w="2160"/>
          </w:tcPr>
          <w:p>
            <w:r>
              <w:rPr>
                <w:sz w:val="16"/>
              </w:rPr>
              <w:t>EVAL-CT-PHASE-REQ-024</w:t>
            </w:r>
          </w:p>
        </w:tc>
        <w:tc>
          <w:tcPr>
            <w:tcW w:type="dxa" w:w="2160"/>
          </w:tcPr>
          <w:p>
            <w:r>
              <w:rPr>
                <w:sz w:val="16"/>
              </w:rPr>
              <w:t>The system must handle an unexpected phase value by rendering a generic explanation and not breaking the UI.</w:t>
            </w:r>
          </w:p>
        </w:tc>
        <w:tc>
          <w:tcPr>
            <w:tcW w:type="dxa" w:w="2160"/>
          </w:tcPr>
          <w:p>
            <w:r>
              <w:rPr>
                <w:sz w:val="16"/>
              </w:rPr>
              <w:t>must-have</w:t>
            </w:r>
          </w:p>
        </w:tc>
        <w:tc>
          <w:tcPr>
            <w:tcW w:type="dxa" w:w="2160"/>
          </w:tcPr>
          <w:p>
            <w:r>
              <w:rPr>
                <w:sz w:val="16"/>
              </w:rPr>
            </w:r>
          </w:p>
        </w:tc>
      </w:tr>
      <w:tr>
        <w:tc>
          <w:tcPr>
            <w:tcW w:type="dxa" w:w="2160"/>
          </w:tcPr>
          <w:p>
            <w:r>
              <w:rPr>
                <w:sz w:val="16"/>
              </w:rPr>
              <w:t>EVAL-CT-PHASE-REQ-025</w:t>
            </w:r>
          </w:p>
        </w:tc>
        <w:tc>
          <w:tcPr>
            <w:tcW w:type="dxa" w:w="2160"/>
          </w:tcPr>
          <w:p>
            <w:r>
              <w:rPr>
                <w:sz w:val="16"/>
              </w:rPr>
              <w:t>The system must handle missing explanation text from S2 by rendering a default explanation tied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a phase label (e.g., Phase I, II, III, IV) within the MessageBubble scorecard UI.</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the consumer-friendly explanation text returned from S2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render the phase score contribution as a visible component within the scorecard.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ensure the phase label, explanation, and score contribution are grouped as a single visual unit in the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render phase data only when valid interpreted output from S2 is present.</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maintain consistent styling with other scorecard measures rendered in MessageBubble.tsx.</w:t>
            </w:r>
          </w:p>
        </w:tc>
        <w:tc>
          <w:tcPr>
            <w:tcW w:type="dxa" w:w="2160"/>
          </w:tcPr>
          <w:p>
            <w:r>
              <w:rPr>
                <w:sz w:val="16"/>
              </w:rPr>
              <w:t>should-have</w:t>
            </w:r>
          </w:p>
        </w:tc>
        <w:tc>
          <w:tcPr>
            <w:tcW w:type="dxa" w:w="2160"/>
          </w:tcPr>
          <w:p>
            <w:r>
              <w:rPr>
                <w:sz w:val="16"/>
              </w:rPr>
            </w:r>
          </w:p>
        </w:tc>
      </w:tr>
      <w:tr>
        <w:tc>
          <w:tcPr>
            <w:tcW w:type="dxa" w:w="2160"/>
          </w:tcPr>
          <w:p>
            <w:r>
              <w:rPr>
                <w:sz w:val="16"/>
              </w:rPr>
              <w:t>EVAL-REQ-CT-PHASE-UX-007</w:t>
            </w:r>
          </w:p>
        </w:tc>
        <w:tc>
          <w:tcPr>
            <w:tcW w:type="dxa" w:w="2160"/>
          </w:tcPr>
          <w:p>
            <w:r>
              <w:rPr>
                <w:sz w:val="16"/>
              </w:rPr>
              <w:t>The system must support markdown-compatible rendering for explanation text within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EVAL-REQ-CT-PHASE-UX-008</w:t>
            </w:r>
          </w:p>
        </w:tc>
        <w:tc>
          <w:tcPr>
            <w:tcW w:type="dxa" w:w="2160"/>
          </w:tcPr>
          <w:p>
            <w:r>
              <w:rPr>
                <w:sz w:val="16"/>
              </w:rPr>
              <w:t>The system must not break existing MessageBubble rendering for non-phase content.</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display a fallback label "Phase unavailable" when phase data is missing.</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hide the score contribution element when score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render phase information within 200ms of MessageBubble render time under normal conditions.</w:t>
            </w:r>
          </w:p>
        </w:tc>
        <w:tc>
          <w:tcPr>
            <w:tcW w:type="dxa" w:w="2160"/>
          </w:tcPr>
          <w:p>
            <w:r>
              <w:rPr>
                <w:sz w:val="16"/>
              </w:rPr>
              <w:t>should-have</w:t>
            </w:r>
          </w:p>
        </w:tc>
        <w:tc>
          <w:tcPr>
            <w:tcW w:type="dxa" w:w="2160"/>
          </w:tcPr>
          <w:p>
            <w:r>
              <w:rPr>
                <w:sz w:val="16"/>
              </w:rPr>
            </w:r>
          </w:p>
        </w:tc>
      </w:tr>
      <w:tr>
        <w:tc>
          <w:tcPr>
            <w:tcW w:type="dxa" w:w="2160"/>
          </w:tcPr>
          <w:p>
            <w:r>
              <w:rPr>
                <w:sz w:val="16"/>
              </w:rPr>
              <w:t>EVAL-REQ-CT-PHASE-UX-012</w:t>
            </w:r>
          </w:p>
        </w:tc>
        <w:tc>
          <w:tcPr>
            <w:tcW w:type="dxa" w:w="2160"/>
          </w:tcPr>
          <w:p>
            <w:r>
              <w:rPr>
                <w:sz w:val="16"/>
              </w:rPr>
              <w:t>The system must ensure the phase label uses normalized formatting (e.g., "Phase II" not "2" or "II trial").</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the explanation text length does not exceed UI constraints and is truncated or wrapped appropriately.</w:t>
            </w:r>
          </w:p>
        </w:tc>
        <w:tc>
          <w:tcPr>
            <w:tcW w:type="dxa" w:w="2160"/>
          </w:tcPr>
          <w:p>
            <w:r>
              <w:rPr>
                <w:sz w:val="16"/>
              </w:rPr>
              <w:t>should-have</w:t>
            </w:r>
          </w:p>
        </w:tc>
        <w:tc>
          <w:tcPr>
            <w:tcW w:type="dxa" w:w="2160"/>
          </w:tcPr>
          <w:p>
            <w:r>
              <w:rPr>
                <w:sz w:val="16"/>
              </w:rPr>
            </w:r>
          </w:p>
        </w:tc>
      </w:tr>
      <w:tr>
        <w:tc>
          <w:tcPr>
            <w:tcW w:type="dxa" w:w="2160"/>
          </w:tcPr>
          <w:p>
            <w:r>
              <w:rPr>
                <w:sz w:val="16"/>
              </w:rPr>
              <w:t>EVAL-REQ-CT-PHASE-UX-015</w:t>
            </w:r>
          </w:p>
        </w:tc>
        <w:tc>
          <w:tcPr>
            <w:tcW w:type="dxa" w:w="2160"/>
          </w:tcPr>
          <w:p>
            <w:r>
              <w:rPr>
                <w:sz w:val="16"/>
              </w:rPr>
              <w:t>The system must render phase data consistently across multiple MessageBubble instances in a single chat session.</w:t>
            </w:r>
          </w:p>
        </w:tc>
        <w:tc>
          <w:tcPr>
            <w:tcW w:type="dxa" w:w="2160"/>
          </w:tcPr>
          <w:p>
            <w:r>
              <w:rPr>
                <w:sz w:val="16"/>
              </w:rPr>
              <w:t>must-have</w:t>
            </w:r>
          </w:p>
        </w:tc>
        <w:tc>
          <w:tcPr>
            <w:tcW w:type="dxa" w:w="2160"/>
          </w:tcPr>
          <w:p>
            <w:r>
              <w:rPr>
                <w:sz w:val="16"/>
              </w:rPr>
            </w:r>
          </w:p>
        </w:tc>
      </w:tr>
      <w:tr>
        <w:tc>
          <w:tcPr>
            <w:tcW w:type="dxa" w:w="2160"/>
          </w:tcPr>
          <w:p>
            <w:r>
              <w:rPr>
                <w:sz w:val="16"/>
              </w:rPr>
              <w:t>EVAL-REQ-CT-PHASE-UX-017</w:t>
            </w:r>
          </w:p>
        </w:tc>
        <w:tc>
          <w:tcPr>
            <w:tcW w:type="dxa" w:w="2160"/>
          </w:tcPr>
          <w:p>
            <w:r>
              <w:rPr>
                <w:sz w:val="16"/>
              </w:rPr>
              <w:t>The system must render explanation text that accurately reflects the mapped phase meaning produced by S2 without alteration.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a phase label (e.g., Phase I, II, III, IV) within the MessageBubble scorecard UI.</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the consumer-friendly explanation text returned from S2 directly beneath or adjacent to the phase label.</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render the phase score contribution as a visible component within the scorecard.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ensure the phase label, explanation, and score contribution are grouped as a single visual unit in the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render phase data only when valid interpreted output from S2 is present.</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maintain consistent styling with other scorecard measures rendered in MessageBubble.tsx.</w:t>
            </w:r>
          </w:p>
        </w:tc>
        <w:tc>
          <w:tcPr>
            <w:tcW w:type="dxa" w:w="2160"/>
          </w:tcPr>
          <w:p>
            <w:r>
              <w:rPr>
                <w:sz w:val="16"/>
              </w:rPr>
              <w:t>should-have</w:t>
            </w:r>
          </w:p>
        </w:tc>
        <w:tc>
          <w:tcPr>
            <w:tcW w:type="dxa" w:w="2160"/>
          </w:tcPr>
          <w:p>
            <w:r>
              <w:rPr>
                <w:sz w:val="16"/>
              </w:rPr>
            </w:r>
          </w:p>
        </w:tc>
      </w:tr>
      <w:tr>
        <w:tc>
          <w:tcPr>
            <w:tcW w:type="dxa" w:w="2160"/>
          </w:tcPr>
          <w:p>
            <w:r>
              <w:rPr>
                <w:sz w:val="16"/>
              </w:rPr>
              <w:t>EVAL-REQ-CT-PHASE-UX-007</w:t>
            </w:r>
          </w:p>
        </w:tc>
        <w:tc>
          <w:tcPr>
            <w:tcW w:type="dxa" w:w="2160"/>
          </w:tcPr>
          <w:p>
            <w:r>
              <w:rPr>
                <w:sz w:val="16"/>
              </w:rPr>
              <w:t>The system must support markdown-compatible rendering for explanation text within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EVAL-REQ-CT-PHASE-UX-008</w:t>
            </w:r>
          </w:p>
        </w:tc>
        <w:tc>
          <w:tcPr>
            <w:tcW w:type="dxa" w:w="2160"/>
          </w:tcPr>
          <w:p>
            <w:r>
              <w:rPr>
                <w:sz w:val="16"/>
              </w:rPr>
              <w:t>The system must not break existing MessageBubble rendering for non-phase content.</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display a fallback label "Phase unavailable" when phase data is missing.</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hide the score contribution element when score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render phase information within 200ms of MessageBubble render time under normal conditions.</w:t>
            </w:r>
          </w:p>
        </w:tc>
        <w:tc>
          <w:tcPr>
            <w:tcW w:type="dxa" w:w="2160"/>
          </w:tcPr>
          <w:p>
            <w:r>
              <w:rPr>
                <w:sz w:val="16"/>
              </w:rPr>
              <w:t>should-have</w:t>
            </w:r>
          </w:p>
        </w:tc>
        <w:tc>
          <w:tcPr>
            <w:tcW w:type="dxa" w:w="2160"/>
          </w:tcPr>
          <w:p>
            <w:r>
              <w:rPr>
                <w:sz w:val="16"/>
              </w:rPr>
            </w:r>
          </w:p>
        </w:tc>
      </w:tr>
      <w:tr>
        <w:tc>
          <w:tcPr>
            <w:tcW w:type="dxa" w:w="2160"/>
          </w:tcPr>
          <w:p>
            <w:r>
              <w:rPr>
                <w:sz w:val="16"/>
              </w:rPr>
              <w:t>EVAL-REQ-CT-PHASE-UX-012</w:t>
            </w:r>
          </w:p>
        </w:tc>
        <w:tc>
          <w:tcPr>
            <w:tcW w:type="dxa" w:w="2160"/>
          </w:tcPr>
          <w:p>
            <w:r>
              <w:rPr>
                <w:sz w:val="16"/>
              </w:rPr>
              <w:t>The system must ensure the phase label uses normalized formatting (e.g., "Phase II" not "2" or "II trial").</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the explanation text length does not exceed UI constraints and is truncated or wrapped appropriately.</w:t>
            </w:r>
          </w:p>
        </w:tc>
        <w:tc>
          <w:tcPr>
            <w:tcW w:type="dxa" w:w="2160"/>
          </w:tcPr>
          <w:p>
            <w:r>
              <w:rPr>
                <w:sz w:val="16"/>
              </w:rPr>
              <w:t>should-have</w:t>
            </w:r>
          </w:p>
        </w:tc>
        <w:tc>
          <w:tcPr>
            <w:tcW w:type="dxa" w:w="2160"/>
          </w:tcPr>
          <w:p>
            <w:r>
              <w:rPr>
                <w:sz w:val="16"/>
              </w:rPr>
            </w:r>
          </w:p>
        </w:tc>
      </w:tr>
      <w:tr>
        <w:tc>
          <w:tcPr>
            <w:tcW w:type="dxa" w:w="2160"/>
          </w:tcPr>
          <w:p>
            <w:r>
              <w:rPr>
                <w:sz w:val="16"/>
              </w:rPr>
              <w:t>EVAL-REQ-CT-PHASE-UX-015</w:t>
            </w:r>
          </w:p>
        </w:tc>
        <w:tc>
          <w:tcPr>
            <w:tcW w:type="dxa" w:w="2160"/>
          </w:tcPr>
          <w:p>
            <w:r>
              <w:rPr>
                <w:sz w:val="16"/>
              </w:rPr>
              <w:t>The system must render phase data consistently across multiple MessageBubble instances in a single chat session.</w:t>
            </w:r>
          </w:p>
        </w:tc>
        <w:tc>
          <w:tcPr>
            <w:tcW w:type="dxa" w:w="2160"/>
          </w:tcPr>
          <w:p>
            <w:r>
              <w:rPr>
                <w:sz w:val="16"/>
              </w:rPr>
              <w:t>must-have</w:t>
            </w:r>
          </w:p>
        </w:tc>
        <w:tc>
          <w:tcPr>
            <w:tcW w:type="dxa" w:w="2160"/>
          </w:tcPr>
          <w:p>
            <w:r>
              <w:rPr>
                <w:sz w:val="16"/>
              </w:rPr>
            </w:r>
          </w:p>
        </w:tc>
      </w:tr>
      <w:tr>
        <w:tc>
          <w:tcPr>
            <w:tcW w:type="dxa" w:w="2160"/>
          </w:tcPr>
          <w:p>
            <w:r>
              <w:rPr>
                <w:sz w:val="16"/>
              </w:rPr>
              <w:t>EVAL-REQ-CT-PHASE-UX-017</w:t>
            </w:r>
          </w:p>
        </w:tc>
        <w:tc>
          <w:tcPr>
            <w:tcW w:type="dxa" w:w="2160"/>
          </w:tcPr>
          <w:p>
            <w:r>
              <w:rPr>
                <w:sz w:val="16"/>
              </w:rPr>
              <w:t>The system must render explanation text that accurately reflects the mapped phase meaning produced by S2 without alteration.</w:t>
            </w:r>
          </w:p>
        </w:tc>
        <w:tc>
          <w:tcPr>
            <w:tcW w:type="dxa" w:w="2160"/>
          </w:tcPr>
          <w:p>
            <w:r>
              <w:rPr>
                <w:sz w:val="16"/>
              </w:rPr>
              <w:t>must-have</w:t>
            </w:r>
          </w:p>
        </w:tc>
        <w:tc>
          <w:tcPr>
            <w:tcW w:type="dxa" w:w="2160"/>
          </w:tcPr>
          <w:p>
            <w:r>
              <w:rPr>
                <w:sz w:val="16"/>
              </w:rPr>
            </w:r>
          </w:p>
        </w:tc>
      </w:tr>
    </w:tbl>
    <w:p>
      <w:pPr>
        <w:ind w:left="360"/>
      </w:pPr>
      <w:r>
        <w:rPr>
          <w:b/>
          <w:sz w:val="22"/>
        </w:rPr>
        <w:t>Story: EVAL-CT-PHASE-UX-S4: End-to-end validation and UI tests for phase display</w:t>
      </w:r>
    </w:p>
    <w:p>
      <w:pPr>
        <w:ind w:left="360"/>
      </w:pPr>
      <w:r>
        <w:rPr>
          <w:sz w:val="18"/>
        </w:rPr>
        <w:t>Create tests validating correct rendering of trial phase, explanation accuracy, and score contribution visibility within chat UI.</w:t>
      </w:r>
    </w:p>
    <w:p>
      <w:pPr>
        <w:ind w:left="360"/>
      </w:pPr>
      <w:r>
        <w:rPr>
          <w:sz w:val="18"/>
        </w:rPr>
        <w:t>Size: M | Sprint: 2 | Reqs: 46</w:t>
      </w:r>
    </w:p>
    <w:p>
      <w:pPr>
        <w:ind w:left="360"/>
      </w:pPr>
      <w:r>
        <w:rPr>
          <w:sz w:val="16"/>
        </w:rPr>
        <w:t>Evidence: Code/ConversationalUX/FindCareChat/frontend/src/components/ChatWindow.tsx and MessageBubble.tsx: existing UI components require validation; GAP: no cu</w:t>
      </w:r>
    </w:p>
    <w:p>
      <w:pPr>
        <w:ind w:left="360"/>
      </w:pPr>
      <w:r>
        <w:rPr>
          <w:sz w:val="16"/>
        </w:rPr>
        <w:t>Dependencies: EVAL-CT-PHASE-UX-S3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EVAL-REQ-CT-PHASE-UX-001</w:t>
            </w:r>
          </w:p>
        </w:tc>
        <w:tc>
          <w:tcPr>
            <w:tcW w:type="dxa" w:w="2160"/>
          </w:tcPr>
          <w:p>
            <w:r>
              <w:rPr>
                <w:sz w:val="16"/>
              </w:rPr>
              <w:t>The system must render the clinical trial phase label (I/II/III/IV) correctly in the MessageBubble UI when valid phase data is provided.</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a plain-language explanation corresponding to the rendered phase that matches the mapping defined in EVAL-CT-PHASE-UX-S2.</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score contribution value for the phase within the same scorecard UI component.</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instance.</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validate that each phase value (I, II, III, IV) maps to a distinct explanation string.</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identical phase inputs consistently across multiple messages within the same ChatWindow session.</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ensure that the phase display does not break existing MessageBubble layout or overflow UI boundaries.</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validate that score contribution is numerically formatted and visible without truncation.</w:t>
            </w:r>
          </w:p>
        </w:tc>
        <w:tc>
          <w:tcPr>
            <w:tcW w:type="dxa" w:w="2160"/>
          </w:tcPr>
          <w:p>
            <w:r>
              <w:rPr>
                <w:sz w:val="16"/>
              </w:rPr>
              <w:t>must-have</w:t>
            </w:r>
          </w:p>
        </w:tc>
        <w:tc>
          <w:tcPr>
            <w:tcW w:type="dxa" w:w="2160"/>
          </w:tcPr>
          <w:p>
            <w:r>
              <w:rPr>
                <w:sz w:val="16"/>
              </w:rPr>
            </w:r>
          </w:p>
        </w:tc>
      </w:tr>
      <w:tr>
        <w:tc>
          <w:tcPr>
            <w:tcW w:type="dxa" w:w="2160"/>
          </w:tcPr>
          <w:p>
            <w:r>
              <w:rPr>
                <w:sz w:val="16"/>
              </w:rPr>
              <w:t>EVAL-REQ-CT-PHASE-UX-012</w:t>
            </w:r>
          </w:p>
        </w:tc>
        <w:tc>
          <w:tcPr>
            <w:tcW w:type="dxa" w:w="2160"/>
          </w:tcPr>
          <w:p>
            <w:r>
              <w:rPr>
                <w:sz w:val="16"/>
              </w:rPr>
              <w:t>The system must display a fallback message indicating 'Phase information unavailable' when phase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EVAL-REQ-CT-PHASE-UX-013</w:t>
            </w:r>
          </w:p>
        </w:tc>
        <w:tc>
          <w:tcPr>
            <w:tcW w:type="dxa" w:w="2160"/>
          </w:tcPr>
          <w:p>
            <w:r>
              <w:rPr>
                <w:sz w:val="16"/>
              </w:rPr>
              <w:t>The system must handle invalid phase values (outside I–IV) by suppressing the phase label and showing a safe fallback explanation.</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that rendering of phase data does not introduce runtime errors in ChatWindow or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EVAL-REQ-CT-PHASE-UX-015</w:t>
            </w:r>
          </w:p>
        </w:tc>
        <w:tc>
          <w:tcPr>
            <w:tcW w:type="dxa" w:w="2160"/>
          </w:tcPr>
          <w:p>
            <w:r>
              <w:rPr>
                <w:sz w:val="16"/>
              </w:rPr>
              <w:t>The system must validate that phase-related UI content is included in automated UI test coverage and passes without manual intervention.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(I/II/III/IV) correctly in the MessageBubble UI when valid phase data is provided.</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The system must display a plain-language explanation corresponding to the rendered phase that matches the mapping defined in EVAL-CT-PHASE-UX-S2.</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score contribution value for the phase within the same scorecard UI component.</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instance.</w:t>
            </w:r>
          </w:p>
        </w:tc>
        <w:tc>
          <w:tcPr>
            <w:tcW w:type="dxa" w:w="2160"/>
          </w:tcPr>
          <w:p>
            <w:r>
              <w:rPr>
                <w:sz w:val="16"/>
              </w:rPr>
              <w:t>must-have</w:t>
            </w:r>
          </w:p>
        </w:tc>
        <w:tc>
          <w:tcPr>
            <w:tcW w:type="dxa" w:w="2160"/>
          </w:tcPr>
          <w:p>
            <w:r>
              <w:rPr>
                <w:sz w:val="16"/>
              </w:rPr>
            </w:r>
          </w:p>
        </w:tc>
      </w:tr>
      <w:tr>
        <w:tc>
          <w:tcPr>
            <w:tcW w:type="dxa" w:w="2160"/>
          </w:tcPr>
          <w:p>
            <w:r>
              <w:rPr>
                <w:sz w:val="16"/>
              </w:rPr>
              <w:t>EVAL-REQ-CT-PHASE-UX-006</w:t>
            </w:r>
          </w:p>
        </w:tc>
        <w:tc>
          <w:tcPr>
            <w:tcW w:type="dxa" w:w="2160"/>
          </w:tcPr>
          <w:p>
            <w:r>
              <w:rPr>
                <w:sz w:val="16"/>
              </w:rPr>
              <w:t>The system must validate that each phase value (I, II, III, IV) maps to a distinct explanation string.</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identical phase inputs consistently across multiple messages within the same ChatWindow session.</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ensure that the phase display does not break existing MessageBubble layout or overflow UI boundaries.</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validate that score contribution is numerically formatted and visible without truncation.</w:t>
            </w:r>
          </w:p>
        </w:tc>
        <w:tc>
          <w:tcPr>
            <w:tcW w:type="dxa" w:w="2160"/>
          </w:tcPr>
          <w:p>
            <w:r>
              <w:rPr>
                <w:sz w:val="16"/>
              </w:rPr>
              <w:t>must-have</w:t>
            </w:r>
          </w:p>
        </w:tc>
        <w:tc>
          <w:tcPr>
            <w:tcW w:type="dxa" w:w="2160"/>
          </w:tcPr>
          <w:p>
            <w:r>
              <w:rPr>
                <w:sz w:val="16"/>
              </w:rPr>
            </w:r>
          </w:p>
        </w:tc>
      </w:tr>
      <w:tr>
        <w:tc>
          <w:tcPr>
            <w:tcW w:type="dxa" w:w="2160"/>
          </w:tcPr>
          <w:p>
            <w:r>
              <w:rPr>
                <w:sz w:val="16"/>
              </w:rPr>
              <w:t>EVAL-REQ-CT-PHASE-UX-012</w:t>
            </w:r>
          </w:p>
        </w:tc>
        <w:tc>
          <w:tcPr>
            <w:tcW w:type="dxa" w:w="2160"/>
          </w:tcPr>
          <w:p>
            <w:r>
              <w:rPr>
                <w:sz w:val="16"/>
              </w:rPr>
              <w:t>The system must display a fallback message indicating 'Phase information unavailable' when phase data is null or undefined.</w:t>
            </w:r>
          </w:p>
        </w:tc>
        <w:tc>
          <w:tcPr>
            <w:tcW w:type="dxa" w:w="2160"/>
          </w:tcPr>
          <w:p>
            <w:r>
              <w:rPr>
                <w:sz w:val="16"/>
              </w:rPr>
              <w:t>must-have</w:t>
            </w:r>
          </w:p>
        </w:tc>
        <w:tc>
          <w:tcPr>
            <w:tcW w:type="dxa" w:w="2160"/>
          </w:tcPr>
          <w:p>
            <w:r>
              <w:rPr>
                <w:sz w:val="16"/>
              </w:rPr>
            </w:r>
          </w:p>
        </w:tc>
      </w:tr>
      <w:tr>
        <w:tc>
          <w:tcPr>
            <w:tcW w:type="dxa" w:w="2160"/>
          </w:tcPr>
          <w:p>
            <w:r>
              <w:rPr>
                <w:sz w:val="16"/>
              </w:rPr>
              <w:t>EVAL-REQ-CT-PHASE-UX-013</w:t>
            </w:r>
          </w:p>
        </w:tc>
        <w:tc>
          <w:tcPr>
            <w:tcW w:type="dxa" w:w="2160"/>
          </w:tcPr>
          <w:p>
            <w:r>
              <w:rPr>
                <w:sz w:val="16"/>
              </w:rPr>
              <w:t>The system must handle invalid phase values (outside I–IV) by suppressing the phase label and showing a safe fallback explanation.</w:t>
            </w:r>
          </w:p>
        </w:tc>
        <w:tc>
          <w:tcPr>
            <w:tcW w:type="dxa" w:w="2160"/>
          </w:tcPr>
          <w:p>
            <w:r>
              <w:rPr>
                <w:sz w:val="16"/>
              </w:rPr>
              <w:t>must-have</w:t>
            </w:r>
          </w:p>
        </w:tc>
        <w:tc>
          <w:tcPr>
            <w:tcW w:type="dxa" w:w="2160"/>
          </w:tcPr>
          <w:p>
            <w:r>
              <w:rPr>
                <w:sz w:val="16"/>
              </w:rPr>
            </w:r>
          </w:p>
        </w:tc>
      </w:tr>
      <w:tr>
        <w:tc>
          <w:tcPr>
            <w:tcW w:type="dxa" w:w="2160"/>
          </w:tcPr>
          <w:p>
            <w:r>
              <w:rPr>
                <w:sz w:val="16"/>
              </w:rPr>
              <w:t>EVAL-REQ-CT-PHASE-UX-014</w:t>
            </w:r>
          </w:p>
        </w:tc>
        <w:tc>
          <w:tcPr>
            <w:tcW w:type="dxa" w:w="2160"/>
          </w:tcPr>
          <w:p>
            <w:r>
              <w:rPr>
                <w:sz w:val="16"/>
              </w:rPr>
              <w:t>The system must ensure that rendering of phase data does not introduce runtime errors in ChatWindow or MessageBubble components.</w:t>
            </w:r>
          </w:p>
        </w:tc>
        <w:tc>
          <w:tcPr>
            <w:tcW w:type="dxa" w:w="2160"/>
          </w:tcPr>
          <w:p>
            <w:r>
              <w:rPr>
                <w:sz w:val="16"/>
              </w:rPr>
              <w:t>must-have</w:t>
            </w:r>
          </w:p>
        </w:tc>
        <w:tc>
          <w:tcPr>
            <w:tcW w:type="dxa" w:w="2160"/>
          </w:tcPr>
          <w:p>
            <w:r>
              <w:rPr>
                <w:sz w:val="16"/>
              </w:rPr>
            </w:r>
          </w:p>
        </w:tc>
      </w:tr>
      <w:tr>
        <w:tc>
          <w:tcPr>
            <w:tcW w:type="dxa" w:w="2160"/>
          </w:tcPr>
          <w:p>
            <w:r>
              <w:rPr>
                <w:sz w:val="16"/>
              </w:rPr>
              <w:t>EVAL-REQ-CT-PHASE-UX-015</w:t>
            </w:r>
          </w:p>
        </w:tc>
        <w:tc>
          <w:tcPr>
            <w:tcW w:type="dxa" w:w="2160"/>
          </w:tcPr>
          <w:p>
            <w:r>
              <w:rPr>
                <w:sz w:val="16"/>
              </w:rPr>
              <w:t>The system must validate that phase-related UI content is included in automated UI test coverage and passes without manual intervention.</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 II, III, or IV) correctly in the MessageBubble UI given valid input data.</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 xml:space="preserve">The system must display a plain-language explanation corresponding exactly to the provided phase value (I/II/III/IV) as defined in the interpretation </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phase score contribution value in the UI when it is present in the input payload.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without layout breakage.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correctly render phase information when delivered through the ChatWindow component end-to-end from input message to visible UI.</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phase data consistently across multiple messages in a chat session without variation for identical inputs.</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correctly handle all valid phase values (I, II, III, IV) and produce distinct UI outputs for each.</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not display a score contribution field when the contribution value is absent or null in the input.</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gracefully render a fallback UI state when the phase value is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display a default explanation indicating unknown phase when an invalid phase value is provided.</w:t>
            </w:r>
          </w:p>
        </w:tc>
        <w:tc>
          <w:tcPr>
            <w:tcW w:type="dxa" w:w="2160"/>
          </w:tcPr>
          <w:p>
            <w:r>
              <w:rPr>
                <w:sz w:val="16"/>
              </w:rPr>
              <w:t>should-have</w:t>
            </w:r>
          </w:p>
        </w:tc>
        <w:tc>
          <w:tcPr>
            <w:tcW w:type="dxa" w:w="2160"/>
          </w:tcPr>
          <w:p>
            <w:r>
              <w:rPr>
                <w:sz w:val="16"/>
              </w:rPr>
            </w:r>
          </w:p>
        </w:tc>
      </w:tr>
      <w:tr>
        <w:tc>
          <w:tcPr>
            <w:tcW w:type="dxa" w:w="2160"/>
          </w:tcPr>
          <w:p>
            <w:r>
              <w:rPr>
                <w:sz w:val="16"/>
              </w:rPr>
              <w:t>EVAL-REQ-CT-PHASE-UX-019</w:t>
            </w:r>
          </w:p>
        </w:tc>
        <w:tc>
          <w:tcPr>
            <w:tcW w:type="dxa" w:w="2160"/>
          </w:tcPr>
          <w:p>
            <w:r>
              <w:rPr>
                <w:sz w:val="16"/>
              </w:rPr>
              <w:t>The system must pass all defined UI tests validating phase rendering without visual regression in MessageBubble.</w:t>
            </w:r>
          </w:p>
        </w:tc>
        <w:tc>
          <w:tcPr>
            <w:tcW w:type="dxa" w:w="2160"/>
          </w:tcPr>
          <w:p>
            <w:r>
              <w:rPr>
                <w:sz w:val="16"/>
              </w:rPr>
              <w:t>must-have</w:t>
            </w:r>
          </w:p>
        </w:tc>
        <w:tc>
          <w:tcPr>
            <w:tcW w:type="dxa" w:w="2160"/>
          </w:tcPr>
          <w:p>
            <w:r>
              <w:rPr>
                <w:sz w:val="16"/>
              </w:rPr>
            </w:r>
          </w:p>
        </w:tc>
      </w:tr>
      <w:tr>
        <w:tc>
          <w:tcPr>
            <w:tcW w:type="dxa" w:w="2160"/>
          </w:tcPr>
          <w:p>
            <w:r>
              <w:rPr>
                <w:sz w:val="16"/>
              </w:rPr>
              <w:t>EVAL-REQ-CT-PHASE-UX-001</w:t>
            </w:r>
          </w:p>
        </w:tc>
        <w:tc>
          <w:tcPr>
            <w:tcW w:type="dxa" w:w="2160"/>
          </w:tcPr>
          <w:p>
            <w:r>
              <w:rPr>
                <w:sz w:val="16"/>
              </w:rPr>
              <w:t>The system must render the clinical trial phase label (I, II, III, or IV) correctly in the MessageBubble UI given valid input data.</w:t>
            </w:r>
          </w:p>
        </w:tc>
        <w:tc>
          <w:tcPr>
            <w:tcW w:type="dxa" w:w="2160"/>
          </w:tcPr>
          <w:p>
            <w:r>
              <w:rPr>
                <w:sz w:val="16"/>
              </w:rPr>
              <w:t>must-have</w:t>
            </w:r>
          </w:p>
        </w:tc>
        <w:tc>
          <w:tcPr>
            <w:tcW w:type="dxa" w:w="2160"/>
          </w:tcPr>
          <w:p>
            <w:r>
              <w:rPr>
                <w:sz w:val="16"/>
              </w:rPr>
            </w:r>
          </w:p>
        </w:tc>
      </w:tr>
      <w:tr>
        <w:tc>
          <w:tcPr>
            <w:tcW w:type="dxa" w:w="2160"/>
          </w:tcPr>
          <w:p>
            <w:r>
              <w:rPr>
                <w:sz w:val="16"/>
              </w:rPr>
              <w:t>EVAL-REQ-CT-PHASE-UX-002</w:t>
            </w:r>
          </w:p>
        </w:tc>
        <w:tc>
          <w:tcPr>
            <w:tcW w:type="dxa" w:w="2160"/>
          </w:tcPr>
          <w:p>
            <w:r>
              <w:rPr>
                <w:sz w:val="16"/>
              </w:rPr>
              <w:t xml:space="preserve">The system must display a plain-language explanation corresponding exactly to the provided phase value (I/II/III/IV) as defined in the interpretation </w:t>
            </w:r>
          </w:p>
        </w:tc>
        <w:tc>
          <w:tcPr>
            <w:tcW w:type="dxa" w:w="2160"/>
          </w:tcPr>
          <w:p>
            <w:r>
              <w:rPr>
                <w:sz w:val="16"/>
              </w:rPr>
              <w:t>must-have</w:t>
            </w:r>
          </w:p>
        </w:tc>
        <w:tc>
          <w:tcPr>
            <w:tcW w:type="dxa" w:w="2160"/>
          </w:tcPr>
          <w:p>
            <w:r>
              <w:rPr>
                <w:sz w:val="16"/>
              </w:rPr>
            </w:r>
          </w:p>
        </w:tc>
      </w:tr>
      <w:tr>
        <w:tc>
          <w:tcPr>
            <w:tcW w:type="dxa" w:w="2160"/>
          </w:tcPr>
          <w:p>
            <w:r>
              <w:rPr>
                <w:sz w:val="16"/>
              </w:rPr>
              <w:t>EVAL-REQ-CT-PHASE-UX-003</w:t>
            </w:r>
          </w:p>
        </w:tc>
        <w:tc>
          <w:tcPr>
            <w:tcW w:type="dxa" w:w="2160"/>
          </w:tcPr>
          <w:p>
            <w:r>
              <w:rPr>
                <w:sz w:val="16"/>
              </w:rPr>
              <w:t>The system must display the phase score contribution value in the UI when it is present in the input payload.</w:t>
            </w:r>
          </w:p>
        </w:tc>
        <w:tc>
          <w:tcPr>
            <w:tcW w:type="dxa" w:w="2160"/>
          </w:tcPr>
          <w:p>
            <w:r>
              <w:rPr>
                <w:sz w:val="16"/>
              </w:rPr>
              <w:t>must-have</w:t>
            </w:r>
          </w:p>
        </w:tc>
        <w:tc>
          <w:tcPr>
            <w:tcW w:type="dxa" w:w="2160"/>
          </w:tcPr>
          <w:p>
            <w:r>
              <w:rPr>
                <w:sz w:val="16"/>
              </w:rPr>
            </w:r>
          </w:p>
        </w:tc>
      </w:tr>
      <w:tr>
        <w:tc>
          <w:tcPr>
            <w:tcW w:type="dxa" w:w="2160"/>
          </w:tcPr>
          <w:p>
            <w:r>
              <w:rPr>
                <w:sz w:val="16"/>
              </w:rPr>
              <w:t>EVAL-REQ-CT-PHASE-UX-004</w:t>
            </w:r>
          </w:p>
        </w:tc>
        <w:tc>
          <w:tcPr>
            <w:tcW w:type="dxa" w:w="2160"/>
          </w:tcPr>
          <w:p>
            <w:r>
              <w:rPr>
                <w:sz w:val="16"/>
              </w:rPr>
              <w:t>The system must render phase label, explanation, and score contribution together within a single MessageBubble without layout breakage.</w:t>
            </w:r>
          </w:p>
        </w:tc>
        <w:tc>
          <w:tcPr>
            <w:tcW w:type="dxa" w:w="2160"/>
          </w:tcPr>
          <w:p>
            <w:r>
              <w:rPr>
                <w:sz w:val="16"/>
              </w:rPr>
              <w:t>must-have</w:t>
            </w:r>
          </w:p>
        </w:tc>
        <w:tc>
          <w:tcPr>
            <w:tcW w:type="dxa" w:w="2160"/>
          </w:tcPr>
          <w:p>
            <w:r>
              <w:rPr>
                <w:sz w:val="16"/>
              </w:rPr>
            </w:r>
          </w:p>
        </w:tc>
      </w:tr>
      <w:tr>
        <w:tc>
          <w:tcPr>
            <w:tcW w:type="dxa" w:w="2160"/>
          </w:tcPr>
          <w:p>
            <w:r>
              <w:rPr>
                <w:sz w:val="16"/>
              </w:rPr>
              <w:t>EVAL-REQ-CT-PHASE-UX-005</w:t>
            </w:r>
          </w:p>
        </w:tc>
        <w:tc>
          <w:tcPr>
            <w:tcW w:type="dxa" w:w="2160"/>
          </w:tcPr>
          <w:p>
            <w:r>
              <w:rPr>
                <w:sz w:val="16"/>
              </w:rPr>
              <w:t>The system must correctly render phase information when delivered through the ChatWindow component end-to-end from input message to visible UI.</w:t>
            </w:r>
          </w:p>
        </w:tc>
        <w:tc>
          <w:tcPr>
            <w:tcW w:type="dxa" w:w="2160"/>
          </w:tcPr>
          <w:p>
            <w:r>
              <w:rPr>
                <w:sz w:val="16"/>
              </w:rPr>
              <w:t>must-have</w:t>
            </w:r>
          </w:p>
        </w:tc>
        <w:tc>
          <w:tcPr>
            <w:tcW w:type="dxa" w:w="2160"/>
          </w:tcPr>
          <w:p>
            <w:r>
              <w:rPr>
                <w:sz w:val="16"/>
              </w:rPr>
            </w:r>
          </w:p>
        </w:tc>
      </w:tr>
      <w:tr>
        <w:tc>
          <w:tcPr>
            <w:tcW w:type="dxa" w:w="2160"/>
          </w:tcPr>
          <w:p>
            <w:r>
              <w:rPr>
                <w:sz w:val="16"/>
              </w:rPr>
              <w:t>EVAL-REQ-CT-PHASE-UX-007</w:t>
            </w:r>
          </w:p>
        </w:tc>
        <w:tc>
          <w:tcPr>
            <w:tcW w:type="dxa" w:w="2160"/>
          </w:tcPr>
          <w:p>
            <w:r>
              <w:rPr>
                <w:sz w:val="16"/>
              </w:rPr>
              <w:t>The system must render phase data consistently across multiple messages in a chat session without variation for identical inputs.</w:t>
            </w:r>
          </w:p>
        </w:tc>
        <w:tc>
          <w:tcPr>
            <w:tcW w:type="dxa" w:w="2160"/>
          </w:tcPr>
          <w:p>
            <w:r>
              <w:rPr>
                <w:sz w:val="16"/>
              </w:rPr>
              <w:t>should-have</w:t>
            </w:r>
          </w:p>
        </w:tc>
        <w:tc>
          <w:tcPr>
            <w:tcW w:type="dxa" w:w="2160"/>
          </w:tcPr>
          <w:p>
            <w:r>
              <w:rPr>
                <w:sz w:val="16"/>
              </w:rPr>
            </w:r>
          </w:p>
        </w:tc>
      </w:tr>
      <w:tr>
        <w:tc>
          <w:tcPr>
            <w:tcW w:type="dxa" w:w="2160"/>
          </w:tcPr>
          <w:p>
            <w:r>
              <w:rPr>
                <w:sz w:val="16"/>
              </w:rPr>
              <w:t>EVAL-REQ-CT-PHASE-UX-008</w:t>
            </w:r>
          </w:p>
        </w:tc>
        <w:tc>
          <w:tcPr>
            <w:tcW w:type="dxa" w:w="2160"/>
          </w:tcPr>
          <w:p>
            <w:r>
              <w:rPr>
                <w:sz w:val="16"/>
              </w:rPr>
              <w:t>The system must correctly handle all valid phase values (I, II, III, IV) and produce distinct UI outputs for each.</w:t>
            </w:r>
          </w:p>
        </w:tc>
        <w:tc>
          <w:tcPr>
            <w:tcW w:type="dxa" w:w="2160"/>
          </w:tcPr>
          <w:p>
            <w:r>
              <w:rPr>
                <w:sz w:val="16"/>
              </w:rPr>
              <w:t>must-have</w:t>
            </w:r>
          </w:p>
        </w:tc>
        <w:tc>
          <w:tcPr>
            <w:tcW w:type="dxa" w:w="2160"/>
          </w:tcPr>
          <w:p>
            <w:r>
              <w:rPr>
                <w:sz w:val="16"/>
              </w:rPr>
            </w:r>
          </w:p>
        </w:tc>
      </w:tr>
      <w:tr>
        <w:tc>
          <w:tcPr>
            <w:tcW w:type="dxa" w:w="2160"/>
          </w:tcPr>
          <w:p>
            <w:r>
              <w:rPr>
                <w:sz w:val="16"/>
              </w:rPr>
              <w:t>EVAL-REQ-CT-PHASE-UX-009</w:t>
            </w:r>
          </w:p>
        </w:tc>
        <w:tc>
          <w:tcPr>
            <w:tcW w:type="dxa" w:w="2160"/>
          </w:tcPr>
          <w:p>
            <w:r>
              <w:rPr>
                <w:sz w:val="16"/>
              </w:rPr>
              <w:t>The system must not display a score contribution field when the contribution value is absent or null in the input.</w:t>
            </w:r>
          </w:p>
        </w:tc>
        <w:tc>
          <w:tcPr>
            <w:tcW w:type="dxa" w:w="2160"/>
          </w:tcPr>
          <w:p>
            <w:r>
              <w:rPr>
                <w:sz w:val="16"/>
              </w:rPr>
              <w:t>must-have</w:t>
            </w:r>
          </w:p>
        </w:tc>
        <w:tc>
          <w:tcPr>
            <w:tcW w:type="dxa" w:w="2160"/>
          </w:tcPr>
          <w:p>
            <w:r>
              <w:rPr>
                <w:sz w:val="16"/>
              </w:rPr>
            </w:r>
          </w:p>
        </w:tc>
      </w:tr>
      <w:tr>
        <w:tc>
          <w:tcPr>
            <w:tcW w:type="dxa" w:w="2160"/>
          </w:tcPr>
          <w:p>
            <w:r>
              <w:rPr>
                <w:sz w:val="16"/>
              </w:rPr>
              <w:t>EVAL-REQ-CT-PHASE-UX-010</w:t>
            </w:r>
          </w:p>
        </w:tc>
        <w:tc>
          <w:tcPr>
            <w:tcW w:type="dxa" w:w="2160"/>
          </w:tcPr>
          <w:p>
            <w:r>
              <w:rPr>
                <w:sz w:val="16"/>
              </w:rPr>
              <w:t>The system must gracefully render a fallback UI state when the phase value is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EVAL-REQ-CT-PHASE-UX-011</w:t>
            </w:r>
          </w:p>
        </w:tc>
        <w:tc>
          <w:tcPr>
            <w:tcW w:type="dxa" w:w="2160"/>
          </w:tcPr>
          <w:p>
            <w:r>
              <w:rPr>
                <w:sz w:val="16"/>
              </w:rPr>
              <w:t>The system must display a default explanation indicating unknown phase when an invalid phase value is provided.</w:t>
            </w:r>
          </w:p>
        </w:tc>
        <w:tc>
          <w:tcPr>
            <w:tcW w:type="dxa" w:w="2160"/>
          </w:tcPr>
          <w:p>
            <w:r>
              <w:rPr>
                <w:sz w:val="16"/>
              </w:rPr>
              <w:t>should-have</w:t>
            </w:r>
          </w:p>
        </w:tc>
        <w:tc>
          <w:tcPr>
            <w:tcW w:type="dxa" w:w="2160"/>
          </w:tcPr>
          <w:p>
            <w:r>
              <w:rPr>
                <w:sz w:val="16"/>
              </w:rPr>
            </w:r>
          </w:p>
        </w:tc>
      </w:tr>
      <w:tr>
        <w:tc>
          <w:tcPr>
            <w:tcW w:type="dxa" w:w="2160"/>
          </w:tcPr>
          <w:p>
            <w:r>
              <w:rPr>
                <w:sz w:val="16"/>
              </w:rPr>
              <w:t>EVAL-REQ-CT-PHASE-UX-019</w:t>
            </w:r>
          </w:p>
        </w:tc>
        <w:tc>
          <w:tcPr>
            <w:tcW w:type="dxa" w:w="2160"/>
          </w:tcPr>
          <w:p>
            <w:r>
              <w:rPr>
                <w:sz w:val="16"/>
              </w:rPr>
              <w:t>The system must pass all defined UI tests validating phase rendering without visual regression in MessageBubble.</w:t>
            </w:r>
          </w:p>
        </w:tc>
        <w:tc>
          <w:tcPr>
            <w:tcW w:type="dxa" w:w="2160"/>
          </w:tcPr>
          <w:p>
            <w:r>
              <w:rPr>
                <w:sz w:val="16"/>
              </w:rPr>
              <w:t>must-have</w:t>
            </w:r>
          </w:p>
        </w:tc>
        <w:tc>
          <w:tcPr>
            <w:tcW w:type="dxa" w:w="2160"/>
          </w:tcPr>
          <w:p>
            <w:r>
              <w:rPr>
                <w:sz w:val="16"/>
              </w:rPr>
            </w:r>
          </w:p>
        </w:tc>
      </w:tr>
    </w:tbl>
    <w:p>
      <w:r>
        <w:br w:type="page"/>
      </w:r>
    </w:p>
    <w:p>
      <w:r>
        <w:rPr>
          <w:b/>
          <w:color w:val="0B7A75"/>
          <w:sz w:val="24"/>
        </w:rPr>
        <w:t>Feature: EVAL-COMPARE-UX: Comparative Evaluation Display</w:t>
      </w:r>
    </w:p>
    <w:p>
      <w:r>
        <w:t>Layer: frontend | Priority: HIGH | Stories: 10 | Requirements: 556 | Accepted by: Claude (architecture compliance)</w:t>
      </w:r>
    </w:p>
    <w:p>
      <w:r>
        <w:rPr>
          <w:b/>
          <w:sz w:val="18"/>
        </w:rPr>
        <w:t xml:space="preserve">Evidence: </w:t>
      </w:r>
      <w:r>
        <w:rPr>
          <w:sz w:val="18"/>
        </w:rPr>
        <w:t>GAP: No comparison UI. Required by business architecture.</w:t>
      </w:r>
    </w:p>
    <w:p>
      <w:pPr>
        <w:ind w:left="360"/>
      </w:pPr>
      <w:r>
        <w:rPr>
          <w:b/>
          <w:sz w:val="22"/>
        </w:rPr>
        <w:t>Story: EVAL-COMPARE-UX-S1: Define comparison view schema and UI contract</w:t>
      </w:r>
    </w:p>
    <w:p>
      <w:pPr>
        <w:ind w:left="360"/>
      </w:pPr>
      <w:r>
        <w:rPr>
          <w:sz w:val="18"/>
        </w:rPr>
        <w:t>Define the frontend data contract for side-by-side provider comparison, including provider identity, overall score, individual measures, and relative ranking indicators. Ensure compatibility with backend EVAL-COMPARE response.</w:t>
      </w:r>
    </w:p>
    <w:p>
      <w:pPr>
        <w:ind w:left="360"/>
      </w:pPr>
      <w:r>
        <w:rPr>
          <w:sz w:val="18"/>
        </w:rPr>
        <w:t>Size: M | Sprint: 1 | Reqs: 56</w:t>
      </w:r>
    </w:p>
    <w:p>
      <w:pPr>
        <w:ind w:left="360"/>
      </w:pPr>
      <w:r>
        <w:rPr>
          <w:sz w:val="16"/>
        </w:rPr>
        <w:t>Evidence: Code/ConversationalUX/FindCareChat/backend/application/facades/evaluate_care_facade.py (provider detail and evaluation orchestration patterns); GAP: N</w:t>
      </w:r>
    </w:p>
    <w:p>
      <w:pPr>
        <w:ind w:left="360"/>
      </w:pPr>
      <w:r>
        <w:rPr>
          <w:sz w:val="16"/>
        </w:rPr>
        <w:t>Dependencies: EVAL-COMPARE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provider display attributes (name, specialty, location) in the comparison schema.</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an overall evaluation score per provider in the schema.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list of individual evaluation measures per provider with measure name and score.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 relative ranking indicator per provider for each measure (e.g., higher, lower, equal).</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support comparison of at least two providers in a single schema payload.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the schema to support more than two providers without structural changes.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align field names and structure with the backend EVAL-COMPARE response contract.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define handling for missing measure data by allowing null or placeholder values in the schema.</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the schema supports consistent measure keys across all providers for side-by-side comparison.</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define an error state schema when the backend EVAL-COMPARE response fails or is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define a loading state contract for the comparison view prior to data availability.</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structure the schema to allow LLM-generated explanations per provider without breaking the core contract.</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include a field for LLM-generated summary comparison across providers.</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ensure LLM-generated text fields are optional and do not block rendering if absent.</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constrain LLM-generated outputs to predefined schema fields and not allow arbitrary keys.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provider display attributes (name, specialty, location) in the comparison schema.</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an overall evaluation score per provider in the schema.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list of individual evaluation measures per provider with measure name and score.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 relative ranking indicator per provider for each measure (e.g., higher, lower, equal).</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support comparison of at least two providers in a single schema payload.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the schema to support more than two providers without structural changes.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align field names and structure with the backend EVAL-COMPARE response contract.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define handling for missing measure data by allowing null or placeholder values in the schema.</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the schema supports consistent measure keys across all providers for side-by-side comparison.</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define an error state schema when the backend EVAL-COMPARE response fails or is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define a loading state contract for the comparison view prior to data availability.</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structure the schema to allow LLM-generated explanations per provider without breaking the core contract.</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include a field for LLM-generated summary comparison across providers.</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ensure LLM-generated text fields are optional and do not block rendering if absent.</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constrain LLM-generated outputs to predefined schema fields and not allow arbitrary keys.</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EVAL-COMPARE-REQ-002</w:t>
            </w:r>
          </w:p>
        </w:tc>
        <w:tc>
          <w:tcPr>
            <w:tcW w:type="dxa" w:w="2160"/>
          </w:tcPr>
          <w:p>
            <w:r>
              <w:rPr>
                <w:sz w:val="16"/>
              </w:rPr>
              <w:t>The system must include provider display attributes in the schema (name, specialty, location)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include an overall evaluation score field for each provider in the comparison schema.</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include a list of individual evaluation measures per provider, each with a name, value, and score.</w:t>
            </w:r>
          </w:p>
        </w:tc>
        <w:tc>
          <w:tcPr>
            <w:tcW w:type="dxa" w:w="2160"/>
          </w:tcPr>
          <w:p>
            <w:r>
              <w:rPr>
                <w:sz w:val="16"/>
              </w:rPr>
              <w:t>must-have</w:t>
            </w:r>
          </w:p>
        </w:tc>
        <w:tc>
          <w:tcPr>
            <w:tcW w:type="dxa" w:w="2160"/>
          </w:tcPr>
          <w:p>
            <w:r>
              <w:rPr>
                <w:sz w:val="16"/>
              </w:rPr>
            </w:r>
          </w:p>
        </w:tc>
      </w:tr>
      <w:tr>
        <w:tc>
          <w:tcPr>
            <w:tcW w:type="dxa" w:w="2160"/>
          </w:tcPr>
          <w:p>
            <w:r>
              <w:rPr>
                <w:sz w:val="16"/>
              </w:rPr>
              <w:t>EVAL-COMPARE-REQ-005</w:t>
            </w:r>
          </w:p>
        </w:tc>
        <w:tc>
          <w:tcPr>
            <w:tcW w:type="dxa" w:w="2160"/>
          </w:tcPr>
          <w:p>
            <w:r>
              <w:rPr>
                <w:sz w:val="16"/>
              </w:rPr>
              <w:t>The system must define a normalized structure for measures so that the same measure keys are present across all compared providers.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include a relative ranking indicator per measure for each provider (e.g., higher, lower, equal).</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support comparison of two or more providers within a single schema payload.</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include explicit ordering metadata for providers to support consistent side-by-side rendering.</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handle the case where a provider lacks one or more measures by representing those measures as null or explicitly marked missing withou</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handle the case where fewer than two providers are returned by the backend by returning a valid schema with an error or warning indica</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include a schema version identifier to support backward compatibility and future evolution.</w:t>
            </w:r>
          </w:p>
        </w:tc>
        <w:tc>
          <w:tcPr>
            <w:tcW w:type="dxa" w:w="2160"/>
          </w:tcPr>
          <w:p>
            <w:r>
              <w:rPr>
                <w:sz w:val="16"/>
              </w:rPr>
              <w:t>should-have</w:t>
            </w:r>
          </w:p>
        </w:tc>
        <w:tc>
          <w:tcPr>
            <w:tcW w:type="dxa" w:w="2160"/>
          </w:tcPr>
          <w:p>
            <w:r>
              <w:rPr>
                <w:sz w:val="16"/>
              </w:rPr>
            </w:r>
          </w:p>
        </w:tc>
      </w:tr>
      <w:tr>
        <w:tc>
          <w:tcPr>
            <w:tcW w:type="dxa" w:w="2160"/>
          </w:tcPr>
          <w:p>
            <w:r>
              <w:rPr>
                <w:sz w:val="16"/>
              </w:rPr>
              <w:t>EVAL-COMPARE-REQ-014</w:t>
            </w:r>
          </w:p>
        </w:tc>
        <w:tc>
          <w:tcPr>
            <w:tcW w:type="dxa" w:w="2160"/>
          </w:tcPr>
          <w:p>
            <w:r>
              <w:rPr>
                <w:sz w:val="16"/>
              </w:rPr>
              <w:t>The system must ensure all numeric score fields are typed consistently (e.g., number) across providers and measures.</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EVAL-COMPARE-REQ-002</w:t>
            </w:r>
          </w:p>
        </w:tc>
        <w:tc>
          <w:tcPr>
            <w:tcW w:type="dxa" w:w="2160"/>
          </w:tcPr>
          <w:p>
            <w:r>
              <w:rPr>
                <w:sz w:val="16"/>
              </w:rPr>
              <w:t>The system must include provider display attributes in the schema (name, specialty, location)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include an overall evaluation score field for each provider in the comparison schema.</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include a list of individual evaluation measures per provider, each with a name, value, and score.</w:t>
            </w:r>
          </w:p>
        </w:tc>
        <w:tc>
          <w:tcPr>
            <w:tcW w:type="dxa" w:w="2160"/>
          </w:tcPr>
          <w:p>
            <w:r>
              <w:rPr>
                <w:sz w:val="16"/>
              </w:rPr>
              <w:t>must-have</w:t>
            </w:r>
          </w:p>
        </w:tc>
        <w:tc>
          <w:tcPr>
            <w:tcW w:type="dxa" w:w="2160"/>
          </w:tcPr>
          <w:p>
            <w:r>
              <w:rPr>
                <w:sz w:val="16"/>
              </w:rPr>
            </w:r>
          </w:p>
        </w:tc>
      </w:tr>
      <w:tr>
        <w:tc>
          <w:tcPr>
            <w:tcW w:type="dxa" w:w="2160"/>
          </w:tcPr>
          <w:p>
            <w:r>
              <w:rPr>
                <w:sz w:val="16"/>
              </w:rPr>
              <w:t>EVAL-COMPARE-REQ-005</w:t>
            </w:r>
          </w:p>
        </w:tc>
        <w:tc>
          <w:tcPr>
            <w:tcW w:type="dxa" w:w="2160"/>
          </w:tcPr>
          <w:p>
            <w:r>
              <w:rPr>
                <w:sz w:val="16"/>
              </w:rPr>
              <w:t>The system must define a normalized structure for measures so that the same measure keys are present across all compared providers.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include a relative ranking indicator per measure for each provider (e.g., higher, lower, equal).</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support comparison of two or more providers within a single schema payload.</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include explicit ordering metadata for providers to support consistent side-by-side rendering.</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handle the case where a provider lacks one or more measures by representing those measures as null or explicitly marked missing withou</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handle the case where fewer than two providers are returned by the backend by returning a valid schema with an error or warning indica</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include a schema version identifier to support backward compatibility and future evolution.</w:t>
            </w:r>
          </w:p>
        </w:tc>
        <w:tc>
          <w:tcPr>
            <w:tcW w:type="dxa" w:w="2160"/>
          </w:tcPr>
          <w:p>
            <w:r>
              <w:rPr>
                <w:sz w:val="16"/>
              </w:rPr>
              <w:t>should-have</w:t>
            </w:r>
          </w:p>
        </w:tc>
        <w:tc>
          <w:tcPr>
            <w:tcW w:type="dxa" w:w="2160"/>
          </w:tcPr>
          <w:p>
            <w:r>
              <w:rPr>
                <w:sz w:val="16"/>
              </w:rPr>
            </w:r>
          </w:p>
        </w:tc>
      </w:tr>
      <w:tr>
        <w:tc>
          <w:tcPr>
            <w:tcW w:type="dxa" w:w="2160"/>
          </w:tcPr>
          <w:p>
            <w:r>
              <w:rPr>
                <w:sz w:val="16"/>
              </w:rPr>
              <w:t>EVAL-COMPARE-REQ-014</w:t>
            </w:r>
          </w:p>
        </w:tc>
        <w:tc>
          <w:tcPr>
            <w:tcW w:type="dxa" w:w="2160"/>
          </w:tcPr>
          <w:p>
            <w:r>
              <w:rPr>
                <w:sz w:val="16"/>
              </w:rPr>
              <w:t>The system must ensure all numeric score fields are typed consistently (e.g., number) across providers and measures.</w:t>
            </w:r>
          </w:p>
        </w:tc>
        <w:tc>
          <w:tcPr>
            <w:tcW w:type="dxa" w:w="2160"/>
          </w:tcPr>
          <w:p>
            <w:r>
              <w:rPr>
                <w:sz w:val="16"/>
              </w:rPr>
              <w:t>must-have</w:t>
            </w:r>
          </w:p>
        </w:tc>
        <w:tc>
          <w:tcPr>
            <w:tcW w:type="dxa" w:w="2160"/>
          </w:tcPr>
          <w:p>
            <w:r>
              <w:rPr>
                <w:sz w:val="16"/>
              </w:rPr>
            </w:r>
          </w:p>
        </w:tc>
      </w:tr>
    </w:tbl>
    <w:p>
      <w:pPr>
        <w:ind w:left="360"/>
      </w:pPr>
      <w:r>
        <w:rPr>
          <w:b/>
          <w:sz w:val="22"/>
        </w:rPr>
        <w:t>Story: EVAL-COMPARE-UX-S2: Implement comparison normalization and ranking logic</w:t>
      </w:r>
    </w:p>
    <w:p>
      <w:pPr>
        <w:ind w:left="360"/>
      </w:pPr>
      <w:r>
        <w:rPr>
          <w:sz w:val="18"/>
        </w:rPr>
        <w:t>Build frontend logic to normalize provider scores, compute relative strengths/weaknesses, and highlight deltas between providers across measures.</w:t>
      </w:r>
    </w:p>
    <w:p>
      <w:pPr>
        <w:ind w:left="360"/>
      </w:pPr>
      <w:r>
        <w:rPr>
          <w:sz w:val="18"/>
        </w:rPr>
        <w:t>Size: M | Sprint: 1 | Reqs: 50</w:t>
      </w:r>
    </w:p>
    <w:p>
      <w:pPr>
        <w:ind w:left="360"/>
      </w:pPr>
      <w:r>
        <w:rPr>
          <w:sz w:val="16"/>
        </w:rPr>
        <w:t>Evidence: GAP: No comparison logic implemented; required to transform backend scores into user-understandable comparisons.</w:t>
      </w:r>
    </w:p>
    <w:p>
      <w:pPr>
        <w:ind w:left="360"/>
      </w:pPr>
      <w:r>
        <w:rPr>
          <w:sz w:val="16"/>
        </w:rPr>
        <w:t>Dependencies: EVAL-COMPARE-UX-S1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normalize all provider overall scores to a common 0–100 scale before comparison.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compute a rank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compute per-measure rankings for each provider relative to others in the comparison set.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calculate score deltas between providers for each measure.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identify and label a provider's relative strengths where its score exceeds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identify and label a provider's relative weaknesses where its score falls below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comparison sets of two or more providers without failure.</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handle missing measure values by excluding them from normalization calculations without causing errors.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return a structured comparison output that includes normalized scores, rankings, deltas, and strength/weakness flags.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preserve original raw scores alongside normalized values in the output.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ensure normalization logic is deterministic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flag ties in ranking when two or more providers have equal normalized scores.</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normalize all provider overall scores to a common 0–100 scale before comparison.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compute a rank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compute per-measure rankings for each provider relative to others in the comparison set.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calculate score deltas between providers for each measure.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identify and label a provider's relative strengths where its score exceeds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identify and label a provider's relative weaknesses where its score falls below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comparison sets of two or more providers without failure.</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handle missing measure values by excluding them from normalization calculations without causing errors.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return a structured comparison output that includes normalized scores, rankings, deltas, and strength/weakness flags.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preserve original raw scores alongside normalized values in the output.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ensure normalization logic is deterministic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flag ties in ranking when two or more providers have equal normalized scores.</w:t>
            </w:r>
          </w:p>
        </w:tc>
        <w:tc>
          <w:tcPr>
            <w:tcW w:type="dxa" w:w="2160"/>
          </w:tcPr>
          <w:p>
            <w:r>
              <w:rPr>
                <w:sz w:val="16"/>
              </w:rPr>
              <w:t>should-have</w:t>
            </w:r>
          </w:p>
        </w:tc>
        <w:tc>
          <w:tcPr>
            <w:tcW w:type="dxa" w:w="2160"/>
          </w:tcPr>
          <w:p>
            <w:r>
              <w:rPr>
                <w:sz w:val="16"/>
              </w:rPr>
            </w:r>
          </w:p>
        </w:tc>
      </w:tr>
      <w:tr>
        <w:tc>
          <w:tcPr>
            <w:tcW w:type="dxa" w:w="2160"/>
          </w:tcPr>
          <w:p>
            <w:r>
              <w:rPr>
                <w:sz w:val="16"/>
              </w:rPr>
              <w:t>EVAL-COMPARE-REQ-001</w:t>
            </w:r>
          </w:p>
        </w:tc>
        <w:tc>
          <w:tcPr>
            <w:tcW w:type="dxa" w:w="2160"/>
          </w:tcPr>
          <w:p>
            <w:r>
              <w:rPr>
                <w:sz w:val="16"/>
              </w:rPr>
              <w:t>The system must normalize all provider overall scores to a common scale (0–100) when input scores differ in range.</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compute a ranked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assign equal ranks to providers when their normalized overall scores are identical.</w:t>
            </w:r>
          </w:p>
        </w:tc>
        <w:tc>
          <w:tcPr>
            <w:tcW w:type="dxa" w:w="2160"/>
          </w:tcPr>
          <w:p>
            <w:r>
              <w:rPr>
                <w:sz w:val="16"/>
              </w:rPr>
              <w:t>should-have</w:t>
            </w:r>
          </w:p>
        </w:tc>
        <w:tc>
          <w:tcPr>
            <w:tcW w:type="dxa" w:w="2160"/>
          </w:tcPr>
          <w:p>
            <w:r>
              <w:rPr>
                <w:sz w:val="16"/>
              </w:rPr>
            </w:r>
          </w:p>
        </w:tc>
      </w:tr>
      <w:tr>
        <w:tc>
          <w:tcPr>
            <w:tcW w:type="dxa" w:w="2160"/>
          </w:tcPr>
          <w:p>
            <w:r>
              <w:rPr>
                <w:sz w:val="16"/>
              </w:rPr>
              <w:t>EVAL-COMPARE-REQ-005</w:t>
            </w:r>
          </w:p>
        </w:tc>
        <w:tc>
          <w:tcPr>
            <w:tcW w:type="dxa" w:w="2160"/>
          </w:tcPr>
          <w:p>
            <w:r>
              <w:rPr>
                <w:sz w:val="16"/>
              </w:rPr>
              <w:t>The system must calculate per-measure deltas between providers as absolute differences in normalized scores.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identify the highest-scoring provider for each measure and mark it as a relative strength.</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identify the lowest-scoring provider for each measure and mark it as a relative weakness.</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preserve original (non-normalized) scores alongside normalized values in the output data structure.</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exclude measures from delta calculations when a provider lacks data for that measure.</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flag measures with missing data for any provider in the comparison output.</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default normalized scores to null when input scores are non-numeric or invalid.</w:t>
            </w:r>
          </w:p>
        </w:tc>
        <w:tc>
          <w:tcPr>
            <w:tcW w:type="dxa" w:w="2160"/>
          </w:tcPr>
          <w:p>
            <w:r>
              <w:rPr>
                <w:sz w:val="16"/>
              </w:rPr>
              <w:t>must-have</w:t>
            </w:r>
          </w:p>
        </w:tc>
        <w:tc>
          <w:tcPr>
            <w:tcW w:type="dxa" w:w="2160"/>
          </w:tcPr>
          <w:p>
            <w:r>
              <w:rPr>
                <w:sz w:val="16"/>
              </w:rPr>
            </w:r>
          </w:p>
        </w:tc>
      </w:tr>
      <w:tr>
        <w:tc>
          <w:tcPr>
            <w:tcW w:type="dxa" w:w="2160"/>
          </w:tcPr>
          <w:p>
            <w:r>
              <w:rPr>
                <w:sz w:val="16"/>
              </w:rPr>
              <w:t>EVAL-COMPARE-REQ-014</w:t>
            </w:r>
          </w:p>
        </w:tc>
        <w:tc>
          <w:tcPr>
            <w:tcW w:type="dxa" w:w="2160"/>
          </w:tcPr>
          <w:p>
            <w:r>
              <w:rPr>
                <w:sz w:val="16"/>
              </w:rPr>
              <w:t>The system must not crash when encountering null, undefined, or malformed score inputs.</w:t>
            </w:r>
          </w:p>
        </w:tc>
        <w:tc>
          <w:tcPr>
            <w:tcW w:type="dxa" w:w="2160"/>
          </w:tcPr>
          <w:p>
            <w:r>
              <w:rPr>
                <w:sz w:val="16"/>
              </w:rPr>
              <w:t>must-have</w:t>
            </w:r>
          </w:p>
        </w:tc>
        <w:tc>
          <w:tcPr>
            <w:tcW w:type="dxa" w:w="2160"/>
          </w:tcPr>
          <w:p>
            <w:r>
              <w:rPr>
                <w:sz w:val="16"/>
              </w:rPr>
            </w:r>
          </w:p>
        </w:tc>
      </w:tr>
      <w:tr>
        <w:tc>
          <w:tcPr>
            <w:tcW w:type="dxa" w:w="2160"/>
          </w:tcPr>
          <w:p>
            <w:r>
              <w:rPr>
                <w:sz w:val="16"/>
              </w:rPr>
              <w:t>EVAL-COMPARE-REQ-015</w:t>
            </w:r>
          </w:p>
        </w:tc>
        <w:tc>
          <w:tcPr>
            <w:tcW w:type="dxa" w:w="2160"/>
          </w:tcPr>
          <w:p>
            <w:r>
              <w:rPr>
                <w:sz w:val="16"/>
              </w:rPr>
              <w:t>The system must recompute normalization and ranking deterministically given the same input dataset.</w:t>
            </w:r>
          </w:p>
        </w:tc>
        <w:tc>
          <w:tcPr>
            <w:tcW w:type="dxa" w:w="2160"/>
          </w:tcPr>
          <w:p>
            <w:r>
              <w:rPr>
                <w:sz w:val="16"/>
              </w:rPr>
              <w:t>must-have</w:t>
            </w:r>
          </w:p>
        </w:tc>
        <w:tc>
          <w:tcPr>
            <w:tcW w:type="dxa" w:w="2160"/>
          </w:tcPr>
          <w:p>
            <w:r>
              <w:rPr>
                <w:sz w:val="16"/>
              </w:rPr>
            </w:r>
          </w:p>
        </w:tc>
      </w:tr>
      <w:tr>
        <w:tc>
          <w:tcPr>
            <w:tcW w:type="dxa" w:w="2160"/>
          </w:tcPr>
          <w:p>
            <w:r>
              <w:rPr>
                <w:sz w:val="16"/>
              </w:rPr>
              <w:t>EVAL-COMPARE-REQ-016</w:t>
            </w:r>
          </w:p>
        </w:tc>
        <w:tc>
          <w:tcPr>
            <w:tcW w:type="dxa" w:w="2160"/>
          </w:tcPr>
          <w:p>
            <w:r>
              <w:rPr>
                <w:sz w:val="16"/>
              </w:rPr>
              <w:t>The system must ensure that normalization does not invert score meaning (i.e., higher normalized score always represents better performance).</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normalize all provider overall scores to a common scale (0–100) when input scores differ in range.</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compute a ranked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assign equal ranks to providers when their normalized overall scores are identical.</w:t>
            </w:r>
          </w:p>
        </w:tc>
        <w:tc>
          <w:tcPr>
            <w:tcW w:type="dxa" w:w="2160"/>
          </w:tcPr>
          <w:p>
            <w:r>
              <w:rPr>
                <w:sz w:val="16"/>
              </w:rPr>
              <w:t>should-have</w:t>
            </w:r>
          </w:p>
        </w:tc>
        <w:tc>
          <w:tcPr>
            <w:tcW w:type="dxa" w:w="2160"/>
          </w:tcPr>
          <w:p>
            <w:r>
              <w:rPr>
                <w:sz w:val="16"/>
              </w:rPr>
            </w:r>
          </w:p>
        </w:tc>
      </w:tr>
      <w:tr>
        <w:tc>
          <w:tcPr>
            <w:tcW w:type="dxa" w:w="2160"/>
          </w:tcPr>
          <w:p>
            <w:r>
              <w:rPr>
                <w:sz w:val="16"/>
              </w:rPr>
              <w:t>EVAL-COMPARE-REQ-005</w:t>
            </w:r>
          </w:p>
        </w:tc>
        <w:tc>
          <w:tcPr>
            <w:tcW w:type="dxa" w:w="2160"/>
          </w:tcPr>
          <w:p>
            <w:r>
              <w:rPr>
                <w:sz w:val="16"/>
              </w:rPr>
              <w:t>The system must calculate per-measure deltas between providers as absolute differences in normalized scores.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identify the highest-scoring provider for each measure and mark it as a relative strength.</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identify the lowest-scoring provider for each measure and mark it as a relative weakness.</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preserve original (non-normalized) scores alongside normalized values in the output data structure.</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exclude measures from delta calculations when a provider lacks data for that measure.</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flag measures with missing data for any provider in the comparison output.</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default normalized scores to null when input scores are non-numeric or invalid.</w:t>
            </w:r>
          </w:p>
        </w:tc>
        <w:tc>
          <w:tcPr>
            <w:tcW w:type="dxa" w:w="2160"/>
          </w:tcPr>
          <w:p>
            <w:r>
              <w:rPr>
                <w:sz w:val="16"/>
              </w:rPr>
              <w:t>must-have</w:t>
            </w:r>
          </w:p>
        </w:tc>
        <w:tc>
          <w:tcPr>
            <w:tcW w:type="dxa" w:w="2160"/>
          </w:tcPr>
          <w:p>
            <w:r>
              <w:rPr>
                <w:sz w:val="16"/>
              </w:rPr>
            </w:r>
          </w:p>
        </w:tc>
      </w:tr>
      <w:tr>
        <w:tc>
          <w:tcPr>
            <w:tcW w:type="dxa" w:w="2160"/>
          </w:tcPr>
          <w:p>
            <w:r>
              <w:rPr>
                <w:sz w:val="16"/>
              </w:rPr>
              <w:t>EVAL-COMPARE-REQ-014</w:t>
            </w:r>
          </w:p>
        </w:tc>
        <w:tc>
          <w:tcPr>
            <w:tcW w:type="dxa" w:w="2160"/>
          </w:tcPr>
          <w:p>
            <w:r>
              <w:rPr>
                <w:sz w:val="16"/>
              </w:rPr>
              <w:t>The system must not crash when encountering null, undefined, or malformed score inputs.</w:t>
            </w:r>
          </w:p>
        </w:tc>
        <w:tc>
          <w:tcPr>
            <w:tcW w:type="dxa" w:w="2160"/>
          </w:tcPr>
          <w:p>
            <w:r>
              <w:rPr>
                <w:sz w:val="16"/>
              </w:rPr>
              <w:t>must-have</w:t>
            </w:r>
          </w:p>
        </w:tc>
        <w:tc>
          <w:tcPr>
            <w:tcW w:type="dxa" w:w="2160"/>
          </w:tcPr>
          <w:p>
            <w:r>
              <w:rPr>
                <w:sz w:val="16"/>
              </w:rPr>
            </w:r>
          </w:p>
        </w:tc>
      </w:tr>
      <w:tr>
        <w:tc>
          <w:tcPr>
            <w:tcW w:type="dxa" w:w="2160"/>
          </w:tcPr>
          <w:p>
            <w:r>
              <w:rPr>
                <w:sz w:val="16"/>
              </w:rPr>
              <w:t>EVAL-COMPARE-REQ-015</w:t>
            </w:r>
          </w:p>
        </w:tc>
        <w:tc>
          <w:tcPr>
            <w:tcW w:type="dxa" w:w="2160"/>
          </w:tcPr>
          <w:p>
            <w:r>
              <w:rPr>
                <w:sz w:val="16"/>
              </w:rPr>
              <w:t>The system must recompute normalization and ranking deterministically given the same input dataset.</w:t>
            </w:r>
          </w:p>
        </w:tc>
        <w:tc>
          <w:tcPr>
            <w:tcW w:type="dxa" w:w="2160"/>
          </w:tcPr>
          <w:p>
            <w:r>
              <w:rPr>
                <w:sz w:val="16"/>
              </w:rPr>
              <w:t>must-have</w:t>
            </w:r>
          </w:p>
        </w:tc>
        <w:tc>
          <w:tcPr>
            <w:tcW w:type="dxa" w:w="2160"/>
          </w:tcPr>
          <w:p>
            <w:r>
              <w:rPr>
                <w:sz w:val="16"/>
              </w:rPr>
            </w:r>
          </w:p>
        </w:tc>
      </w:tr>
      <w:tr>
        <w:tc>
          <w:tcPr>
            <w:tcW w:type="dxa" w:w="2160"/>
          </w:tcPr>
          <w:p>
            <w:r>
              <w:rPr>
                <w:sz w:val="16"/>
              </w:rPr>
              <w:t>EVAL-COMPARE-REQ-016</w:t>
            </w:r>
          </w:p>
        </w:tc>
        <w:tc>
          <w:tcPr>
            <w:tcW w:type="dxa" w:w="2160"/>
          </w:tcPr>
          <w:p>
            <w:r>
              <w:rPr>
                <w:sz w:val="16"/>
              </w:rPr>
              <w:t>The system must ensure that normalization does not invert score meaning (i.e., higher normalized score always represents better performance).</w:t>
            </w:r>
          </w:p>
        </w:tc>
        <w:tc>
          <w:tcPr>
            <w:tcW w:type="dxa" w:w="2160"/>
          </w:tcPr>
          <w:p>
            <w:r>
              <w:rPr>
                <w:sz w:val="16"/>
              </w:rPr>
              <w:t>must-have</w:t>
            </w:r>
          </w:p>
        </w:tc>
        <w:tc>
          <w:tcPr>
            <w:tcW w:type="dxa" w:w="2160"/>
          </w:tcPr>
          <w:p>
            <w:r>
              <w:rPr>
                <w:sz w:val="16"/>
              </w:rPr>
            </w:r>
          </w:p>
        </w:tc>
      </w:tr>
    </w:tbl>
    <w:p>
      <w:pPr>
        <w:ind w:left="360"/>
      </w:pPr>
      <w:r>
        <w:rPr>
          <w:b/>
          <w:sz w:val="22"/>
        </w:rPr>
        <w:t>Story: EVAL-COMPARE-UX-S3: Build side-by-side comparison UI component</w:t>
      </w:r>
    </w:p>
    <w:p>
      <w:pPr>
        <w:ind w:left="360"/>
      </w:pPr>
      <w:r>
        <w:rPr>
          <w:sz w:val="18"/>
        </w:rPr>
        <w:t>Develop a reusable React component that renders two or more providers side-by-side with scores, measure breakdowns, and visual indicators for strengths and weaknesses.</w:t>
      </w:r>
    </w:p>
    <w:p>
      <w:pPr>
        <w:ind w:left="360"/>
      </w:pPr>
      <w:r>
        <w:rPr>
          <w:sz w:val="18"/>
        </w:rPr>
        <w:t>Size: L | Sprint: 2 | Reqs: 52</w:t>
      </w:r>
    </w:p>
    <w:p>
      <w:pPr>
        <w:ind w:left="360"/>
      </w:pPr>
      <w:r>
        <w:rPr>
          <w:sz w:val="16"/>
        </w:rPr>
        <w:t>Evidence: Code/ConversationalUX/FindCareChat/frontend/src/components (existing React component patterns like ChatWindow and MessageBubble); GAP: No comparison U</w:t>
      </w:r>
    </w:p>
    <w:p>
      <w:pPr>
        <w:ind w:left="360"/>
      </w:pPr>
      <w:r>
        <w:rPr>
          <w:sz w:val="16"/>
        </w:rPr>
        <w:t>Dependencies: EVAL-COMPARE-UX-S1, EVAL-COMPARE-UX-S2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provider's name and identifying information at the top of each comparison column.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an overall score for each provider in a visually prominent position.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breakdown of individual evaluation measures for each provider aligned row-wise across all providers.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visually highlight the highest-performing provider per measure using a distinct indicator (e.g., color or icon).</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support rendering more than two providers without layout breakage or overlap.</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accept input data conforming to the schema defined in EVAL-COMPARE-UX-S1 without requiring transformation inside the component.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correctly render normalized scores and rankings produced by EVAL-COMPARE-UX-S2 without recomputing them.</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maintain column alignment across providers for all measures even when measure labels vary in length.</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render gracefully when a provider is missing one or more measures by displaying a placeholder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render a fallback empty state when fewer than two providers are supplied.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remain visually readable and usable across standard screen sizes (desktop and tablet) without horizontal overflow breaking layout.</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provider's name and identifying information at the top of each comparison column.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an overall score for each provider in a visually prominent position.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breakdown of individual evaluation measures for each provider aligned row-wise across all providers.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visually highlight the highest-performing provider per measure using a distinct indicator (e.g., color or icon).</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support rendering more than two providers without layout breakage or overlap.</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accept input data conforming to the schema defined in EVAL-COMPARE-UX-S1 without requiring transformation inside the component.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correctly render normalized scores and rankings produced by EVAL-COMPARE-UX-S2 without recomputing them.</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maintain column alignment across providers for all measures even when measure labels vary in length.</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render gracefully when a provider is missing one or more measures by displaying a placeholder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render a fallback empty state when fewer than two providers are supplied.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remain visually readable and usable across standard screen sizes (desktop and tablet) without horizontal overflow breaking layout.</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 in a distinct column with consistent structure across all providers.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provider identity information (e.g., name and specialty) at the top of each column.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an overall score for each provider in a prominent and visually comparable format.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a breakdown of individual measures for each provider aligned row-wise across columns.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visually highlight the highest value for each measure across providers.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visually indicate lower-performing values for each measure relative to peers.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support rendering of more than two providers without breaking layout or alignment.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gracefully handle missing measure data by displaying a neutral placeholder without breaking layout.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support responsive layout that adapts to smaller screen sizes without loss of critical comparison information.</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accept input data conforming to the schema defined in EVAL-COMPARE-UX-S1 without runtime errors.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correctly reflect normalized and ranked values produced by EVAL-COMPARE-UX-S2 without altering underlying scores.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render an empty state message when fewer than two providers are provided.</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not crash or throw uncaught errors when provided with null or malformed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 in a distinct column with consistent structure across all providers.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provider identity information (e.g., name and specialty) at the top of each column.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an overall score for each provider in a prominent and visually comparable format.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a breakdown of individual measures for each provider aligned row-wise across columns.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visually highlight the highest value for each measure across providers.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visually indicate lower-performing values for each measure relative to peers.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support rendering of more than two providers without breaking layout or alignment.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gracefully handle missing measure data by displaying a neutral placeholder without breaking layout.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support responsive layout that adapts to smaller screen sizes without loss of critical comparison information.</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accept input data conforming to the schema defined in EVAL-COMPARE-UX-S1 without runtime errors.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correctly reflect normalized and ranked values produced by EVAL-COMPARE-UX-S2 without altering underlying scores.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render an empty state message when fewer than two providers are provided.</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not crash or throw uncaught errors when provided with null or malformed input data.</w:t>
            </w:r>
          </w:p>
        </w:tc>
        <w:tc>
          <w:tcPr>
            <w:tcW w:type="dxa" w:w="2160"/>
          </w:tcPr>
          <w:p>
            <w:r>
              <w:rPr>
                <w:sz w:val="16"/>
              </w:rPr>
              <w:t>must-have</w:t>
            </w:r>
          </w:p>
        </w:tc>
        <w:tc>
          <w:tcPr>
            <w:tcW w:type="dxa" w:w="2160"/>
          </w:tcPr>
          <w:p>
            <w:r>
              <w:rPr>
                <w:sz w:val="16"/>
              </w:rPr>
            </w:r>
          </w:p>
        </w:tc>
      </w:tr>
    </w:tbl>
    <w:p>
      <w:pPr>
        <w:ind w:left="360"/>
      </w:pPr>
      <w:r>
        <w:rPr>
          <w:b/>
          <w:sz w:val="22"/>
        </w:rPr>
        <w:t>Story: EVAL-COMPARE-UX-S4: Integrate comparison UI with API and state management</w:t>
      </w:r>
    </w:p>
    <w:p>
      <w:pPr>
        <w:ind w:left="360"/>
      </w:pPr>
      <w:r>
        <w:rPr>
          <w:sz w:val="18"/>
        </w:rPr>
        <w:t>Connect the comparison component to backend EVAL-COMPARE API, handle loading, error states, and dynamic provider selection.</w:t>
      </w:r>
    </w:p>
    <w:p>
      <w:pPr>
        <w:ind w:left="360"/>
      </w:pPr>
      <w:r>
        <w:rPr>
          <w:sz w:val="18"/>
        </w:rPr>
        <w:t>Size: M | Sprint: 2 | Reqs: 64</w:t>
      </w:r>
    </w:p>
    <w:p>
      <w:pPr>
        <w:ind w:left="360"/>
      </w:pPr>
      <w:r>
        <w:rPr>
          <w:sz w:val="16"/>
        </w:rPr>
        <w:t>Evidence: Code/ConversationalUX/FindCareChat/frontend/src/App.tsx (API integration patterns); GAP: No comparison API integration exists.</w:t>
      </w:r>
    </w:p>
    <w:p>
      <w:pPr>
        <w:ind w:left="360"/>
      </w:pPr>
      <w:r>
        <w:rPr>
          <w:sz w:val="16"/>
        </w:rPr>
        <w:t>Dependencies: EVAL-COMPARE, EVAL-COMPARE-UX-S3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call the EVAL-COMPARE API with a list of selected provider IDs when the comparison view is initialized.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update application state with the API response and pass normalized comparison data to the comparison UI component.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 loading state indicator while the EVAL-COMPARE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comparison UI component only after a successful API response is received and mapped.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allow users to dynamically add a provider to the comparison and trigger a new API request reflecting the updated provider set.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users to remove a provider from the comparison and update the UI and state accordingly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API errors by displaying a user-visible error state with a retry option.</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empty or malformed API responses by preventing UI rendering and showing a fallback error message.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repeated identical provider selections do not trigger redundant API calls.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preserve previously loaded comparison data in state while a new API request is pending for updated provider selections.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log API request failures and response anomalies for debugging and monitoring purposes.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LLM-generated fields are clearly associated with their corresponding providers and measures in the UI.</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not fabricate or infer missing comparison data when the API response lacks specific measures or scores.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display partial comparison results if at least one provider's data is successfully returned while others fail.</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ensure that concurrent API requests resolve in order and do not overwrite newer state with stale responses.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call the EVAL-COMPARE API with a list of selected provider IDs when the comparison view is initialized.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update application state with the API response and pass normalized comparison data to the comparison UI component.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 loading state indicator while the EVAL-COMPARE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comparison UI component only after a successful API response is received and mapped.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allow users to dynamically add a provider to the comparison and trigger a new API request reflecting the updated provider set.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users to remove a provider from the comparison and update the UI and state accordingly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API errors by displaying a user-visible error state with a retry option.</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empty or malformed API responses by preventing UI rendering and showing a fallback error message.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repeated identical provider selections do not trigger redundant API calls.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preserve previously loaded comparison data in state while a new API request is pending for updated provider selections.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log API request failures and response anomalies for debugging and monitoring purposes.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LLM-generated fields are clearly associated with their corresponding providers and measures in the UI.</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not fabricate or infer missing comparison data when the API response lacks specific measures or scores.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display partial comparison results if at least one provider's data is successfully returned while others fail.</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ensure that concurrent API requests resolve in order and do not overwrite newer state with stale responses.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fetch comparison data from the EVAL-COMPARE API when two or more providers are selected.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pass provider identifiers in the API request in the format defined by the comparison schema contract.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 loading state while awaiting the API response.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the comparison UI component populated with API data upon successful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update the comparison view when the selected provider set changes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prevent duplicate provider entries in the comparison selection.</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display an error state if the API request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display a user-friendly message when fewer than two providers are selected for comparison.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partial API responses by rendering available provider data and indicating missing fields.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debounce rapid provider selection changes to avoid excessive API calls.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log API request and response events for debugging purposes.</w:t>
            </w:r>
          </w:p>
        </w:tc>
        <w:tc>
          <w:tcPr>
            <w:tcW w:type="dxa" w:w="2160"/>
          </w:tcPr>
          <w:p>
            <w:r>
              <w:rPr>
                <w:sz w:val="16"/>
              </w:rPr>
              <w:t>nice-to-have</w:t>
            </w:r>
          </w:p>
        </w:tc>
        <w:tc>
          <w:tcPr>
            <w:tcW w:type="dxa" w:w="2160"/>
          </w:tcPr>
          <w:p>
            <w:r>
              <w:rPr>
                <w:sz w:val="16"/>
              </w:rPr>
            </w:r>
          </w:p>
        </w:tc>
      </w:tr>
      <w:tr>
        <w:tc>
          <w:tcPr>
            <w:tcW w:type="dxa" w:w="2160"/>
          </w:tcPr>
          <w:p>
            <w:r>
              <w:rPr>
                <w:sz w:val="16"/>
              </w:rPr>
              <w:t>EVAL-REQ-015</w:t>
            </w:r>
          </w:p>
        </w:tc>
        <w:tc>
          <w:tcPr>
            <w:tcW w:type="dxa" w:w="2160"/>
          </w:tcPr>
          <w:p>
            <w:r>
              <w:rPr>
                <w:sz w:val="16"/>
              </w:rPr>
              <w:t>The system must allow LLM-generated comparison summaries to be displayed if provided in the API response.</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ensure LLM-generated text is clearly distinguishable from structured metric data in the UI.</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not block rendering of structured comparison data if LLM-generated content is missing or delayed.</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sanitize any LLM-generated content before rendering to prevent unsafe or malformed output.</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update LLM-generated comparison summaries when the provider selection changes.</w:t>
            </w:r>
          </w:p>
        </w:tc>
        <w:tc>
          <w:tcPr>
            <w:tcW w:type="dxa" w:w="2160"/>
          </w:tcPr>
          <w:p>
            <w:r>
              <w:rPr>
                <w:sz w:val="16"/>
              </w:rPr>
              <w:t>should-have</w:t>
            </w:r>
          </w:p>
        </w:tc>
        <w:tc>
          <w:tcPr>
            <w:tcW w:type="dxa" w:w="2160"/>
          </w:tcPr>
          <w:p>
            <w:r>
              <w:rPr>
                <w:sz w:val="16"/>
              </w:rPr>
            </w:r>
          </w:p>
        </w:tc>
      </w:tr>
      <w:tr>
        <w:tc>
          <w:tcPr>
            <w:tcW w:type="dxa" w:w="2160"/>
          </w:tcPr>
          <w:p>
            <w:r>
              <w:rPr>
                <w:sz w:val="16"/>
              </w:rPr>
              <w:t>EVAL-REQ-020</w:t>
            </w:r>
          </w:p>
        </w:tc>
        <w:tc>
          <w:tcPr>
            <w:tcW w:type="dxa" w:w="2160"/>
          </w:tcPr>
          <w:p>
            <w:r>
              <w:rPr>
                <w:sz w:val="16"/>
              </w:rPr>
              <w:t>The system must fall back to a deterministic comparison view if LLM-generated summaries fail to load or error.</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fetch comparison data from the EVAL-COMPARE API when two or more providers are selected.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pass provider identifiers in the API request in the format defined by the comparison schema contract.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 loading state while awaiting the API response.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the comparison UI component populated with API data upon successful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update the comparison view when the selected provider set changes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prevent duplicate provider entries in the comparison selection.</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display an error state if the API request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display a user-friendly message when fewer than two providers are selected for comparison.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partial API responses by rendering available provider data and indicating missing fields.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debounce rapid provider selection changes to avoid excessive API calls.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log API request and response events for debugging purposes.</w:t>
            </w:r>
          </w:p>
        </w:tc>
        <w:tc>
          <w:tcPr>
            <w:tcW w:type="dxa" w:w="2160"/>
          </w:tcPr>
          <w:p>
            <w:r>
              <w:rPr>
                <w:sz w:val="16"/>
              </w:rPr>
              <w:t>nice-to-have</w:t>
            </w:r>
          </w:p>
        </w:tc>
        <w:tc>
          <w:tcPr>
            <w:tcW w:type="dxa" w:w="2160"/>
          </w:tcPr>
          <w:p>
            <w:r>
              <w:rPr>
                <w:sz w:val="16"/>
              </w:rPr>
            </w:r>
          </w:p>
        </w:tc>
      </w:tr>
      <w:tr>
        <w:tc>
          <w:tcPr>
            <w:tcW w:type="dxa" w:w="2160"/>
          </w:tcPr>
          <w:p>
            <w:r>
              <w:rPr>
                <w:sz w:val="16"/>
              </w:rPr>
              <w:t>EVAL-REQ-015</w:t>
            </w:r>
          </w:p>
        </w:tc>
        <w:tc>
          <w:tcPr>
            <w:tcW w:type="dxa" w:w="2160"/>
          </w:tcPr>
          <w:p>
            <w:r>
              <w:rPr>
                <w:sz w:val="16"/>
              </w:rPr>
              <w:t>The system must allow LLM-generated comparison summaries to be displayed if provided in the API response.</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ensure LLM-generated text is clearly distinguishable from structured metric data in the UI.</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not block rendering of structured comparison data if LLM-generated content is missing or delayed.</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sanitize any LLM-generated content before rendering to prevent unsafe or malformed output.</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update LLM-generated comparison summaries when the provider selection changes.</w:t>
            </w:r>
          </w:p>
        </w:tc>
        <w:tc>
          <w:tcPr>
            <w:tcW w:type="dxa" w:w="2160"/>
          </w:tcPr>
          <w:p>
            <w:r>
              <w:rPr>
                <w:sz w:val="16"/>
              </w:rPr>
              <w:t>should-have</w:t>
            </w:r>
          </w:p>
        </w:tc>
        <w:tc>
          <w:tcPr>
            <w:tcW w:type="dxa" w:w="2160"/>
          </w:tcPr>
          <w:p>
            <w:r>
              <w:rPr>
                <w:sz w:val="16"/>
              </w:rPr>
            </w:r>
          </w:p>
        </w:tc>
      </w:tr>
      <w:tr>
        <w:tc>
          <w:tcPr>
            <w:tcW w:type="dxa" w:w="2160"/>
          </w:tcPr>
          <w:p>
            <w:r>
              <w:rPr>
                <w:sz w:val="16"/>
              </w:rPr>
              <w:t>EVAL-REQ-020</w:t>
            </w:r>
          </w:p>
        </w:tc>
        <w:tc>
          <w:tcPr>
            <w:tcW w:type="dxa" w:w="2160"/>
          </w:tcPr>
          <w:p>
            <w:r>
              <w:rPr>
                <w:sz w:val="16"/>
              </w:rPr>
              <w:t>The system must fall back to a deterministic comparison view if LLM-generated summaries fail to load or error.</w:t>
            </w:r>
          </w:p>
        </w:tc>
        <w:tc>
          <w:tcPr>
            <w:tcW w:type="dxa" w:w="2160"/>
          </w:tcPr>
          <w:p>
            <w:r>
              <w:rPr>
                <w:sz w:val="16"/>
              </w:rPr>
              <w:t>must-have</w:t>
            </w:r>
          </w:p>
        </w:tc>
        <w:tc>
          <w:tcPr>
            <w:tcW w:type="dxa" w:w="2160"/>
          </w:tcPr>
          <w:p>
            <w:r>
              <w:rPr>
                <w:sz w:val="16"/>
              </w:rPr>
            </w:r>
          </w:p>
        </w:tc>
      </w:tr>
    </w:tbl>
    <w:p>
      <w:pPr>
        <w:ind w:left="360"/>
      </w:pPr>
      <w:r>
        <w:rPr>
          <w:b/>
          <w:sz w:val="22"/>
        </w:rPr>
        <w:t>Story: EVAL-COMPARE-UX-S5: Add unit and UI tests for comparison feature</w:t>
      </w:r>
    </w:p>
    <w:p>
      <w:pPr>
        <w:ind w:left="360"/>
      </w:pPr>
      <w:r>
        <w:rPr>
          <w:sz w:val="18"/>
        </w:rPr>
        <w:t>Create tests validating schema mapping, comparison logic, rendering correctness, and edge cases (missing data, unequal measures, multiple providers).</w:t>
      </w:r>
    </w:p>
    <w:p>
      <w:pPr>
        <w:ind w:left="360"/>
      </w:pPr>
      <w:r>
        <w:rPr>
          <w:sz w:val="18"/>
        </w:rPr>
        <w:t>Size: M | Sprint: 3 | Reqs: 56</w:t>
      </w:r>
    </w:p>
    <w:p>
      <w:pPr>
        <w:ind w:left="360"/>
      </w:pPr>
      <w:r>
        <w:rPr>
          <w:sz w:val="16"/>
        </w:rPr>
        <w:t>Evidence: Code/ConversationalUX/FindCareChat/backend/tests and frontend test patterns; GAP: No tests for comparison feature exist.</w:t>
      </w:r>
    </w:p>
    <w:p>
      <w:pPr>
        <w:ind w:left="360"/>
      </w:pPr>
      <w:r>
        <w:rPr>
          <w:sz w:val="16"/>
        </w:rPr>
        <w:t>Dependencies: EVAL-COMPARE-UX-S2, EVAL-COMPARE-UX-S3, EVAL-COMPARE-UX-S4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 xml:space="preserve">The system must execute unit tests validating that the comparison schema mapping correctly transforms backend EVAL-COMPARE responses into the defined </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normalization logic produces consistent scores across providers with different raw scales.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verifying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confirming that two providers render side-by-side with correct names, scores, and measures.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three or more providers render correctly without layout breakage.</w:t>
            </w:r>
          </w:p>
        </w:tc>
        <w:tc>
          <w:tcPr>
            <w:tcW w:type="dxa" w:w="2160"/>
          </w:tcPr>
          <w:p>
            <w:r>
              <w:rPr>
                <w:sz w:val="16"/>
              </w:rPr>
              <w:t>should-have</w:t>
            </w:r>
          </w:p>
        </w:tc>
        <w:tc>
          <w:tcPr>
            <w:tcW w:type="dxa" w:w="2160"/>
          </w:tcPr>
          <w:p>
            <w:r>
              <w:rPr>
                <w:sz w:val="16"/>
              </w:rPr>
            </w:r>
          </w:p>
        </w:tc>
      </w:tr>
      <w:tr>
        <w:tc>
          <w:tcPr>
            <w:tcW w:type="dxa" w:w="2160"/>
          </w:tcPr>
          <w:p>
            <w:r>
              <w:rPr>
                <w:sz w:val="16"/>
              </w:rPr>
              <w:t>EVAL-REQ-006</w:t>
            </w:r>
          </w:p>
        </w:tc>
        <w:tc>
          <w:tcPr>
            <w:tcW w:type="dxa" w:w="2160"/>
          </w:tcPr>
          <w:p>
            <w:r>
              <w:rPr>
                <w:sz w:val="16"/>
              </w:rPr>
              <w:t>The system must execute UI tests verifying that strengths and weaknesses indicators are displayed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rendering when one provider has missing measure data.</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correct handling when providers have unequal sets of measures.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verifying loading state is rendered when API data is not yet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tests verifying error state is rendered when the comparison API call fails.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tests confirming that schema mapping gracefully handles null or undefined provider fields without crashing.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verifying that comparison logic produces deterministic outputs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tests verifying that UI rendering remains stable when providers have identical scores.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accessibility attributes (e.g., labels or roles) are present on comparison UI elements.</w:t>
            </w:r>
          </w:p>
        </w:tc>
        <w:tc>
          <w:tcPr>
            <w:tcW w:type="dxa" w:w="2160"/>
          </w:tcPr>
          <w:p>
            <w:r>
              <w:rPr>
                <w:sz w:val="16"/>
              </w:rPr>
              <w:t>nice-to-have</w:t>
            </w:r>
          </w:p>
        </w:tc>
        <w:tc>
          <w:tcPr>
            <w:tcW w:type="dxa" w:w="2160"/>
          </w:tcPr>
          <w:p>
            <w:r>
              <w:rPr>
                <w:sz w:val="16"/>
              </w:rPr>
            </w:r>
          </w:p>
        </w:tc>
      </w:tr>
      <w:tr>
        <w:tc>
          <w:tcPr>
            <w:tcW w:type="dxa" w:w="2160"/>
          </w:tcPr>
          <w:p>
            <w:r>
              <w:rPr>
                <w:sz w:val="16"/>
              </w:rPr>
              <w:t>EVAL-REQ-016</w:t>
            </w:r>
          </w:p>
        </w:tc>
        <w:tc>
          <w:tcPr>
            <w:tcW w:type="dxa" w:w="2160"/>
          </w:tcPr>
          <w:p>
            <w:r>
              <w:rPr>
                <w:sz w:val="16"/>
              </w:rPr>
              <w:t>The system must execute tests ensuring LLM-generated text does not fabricate measures or scores not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 xml:space="preserve">The system must execute unit tests validating that the comparison schema mapping correctly transforms backend EVAL-COMPARE responses into the defined </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normalization logic produces consistent scores across providers with different raw scales.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verifying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confirming that two providers render side-by-side with correct names, scores, and measures.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three or more providers render correctly without layout breakage.</w:t>
            </w:r>
          </w:p>
        </w:tc>
        <w:tc>
          <w:tcPr>
            <w:tcW w:type="dxa" w:w="2160"/>
          </w:tcPr>
          <w:p>
            <w:r>
              <w:rPr>
                <w:sz w:val="16"/>
              </w:rPr>
              <w:t>should-have</w:t>
            </w:r>
          </w:p>
        </w:tc>
        <w:tc>
          <w:tcPr>
            <w:tcW w:type="dxa" w:w="2160"/>
          </w:tcPr>
          <w:p>
            <w:r>
              <w:rPr>
                <w:sz w:val="16"/>
              </w:rPr>
            </w:r>
          </w:p>
        </w:tc>
      </w:tr>
      <w:tr>
        <w:tc>
          <w:tcPr>
            <w:tcW w:type="dxa" w:w="2160"/>
          </w:tcPr>
          <w:p>
            <w:r>
              <w:rPr>
                <w:sz w:val="16"/>
              </w:rPr>
              <w:t>EVAL-REQ-006</w:t>
            </w:r>
          </w:p>
        </w:tc>
        <w:tc>
          <w:tcPr>
            <w:tcW w:type="dxa" w:w="2160"/>
          </w:tcPr>
          <w:p>
            <w:r>
              <w:rPr>
                <w:sz w:val="16"/>
              </w:rPr>
              <w:t>The system must execute UI tests verifying that strengths and weaknesses indicators are displayed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rendering when one provider has missing measure data.</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correct handling when providers have unequal sets of measures.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verifying loading state is rendered when API data is not yet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tests verifying error state is rendered when the comparison API call fails.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tests confirming that schema mapping gracefully handles null or undefined provider fields without crashing.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verifying that comparison logic produces deterministic outputs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tests verifying that UI rendering remains stable when providers have identical scores.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accessibility attributes (e.g., labels or roles) are present on comparison UI elements.</w:t>
            </w:r>
          </w:p>
        </w:tc>
        <w:tc>
          <w:tcPr>
            <w:tcW w:type="dxa" w:w="2160"/>
          </w:tcPr>
          <w:p>
            <w:r>
              <w:rPr>
                <w:sz w:val="16"/>
              </w:rPr>
              <w:t>nice-to-have</w:t>
            </w:r>
          </w:p>
        </w:tc>
        <w:tc>
          <w:tcPr>
            <w:tcW w:type="dxa" w:w="2160"/>
          </w:tcPr>
          <w:p>
            <w:r>
              <w:rPr>
                <w:sz w:val="16"/>
              </w:rPr>
            </w:r>
          </w:p>
        </w:tc>
      </w:tr>
      <w:tr>
        <w:tc>
          <w:tcPr>
            <w:tcW w:type="dxa" w:w="2160"/>
          </w:tcPr>
          <w:p>
            <w:r>
              <w:rPr>
                <w:sz w:val="16"/>
              </w:rPr>
              <w:t>EVAL-REQ-016</w:t>
            </w:r>
          </w:p>
        </w:tc>
        <w:tc>
          <w:tcPr>
            <w:tcW w:type="dxa" w:w="2160"/>
          </w:tcPr>
          <w:p>
            <w:r>
              <w:rPr>
                <w:sz w:val="16"/>
              </w:rPr>
              <w:t>The system must execute tests ensuring LLM-generated text does not fabricate measures or scores not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execute unit tests validating that the comparison schema mapping correctly transforms backend EVAL-COMPARE responses into the frontend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that normalization logic produces consistent relative scores across at least two providers with differing</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confirming that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verifying that the comparison component renders multiple providers side-by-side with all required fields (identity, 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visual indicators for strengths and weaknesses appear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behavior when one or more providers have missing measure data, ensuring the UI renders placeholders o</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comparison behavior when providers have unequal sets of measures, ensuring alignment logic does not mis-map m</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confirming that the component supports rendering three or more providers simultaneously without layout or logic failure.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UI tests verifying correct loading state rendering while awaiting API response.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UI tests verifying correct error state rendering when the comparison API returns an error.</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ensuring that no uncaught exceptions occur during rendering when provided with null or empty comparison datasets.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snapshot or DOM-based tests confirming consistent rendering output for a fixed comparison input.</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state updates (e.g., changing selected providers) trigger correct re-render and recomputation of compari</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execute unit tests validating that the comparison schema mapping correctly transforms backend EVAL-COMPARE responses into the frontend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that normalization logic produces consistent relative scores across at least two providers with differing</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confirming that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verifying that the comparison component renders multiple providers side-by-side with all required fields (identity, 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visual indicators for strengths and weaknesses appear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behavior when one or more providers have missing measure data, ensuring the UI renders placeholders o</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comparison behavior when providers have unequal sets of measures, ensuring alignment logic does not mis-map m</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confirming that the component supports rendering three or more providers simultaneously without layout or logic failure.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UI tests verifying correct loading state rendering while awaiting API response.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UI tests verifying correct error state rendering when the comparison API returns an error.</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ensuring that no uncaught exceptions occur during rendering when provided with null or empty comparison datasets.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snapshot or DOM-based tests confirming consistent rendering output for a fixed comparison input.</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state updates (e.g., changing selected providers) trigger correct re-render and recomputation of compari</w:t>
            </w:r>
          </w:p>
        </w:tc>
        <w:tc>
          <w:tcPr>
            <w:tcW w:type="dxa" w:w="2160"/>
          </w:tcPr>
          <w:p>
            <w:r>
              <w:rPr>
                <w:sz w:val="16"/>
              </w:rPr>
              <w:t>must-have</w:t>
            </w:r>
          </w:p>
        </w:tc>
        <w:tc>
          <w:tcPr>
            <w:tcW w:type="dxa" w:w="2160"/>
          </w:tcPr>
          <w:p>
            <w:r>
              <w:rPr>
                <w:sz w:val="16"/>
              </w:rPr>
            </w:r>
          </w:p>
        </w:tc>
      </w:tr>
    </w:tbl>
    <w:p>
      <w:pPr>
        <w:ind w:left="360"/>
      </w:pPr>
      <w:r>
        <w:rPr>
          <w:b/>
          <w:sz w:val="22"/>
        </w:rPr>
        <w:t>Story: EVAL-COMPARE-UX-S1: Define comparison view schema and UI contract</w:t>
      </w:r>
    </w:p>
    <w:p>
      <w:pPr>
        <w:ind w:left="360"/>
      </w:pPr>
      <w:r>
        <w:rPr>
          <w:sz w:val="18"/>
        </w:rPr>
        <w:t>Define the frontend data contract for side-by-side provider comparison, including provider identity, overall score, individual measures, and relative ranking indicators. Ensure compatibility with backend EVAL-COMPARE response.</w:t>
      </w:r>
    </w:p>
    <w:p>
      <w:pPr>
        <w:ind w:left="360"/>
      </w:pPr>
      <w:r>
        <w:rPr>
          <w:sz w:val="18"/>
        </w:rPr>
        <w:t>Size: M | Sprint: 1 | Reqs: 56</w:t>
      </w:r>
    </w:p>
    <w:p>
      <w:pPr>
        <w:ind w:left="360"/>
      </w:pPr>
      <w:r>
        <w:rPr>
          <w:sz w:val="16"/>
        </w:rPr>
        <w:t>Evidence: Code/ConversationalUX/FindCareChat/backend/application/facades/evaluate_care_facade.py (provider detail and evaluation orchestration patterns); GAP: N</w:t>
      </w:r>
    </w:p>
    <w:p>
      <w:pPr>
        <w:ind w:left="360"/>
      </w:pPr>
      <w:r>
        <w:rPr>
          <w:sz w:val="16"/>
        </w:rPr>
        <w:t>Dependencies: EVAL-COMPARE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provider display attributes (name, specialty, location) in the comparison schema.</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an overall evaluation score per provider in the schema.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list of individual evaluation measures per provider with measure name and score.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 relative ranking indicator per provider for each measure (e.g., higher, lower, equal).</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support comparison of at least two providers in a single schema payload.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the schema to support more than two providers without structural changes.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align field names and structure with the backend EVAL-COMPARE response contract.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define handling for missing measure data by allowing null or placeholder values in the schema.</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the schema supports consistent measure keys across all providers for side-by-side comparison.</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define an error state schema when the backend EVAL-COMPARE response fails or is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define a loading state contract for the comparison view prior to data availability.</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structure the schema to allow LLM-generated explanations per provider without breaking the core contract.</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include a field for LLM-generated summary comparison across providers.</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ensure LLM-generated text fields are optional and do not block rendering if absent.</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constrain LLM-generated outputs to predefined schema fields and not allow arbitrary keys.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provider display attributes (name, specialty, location) in the comparison schema.</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an overall evaluation score per provider in the schema.</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a list of individual evaluation measures per provider with measure name and score.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a relative ranking indicator per provider for each measure (e.g., higher, lower, equal).</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support comparison of at least two providers in a single schema payload.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the schema to support more than two providers without structural changes.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align field names and structure with the backend EVAL-COMPARE response contract.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define handling for missing measure data by allowing null or placeholder values in the schema.</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the schema supports consistent measure keys across all providers for side-by-side comparison.</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define an error state schema when the backend EVAL-COMPARE response fails or is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define a loading state contract for the comparison view prior to data availability.</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structure the schema to allow LLM-generated explanations per provider without breaking the core contract.</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include a field for LLM-generated summary comparison across providers.</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ensure LLM-generated text fields are optional and do not block rendering if absent.</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constrain LLM-generated outputs to predefined schema fields and not allow arbitrary keys.</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EVAL-COMPARE-REQ-002</w:t>
            </w:r>
          </w:p>
        </w:tc>
        <w:tc>
          <w:tcPr>
            <w:tcW w:type="dxa" w:w="2160"/>
          </w:tcPr>
          <w:p>
            <w:r>
              <w:rPr>
                <w:sz w:val="16"/>
              </w:rPr>
              <w:t>The system must include provider display attributes in the schema (name, specialty, location)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include an overall evaluation score field for each provider in the comparison schema.</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include a list of individual evaluation measures per provider, each with a name, value, and score.</w:t>
            </w:r>
          </w:p>
        </w:tc>
        <w:tc>
          <w:tcPr>
            <w:tcW w:type="dxa" w:w="2160"/>
          </w:tcPr>
          <w:p>
            <w:r>
              <w:rPr>
                <w:sz w:val="16"/>
              </w:rPr>
              <w:t>must-have</w:t>
            </w:r>
          </w:p>
        </w:tc>
        <w:tc>
          <w:tcPr>
            <w:tcW w:type="dxa" w:w="2160"/>
          </w:tcPr>
          <w:p>
            <w:r>
              <w:rPr>
                <w:sz w:val="16"/>
              </w:rPr>
            </w:r>
          </w:p>
        </w:tc>
      </w:tr>
      <w:tr>
        <w:tc>
          <w:tcPr>
            <w:tcW w:type="dxa" w:w="2160"/>
          </w:tcPr>
          <w:p>
            <w:r>
              <w:rPr>
                <w:sz w:val="16"/>
              </w:rPr>
              <w:t>EVAL-COMPARE-REQ-005</w:t>
            </w:r>
          </w:p>
        </w:tc>
        <w:tc>
          <w:tcPr>
            <w:tcW w:type="dxa" w:w="2160"/>
          </w:tcPr>
          <w:p>
            <w:r>
              <w:rPr>
                <w:sz w:val="16"/>
              </w:rPr>
              <w:t>The system must define a normalized structure for measures so that the same measure keys are present across all compared providers.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include a relative ranking indicator per measure for each provider (e.g., higher, lower, equal).</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support comparison of two or more providers within a single schema payload.</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include explicit ordering metadata for providers to support consistent side-by-side rendering.</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handle the case where a provider lacks one or more measures by representing those measures as null or explicitly marked missing withou</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handle the case where fewer than two providers are returned by the backend by returning a valid schema with an error or warning indica</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include a schema version identifier to support backward compatibility and future evolution.</w:t>
            </w:r>
          </w:p>
        </w:tc>
        <w:tc>
          <w:tcPr>
            <w:tcW w:type="dxa" w:w="2160"/>
          </w:tcPr>
          <w:p>
            <w:r>
              <w:rPr>
                <w:sz w:val="16"/>
              </w:rPr>
              <w:t>should-have</w:t>
            </w:r>
          </w:p>
        </w:tc>
        <w:tc>
          <w:tcPr>
            <w:tcW w:type="dxa" w:w="2160"/>
          </w:tcPr>
          <w:p>
            <w:r>
              <w:rPr>
                <w:sz w:val="16"/>
              </w:rPr>
            </w:r>
          </w:p>
        </w:tc>
      </w:tr>
      <w:tr>
        <w:tc>
          <w:tcPr>
            <w:tcW w:type="dxa" w:w="2160"/>
          </w:tcPr>
          <w:p>
            <w:r>
              <w:rPr>
                <w:sz w:val="16"/>
              </w:rPr>
              <w:t>EVAL-COMPARE-REQ-014</w:t>
            </w:r>
          </w:p>
        </w:tc>
        <w:tc>
          <w:tcPr>
            <w:tcW w:type="dxa" w:w="2160"/>
          </w:tcPr>
          <w:p>
            <w:r>
              <w:rPr>
                <w:sz w:val="16"/>
              </w:rPr>
              <w:t>The system must ensure all numeric score fields are typed consistently (e.g., number) across providers and measures.</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define a comparison schema that includes a unique provider identifier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EVAL-COMPARE-REQ-002</w:t>
            </w:r>
          </w:p>
        </w:tc>
        <w:tc>
          <w:tcPr>
            <w:tcW w:type="dxa" w:w="2160"/>
          </w:tcPr>
          <w:p>
            <w:r>
              <w:rPr>
                <w:sz w:val="16"/>
              </w:rPr>
              <w:t>The system must include provider display attributes in the schema (name, specialty, location) for each provider.</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include an overall evaluation score field for each provider in the comparison schema.</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include a list of individual evaluation measures per provider, each with a name, value, and score.</w:t>
            </w:r>
          </w:p>
        </w:tc>
        <w:tc>
          <w:tcPr>
            <w:tcW w:type="dxa" w:w="2160"/>
          </w:tcPr>
          <w:p>
            <w:r>
              <w:rPr>
                <w:sz w:val="16"/>
              </w:rPr>
              <w:t>must-have</w:t>
            </w:r>
          </w:p>
        </w:tc>
        <w:tc>
          <w:tcPr>
            <w:tcW w:type="dxa" w:w="2160"/>
          </w:tcPr>
          <w:p>
            <w:r>
              <w:rPr>
                <w:sz w:val="16"/>
              </w:rPr>
            </w:r>
          </w:p>
        </w:tc>
      </w:tr>
      <w:tr>
        <w:tc>
          <w:tcPr>
            <w:tcW w:type="dxa" w:w="2160"/>
          </w:tcPr>
          <w:p>
            <w:r>
              <w:rPr>
                <w:sz w:val="16"/>
              </w:rPr>
              <w:t>EVAL-COMPARE-REQ-005</w:t>
            </w:r>
          </w:p>
        </w:tc>
        <w:tc>
          <w:tcPr>
            <w:tcW w:type="dxa" w:w="2160"/>
          </w:tcPr>
          <w:p>
            <w:r>
              <w:rPr>
                <w:sz w:val="16"/>
              </w:rPr>
              <w:t>The system must define a normalized structure for measures so that the same measure keys are present across all compared providers.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include a relative ranking indicator per measure for each provider (e.g., higher, lower, equal).</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support comparison of two or more providers within a single schema payload.</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include explicit ordering metadata for providers to support consistent side-by-side rendering.</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handle the case where a provider lacks one or more measures by representing those measures as null or explicitly marked missing withou</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handle the case where fewer than two providers are returned by the backend by returning a valid schema with an error or warning indica</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include a schema version identifier to support backward compatibility and future evolution.</w:t>
            </w:r>
          </w:p>
        </w:tc>
        <w:tc>
          <w:tcPr>
            <w:tcW w:type="dxa" w:w="2160"/>
          </w:tcPr>
          <w:p>
            <w:r>
              <w:rPr>
                <w:sz w:val="16"/>
              </w:rPr>
              <w:t>should-have</w:t>
            </w:r>
          </w:p>
        </w:tc>
        <w:tc>
          <w:tcPr>
            <w:tcW w:type="dxa" w:w="2160"/>
          </w:tcPr>
          <w:p>
            <w:r>
              <w:rPr>
                <w:sz w:val="16"/>
              </w:rPr>
            </w:r>
          </w:p>
        </w:tc>
      </w:tr>
      <w:tr>
        <w:tc>
          <w:tcPr>
            <w:tcW w:type="dxa" w:w="2160"/>
          </w:tcPr>
          <w:p>
            <w:r>
              <w:rPr>
                <w:sz w:val="16"/>
              </w:rPr>
              <w:t>EVAL-COMPARE-REQ-014</w:t>
            </w:r>
          </w:p>
        </w:tc>
        <w:tc>
          <w:tcPr>
            <w:tcW w:type="dxa" w:w="2160"/>
          </w:tcPr>
          <w:p>
            <w:r>
              <w:rPr>
                <w:sz w:val="16"/>
              </w:rPr>
              <w:t>The system must ensure all numeric score fields are typed consistently (e.g., number) across providers and measures.</w:t>
            </w:r>
          </w:p>
        </w:tc>
        <w:tc>
          <w:tcPr>
            <w:tcW w:type="dxa" w:w="2160"/>
          </w:tcPr>
          <w:p>
            <w:r>
              <w:rPr>
                <w:sz w:val="16"/>
              </w:rPr>
              <w:t>must-have</w:t>
            </w:r>
          </w:p>
        </w:tc>
        <w:tc>
          <w:tcPr>
            <w:tcW w:type="dxa" w:w="2160"/>
          </w:tcPr>
          <w:p>
            <w:r>
              <w:rPr>
                <w:sz w:val="16"/>
              </w:rPr>
            </w:r>
          </w:p>
        </w:tc>
      </w:tr>
    </w:tbl>
    <w:p>
      <w:pPr>
        <w:ind w:left="360"/>
      </w:pPr>
      <w:r>
        <w:rPr>
          <w:b/>
          <w:sz w:val="22"/>
        </w:rPr>
        <w:t>Story: EVAL-COMPARE-UX-S2: Implement comparison normalization and ranking logic</w:t>
      </w:r>
    </w:p>
    <w:p>
      <w:pPr>
        <w:ind w:left="360"/>
      </w:pPr>
      <w:r>
        <w:rPr>
          <w:sz w:val="18"/>
        </w:rPr>
        <w:t>Build frontend logic to normalize provider scores, compute relative strengths/weaknesses, and highlight deltas between providers across measures.</w:t>
      </w:r>
    </w:p>
    <w:p>
      <w:pPr>
        <w:ind w:left="360"/>
      </w:pPr>
      <w:r>
        <w:rPr>
          <w:sz w:val="18"/>
        </w:rPr>
        <w:t>Size: M | Sprint: 1 | Reqs: 50</w:t>
      </w:r>
    </w:p>
    <w:p>
      <w:pPr>
        <w:ind w:left="360"/>
      </w:pPr>
      <w:r>
        <w:rPr>
          <w:sz w:val="16"/>
        </w:rPr>
        <w:t>Evidence: GAP: No comparison logic implemented; required to transform backend scores into user-understandable comparisons.</w:t>
      </w:r>
    </w:p>
    <w:p>
      <w:pPr>
        <w:ind w:left="360"/>
      </w:pPr>
      <w:r>
        <w:rPr>
          <w:sz w:val="16"/>
        </w:rPr>
        <w:t>Dependencies: EVAL-COMPARE-UX-S1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normalize all provider overall scores to a common 0–100 scale before comparison.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compute a rank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compute per-measure rankings for each provider relative to others in the comparison set.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calculate score deltas between providers for each measure.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identify and label a provider's relative strengths where its score exceeds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identify and label a provider's relative weaknesses where its score falls below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comparison sets of two or more providers without failure.</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handle missing measure values by excluding them from normalization calculations without causing errors.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return a structured comparison output that includes normalized scores, rankings, deltas, and strength/weakness flags.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preserve original raw scores alongside normalized values in the output.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ensure normalization logic is deterministic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flag ties in ranking when two or more providers have equal normalized scores.</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normalize all provider overall scores to a common 0–100 scale before comparison.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compute a rank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compute per-measure rankings for each provider relative to others in the comparison set.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calculate score deltas between providers for each measure.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identify and label a provider's relative strengths where its score exceeds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identify and label a provider's relative weaknesses where its score falls below the comparison average for a measure.</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comparison sets of two or more providers without failure.</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handle missing measure values by excluding them from normalization calculations without causing errors.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return a structured comparison output that includes normalized scores, rankings, deltas, and strength/weakness flags.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preserve original raw scores alongside normalized values in the output.</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ensure normalization logic is deterministic given identical input data.</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flag ties in ranking when two or more providers have equal normalized scores.</w:t>
            </w:r>
          </w:p>
        </w:tc>
        <w:tc>
          <w:tcPr>
            <w:tcW w:type="dxa" w:w="2160"/>
          </w:tcPr>
          <w:p>
            <w:r>
              <w:rPr>
                <w:sz w:val="16"/>
              </w:rPr>
              <w:t>should-have</w:t>
            </w:r>
          </w:p>
        </w:tc>
        <w:tc>
          <w:tcPr>
            <w:tcW w:type="dxa" w:w="2160"/>
          </w:tcPr>
          <w:p>
            <w:r>
              <w:rPr>
                <w:sz w:val="16"/>
              </w:rPr>
            </w:r>
          </w:p>
        </w:tc>
      </w:tr>
      <w:tr>
        <w:tc>
          <w:tcPr>
            <w:tcW w:type="dxa" w:w="2160"/>
          </w:tcPr>
          <w:p>
            <w:r>
              <w:rPr>
                <w:sz w:val="16"/>
              </w:rPr>
              <w:t>EVAL-COMPARE-REQ-001</w:t>
            </w:r>
          </w:p>
        </w:tc>
        <w:tc>
          <w:tcPr>
            <w:tcW w:type="dxa" w:w="2160"/>
          </w:tcPr>
          <w:p>
            <w:r>
              <w:rPr>
                <w:sz w:val="16"/>
              </w:rPr>
              <w:t>The system must normalize all provider overall scores to a common scale (0–100) when input scores differ in range.</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compute a ranked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assign equal ranks to providers when their normalized overall scores are identical.</w:t>
            </w:r>
          </w:p>
        </w:tc>
        <w:tc>
          <w:tcPr>
            <w:tcW w:type="dxa" w:w="2160"/>
          </w:tcPr>
          <w:p>
            <w:r>
              <w:rPr>
                <w:sz w:val="16"/>
              </w:rPr>
              <w:t>should-have</w:t>
            </w:r>
          </w:p>
        </w:tc>
        <w:tc>
          <w:tcPr>
            <w:tcW w:type="dxa" w:w="2160"/>
          </w:tcPr>
          <w:p>
            <w:r>
              <w:rPr>
                <w:sz w:val="16"/>
              </w:rPr>
            </w:r>
          </w:p>
        </w:tc>
      </w:tr>
      <w:tr>
        <w:tc>
          <w:tcPr>
            <w:tcW w:type="dxa" w:w="2160"/>
          </w:tcPr>
          <w:p>
            <w:r>
              <w:rPr>
                <w:sz w:val="16"/>
              </w:rPr>
              <w:t>EVAL-COMPARE-REQ-005</w:t>
            </w:r>
          </w:p>
        </w:tc>
        <w:tc>
          <w:tcPr>
            <w:tcW w:type="dxa" w:w="2160"/>
          </w:tcPr>
          <w:p>
            <w:r>
              <w:rPr>
                <w:sz w:val="16"/>
              </w:rPr>
              <w:t>The system must calculate per-measure deltas between providers as absolute differences in normalized scores.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identify the highest-scoring provider for each measure and mark it as a relative strength.</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identify the lowest-scoring provider for each measure and mark it as a relative weakness.</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preserve original (non-normalized) scores alongside normalized values in the output data structure.</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exclude measures from delta calculations when a provider lacks data for that measure.</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flag measures with missing data for any provider in the comparison output.</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default normalized scores to null when input scores are non-numeric or invalid.</w:t>
            </w:r>
          </w:p>
        </w:tc>
        <w:tc>
          <w:tcPr>
            <w:tcW w:type="dxa" w:w="2160"/>
          </w:tcPr>
          <w:p>
            <w:r>
              <w:rPr>
                <w:sz w:val="16"/>
              </w:rPr>
              <w:t>must-have</w:t>
            </w:r>
          </w:p>
        </w:tc>
        <w:tc>
          <w:tcPr>
            <w:tcW w:type="dxa" w:w="2160"/>
          </w:tcPr>
          <w:p>
            <w:r>
              <w:rPr>
                <w:sz w:val="16"/>
              </w:rPr>
            </w:r>
          </w:p>
        </w:tc>
      </w:tr>
      <w:tr>
        <w:tc>
          <w:tcPr>
            <w:tcW w:type="dxa" w:w="2160"/>
          </w:tcPr>
          <w:p>
            <w:r>
              <w:rPr>
                <w:sz w:val="16"/>
              </w:rPr>
              <w:t>EVAL-COMPARE-REQ-014</w:t>
            </w:r>
          </w:p>
        </w:tc>
        <w:tc>
          <w:tcPr>
            <w:tcW w:type="dxa" w:w="2160"/>
          </w:tcPr>
          <w:p>
            <w:r>
              <w:rPr>
                <w:sz w:val="16"/>
              </w:rPr>
              <w:t>The system must not crash when encountering null, undefined, or malformed score inputs.</w:t>
            </w:r>
          </w:p>
        </w:tc>
        <w:tc>
          <w:tcPr>
            <w:tcW w:type="dxa" w:w="2160"/>
          </w:tcPr>
          <w:p>
            <w:r>
              <w:rPr>
                <w:sz w:val="16"/>
              </w:rPr>
              <w:t>must-have</w:t>
            </w:r>
          </w:p>
        </w:tc>
        <w:tc>
          <w:tcPr>
            <w:tcW w:type="dxa" w:w="2160"/>
          </w:tcPr>
          <w:p>
            <w:r>
              <w:rPr>
                <w:sz w:val="16"/>
              </w:rPr>
            </w:r>
          </w:p>
        </w:tc>
      </w:tr>
      <w:tr>
        <w:tc>
          <w:tcPr>
            <w:tcW w:type="dxa" w:w="2160"/>
          </w:tcPr>
          <w:p>
            <w:r>
              <w:rPr>
                <w:sz w:val="16"/>
              </w:rPr>
              <w:t>EVAL-COMPARE-REQ-015</w:t>
            </w:r>
          </w:p>
        </w:tc>
        <w:tc>
          <w:tcPr>
            <w:tcW w:type="dxa" w:w="2160"/>
          </w:tcPr>
          <w:p>
            <w:r>
              <w:rPr>
                <w:sz w:val="16"/>
              </w:rPr>
              <w:t>The system must recompute normalization and ranking deterministically given the same input dataset.</w:t>
            </w:r>
          </w:p>
        </w:tc>
        <w:tc>
          <w:tcPr>
            <w:tcW w:type="dxa" w:w="2160"/>
          </w:tcPr>
          <w:p>
            <w:r>
              <w:rPr>
                <w:sz w:val="16"/>
              </w:rPr>
              <w:t>must-have</w:t>
            </w:r>
          </w:p>
        </w:tc>
        <w:tc>
          <w:tcPr>
            <w:tcW w:type="dxa" w:w="2160"/>
          </w:tcPr>
          <w:p>
            <w:r>
              <w:rPr>
                <w:sz w:val="16"/>
              </w:rPr>
            </w:r>
          </w:p>
        </w:tc>
      </w:tr>
      <w:tr>
        <w:tc>
          <w:tcPr>
            <w:tcW w:type="dxa" w:w="2160"/>
          </w:tcPr>
          <w:p>
            <w:r>
              <w:rPr>
                <w:sz w:val="16"/>
              </w:rPr>
              <w:t>EVAL-COMPARE-REQ-016</w:t>
            </w:r>
          </w:p>
        </w:tc>
        <w:tc>
          <w:tcPr>
            <w:tcW w:type="dxa" w:w="2160"/>
          </w:tcPr>
          <w:p>
            <w:r>
              <w:rPr>
                <w:sz w:val="16"/>
              </w:rPr>
              <w:t>The system must ensure that normalization does not invert score meaning (i.e., higher normalized score always represents better performance).</w:t>
            </w:r>
          </w:p>
        </w:tc>
        <w:tc>
          <w:tcPr>
            <w:tcW w:type="dxa" w:w="2160"/>
          </w:tcPr>
          <w:p>
            <w:r>
              <w:rPr>
                <w:sz w:val="16"/>
              </w:rPr>
              <w:t>must-have</w:t>
            </w:r>
          </w:p>
        </w:tc>
        <w:tc>
          <w:tcPr>
            <w:tcW w:type="dxa" w:w="2160"/>
          </w:tcPr>
          <w:p>
            <w:r>
              <w:rPr>
                <w:sz w:val="16"/>
              </w:rPr>
            </w:r>
          </w:p>
        </w:tc>
      </w:tr>
      <w:tr>
        <w:tc>
          <w:tcPr>
            <w:tcW w:type="dxa" w:w="2160"/>
          </w:tcPr>
          <w:p>
            <w:r>
              <w:rPr>
                <w:sz w:val="16"/>
              </w:rPr>
              <w:t>EVAL-COMPARE-REQ-001</w:t>
            </w:r>
          </w:p>
        </w:tc>
        <w:tc>
          <w:tcPr>
            <w:tcW w:type="dxa" w:w="2160"/>
          </w:tcPr>
          <w:p>
            <w:r>
              <w:rPr>
                <w:sz w:val="16"/>
              </w:rPr>
              <w:t>The system must normalize all provider overall scores to a common scale (0–100) when input scores differ in range.</w:t>
            </w:r>
          </w:p>
        </w:tc>
        <w:tc>
          <w:tcPr>
            <w:tcW w:type="dxa" w:w="2160"/>
          </w:tcPr>
          <w:p>
            <w:r>
              <w:rPr>
                <w:sz w:val="16"/>
              </w:rPr>
              <w:t>must-have</w:t>
            </w:r>
          </w:p>
        </w:tc>
        <w:tc>
          <w:tcPr>
            <w:tcW w:type="dxa" w:w="2160"/>
          </w:tcPr>
          <w:p>
            <w:r>
              <w:rPr>
                <w:sz w:val="16"/>
              </w:rPr>
            </w:r>
          </w:p>
        </w:tc>
      </w:tr>
      <w:tr>
        <w:tc>
          <w:tcPr>
            <w:tcW w:type="dxa" w:w="2160"/>
          </w:tcPr>
          <w:p>
            <w:r>
              <w:rPr>
                <w:sz w:val="16"/>
              </w:rPr>
              <w:t>EVAL-COMPARE-REQ-003</w:t>
            </w:r>
          </w:p>
        </w:tc>
        <w:tc>
          <w:tcPr>
            <w:tcW w:type="dxa" w:w="2160"/>
          </w:tcPr>
          <w:p>
            <w:r>
              <w:rPr>
                <w:sz w:val="16"/>
              </w:rPr>
              <w:t>The system must compute a ranked ordering of providers based on normalized overall scores.</w:t>
            </w:r>
          </w:p>
        </w:tc>
        <w:tc>
          <w:tcPr>
            <w:tcW w:type="dxa" w:w="2160"/>
          </w:tcPr>
          <w:p>
            <w:r>
              <w:rPr>
                <w:sz w:val="16"/>
              </w:rPr>
              <w:t>must-have</w:t>
            </w:r>
          </w:p>
        </w:tc>
        <w:tc>
          <w:tcPr>
            <w:tcW w:type="dxa" w:w="2160"/>
          </w:tcPr>
          <w:p>
            <w:r>
              <w:rPr>
                <w:sz w:val="16"/>
              </w:rPr>
            </w:r>
          </w:p>
        </w:tc>
      </w:tr>
      <w:tr>
        <w:tc>
          <w:tcPr>
            <w:tcW w:type="dxa" w:w="2160"/>
          </w:tcPr>
          <w:p>
            <w:r>
              <w:rPr>
                <w:sz w:val="16"/>
              </w:rPr>
              <w:t>EVAL-COMPARE-REQ-004</w:t>
            </w:r>
          </w:p>
        </w:tc>
        <w:tc>
          <w:tcPr>
            <w:tcW w:type="dxa" w:w="2160"/>
          </w:tcPr>
          <w:p>
            <w:r>
              <w:rPr>
                <w:sz w:val="16"/>
              </w:rPr>
              <w:t>The system must assign equal ranks to providers when their normalized overall scores are identical.</w:t>
            </w:r>
          </w:p>
        </w:tc>
        <w:tc>
          <w:tcPr>
            <w:tcW w:type="dxa" w:w="2160"/>
          </w:tcPr>
          <w:p>
            <w:r>
              <w:rPr>
                <w:sz w:val="16"/>
              </w:rPr>
              <w:t>should-have</w:t>
            </w:r>
          </w:p>
        </w:tc>
        <w:tc>
          <w:tcPr>
            <w:tcW w:type="dxa" w:w="2160"/>
          </w:tcPr>
          <w:p>
            <w:r>
              <w:rPr>
                <w:sz w:val="16"/>
              </w:rPr>
            </w:r>
          </w:p>
        </w:tc>
      </w:tr>
      <w:tr>
        <w:tc>
          <w:tcPr>
            <w:tcW w:type="dxa" w:w="2160"/>
          </w:tcPr>
          <w:p>
            <w:r>
              <w:rPr>
                <w:sz w:val="16"/>
              </w:rPr>
              <w:t>EVAL-COMPARE-REQ-005</w:t>
            </w:r>
          </w:p>
        </w:tc>
        <w:tc>
          <w:tcPr>
            <w:tcW w:type="dxa" w:w="2160"/>
          </w:tcPr>
          <w:p>
            <w:r>
              <w:rPr>
                <w:sz w:val="16"/>
              </w:rPr>
              <w:t>The system must calculate per-measure deltas between providers as absolute differences in normalized scores.</w:t>
            </w:r>
          </w:p>
        </w:tc>
        <w:tc>
          <w:tcPr>
            <w:tcW w:type="dxa" w:w="2160"/>
          </w:tcPr>
          <w:p>
            <w:r>
              <w:rPr>
                <w:sz w:val="16"/>
              </w:rPr>
              <w:t>must-have</w:t>
            </w:r>
          </w:p>
        </w:tc>
        <w:tc>
          <w:tcPr>
            <w:tcW w:type="dxa" w:w="2160"/>
          </w:tcPr>
          <w:p>
            <w:r>
              <w:rPr>
                <w:sz w:val="16"/>
              </w:rPr>
            </w:r>
          </w:p>
        </w:tc>
      </w:tr>
      <w:tr>
        <w:tc>
          <w:tcPr>
            <w:tcW w:type="dxa" w:w="2160"/>
          </w:tcPr>
          <w:p>
            <w:r>
              <w:rPr>
                <w:sz w:val="16"/>
              </w:rPr>
              <w:t>EVAL-COMPARE-REQ-006</w:t>
            </w:r>
          </w:p>
        </w:tc>
        <w:tc>
          <w:tcPr>
            <w:tcW w:type="dxa" w:w="2160"/>
          </w:tcPr>
          <w:p>
            <w:r>
              <w:rPr>
                <w:sz w:val="16"/>
              </w:rPr>
              <w:t>The system must identify the highest-scoring provider for each measure and mark it as a relative strength.</w:t>
            </w:r>
          </w:p>
        </w:tc>
        <w:tc>
          <w:tcPr>
            <w:tcW w:type="dxa" w:w="2160"/>
          </w:tcPr>
          <w:p>
            <w:r>
              <w:rPr>
                <w:sz w:val="16"/>
              </w:rPr>
              <w:t>must-have</w:t>
            </w:r>
          </w:p>
        </w:tc>
        <w:tc>
          <w:tcPr>
            <w:tcW w:type="dxa" w:w="2160"/>
          </w:tcPr>
          <w:p>
            <w:r>
              <w:rPr>
                <w:sz w:val="16"/>
              </w:rPr>
            </w:r>
          </w:p>
        </w:tc>
      </w:tr>
      <w:tr>
        <w:tc>
          <w:tcPr>
            <w:tcW w:type="dxa" w:w="2160"/>
          </w:tcPr>
          <w:p>
            <w:r>
              <w:rPr>
                <w:sz w:val="16"/>
              </w:rPr>
              <w:t>EVAL-COMPARE-REQ-007</w:t>
            </w:r>
          </w:p>
        </w:tc>
        <w:tc>
          <w:tcPr>
            <w:tcW w:type="dxa" w:w="2160"/>
          </w:tcPr>
          <w:p>
            <w:r>
              <w:rPr>
                <w:sz w:val="16"/>
              </w:rPr>
              <w:t>The system must identify the lowest-scoring provider for each measure and mark it as a relative weakness.</w:t>
            </w:r>
          </w:p>
        </w:tc>
        <w:tc>
          <w:tcPr>
            <w:tcW w:type="dxa" w:w="2160"/>
          </w:tcPr>
          <w:p>
            <w:r>
              <w:rPr>
                <w:sz w:val="16"/>
              </w:rPr>
              <w:t>must-have</w:t>
            </w:r>
          </w:p>
        </w:tc>
        <w:tc>
          <w:tcPr>
            <w:tcW w:type="dxa" w:w="2160"/>
          </w:tcPr>
          <w:p>
            <w:r>
              <w:rPr>
                <w:sz w:val="16"/>
              </w:rPr>
            </w:r>
          </w:p>
        </w:tc>
      </w:tr>
      <w:tr>
        <w:tc>
          <w:tcPr>
            <w:tcW w:type="dxa" w:w="2160"/>
          </w:tcPr>
          <w:p>
            <w:r>
              <w:rPr>
                <w:sz w:val="16"/>
              </w:rPr>
              <w:t>EVAL-COMPARE-REQ-009</w:t>
            </w:r>
          </w:p>
        </w:tc>
        <w:tc>
          <w:tcPr>
            <w:tcW w:type="dxa" w:w="2160"/>
          </w:tcPr>
          <w:p>
            <w:r>
              <w:rPr>
                <w:sz w:val="16"/>
              </w:rPr>
              <w:t>The system must preserve original (non-normalized) scores alongside normalized values in the output data structure.</w:t>
            </w:r>
          </w:p>
        </w:tc>
        <w:tc>
          <w:tcPr>
            <w:tcW w:type="dxa" w:w="2160"/>
          </w:tcPr>
          <w:p>
            <w:r>
              <w:rPr>
                <w:sz w:val="16"/>
              </w:rPr>
              <w:t>should-have</w:t>
            </w:r>
          </w:p>
        </w:tc>
        <w:tc>
          <w:tcPr>
            <w:tcW w:type="dxa" w:w="2160"/>
          </w:tcPr>
          <w:p>
            <w:r>
              <w:rPr>
                <w:sz w:val="16"/>
              </w:rPr>
            </w:r>
          </w:p>
        </w:tc>
      </w:tr>
      <w:tr>
        <w:tc>
          <w:tcPr>
            <w:tcW w:type="dxa" w:w="2160"/>
          </w:tcPr>
          <w:p>
            <w:r>
              <w:rPr>
                <w:sz w:val="16"/>
              </w:rPr>
              <w:t>EVAL-COMPARE-REQ-011</w:t>
            </w:r>
          </w:p>
        </w:tc>
        <w:tc>
          <w:tcPr>
            <w:tcW w:type="dxa" w:w="2160"/>
          </w:tcPr>
          <w:p>
            <w:r>
              <w:rPr>
                <w:sz w:val="16"/>
              </w:rPr>
              <w:t>The system must exclude measures from delta calculations when a provider lacks data for that measure.</w:t>
            </w:r>
          </w:p>
        </w:tc>
        <w:tc>
          <w:tcPr>
            <w:tcW w:type="dxa" w:w="2160"/>
          </w:tcPr>
          <w:p>
            <w:r>
              <w:rPr>
                <w:sz w:val="16"/>
              </w:rPr>
              <w:t>must-have</w:t>
            </w:r>
          </w:p>
        </w:tc>
        <w:tc>
          <w:tcPr>
            <w:tcW w:type="dxa" w:w="2160"/>
          </w:tcPr>
          <w:p>
            <w:r>
              <w:rPr>
                <w:sz w:val="16"/>
              </w:rPr>
            </w:r>
          </w:p>
        </w:tc>
      </w:tr>
      <w:tr>
        <w:tc>
          <w:tcPr>
            <w:tcW w:type="dxa" w:w="2160"/>
          </w:tcPr>
          <w:p>
            <w:r>
              <w:rPr>
                <w:sz w:val="16"/>
              </w:rPr>
              <w:t>EVAL-COMPARE-REQ-012</w:t>
            </w:r>
          </w:p>
        </w:tc>
        <w:tc>
          <w:tcPr>
            <w:tcW w:type="dxa" w:w="2160"/>
          </w:tcPr>
          <w:p>
            <w:r>
              <w:rPr>
                <w:sz w:val="16"/>
              </w:rPr>
              <w:t>The system must flag measures with missing data for any provider in the comparison output.</w:t>
            </w:r>
          </w:p>
        </w:tc>
        <w:tc>
          <w:tcPr>
            <w:tcW w:type="dxa" w:w="2160"/>
          </w:tcPr>
          <w:p>
            <w:r>
              <w:rPr>
                <w:sz w:val="16"/>
              </w:rPr>
              <w:t>must-have</w:t>
            </w:r>
          </w:p>
        </w:tc>
        <w:tc>
          <w:tcPr>
            <w:tcW w:type="dxa" w:w="2160"/>
          </w:tcPr>
          <w:p>
            <w:r>
              <w:rPr>
                <w:sz w:val="16"/>
              </w:rPr>
            </w:r>
          </w:p>
        </w:tc>
      </w:tr>
      <w:tr>
        <w:tc>
          <w:tcPr>
            <w:tcW w:type="dxa" w:w="2160"/>
          </w:tcPr>
          <w:p>
            <w:r>
              <w:rPr>
                <w:sz w:val="16"/>
              </w:rPr>
              <w:t>EVAL-COMPARE-REQ-013</w:t>
            </w:r>
          </w:p>
        </w:tc>
        <w:tc>
          <w:tcPr>
            <w:tcW w:type="dxa" w:w="2160"/>
          </w:tcPr>
          <w:p>
            <w:r>
              <w:rPr>
                <w:sz w:val="16"/>
              </w:rPr>
              <w:t>The system must default normalized scores to null when input scores are non-numeric or invalid.</w:t>
            </w:r>
          </w:p>
        </w:tc>
        <w:tc>
          <w:tcPr>
            <w:tcW w:type="dxa" w:w="2160"/>
          </w:tcPr>
          <w:p>
            <w:r>
              <w:rPr>
                <w:sz w:val="16"/>
              </w:rPr>
              <w:t>must-have</w:t>
            </w:r>
          </w:p>
        </w:tc>
        <w:tc>
          <w:tcPr>
            <w:tcW w:type="dxa" w:w="2160"/>
          </w:tcPr>
          <w:p>
            <w:r>
              <w:rPr>
                <w:sz w:val="16"/>
              </w:rPr>
            </w:r>
          </w:p>
        </w:tc>
      </w:tr>
      <w:tr>
        <w:tc>
          <w:tcPr>
            <w:tcW w:type="dxa" w:w="2160"/>
          </w:tcPr>
          <w:p>
            <w:r>
              <w:rPr>
                <w:sz w:val="16"/>
              </w:rPr>
              <w:t>EVAL-COMPARE-REQ-014</w:t>
            </w:r>
          </w:p>
        </w:tc>
        <w:tc>
          <w:tcPr>
            <w:tcW w:type="dxa" w:w="2160"/>
          </w:tcPr>
          <w:p>
            <w:r>
              <w:rPr>
                <w:sz w:val="16"/>
              </w:rPr>
              <w:t>The system must not crash when encountering null, undefined, or malformed score inputs.</w:t>
            </w:r>
          </w:p>
        </w:tc>
        <w:tc>
          <w:tcPr>
            <w:tcW w:type="dxa" w:w="2160"/>
          </w:tcPr>
          <w:p>
            <w:r>
              <w:rPr>
                <w:sz w:val="16"/>
              </w:rPr>
              <w:t>must-have</w:t>
            </w:r>
          </w:p>
        </w:tc>
        <w:tc>
          <w:tcPr>
            <w:tcW w:type="dxa" w:w="2160"/>
          </w:tcPr>
          <w:p>
            <w:r>
              <w:rPr>
                <w:sz w:val="16"/>
              </w:rPr>
            </w:r>
          </w:p>
        </w:tc>
      </w:tr>
      <w:tr>
        <w:tc>
          <w:tcPr>
            <w:tcW w:type="dxa" w:w="2160"/>
          </w:tcPr>
          <w:p>
            <w:r>
              <w:rPr>
                <w:sz w:val="16"/>
              </w:rPr>
              <w:t>EVAL-COMPARE-REQ-015</w:t>
            </w:r>
          </w:p>
        </w:tc>
        <w:tc>
          <w:tcPr>
            <w:tcW w:type="dxa" w:w="2160"/>
          </w:tcPr>
          <w:p>
            <w:r>
              <w:rPr>
                <w:sz w:val="16"/>
              </w:rPr>
              <w:t>The system must recompute normalization and ranking deterministically given the same input dataset.</w:t>
            </w:r>
          </w:p>
        </w:tc>
        <w:tc>
          <w:tcPr>
            <w:tcW w:type="dxa" w:w="2160"/>
          </w:tcPr>
          <w:p>
            <w:r>
              <w:rPr>
                <w:sz w:val="16"/>
              </w:rPr>
              <w:t>must-have</w:t>
            </w:r>
          </w:p>
        </w:tc>
        <w:tc>
          <w:tcPr>
            <w:tcW w:type="dxa" w:w="2160"/>
          </w:tcPr>
          <w:p>
            <w:r>
              <w:rPr>
                <w:sz w:val="16"/>
              </w:rPr>
            </w:r>
          </w:p>
        </w:tc>
      </w:tr>
      <w:tr>
        <w:tc>
          <w:tcPr>
            <w:tcW w:type="dxa" w:w="2160"/>
          </w:tcPr>
          <w:p>
            <w:r>
              <w:rPr>
                <w:sz w:val="16"/>
              </w:rPr>
              <w:t>EVAL-COMPARE-REQ-016</w:t>
            </w:r>
          </w:p>
        </w:tc>
        <w:tc>
          <w:tcPr>
            <w:tcW w:type="dxa" w:w="2160"/>
          </w:tcPr>
          <w:p>
            <w:r>
              <w:rPr>
                <w:sz w:val="16"/>
              </w:rPr>
              <w:t>The system must ensure that normalization does not invert score meaning (i.e., higher normalized score always represents better performance).</w:t>
            </w:r>
          </w:p>
        </w:tc>
        <w:tc>
          <w:tcPr>
            <w:tcW w:type="dxa" w:w="2160"/>
          </w:tcPr>
          <w:p>
            <w:r>
              <w:rPr>
                <w:sz w:val="16"/>
              </w:rPr>
              <w:t>must-have</w:t>
            </w:r>
          </w:p>
        </w:tc>
        <w:tc>
          <w:tcPr>
            <w:tcW w:type="dxa" w:w="2160"/>
          </w:tcPr>
          <w:p>
            <w:r>
              <w:rPr>
                <w:sz w:val="16"/>
              </w:rPr>
            </w:r>
          </w:p>
        </w:tc>
      </w:tr>
    </w:tbl>
    <w:p>
      <w:pPr>
        <w:ind w:left="360"/>
      </w:pPr>
      <w:r>
        <w:rPr>
          <w:b/>
          <w:sz w:val="22"/>
        </w:rPr>
        <w:t>Story: EVAL-COMPARE-UX-S3: Build side-by-side comparison UI component</w:t>
      </w:r>
    </w:p>
    <w:p>
      <w:pPr>
        <w:ind w:left="360"/>
      </w:pPr>
      <w:r>
        <w:rPr>
          <w:sz w:val="18"/>
        </w:rPr>
        <w:t>Develop a reusable React component that renders two or more providers side-by-side with scores, measure breakdowns, and visual indicators for strengths and weaknesses.</w:t>
      </w:r>
    </w:p>
    <w:p>
      <w:pPr>
        <w:ind w:left="360"/>
      </w:pPr>
      <w:r>
        <w:rPr>
          <w:sz w:val="18"/>
        </w:rPr>
        <w:t>Size: L | Sprint: 2 | Reqs: 52</w:t>
      </w:r>
    </w:p>
    <w:p>
      <w:pPr>
        <w:ind w:left="360"/>
      </w:pPr>
      <w:r>
        <w:rPr>
          <w:sz w:val="16"/>
        </w:rPr>
        <w:t>Evidence: Code/ConversationalUX/FindCareChat/frontend/src/components (existing React component patterns like ChatWindow and MessageBubble); GAP: No comparison U</w:t>
      </w:r>
    </w:p>
    <w:p>
      <w:pPr>
        <w:ind w:left="360"/>
      </w:pPr>
      <w:r>
        <w:rPr>
          <w:sz w:val="16"/>
        </w:rPr>
        <w:t>Dependencies: EVAL-COMPARE-UX-S1, EVAL-COMPARE-UX-S2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provider's name and identifying information at the top of each comparison column.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an overall score for each provider in a visually prominent position.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breakdown of individual evaluation measures for each provider aligned row-wise across all providers.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visually highlight the highest-performing provider per measure using a distinct indicator (e.g., color or icon).</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support rendering more than two providers without layout breakage or overlap.</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accept input data conforming to the schema defined in EVAL-COMPARE-UX-S1 without requiring transformation inside the component.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correctly render normalized scores and rankings produced by EVAL-COMPARE-UX-S2 without recomputing them.</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maintain column alignment across providers for all measures even when measure labels vary in length.</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render gracefully when a provider is missing one or more measures by displaying a placeholder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render a fallback empty state when fewer than two providers are supplied.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remain visually readable and usable across standard screen sizes (desktop and tablet) without horizontal overflow breaking layout.</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provider's name and identifying information at the top of each comparison column.</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an overall score for each provider in a visually prominent position.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a breakdown of individual evaluation measures for each provider aligned row-wise across all providers.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visually highlight the highest-performing provider per measure using a distinct indicator (e.g., color or icon).</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support rendering more than two providers without layout breakage or overlap.</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accept input data conforming to the schema defined in EVAL-COMPARE-UX-S1 without requiring transformation inside the component.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correctly render normalized scores and rankings produced by EVAL-COMPARE-UX-S2 without recomputing them.</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maintain column alignment across providers for all measures even when measure labels vary in length.</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render gracefully when a provider is missing one or more measures by displaying a placeholder state.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render a fallback empty state when fewer than two providers are supplied.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remain visually readable and usable across standard screen sizes (desktop and tablet) without horizontal overflow breaking layout.</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 in a distinct column with consistent structure across all providers.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provider identity information (e.g., name and specialty) at the top of each column.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an overall score for each provider in a prominent and visually comparable format.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a breakdown of individual measures for each provider aligned row-wise across columns.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visually highlight the highest value for each measure across providers.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visually indicate lower-performing values for each measure relative to peers.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support rendering of more than two providers without breaking layout or alignment.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gracefully handle missing measure data by displaying a neutral placeholder without breaking layout.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support responsive layout that adapts to smaller screen sizes without loss of critical comparison information.</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accept input data conforming to the schema defined in EVAL-COMPARE-UX-S1 without runtime errors.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correctly reflect normalized and ranked values produced by EVAL-COMPARE-UX-S2 without altering underlying scores.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render an empty state message when fewer than two providers are provided.</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not crash or throw uncaught errors when provided with null or malformed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render a side-by-side layout displaying at least two providers simultaneously.</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display each provider in a distinct column with consistent structure across all providers.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provider identity information (e.g., name and specialty) at the top of each column.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an overall score for each provider in a prominent and visually comparable format.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render a breakdown of individual measures for each provider aligned row-wise across columns.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visually highlight the highest value for each measure across providers.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visually indicate lower-performing values for each measure relative to peers.</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support rendering of more than two providers without breaking layout or alignment.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gracefully handle missing measure data by displaying a neutral placeholder without breaking layout.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support responsive layout that adapts to smaller screen sizes without loss of critical comparison information.</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accept input data conforming to the schema defined in EVAL-COMPARE-UX-S1 without runtime errors.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correctly reflect normalized and ranked values produced by EVAL-COMPARE-UX-S2 without altering underlying scores.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render an empty state message when fewer than two providers are provided.</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not crash or throw uncaught errors when provided with null or malformed input data.</w:t>
            </w:r>
          </w:p>
        </w:tc>
        <w:tc>
          <w:tcPr>
            <w:tcW w:type="dxa" w:w="2160"/>
          </w:tcPr>
          <w:p>
            <w:r>
              <w:rPr>
                <w:sz w:val="16"/>
              </w:rPr>
              <w:t>must-have</w:t>
            </w:r>
          </w:p>
        </w:tc>
        <w:tc>
          <w:tcPr>
            <w:tcW w:type="dxa" w:w="2160"/>
          </w:tcPr>
          <w:p>
            <w:r>
              <w:rPr>
                <w:sz w:val="16"/>
              </w:rPr>
            </w:r>
          </w:p>
        </w:tc>
      </w:tr>
    </w:tbl>
    <w:p>
      <w:pPr>
        <w:ind w:left="360"/>
      </w:pPr>
      <w:r>
        <w:rPr>
          <w:b/>
          <w:sz w:val="22"/>
        </w:rPr>
        <w:t>Story: EVAL-COMPARE-UX-S4: Integrate comparison UI with API and state management</w:t>
      </w:r>
    </w:p>
    <w:p>
      <w:pPr>
        <w:ind w:left="360"/>
      </w:pPr>
      <w:r>
        <w:rPr>
          <w:sz w:val="18"/>
        </w:rPr>
        <w:t>Connect the comparison component to backend EVAL-COMPARE API, handle loading, error states, and dynamic provider selection.</w:t>
      </w:r>
    </w:p>
    <w:p>
      <w:pPr>
        <w:ind w:left="360"/>
      </w:pPr>
      <w:r>
        <w:rPr>
          <w:sz w:val="18"/>
        </w:rPr>
        <w:t>Size: M | Sprint: 2 | Reqs: 64</w:t>
      </w:r>
    </w:p>
    <w:p>
      <w:pPr>
        <w:ind w:left="360"/>
      </w:pPr>
      <w:r>
        <w:rPr>
          <w:sz w:val="16"/>
        </w:rPr>
        <w:t>Evidence: Code/ConversationalUX/FindCareChat/frontend/src/App.tsx (API integration patterns); GAP: No comparison API integration exists.</w:t>
      </w:r>
    </w:p>
    <w:p>
      <w:pPr>
        <w:ind w:left="360"/>
      </w:pPr>
      <w:r>
        <w:rPr>
          <w:sz w:val="16"/>
        </w:rPr>
        <w:t>Dependencies: EVAL-COMPARE, EVAL-COMPARE-UX-S3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call the EVAL-COMPARE API with a list of selected provider IDs when the comparison view is initialized.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update application state with the API response and pass normalized comparison data to the comparison UI component.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 loading state indicator while the EVAL-COMPARE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comparison UI component only after a successful API response is received and mapped.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allow users to dynamically add a provider to the comparison and trigger a new API request reflecting the updated provider set.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users to remove a provider from the comparison and update the UI and state accordingly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API errors by displaying a user-visible error state with a retry option.</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empty or malformed API responses by preventing UI rendering and showing a fallback error message.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repeated identical provider selections do not trigger redundant API calls.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preserve previously loaded comparison data in state while a new API request is pending for updated provider selections.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log API request failures and response anomalies for debugging and monitoring purposes.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LLM-generated fields are clearly associated with their corresponding providers and measures in the UI.</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not fabricate or infer missing comparison data when the API response lacks specific measures or scores.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display partial comparison results if at least one provider's data is successfully returned while others fail.</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ensure that concurrent API requests resolve in order and do not overwrite newer state with stale responses.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call the EVAL-COMPARE API with a list of selected provider IDs when the comparison view is initialized.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update application state with the API response and pass normalized comparison data to the comparison UI component.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display a loading state indicator while the EVAL-COMPARE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render the comparison UI component only after a successful API response is received and mapped.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allow users to dynamically add a provider to the comparison and trigger a new API request reflecting the updated provider set.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allow users to remove a provider from the comparison and update the UI and state accordingly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API errors by displaying a user-visible error state with a retry option.</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empty or malformed API responses by preventing UI rendering and showing a fallback error message.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ensure that repeated identical provider selections do not trigger redundant API calls.</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preserve previously loaded comparison data in state while a new API request is pending for updated provider selections.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log API request failures and response anomalies for debugging and monitoring purposes.</w:t>
            </w:r>
          </w:p>
        </w:tc>
        <w:tc>
          <w:tcPr>
            <w:tcW w:type="dxa" w:w="2160"/>
          </w:tcPr>
          <w:p>
            <w:r>
              <w:rPr>
                <w:sz w:val="16"/>
              </w:rPr>
              <w:t>should-have</w:t>
            </w:r>
          </w:p>
        </w:tc>
        <w:tc>
          <w:tcPr>
            <w:tcW w:type="dxa" w:w="2160"/>
          </w:tcPr>
          <w:p>
            <w:r>
              <w:rPr>
                <w:sz w:val="16"/>
              </w:rPr>
            </w:r>
          </w:p>
        </w:tc>
      </w:tr>
      <w:tr>
        <w:tc>
          <w:tcPr>
            <w:tcW w:type="dxa" w:w="2160"/>
          </w:tcPr>
          <w:p>
            <w:r>
              <w:rPr>
                <w:sz w:val="16"/>
              </w:rPr>
              <w:t>EVAL-REQ-015</w:t>
            </w:r>
          </w:p>
        </w:tc>
        <w:tc>
          <w:tcPr>
            <w:tcW w:type="dxa" w:w="2160"/>
          </w:tcPr>
          <w:p>
            <w:r>
              <w:rPr>
                <w:sz w:val="16"/>
              </w:rPr>
              <w:t>The system must ensure that LLM-generated fields are clearly associated with their corresponding providers and measures in the UI.</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not fabricate or infer missing comparison data when the API response lacks specific measures or scores.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display partial comparison results if at least one provider's data is successfully returned while others fail.</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ensure that concurrent API requests resolve in order and do not overwrite newer state with stale responses.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fetch comparison data from the EVAL-COMPARE API when two or more providers are selected.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pass provider identifiers in the API request in the format defined by the comparison schema contract.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 loading state while awaiting the API response.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the comparison UI component populated with API data upon successful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update the comparison view when the selected provider set changes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prevent duplicate provider entries in the comparison selection.</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display an error state if the API request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display a user-friendly message when fewer than two providers are selected for comparison.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partial API responses by rendering available provider data and indicating missing fields.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debounce rapid provider selection changes to avoid excessive API calls.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log API request and response events for debugging purposes.</w:t>
            </w:r>
          </w:p>
        </w:tc>
        <w:tc>
          <w:tcPr>
            <w:tcW w:type="dxa" w:w="2160"/>
          </w:tcPr>
          <w:p>
            <w:r>
              <w:rPr>
                <w:sz w:val="16"/>
              </w:rPr>
              <w:t>nice-to-have</w:t>
            </w:r>
          </w:p>
        </w:tc>
        <w:tc>
          <w:tcPr>
            <w:tcW w:type="dxa" w:w="2160"/>
          </w:tcPr>
          <w:p>
            <w:r>
              <w:rPr>
                <w:sz w:val="16"/>
              </w:rPr>
            </w:r>
          </w:p>
        </w:tc>
      </w:tr>
      <w:tr>
        <w:tc>
          <w:tcPr>
            <w:tcW w:type="dxa" w:w="2160"/>
          </w:tcPr>
          <w:p>
            <w:r>
              <w:rPr>
                <w:sz w:val="16"/>
              </w:rPr>
              <w:t>EVAL-REQ-015</w:t>
            </w:r>
          </w:p>
        </w:tc>
        <w:tc>
          <w:tcPr>
            <w:tcW w:type="dxa" w:w="2160"/>
          </w:tcPr>
          <w:p>
            <w:r>
              <w:rPr>
                <w:sz w:val="16"/>
              </w:rPr>
              <w:t>The system must allow LLM-generated comparison summaries to be displayed if provided in the API response.</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ensure LLM-generated text is clearly distinguishable from structured metric data in the UI.</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not block rendering of structured comparison data if LLM-generated content is missing or delayed.</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sanitize any LLM-generated content before rendering to prevent unsafe or malformed output.</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update LLM-generated comparison summaries when the provider selection changes.</w:t>
            </w:r>
          </w:p>
        </w:tc>
        <w:tc>
          <w:tcPr>
            <w:tcW w:type="dxa" w:w="2160"/>
          </w:tcPr>
          <w:p>
            <w:r>
              <w:rPr>
                <w:sz w:val="16"/>
              </w:rPr>
              <w:t>should-have</w:t>
            </w:r>
          </w:p>
        </w:tc>
        <w:tc>
          <w:tcPr>
            <w:tcW w:type="dxa" w:w="2160"/>
          </w:tcPr>
          <w:p>
            <w:r>
              <w:rPr>
                <w:sz w:val="16"/>
              </w:rPr>
            </w:r>
          </w:p>
        </w:tc>
      </w:tr>
      <w:tr>
        <w:tc>
          <w:tcPr>
            <w:tcW w:type="dxa" w:w="2160"/>
          </w:tcPr>
          <w:p>
            <w:r>
              <w:rPr>
                <w:sz w:val="16"/>
              </w:rPr>
              <w:t>EVAL-REQ-020</w:t>
            </w:r>
          </w:p>
        </w:tc>
        <w:tc>
          <w:tcPr>
            <w:tcW w:type="dxa" w:w="2160"/>
          </w:tcPr>
          <w:p>
            <w:r>
              <w:rPr>
                <w:sz w:val="16"/>
              </w:rPr>
              <w:t>The system must fall back to a deterministic comparison view if LLM-generated summaries fail to load or error.</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fetch comparison data from the EVAL-COMPARE API when two or more providers are selected.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pass provider identifiers in the API request in the format defined by the comparison schema contract.</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render a loading state while awaiting the API response.</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display the comparison UI component populated with API data upon successful response.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update the comparison view when the selected provider set changes without requiring a full page reload.</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prevent duplicate provider entries in the comparison selection.</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display an error state if the API request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display a user-friendly message when fewer than two providers are selected for comparison.</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handle partial API responses by rendering available provider data and indicating missing fields.</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debounce rapid provider selection changes to avoid excessive API calls.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log API request and response events for debugging purposes.</w:t>
            </w:r>
          </w:p>
        </w:tc>
        <w:tc>
          <w:tcPr>
            <w:tcW w:type="dxa" w:w="2160"/>
          </w:tcPr>
          <w:p>
            <w:r>
              <w:rPr>
                <w:sz w:val="16"/>
              </w:rPr>
              <w:t>nice-to-have</w:t>
            </w:r>
          </w:p>
        </w:tc>
        <w:tc>
          <w:tcPr>
            <w:tcW w:type="dxa" w:w="2160"/>
          </w:tcPr>
          <w:p>
            <w:r>
              <w:rPr>
                <w:sz w:val="16"/>
              </w:rPr>
            </w:r>
          </w:p>
        </w:tc>
      </w:tr>
      <w:tr>
        <w:tc>
          <w:tcPr>
            <w:tcW w:type="dxa" w:w="2160"/>
          </w:tcPr>
          <w:p>
            <w:r>
              <w:rPr>
                <w:sz w:val="16"/>
              </w:rPr>
              <w:t>EVAL-REQ-015</w:t>
            </w:r>
          </w:p>
        </w:tc>
        <w:tc>
          <w:tcPr>
            <w:tcW w:type="dxa" w:w="2160"/>
          </w:tcPr>
          <w:p>
            <w:r>
              <w:rPr>
                <w:sz w:val="16"/>
              </w:rPr>
              <w:t>The system must allow LLM-generated comparison summaries to be displayed if provided in the API response.</w:t>
            </w:r>
          </w:p>
        </w:tc>
        <w:tc>
          <w:tcPr>
            <w:tcW w:type="dxa" w:w="2160"/>
          </w:tcPr>
          <w:p>
            <w:r>
              <w:rPr>
                <w:sz w:val="16"/>
              </w:rPr>
              <w:t>should-have</w:t>
            </w:r>
          </w:p>
        </w:tc>
        <w:tc>
          <w:tcPr>
            <w:tcW w:type="dxa" w:w="2160"/>
          </w:tcPr>
          <w:p>
            <w:r>
              <w:rPr>
                <w:sz w:val="16"/>
              </w:rPr>
            </w:r>
          </w:p>
        </w:tc>
      </w:tr>
      <w:tr>
        <w:tc>
          <w:tcPr>
            <w:tcW w:type="dxa" w:w="2160"/>
          </w:tcPr>
          <w:p>
            <w:r>
              <w:rPr>
                <w:sz w:val="16"/>
              </w:rPr>
              <w:t>EVAL-REQ-016</w:t>
            </w:r>
          </w:p>
        </w:tc>
        <w:tc>
          <w:tcPr>
            <w:tcW w:type="dxa" w:w="2160"/>
          </w:tcPr>
          <w:p>
            <w:r>
              <w:rPr>
                <w:sz w:val="16"/>
              </w:rPr>
              <w:t>The system must ensure LLM-generated text is clearly distinguishable from structured metric data in the UI.</w:t>
            </w:r>
          </w:p>
        </w:tc>
        <w:tc>
          <w:tcPr>
            <w:tcW w:type="dxa" w:w="2160"/>
          </w:tcPr>
          <w:p>
            <w:r>
              <w:rPr>
                <w:sz w:val="16"/>
              </w:rPr>
              <w:t>should-have</w:t>
            </w:r>
          </w:p>
        </w:tc>
        <w:tc>
          <w:tcPr>
            <w:tcW w:type="dxa" w:w="2160"/>
          </w:tcPr>
          <w:p>
            <w:r>
              <w:rPr>
                <w:sz w:val="16"/>
              </w:rPr>
            </w:r>
          </w:p>
        </w:tc>
      </w:tr>
      <w:tr>
        <w:tc>
          <w:tcPr>
            <w:tcW w:type="dxa" w:w="2160"/>
          </w:tcPr>
          <w:p>
            <w:r>
              <w:rPr>
                <w:sz w:val="16"/>
              </w:rPr>
              <w:t>EVAL-REQ-017</w:t>
            </w:r>
          </w:p>
        </w:tc>
        <w:tc>
          <w:tcPr>
            <w:tcW w:type="dxa" w:w="2160"/>
          </w:tcPr>
          <w:p>
            <w:r>
              <w:rPr>
                <w:sz w:val="16"/>
              </w:rPr>
              <w:t>The system must not block rendering of structured comparison data if LLM-generated content is missing or delayed.</w:t>
            </w:r>
          </w:p>
        </w:tc>
        <w:tc>
          <w:tcPr>
            <w:tcW w:type="dxa" w:w="2160"/>
          </w:tcPr>
          <w:p>
            <w:r>
              <w:rPr>
                <w:sz w:val="16"/>
              </w:rPr>
              <w:t>must-have</w:t>
            </w:r>
          </w:p>
        </w:tc>
        <w:tc>
          <w:tcPr>
            <w:tcW w:type="dxa" w:w="2160"/>
          </w:tcPr>
          <w:p>
            <w:r>
              <w:rPr>
                <w:sz w:val="16"/>
              </w:rPr>
            </w:r>
          </w:p>
        </w:tc>
      </w:tr>
      <w:tr>
        <w:tc>
          <w:tcPr>
            <w:tcW w:type="dxa" w:w="2160"/>
          </w:tcPr>
          <w:p>
            <w:r>
              <w:rPr>
                <w:sz w:val="16"/>
              </w:rPr>
              <w:t>EVAL-REQ-018</w:t>
            </w:r>
          </w:p>
        </w:tc>
        <w:tc>
          <w:tcPr>
            <w:tcW w:type="dxa" w:w="2160"/>
          </w:tcPr>
          <w:p>
            <w:r>
              <w:rPr>
                <w:sz w:val="16"/>
              </w:rPr>
              <w:t>The system must sanitize any LLM-generated content before rendering to prevent unsafe or malformed output.</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update LLM-generated comparison summaries when the provider selection changes.</w:t>
            </w:r>
          </w:p>
        </w:tc>
        <w:tc>
          <w:tcPr>
            <w:tcW w:type="dxa" w:w="2160"/>
          </w:tcPr>
          <w:p>
            <w:r>
              <w:rPr>
                <w:sz w:val="16"/>
              </w:rPr>
              <w:t>should-have</w:t>
            </w:r>
          </w:p>
        </w:tc>
        <w:tc>
          <w:tcPr>
            <w:tcW w:type="dxa" w:w="2160"/>
          </w:tcPr>
          <w:p>
            <w:r>
              <w:rPr>
                <w:sz w:val="16"/>
              </w:rPr>
            </w:r>
          </w:p>
        </w:tc>
      </w:tr>
      <w:tr>
        <w:tc>
          <w:tcPr>
            <w:tcW w:type="dxa" w:w="2160"/>
          </w:tcPr>
          <w:p>
            <w:r>
              <w:rPr>
                <w:sz w:val="16"/>
              </w:rPr>
              <w:t>EVAL-REQ-020</w:t>
            </w:r>
          </w:p>
        </w:tc>
        <w:tc>
          <w:tcPr>
            <w:tcW w:type="dxa" w:w="2160"/>
          </w:tcPr>
          <w:p>
            <w:r>
              <w:rPr>
                <w:sz w:val="16"/>
              </w:rPr>
              <w:t>The system must fall back to a deterministic comparison view if LLM-generated summaries fail to load or error.</w:t>
            </w:r>
          </w:p>
        </w:tc>
        <w:tc>
          <w:tcPr>
            <w:tcW w:type="dxa" w:w="2160"/>
          </w:tcPr>
          <w:p>
            <w:r>
              <w:rPr>
                <w:sz w:val="16"/>
              </w:rPr>
              <w:t>must-have</w:t>
            </w:r>
          </w:p>
        </w:tc>
        <w:tc>
          <w:tcPr>
            <w:tcW w:type="dxa" w:w="2160"/>
          </w:tcPr>
          <w:p>
            <w:r>
              <w:rPr>
                <w:sz w:val="16"/>
              </w:rPr>
            </w:r>
          </w:p>
        </w:tc>
      </w:tr>
    </w:tbl>
    <w:p>
      <w:pPr>
        <w:ind w:left="360"/>
      </w:pPr>
      <w:r>
        <w:rPr>
          <w:b/>
          <w:sz w:val="22"/>
        </w:rPr>
        <w:t>Story: EVAL-COMPARE-UX-S5: Add unit and UI tests for comparison feature</w:t>
      </w:r>
    </w:p>
    <w:p>
      <w:pPr>
        <w:ind w:left="360"/>
      </w:pPr>
      <w:r>
        <w:rPr>
          <w:sz w:val="18"/>
        </w:rPr>
        <w:t>Create tests validating schema mapping, comparison logic, rendering correctness, and edge cases (missing data, unequal measures, multiple providers).</w:t>
      </w:r>
    </w:p>
    <w:p>
      <w:pPr>
        <w:ind w:left="360"/>
      </w:pPr>
      <w:r>
        <w:rPr>
          <w:sz w:val="18"/>
        </w:rPr>
        <w:t>Size: M | Sprint: 3 | Reqs: 56</w:t>
      </w:r>
    </w:p>
    <w:p>
      <w:pPr>
        <w:ind w:left="360"/>
      </w:pPr>
      <w:r>
        <w:rPr>
          <w:sz w:val="16"/>
        </w:rPr>
        <w:t>Evidence: Code/ConversationalUX/FindCareChat/backend/tests and frontend test patterns; GAP: No tests for comparison feature exist.</w:t>
      </w:r>
    </w:p>
    <w:p>
      <w:pPr>
        <w:ind w:left="360"/>
      </w:pPr>
      <w:r>
        <w:rPr>
          <w:sz w:val="16"/>
        </w:rPr>
        <w:t>Dependencies: EVAL-COMPARE-UX-S2, EVAL-COMPARE-UX-S3, EVAL-COMPARE-UX-S4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 xml:space="preserve">The system must execute unit tests validating that the comparison schema mapping correctly transforms backend EVAL-COMPARE responses into the defined </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normalization logic produces consistent scores across providers with different raw scales.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verifying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confirming that two providers render side-by-side with correct names, scores, and measures.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three or more providers render correctly without layout breakage.</w:t>
            </w:r>
          </w:p>
        </w:tc>
        <w:tc>
          <w:tcPr>
            <w:tcW w:type="dxa" w:w="2160"/>
          </w:tcPr>
          <w:p>
            <w:r>
              <w:rPr>
                <w:sz w:val="16"/>
              </w:rPr>
              <w:t>should-have</w:t>
            </w:r>
          </w:p>
        </w:tc>
        <w:tc>
          <w:tcPr>
            <w:tcW w:type="dxa" w:w="2160"/>
          </w:tcPr>
          <w:p>
            <w:r>
              <w:rPr>
                <w:sz w:val="16"/>
              </w:rPr>
            </w:r>
          </w:p>
        </w:tc>
      </w:tr>
      <w:tr>
        <w:tc>
          <w:tcPr>
            <w:tcW w:type="dxa" w:w="2160"/>
          </w:tcPr>
          <w:p>
            <w:r>
              <w:rPr>
                <w:sz w:val="16"/>
              </w:rPr>
              <w:t>EVAL-REQ-006</w:t>
            </w:r>
          </w:p>
        </w:tc>
        <w:tc>
          <w:tcPr>
            <w:tcW w:type="dxa" w:w="2160"/>
          </w:tcPr>
          <w:p>
            <w:r>
              <w:rPr>
                <w:sz w:val="16"/>
              </w:rPr>
              <w:t>The system must execute UI tests verifying that strengths and weaknesses indicators are displayed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rendering when one provider has missing measure data.</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correct handling when providers have unequal sets of measures.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verifying loading state is rendered when API data is not yet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tests verifying error state is rendered when the comparison API call fails.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tests confirming that schema mapping gracefully handles null or undefined provider fields without crashing.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verifying that comparison logic produces deterministic outputs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tests verifying that UI rendering remains stable when providers have identical scores.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accessibility attributes (e.g., labels or roles) are present on comparison UI elements.</w:t>
            </w:r>
          </w:p>
        </w:tc>
        <w:tc>
          <w:tcPr>
            <w:tcW w:type="dxa" w:w="2160"/>
          </w:tcPr>
          <w:p>
            <w:r>
              <w:rPr>
                <w:sz w:val="16"/>
              </w:rPr>
              <w:t>nice-to-have</w:t>
            </w:r>
          </w:p>
        </w:tc>
        <w:tc>
          <w:tcPr>
            <w:tcW w:type="dxa" w:w="2160"/>
          </w:tcPr>
          <w:p>
            <w:r>
              <w:rPr>
                <w:sz w:val="16"/>
              </w:rPr>
            </w:r>
          </w:p>
        </w:tc>
      </w:tr>
      <w:tr>
        <w:tc>
          <w:tcPr>
            <w:tcW w:type="dxa" w:w="2160"/>
          </w:tcPr>
          <w:p>
            <w:r>
              <w:rPr>
                <w:sz w:val="16"/>
              </w:rPr>
              <w:t>EVAL-REQ-016</w:t>
            </w:r>
          </w:p>
        </w:tc>
        <w:tc>
          <w:tcPr>
            <w:tcW w:type="dxa" w:w="2160"/>
          </w:tcPr>
          <w:p>
            <w:r>
              <w:rPr>
                <w:sz w:val="16"/>
              </w:rPr>
              <w:t>The system must execute tests ensuring LLM-generated text does not fabricate measures or scores not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 xml:space="preserve">The system must execute unit tests validating that the comparison schema mapping correctly transforms backend EVAL-COMPARE responses into the defined </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normalization logic produces consistent scores across providers with different raw scales.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verifying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confirming that two providers render side-by-side with correct names, scores, and measures.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three or more providers render correctly without layout breakage.</w:t>
            </w:r>
          </w:p>
        </w:tc>
        <w:tc>
          <w:tcPr>
            <w:tcW w:type="dxa" w:w="2160"/>
          </w:tcPr>
          <w:p>
            <w:r>
              <w:rPr>
                <w:sz w:val="16"/>
              </w:rPr>
              <w:t>should-have</w:t>
            </w:r>
          </w:p>
        </w:tc>
        <w:tc>
          <w:tcPr>
            <w:tcW w:type="dxa" w:w="2160"/>
          </w:tcPr>
          <w:p>
            <w:r>
              <w:rPr>
                <w:sz w:val="16"/>
              </w:rPr>
            </w:r>
          </w:p>
        </w:tc>
      </w:tr>
      <w:tr>
        <w:tc>
          <w:tcPr>
            <w:tcW w:type="dxa" w:w="2160"/>
          </w:tcPr>
          <w:p>
            <w:r>
              <w:rPr>
                <w:sz w:val="16"/>
              </w:rPr>
              <w:t>EVAL-REQ-006</w:t>
            </w:r>
          </w:p>
        </w:tc>
        <w:tc>
          <w:tcPr>
            <w:tcW w:type="dxa" w:w="2160"/>
          </w:tcPr>
          <w:p>
            <w:r>
              <w:rPr>
                <w:sz w:val="16"/>
              </w:rPr>
              <w:t>The system must execute UI tests verifying that strengths and weaknesses indicators are displayed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rendering when one provider has missing measure data.</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correct handling when providers have unequal sets of measures.</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verifying loading state is rendered when API data is not yet available.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tests verifying error state is rendered when the comparison API call fails.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tests confirming that schema mapping gracefully handles null or undefined provider fields without crashing.</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verifying that comparison logic produces deterministic outputs for identical input data.</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tests verifying that UI rendering remains stable when providers have identical scores.</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accessibility attributes (e.g., labels or roles) are present on comparison UI elements.</w:t>
            </w:r>
          </w:p>
        </w:tc>
        <w:tc>
          <w:tcPr>
            <w:tcW w:type="dxa" w:w="2160"/>
          </w:tcPr>
          <w:p>
            <w:r>
              <w:rPr>
                <w:sz w:val="16"/>
              </w:rPr>
              <w:t>nice-to-have</w:t>
            </w:r>
          </w:p>
        </w:tc>
        <w:tc>
          <w:tcPr>
            <w:tcW w:type="dxa" w:w="2160"/>
          </w:tcPr>
          <w:p>
            <w:r>
              <w:rPr>
                <w:sz w:val="16"/>
              </w:rPr>
            </w:r>
          </w:p>
        </w:tc>
      </w:tr>
      <w:tr>
        <w:tc>
          <w:tcPr>
            <w:tcW w:type="dxa" w:w="2160"/>
          </w:tcPr>
          <w:p>
            <w:r>
              <w:rPr>
                <w:sz w:val="16"/>
              </w:rPr>
              <w:t>EVAL-REQ-016</w:t>
            </w:r>
          </w:p>
        </w:tc>
        <w:tc>
          <w:tcPr>
            <w:tcW w:type="dxa" w:w="2160"/>
          </w:tcPr>
          <w:p>
            <w:r>
              <w:rPr>
                <w:sz w:val="16"/>
              </w:rPr>
              <w:t>The system must execute tests ensuring LLM-generated text does not fabricate measures or scores not present in the input data.</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execute unit tests validating that the comparison schema mapping correctly transforms backend EVAL-COMPARE responses into the frontend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that normalization logic produces consistent relative scores across at least two providers with differing</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confirming that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verifying that the comparison component renders multiple providers side-by-side with all required fields (identity, 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visual indicators for strengths and weaknesses appear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behavior when one or more providers have missing measure data, ensuring the UI renders placeholders o</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comparison behavior when providers have unequal sets of measures, ensuring alignment logic does not mis-map m</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confirming that the component supports rendering three or more providers simultaneously without layout or logic failure.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UI tests verifying correct loading state rendering while awaiting API response.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UI tests verifying correct error state rendering when the comparison API returns an error.</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ensuring that no uncaught exceptions occur during rendering when provided with null or empty comparison datasets.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snapshot or DOM-based tests confirming consistent rendering output for a fixed comparison input.</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state updates (e.g., changing selected providers) trigger correct re-render and recomputation of compari</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execute unit tests validating that the comparison schema mapping correctly transforms backend EVAL-COMPARE responses into the frontend</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execute unit tests verifying that normalization logic produces consistent relative scores across at least two providers with differing</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execute unit tests confirming that ranking logic correctly orders providers based on normalized scores.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execute UI tests verifying that the comparison component renders multiple providers side-by-side with all required fields (identity, s</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execute UI tests confirming that visual indicators for strengths and weaknesses appear correctly based on computed deltas.</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execute tests validating correct behavior when one or more providers have missing measure data, ensuring the UI renders placeholders o</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execute tests validating comparison behavior when providers have unequal sets of measures, ensuring alignment logic does not mis-map m</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execute tests confirming that the component supports rendering three or more providers simultaneously without layout or logic failure.</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execute UI tests verifying correct loading state rendering while awaiting API response.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execute UI tests verifying correct error state rendering when the comparison API returns an error.</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execute tests ensuring that no uncaught exceptions occur during rendering when provided with null or empty comparison datasets.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execute snapshot or DOM-based tests confirming consistent rendering output for a fixed comparison input.</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execute tests validating that state updates (e.g., changing selected providers) trigger correct re-render and recomputation of compari</w:t>
            </w:r>
          </w:p>
        </w:tc>
        <w:tc>
          <w:tcPr>
            <w:tcW w:type="dxa" w:w="2160"/>
          </w:tcPr>
          <w:p>
            <w:r>
              <w:rPr>
                <w:sz w:val="16"/>
              </w:rPr>
              <w:t>must-have</w:t>
            </w:r>
          </w:p>
        </w:tc>
        <w:tc>
          <w:tcPr>
            <w:tcW w:type="dxa" w:w="2160"/>
          </w:tcPr>
          <w:p>
            <w:r>
              <w:rPr>
                <w:sz w:val="16"/>
              </w:rPr>
            </w:r>
          </w:p>
        </w:tc>
      </w:tr>
    </w:tbl>
    <w:p>
      <w:r>
        <w:br w:type="page"/>
      </w:r>
    </w:p>
    <w:p>
      <w:r>
        <w:rPr>
          <w:b/>
          <w:color w:val="0B7A75"/>
          <w:sz w:val="24"/>
        </w:rPr>
        <w:t>Feature: EVAL-CT-TRIAGE: Clinical Trial Triage -- Is This Trial For You</w:t>
      </w:r>
    </w:p>
    <w:p>
      <w:r>
        <w:t>Layer: backend | Priority: HIGH | Stories: 3 | Requirements: 0 | Accepted by: Boss (rejected as measures, accepted as triage)</w:t>
      </w:r>
    </w:p>
    <w:p>
      <w:r>
        <w:rPr>
          <w:b/>
          <w:sz w:val="18"/>
        </w:rPr>
        <w:t xml:space="preserve">Evidence: </w:t>
      </w:r>
      <w:r>
        <w:rPr>
          <w:sz w:val="18"/>
        </w:rPr>
        <w:t>Code/ConversationalUX/FindCareChat/backend/domain/evaluate_care_quality/clinical_trials_service.py (RECRUITING filter exists, condition field available).</w:t>
      </w:r>
    </w:p>
    <w:p>
      <w:pPr>
        <w:ind w:left="360"/>
      </w:pPr>
      <w:r>
        <w:rPr>
          <w:b/>
          <w:sz w:val="22"/>
        </w:rPr>
        <w:t>Story: EVAL-CT-TRIAGE-S1: Enrollment Status Triage</w:t>
      </w:r>
    </w:p>
    <w:p>
      <w:pPr>
        <w:ind w:left="360"/>
      </w:pPr>
      <w:r>
        <w:rPr>
          <w:sz w:val="18"/>
        </w:rPr>
        <w:t>Filter out trials that are not actively recruiting. Only trials with RECRUITING status pass triage.</w:t>
      </w:r>
    </w:p>
    <w:p>
      <w:pPr>
        <w:ind w:left="360"/>
      </w:pPr>
      <w:r>
        <w:rPr>
          <w:sz w:val="18"/>
        </w:rPr>
        <w:t>Size: S | Sprint: 1 | Reqs: 0</w:t>
      </w:r>
    </w:p>
    <w:p>
      <w:pPr>
        <w:ind w:left="360"/>
      </w:pPr>
      <w:r>
        <w:rPr>
          <w:sz w:val="16"/>
        </w:rPr>
        <w:t>Evidence: clinical_trials_service.py already has RECRUITING filter.</w:t>
      </w:r>
    </w:p>
    <w:p>
      <w:pPr>
        <w:ind w:left="360"/>
      </w:pPr>
      <w:r>
        <w:rPr>
          <w:b/>
          <w:sz w:val="22"/>
        </w:rPr>
        <w:t>Story: EVAL-CT-TRIAGE-S2: Condition Relevance Triage</w:t>
      </w:r>
    </w:p>
    <w:p>
      <w:pPr>
        <w:ind w:left="360"/>
      </w:pPr>
      <w:r>
        <w:rPr>
          <w:sz w:val="18"/>
        </w:rPr>
        <w:t>Filter out trials whose conditions do not match the user query. Only trials with matching conditions pass triage.</w:t>
      </w:r>
    </w:p>
    <w:p>
      <w:pPr>
        <w:ind w:left="360"/>
      </w:pPr>
      <w:r>
        <w:rPr>
          <w:sz w:val="18"/>
        </w:rPr>
        <w:t>Size: M | Sprint: 1 | Reqs: 0</w:t>
      </w:r>
    </w:p>
    <w:p>
      <w:pPr>
        <w:ind w:left="360"/>
      </w:pPr>
      <w:r>
        <w:rPr>
          <w:sz w:val="16"/>
        </w:rPr>
        <w:t>Evidence: clinical_trials_models.py has structured condition field.</w:t>
      </w:r>
    </w:p>
    <w:p>
      <w:pPr>
        <w:ind w:left="360"/>
      </w:pPr>
      <w:r>
        <w:rPr>
          <w:b/>
          <w:sz w:val="22"/>
        </w:rPr>
        <w:t>Story: EVAL-CT-TRIAGE-S3: Geographic Proximity Triage</w:t>
      </w:r>
    </w:p>
    <w:p>
      <w:pPr>
        <w:ind w:left="360"/>
      </w:pPr>
      <w:r>
        <w:rPr>
          <w:sz w:val="18"/>
        </w:rPr>
        <w:t>Filter out trials that are geographically infeasible. Uses travel calculation from clinical_trials_service.</w:t>
      </w:r>
    </w:p>
    <w:p>
      <w:pPr>
        <w:ind w:left="360"/>
      </w:pPr>
      <w:r>
        <w:rPr>
          <w:sz w:val="18"/>
        </w:rPr>
        <w:t>Size: S | Sprint: 1 | Reqs: 0</w:t>
      </w:r>
    </w:p>
    <w:p>
      <w:pPr>
        <w:ind w:left="360"/>
      </w:pPr>
      <w:r>
        <w:rPr>
          <w:sz w:val="16"/>
        </w:rPr>
        <w:t>Evidence: clinical_trials_service.py has _get_travel_info.</w:t>
      </w:r>
    </w:p>
    <w:p>
      <w:r>
        <w:br w:type="page"/>
      </w:r>
    </w:p>
    <w:p>
      <w:r>
        <w:rPr>
          <w:b/>
          <w:color w:val="0B7A75"/>
          <w:sz w:val="24"/>
        </w:rPr>
        <w:t>Feature: EVAL-CT-TRIAGE-UX: Trial Triage Display</w:t>
      </w:r>
    </w:p>
    <w:p>
      <w:r>
        <w:t>Layer: frontend | Priority: HIGH | Stories: 8 | Requirements: 376 | Accepted by: Boss</w:t>
      </w:r>
    </w:p>
    <w:p>
      <w:r>
        <w:rPr>
          <w:b/>
          <w:sz w:val="18"/>
        </w:rPr>
        <w:t xml:space="preserve">Evidence: </w:t>
      </w:r>
      <w:r>
        <w:rPr>
          <w:sz w:val="18"/>
        </w:rPr>
        <w:t>GAP: No triage UI. MessageBubble.tsx rendering pipeline.</w:t>
      </w:r>
    </w:p>
    <w:p>
      <w:pPr>
        <w:ind w:left="360"/>
      </w:pPr>
      <w:r>
        <w:rPr>
          <w:b/>
          <w:sz w:val="22"/>
        </w:rPr>
        <w:t>Story: EVAL-CT-TRIAGE-UX-S1: Define triage display contract for frontend</w:t>
      </w:r>
    </w:p>
    <w:p>
      <w:pPr>
        <w:ind w:left="360"/>
      </w:pPr>
      <w:r>
        <w:rPr>
          <w:sz w:val="18"/>
        </w:rPr>
        <w:t>Define the UI data contract for trial triage results including recruiting status, condition match, pass/fail flag, and explanation text. Align with backend EVAL-CT-TRIAGE output and ensure compatibility with MessageBubble rendering.</w:t>
      </w:r>
    </w:p>
    <w:p>
      <w:pPr>
        <w:ind w:left="360"/>
      </w:pPr>
      <w:r>
        <w:rPr>
          <w:sz w:val="18"/>
        </w:rPr>
        <w:t>Size: S | Sprint: 1 | Reqs: 46</w:t>
      </w:r>
    </w:p>
    <w:p>
      <w:pPr>
        <w:ind w:left="360"/>
      </w:pPr>
      <w:r>
        <w:rPr>
          <w:sz w:val="16"/>
        </w:rPr>
        <w:t>Evidence: Code/ConversationalUX/FindCareChat/frontend/src/components/MessageBubble.tsx; Code/ConversationalUX/FindCareChat/backend/domain/evaluate_care_quality/</w:t>
      </w:r>
    </w:p>
    <w:p>
      <w:pPr>
        <w:ind w:left="360"/>
      </w:pPr>
      <w:r>
        <w:rPr>
          <w:sz w:val="16"/>
        </w:rPr>
        <w:t>Dependencies: EVAL-CT-TRIAGE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EVAL-CT-TRIAGE-REQ-001</w:t>
            </w:r>
          </w:p>
        </w:tc>
        <w:tc>
          <w:tcPr>
            <w:tcW w:type="dxa" w:w="2160"/>
          </w:tcPr>
          <w:p>
            <w:r>
              <w:rPr>
                <w:sz w:val="16"/>
              </w:rPr>
              <w:t>The system must define a triage result object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represent recruiting_status as a normalized enum (e.g., RECRUITING, NOT_RECRUITING, UNKNOWN) compatible with backend output.</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represent condition_match as a boolean indicating whether the trial matches the user’s condition.</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represent pass_flag as a boolean indicating overall triage outcome (pass or fail).</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explanation_text as a human-readable string summarizing the triage decision.</w:t>
            </w:r>
          </w:p>
        </w:tc>
        <w:tc>
          <w:tcPr>
            <w:tcW w:type="dxa" w:w="2160"/>
          </w:tcPr>
          <w:p>
            <w:r>
              <w:rPr>
                <w:sz w:val="16"/>
              </w:rPr>
              <w:t>must-have</w:t>
            </w:r>
          </w:p>
        </w:tc>
        <w:tc>
          <w:tcPr>
            <w:tcW w:type="dxa" w:w="2160"/>
          </w:tcPr>
          <w:p>
            <w:r>
              <w:rPr>
                <w:sz w:val="16"/>
              </w:rPr>
            </w:r>
          </w:p>
        </w:tc>
      </w:tr>
      <w:tr>
        <w:tc>
          <w:tcPr>
            <w:tcW w:type="dxa" w:w="2160"/>
          </w:tcPr>
          <w:p>
            <w:r>
              <w:rPr>
                <w:sz w:val="16"/>
              </w:rPr>
              <w:t>EVAL-CT-TRIAGE-REQ-007</w:t>
            </w:r>
          </w:p>
        </w:tc>
        <w:tc>
          <w:tcPr>
            <w:tcW w:type="dxa" w:w="2160"/>
          </w:tcPr>
          <w:p>
            <w:r>
              <w:rPr>
                <w:sz w:val="16"/>
              </w:rPr>
              <w:t>The system must align field names and types with the backend clinical_trials_service.py output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support inclusion of multiple triage result objects in a list for rendering multiple trials in a single response.</w:t>
            </w:r>
          </w:p>
        </w:tc>
        <w:tc>
          <w:tcPr>
            <w:tcW w:type="dxa" w:w="2160"/>
          </w:tcPr>
          <w:p>
            <w:r>
              <w:rPr>
                <w:sz w:val="16"/>
              </w:rPr>
              <w:t>should-have</w:t>
            </w:r>
          </w:p>
        </w:tc>
        <w:tc>
          <w:tcPr>
            <w:tcW w:type="dxa" w:w="2160"/>
          </w:tcPr>
          <w:p>
            <w:r>
              <w:rPr>
                <w:sz w:val="16"/>
              </w:rPr>
            </w:r>
          </w:p>
        </w:tc>
      </w:tr>
      <w:tr>
        <w:tc>
          <w:tcPr>
            <w:tcW w:type="dxa" w:w="2160"/>
          </w:tcPr>
          <w:p>
            <w:r>
              <w:rPr>
                <w:sz w:val="16"/>
              </w:rPr>
              <w:t>EVAL-CT-TRIAGE-REQ-010</w:t>
            </w:r>
          </w:p>
        </w:tc>
        <w:tc>
          <w:tcPr>
            <w:tcW w:type="dxa" w:w="2160"/>
          </w:tcPr>
          <w:p>
            <w:r>
              <w:rPr>
                <w:sz w:val="16"/>
              </w:rPr>
              <w:t>The system must allow explanation_text to be safely rendered as plain text without requiring HTML parsing.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define default fallback values for missing fields (e.g., UNKNOWN for recruiting_status, false for booleans, empty string for explanati</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handle backend responses missing the triage object by returning a null-safe empty triage structure.</w:t>
            </w:r>
          </w:p>
        </w:tc>
        <w:tc>
          <w:tcPr>
            <w:tcW w:type="dxa" w:w="2160"/>
          </w:tcPr>
          <w:p>
            <w:r>
              <w:rPr>
                <w:sz w:val="16"/>
              </w:rPr>
              <w:t>must-have</w:t>
            </w:r>
          </w:p>
        </w:tc>
        <w:tc>
          <w:tcPr>
            <w:tcW w:type="dxa" w:w="2160"/>
          </w:tcPr>
          <w:p>
            <w:r>
              <w:rPr>
                <w:sz w:val="16"/>
              </w:rPr>
            </w:r>
          </w:p>
        </w:tc>
      </w:tr>
      <w:tr>
        <w:tc>
          <w:tcPr>
            <w:tcW w:type="dxa" w:w="2160"/>
          </w:tcPr>
          <w:p>
            <w:r>
              <w:rPr>
                <w:sz w:val="16"/>
              </w:rPr>
              <w:t>EVAL-CT-TRIAGE-REQ-013</w:t>
            </w:r>
          </w:p>
        </w:tc>
        <w:tc>
          <w:tcPr>
            <w:tcW w:type="dxa" w:w="2160"/>
          </w:tcPr>
          <w:p>
            <w:r>
              <w:rPr>
                <w:sz w:val="16"/>
              </w:rPr>
              <w:t>The system must reject or flag triage objects with invalid data types (e.g., non-boolean pass_flag) before reaching the UI layer.</w:t>
            </w:r>
          </w:p>
        </w:tc>
        <w:tc>
          <w:tcPr>
            <w:tcW w:type="dxa" w:w="2160"/>
          </w:tcPr>
          <w:p>
            <w:r>
              <w:rPr>
                <w:sz w:val="16"/>
              </w:rPr>
              <w:t>should-have</w:t>
            </w:r>
          </w:p>
        </w:tc>
        <w:tc>
          <w:tcPr>
            <w:tcW w:type="dxa" w:w="2160"/>
          </w:tcPr>
          <w:p>
            <w:r>
              <w:rPr>
                <w:sz w:val="16"/>
              </w:rPr>
            </w:r>
          </w:p>
        </w:tc>
      </w:tr>
      <w:tr>
        <w:tc>
          <w:tcPr>
            <w:tcW w:type="dxa" w:w="2160"/>
          </w:tcPr>
          <w:p>
            <w:r>
              <w:rPr>
                <w:sz w:val="16"/>
              </w:rPr>
              <w:t>EVAL-CT-TRIAGE-REQ-014</w:t>
            </w:r>
          </w:p>
        </w:tc>
        <w:tc>
          <w:tcPr>
            <w:tcW w:type="dxa" w:w="2160"/>
          </w:tcPr>
          <w:p>
            <w:r>
              <w:rPr>
                <w:sz w:val="16"/>
              </w:rPr>
              <w:t>The system must ensure the contract is serializable to JSON for transmission between backend and frontend.</w:t>
            </w:r>
          </w:p>
        </w:tc>
        <w:tc>
          <w:tcPr>
            <w:tcW w:type="dxa" w:w="2160"/>
          </w:tcPr>
          <w:p>
            <w:r>
              <w:rPr>
                <w:sz w:val="16"/>
              </w:rPr>
              <w:t>must-have</w:t>
            </w:r>
          </w:p>
        </w:tc>
        <w:tc>
          <w:tcPr>
            <w:tcW w:type="dxa" w:w="2160"/>
          </w:tcPr>
          <w:p>
            <w:r>
              <w:rPr>
                <w:sz w:val="16"/>
              </w:rPr>
            </w:r>
          </w:p>
        </w:tc>
      </w:tr>
      <w:tr>
        <w:tc>
          <w:tcPr>
            <w:tcW w:type="dxa" w:w="2160"/>
          </w:tcPr>
          <w:p>
            <w:r>
              <w:rPr>
                <w:sz w:val="16"/>
              </w:rPr>
              <w:t>EVAL-CT-TRIAGE-REQ-001</w:t>
            </w:r>
          </w:p>
        </w:tc>
        <w:tc>
          <w:tcPr>
            <w:tcW w:type="dxa" w:w="2160"/>
          </w:tcPr>
          <w:p>
            <w:r>
              <w:rPr>
                <w:sz w:val="16"/>
              </w:rPr>
              <w:t>The system must define a triage result object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represent recruiting_status as a normalized enum (e.g., RECRUITING, NOT_RECRUITING, UNKNOWN) compatible with backend output.</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represent condition_match as a boolean indicating whether the trial matches the user’s condition.</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represent pass_flag as a boolean indicating overall triage outcome (pass or fail).</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explanation_text as a human-readable string summarizing the triage decision.</w:t>
            </w:r>
          </w:p>
        </w:tc>
        <w:tc>
          <w:tcPr>
            <w:tcW w:type="dxa" w:w="2160"/>
          </w:tcPr>
          <w:p>
            <w:r>
              <w:rPr>
                <w:sz w:val="16"/>
              </w:rPr>
              <w:t>must-have</w:t>
            </w:r>
          </w:p>
        </w:tc>
        <w:tc>
          <w:tcPr>
            <w:tcW w:type="dxa" w:w="2160"/>
          </w:tcPr>
          <w:p>
            <w:r>
              <w:rPr>
                <w:sz w:val="16"/>
              </w:rPr>
            </w:r>
          </w:p>
        </w:tc>
      </w:tr>
      <w:tr>
        <w:tc>
          <w:tcPr>
            <w:tcW w:type="dxa" w:w="2160"/>
          </w:tcPr>
          <w:p>
            <w:r>
              <w:rPr>
                <w:sz w:val="16"/>
              </w:rPr>
              <w:t>EVAL-CT-TRIAGE-REQ-007</w:t>
            </w:r>
          </w:p>
        </w:tc>
        <w:tc>
          <w:tcPr>
            <w:tcW w:type="dxa" w:w="2160"/>
          </w:tcPr>
          <w:p>
            <w:r>
              <w:rPr>
                <w:sz w:val="16"/>
              </w:rPr>
              <w:t>The system must align field names and types with the backend clinical_trials_service.py output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support inclusion of multiple triage result objects in a list for rendering multiple trials in a single response.</w:t>
            </w:r>
          </w:p>
        </w:tc>
        <w:tc>
          <w:tcPr>
            <w:tcW w:type="dxa" w:w="2160"/>
          </w:tcPr>
          <w:p>
            <w:r>
              <w:rPr>
                <w:sz w:val="16"/>
              </w:rPr>
              <w:t>should-have</w:t>
            </w:r>
          </w:p>
        </w:tc>
        <w:tc>
          <w:tcPr>
            <w:tcW w:type="dxa" w:w="2160"/>
          </w:tcPr>
          <w:p>
            <w:r>
              <w:rPr>
                <w:sz w:val="16"/>
              </w:rPr>
            </w:r>
          </w:p>
        </w:tc>
      </w:tr>
      <w:tr>
        <w:tc>
          <w:tcPr>
            <w:tcW w:type="dxa" w:w="2160"/>
          </w:tcPr>
          <w:p>
            <w:r>
              <w:rPr>
                <w:sz w:val="16"/>
              </w:rPr>
              <w:t>EVAL-CT-TRIAGE-REQ-010</w:t>
            </w:r>
          </w:p>
        </w:tc>
        <w:tc>
          <w:tcPr>
            <w:tcW w:type="dxa" w:w="2160"/>
          </w:tcPr>
          <w:p>
            <w:r>
              <w:rPr>
                <w:sz w:val="16"/>
              </w:rPr>
              <w:t>The system must allow explanation_text to be safely rendered as plain text without requiring HTML parsing.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define default fallback values for missing fields (e.g., UNKNOWN for recruiting_status, false for booleans, empty string for explanati</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handle backend responses missing the triage object by returning a null-safe empty triage structure.</w:t>
            </w:r>
          </w:p>
        </w:tc>
        <w:tc>
          <w:tcPr>
            <w:tcW w:type="dxa" w:w="2160"/>
          </w:tcPr>
          <w:p>
            <w:r>
              <w:rPr>
                <w:sz w:val="16"/>
              </w:rPr>
              <w:t>must-have</w:t>
            </w:r>
          </w:p>
        </w:tc>
        <w:tc>
          <w:tcPr>
            <w:tcW w:type="dxa" w:w="2160"/>
          </w:tcPr>
          <w:p>
            <w:r>
              <w:rPr>
                <w:sz w:val="16"/>
              </w:rPr>
            </w:r>
          </w:p>
        </w:tc>
      </w:tr>
      <w:tr>
        <w:tc>
          <w:tcPr>
            <w:tcW w:type="dxa" w:w="2160"/>
          </w:tcPr>
          <w:p>
            <w:r>
              <w:rPr>
                <w:sz w:val="16"/>
              </w:rPr>
              <w:t>EVAL-CT-TRIAGE-REQ-013</w:t>
            </w:r>
          </w:p>
        </w:tc>
        <w:tc>
          <w:tcPr>
            <w:tcW w:type="dxa" w:w="2160"/>
          </w:tcPr>
          <w:p>
            <w:r>
              <w:rPr>
                <w:sz w:val="16"/>
              </w:rPr>
              <w:t>The system must reject or flag triage objects with invalid data types (e.g., non-boolean pass_flag) before reaching the UI layer.</w:t>
            </w:r>
          </w:p>
        </w:tc>
        <w:tc>
          <w:tcPr>
            <w:tcW w:type="dxa" w:w="2160"/>
          </w:tcPr>
          <w:p>
            <w:r>
              <w:rPr>
                <w:sz w:val="16"/>
              </w:rPr>
              <w:t>should-have</w:t>
            </w:r>
          </w:p>
        </w:tc>
        <w:tc>
          <w:tcPr>
            <w:tcW w:type="dxa" w:w="2160"/>
          </w:tcPr>
          <w:p>
            <w:r>
              <w:rPr>
                <w:sz w:val="16"/>
              </w:rPr>
            </w:r>
          </w:p>
        </w:tc>
      </w:tr>
      <w:tr>
        <w:tc>
          <w:tcPr>
            <w:tcW w:type="dxa" w:w="2160"/>
          </w:tcPr>
          <w:p>
            <w:r>
              <w:rPr>
                <w:sz w:val="16"/>
              </w:rPr>
              <w:t>EVAL-CT-TRIAGE-REQ-014</w:t>
            </w:r>
          </w:p>
        </w:tc>
        <w:tc>
          <w:tcPr>
            <w:tcW w:type="dxa" w:w="2160"/>
          </w:tcPr>
          <w:p>
            <w:r>
              <w:rPr>
                <w:sz w:val="16"/>
              </w:rPr>
              <w:t>The system must ensure the contract is serializable to JSON for transmission between backend and frontend.</w:t>
            </w:r>
          </w:p>
        </w:tc>
        <w:tc>
          <w:tcPr>
            <w:tcW w:type="dxa" w:w="2160"/>
          </w:tcPr>
          <w:p>
            <w:r>
              <w:rPr>
                <w:sz w:val="16"/>
              </w:rPr>
              <w:t>must-have</w:t>
            </w:r>
          </w:p>
        </w:tc>
        <w:tc>
          <w:tcPr>
            <w:tcW w:type="dxa" w:w="2160"/>
          </w:tcPr>
          <w:p>
            <w:r>
              <w:rPr>
                <w:sz w:val="16"/>
              </w:rPr>
            </w:r>
          </w:p>
        </w:tc>
      </w:tr>
      <w:tr>
        <w:tc>
          <w:tcPr>
            <w:tcW w:type="dxa" w:w="2160"/>
          </w:tcPr>
          <w:p>
            <w:r>
              <w:rPr>
                <w:sz w:val="16"/>
              </w:rPr>
              <w:t>EVAL-REQ-CT-TRIAGE-001</w:t>
            </w:r>
          </w:p>
        </w:tc>
        <w:tc>
          <w:tcPr>
            <w:tcW w:type="dxa" w:w="2160"/>
          </w:tcPr>
          <w:p>
            <w:r>
              <w:rPr>
                <w:sz w:val="16"/>
              </w:rPr>
              <w:t>The system must define a structured triage data contract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EVAL-REQ-CT-TRIAGE-002</w:t>
            </w:r>
          </w:p>
        </w:tc>
        <w:tc>
          <w:tcPr>
            <w:tcW w:type="dxa" w:w="2160"/>
          </w:tcPr>
          <w:p>
            <w:r>
              <w:rPr>
                <w:sz w:val="16"/>
              </w:rPr>
              <w:t>The system must enforce recruiting_status as an enumerated value consistent with backend output (e.g., recruiting, not_recruiting, unknown).</w:t>
            </w:r>
          </w:p>
        </w:tc>
        <w:tc>
          <w:tcPr>
            <w:tcW w:type="dxa" w:w="2160"/>
          </w:tcPr>
          <w:p>
            <w:r>
              <w:rPr>
                <w:sz w:val="16"/>
              </w:rPr>
              <w:t>must-have</w:t>
            </w:r>
          </w:p>
        </w:tc>
        <w:tc>
          <w:tcPr>
            <w:tcW w:type="dxa" w:w="2160"/>
          </w:tcPr>
          <w:p>
            <w:r>
              <w:rPr>
                <w:sz w:val="16"/>
              </w:rPr>
            </w:r>
          </w:p>
        </w:tc>
      </w:tr>
      <w:tr>
        <w:tc>
          <w:tcPr>
            <w:tcW w:type="dxa" w:w="2160"/>
          </w:tcPr>
          <w:p>
            <w:r>
              <w:rPr>
                <w:sz w:val="16"/>
              </w:rPr>
              <w:t>EVAL-REQ-CT-TRIAGE-003</w:t>
            </w:r>
          </w:p>
        </w:tc>
        <w:tc>
          <w:tcPr>
            <w:tcW w:type="dxa" w:w="2160"/>
          </w:tcPr>
          <w:p>
            <w:r>
              <w:rPr>
                <w:sz w:val="16"/>
              </w:rPr>
              <w:t>The system must represent condition_match as a boolean indicating whether the trial matches the user condition.</w:t>
            </w:r>
          </w:p>
        </w:tc>
        <w:tc>
          <w:tcPr>
            <w:tcW w:type="dxa" w:w="2160"/>
          </w:tcPr>
          <w:p>
            <w:r>
              <w:rPr>
                <w:sz w:val="16"/>
              </w:rPr>
              <w:t>must-have</w:t>
            </w:r>
          </w:p>
        </w:tc>
        <w:tc>
          <w:tcPr>
            <w:tcW w:type="dxa" w:w="2160"/>
          </w:tcPr>
          <w:p>
            <w:r>
              <w:rPr>
                <w:sz w:val="16"/>
              </w:rPr>
            </w:r>
          </w:p>
        </w:tc>
      </w:tr>
      <w:tr>
        <w:tc>
          <w:tcPr>
            <w:tcW w:type="dxa" w:w="2160"/>
          </w:tcPr>
          <w:p>
            <w:r>
              <w:rPr>
                <w:sz w:val="16"/>
              </w:rPr>
              <w:t>EVAL-REQ-CT-TRIAGE-004</w:t>
            </w:r>
          </w:p>
        </w:tc>
        <w:tc>
          <w:tcPr>
            <w:tcW w:type="dxa" w:w="2160"/>
          </w:tcPr>
          <w:p>
            <w:r>
              <w:rPr>
                <w:sz w:val="16"/>
              </w:rPr>
              <w:t>The system must represent pass_flag as a boolean indicating overall triage pass or fail status.</w:t>
            </w:r>
          </w:p>
        </w:tc>
        <w:tc>
          <w:tcPr>
            <w:tcW w:type="dxa" w:w="2160"/>
          </w:tcPr>
          <w:p>
            <w:r>
              <w:rPr>
                <w:sz w:val="16"/>
              </w:rPr>
              <w:t>must-have</w:t>
            </w:r>
          </w:p>
        </w:tc>
        <w:tc>
          <w:tcPr>
            <w:tcW w:type="dxa" w:w="2160"/>
          </w:tcPr>
          <w:p>
            <w:r>
              <w:rPr>
                <w:sz w:val="16"/>
              </w:rPr>
            </w:r>
          </w:p>
        </w:tc>
      </w:tr>
      <w:tr>
        <w:tc>
          <w:tcPr>
            <w:tcW w:type="dxa" w:w="2160"/>
          </w:tcPr>
          <w:p>
            <w:r>
              <w:rPr>
                <w:sz w:val="16"/>
              </w:rPr>
              <w:t>EVAL-REQ-CT-TRIAGE-005</w:t>
            </w:r>
          </w:p>
        </w:tc>
        <w:tc>
          <w:tcPr>
            <w:tcW w:type="dxa" w:w="2160"/>
          </w:tcPr>
          <w:p>
            <w:r>
              <w:rPr>
                <w:sz w:val="16"/>
              </w:rPr>
              <w:t>The system must include explanation_text as a human-readable string explaining the triage decision.</w:t>
            </w:r>
          </w:p>
        </w:tc>
        <w:tc>
          <w:tcPr>
            <w:tcW w:type="dxa" w:w="2160"/>
          </w:tcPr>
          <w:p>
            <w:r>
              <w:rPr>
                <w:sz w:val="16"/>
              </w:rPr>
              <w:t>must-have</w:t>
            </w:r>
          </w:p>
        </w:tc>
        <w:tc>
          <w:tcPr>
            <w:tcW w:type="dxa" w:w="2160"/>
          </w:tcPr>
          <w:p>
            <w:r>
              <w:rPr>
                <w:sz w:val="16"/>
              </w:rPr>
            </w:r>
          </w:p>
        </w:tc>
      </w:tr>
      <w:tr>
        <w:tc>
          <w:tcPr>
            <w:tcW w:type="dxa" w:w="2160"/>
          </w:tcPr>
          <w:p>
            <w:r>
              <w:rPr>
                <w:sz w:val="16"/>
              </w:rPr>
              <w:t>EVAL-REQ-CT-TRIAGE-007</w:t>
            </w:r>
          </w:p>
        </w:tc>
        <w:tc>
          <w:tcPr>
            <w:tcW w:type="dxa" w:w="2160"/>
          </w:tcPr>
          <w:p>
            <w:r>
              <w:rPr>
                <w:sz w:val="16"/>
              </w:rPr>
              <w:t>The system must align field names and types with backend EVAL-CT-TRIAGE output schema.</w:t>
            </w:r>
          </w:p>
        </w:tc>
        <w:tc>
          <w:tcPr>
            <w:tcW w:type="dxa" w:w="2160"/>
          </w:tcPr>
          <w:p>
            <w:r>
              <w:rPr>
                <w:sz w:val="16"/>
              </w:rPr>
              <w:t>must-have</w:t>
            </w:r>
          </w:p>
        </w:tc>
        <w:tc>
          <w:tcPr>
            <w:tcW w:type="dxa" w:w="2160"/>
          </w:tcPr>
          <w:p>
            <w:r>
              <w:rPr>
                <w:sz w:val="16"/>
              </w:rPr>
            </w:r>
          </w:p>
        </w:tc>
      </w:tr>
      <w:tr>
        <w:tc>
          <w:tcPr>
            <w:tcW w:type="dxa" w:w="2160"/>
          </w:tcPr>
          <w:p>
            <w:r>
              <w:rPr>
                <w:sz w:val="16"/>
              </w:rPr>
              <w:t>EVAL-REQ-CT-TRIAGE-008</w:t>
            </w:r>
          </w:p>
        </w:tc>
        <w:tc>
          <w:tcPr>
            <w:tcW w:type="dxa" w:w="2160"/>
          </w:tcPr>
          <w:p>
            <w:r>
              <w:rPr>
                <w:sz w:val="16"/>
              </w:rPr>
              <w:t>The system must support serialization of the triage contract in JSON format for frontend-backend communication.</w:t>
            </w:r>
          </w:p>
        </w:tc>
        <w:tc>
          <w:tcPr>
            <w:tcW w:type="dxa" w:w="2160"/>
          </w:tcPr>
          <w:p>
            <w:r>
              <w:rPr>
                <w:sz w:val="16"/>
              </w:rPr>
              <w:t>must-have</w:t>
            </w:r>
          </w:p>
        </w:tc>
        <w:tc>
          <w:tcPr>
            <w:tcW w:type="dxa" w:w="2160"/>
          </w:tcPr>
          <w:p>
            <w:r>
              <w:rPr>
                <w:sz w:val="16"/>
              </w:rPr>
            </w:r>
          </w:p>
        </w:tc>
      </w:tr>
      <w:tr>
        <w:tc>
          <w:tcPr>
            <w:tcW w:type="dxa" w:w="2160"/>
          </w:tcPr>
          <w:p>
            <w:r>
              <w:rPr>
                <w:sz w:val="16"/>
              </w:rPr>
              <w:t>EVAL-REQ-CT-TRIAGE-009</w:t>
            </w:r>
          </w:p>
        </w:tc>
        <w:tc>
          <w:tcPr>
            <w:tcW w:type="dxa" w:w="2160"/>
          </w:tcPr>
          <w:p>
            <w:r>
              <w:rPr>
                <w:sz w:val="16"/>
              </w:rPr>
              <w:t>The system must define all fields as required except explanation_text, which may be nullable.</w:t>
            </w:r>
          </w:p>
        </w:tc>
        <w:tc>
          <w:tcPr>
            <w:tcW w:type="dxa" w:w="2160"/>
          </w:tcPr>
          <w:p>
            <w:r>
              <w:rPr>
                <w:sz w:val="16"/>
              </w:rPr>
              <w:t>should-have</w:t>
            </w:r>
          </w:p>
        </w:tc>
        <w:tc>
          <w:tcPr>
            <w:tcW w:type="dxa" w:w="2160"/>
          </w:tcPr>
          <w:p>
            <w:r>
              <w:rPr>
                <w:sz w:val="16"/>
              </w:rPr>
            </w:r>
          </w:p>
        </w:tc>
      </w:tr>
      <w:tr>
        <w:tc>
          <w:tcPr>
            <w:tcW w:type="dxa" w:w="2160"/>
          </w:tcPr>
          <w:p>
            <w:r>
              <w:rPr>
                <w:sz w:val="16"/>
              </w:rPr>
              <w:t>EVAL-REQ-CT-TRIAGE-010</w:t>
            </w:r>
          </w:p>
        </w:tc>
        <w:tc>
          <w:tcPr>
            <w:tcW w:type="dxa" w:w="2160"/>
          </w:tcPr>
          <w:p>
            <w:r>
              <w:rPr>
                <w:sz w:val="16"/>
              </w:rPr>
              <w:t>The system must provide a default fallback value of 'unknown' for recruiting_status if missing from backend response.</w:t>
            </w:r>
          </w:p>
        </w:tc>
        <w:tc>
          <w:tcPr>
            <w:tcW w:type="dxa" w:w="2160"/>
          </w:tcPr>
          <w:p>
            <w:r>
              <w:rPr>
                <w:sz w:val="16"/>
              </w:rPr>
              <w:t>should-have</w:t>
            </w:r>
          </w:p>
        </w:tc>
        <w:tc>
          <w:tcPr>
            <w:tcW w:type="dxa" w:w="2160"/>
          </w:tcPr>
          <w:p>
            <w:r>
              <w:rPr>
                <w:sz w:val="16"/>
              </w:rPr>
            </w:r>
          </w:p>
        </w:tc>
      </w:tr>
      <w:tr>
        <w:tc>
          <w:tcPr>
            <w:tcW w:type="dxa" w:w="2160"/>
          </w:tcPr>
          <w:p>
            <w:r>
              <w:rPr>
                <w:sz w:val="16"/>
              </w:rPr>
              <w:t>EVAL-REQ-CT-TRIAGE-011</w:t>
            </w:r>
          </w:p>
        </w:tc>
        <w:tc>
          <w:tcPr>
            <w:tcW w:type="dxa" w:w="2160"/>
          </w:tcPr>
          <w:p>
            <w:r>
              <w:rPr>
                <w:sz w:val="16"/>
              </w:rPr>
              <w:t>The system must provide a default explanation_text of 'No explanation available' when explanation_text is null or empty.</w:t>
            </w:r>
          </w:p>
        </w:tc>
        <w:tc>
          <w:tcPr>
            <w:tcW w:type="dxa" w:w="2160"/>
          </w:tcPr>
          <w:p>
            <w:r>
              <w:rPr>
                <w:sz w:val="16"/>
              </w:rPr>
              <w:t>should-have</w:t>
            </w:r>
          </w:p>
        </w:tc>
        <w:tc>
          <w:tcPr>
            <w:tcW w:type="dxa" w:w="2160"/>
          </w:tcPr>
          <w:p>
            <w:r>
              <w:rPr>
                <w:sz w:val="16"/>
              </w:rPr>
            </w:r>
          </w:p>
        </w:tc>
      </w:tr>
      <w:tr>
        <w:tc>
          <w:tcPr>
            <w:tcW w:type="dxa" w:w="2160"/>
          </w:tcPr>
          <w:p>
            <w:r>
              <w:rPr>
                <w:sz w:val="16"/>
              </w:rPr>
              <w:t>EVAL-REQ-CT-TRIAGE-012</w:t>
            </w:r>
          </w:p>
        </w:tc>
        <w:tc>
          <w:tcPr>
            <w:tcW w:type="dxa" w:w="2160"/>
          </w:tcPr>
          <w:p>
            <w:r>
              <w:rPr>
                <w:sz w:val="16"/>
              </w:rPr>
              <w:t>The system must validate incoming triage data against the defined contract schema before rendering.</w:t>
            </w:r>
          </w:p>
        </w:tc>
        <w:tc>
          <w:tcPr>
            <w:tcW w:type="dxa" w:w="2160"/>
          </w:tcPr>
          <w:p>
            <w:r>
              <w:rPr>
                <w:sz w:val="16"/>
              </w:rPr>
              <w:t>must-have</w:t>
            </w:r>
          </w:p>
        </w:tc>
        <w:tc>
          <w:tcPr>
            <w:tcW w:type="dxa" w:w="2160"/>
          </w:tcPr>
          <w:p>
            <w:r>
              <w:rPr>
                <w:sz w:val="16"/>
              </w:rPr>
            </w:r>
          </w:p>
        </w:tc>
      </w:tr>
      <w:tr>
        <w:tc>
          <w:tcPr>
            <w:tcW w:type="dxa" w:w="2160"/>
          </w:tcPr>
          <w:p>
            <w:r>
              <w:rPr>
                <w:sz w:val="16"/>
              </w:rPr>
              <w:t>EVAL-REQ-CT-TRIAGE-001</w:t>
            </w:r>
          </w:p>
        </w:tc>
        <w:tc>
          <w:tcPr>
            <w:tcW w:type="dxa" w:w="2160"/>
          </w:tcPr>
          <w:p>
            <w:r>
              <w:rPr>
                <w:sz w:val="16"/>
              </w:rPr>
              <w:t>The system must define a structured triage data contract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EVAL-REQ-CT-TRIAGE-002</w:t>
            </w:r>
          </w:p>
        </w:tc>
        <w:tc>
          <w:tcPr>
            <w:tcW w:type="dxa" w:w="2160"/>
          </w:tcPr>
          <w:p>
            <w:r>
              <w:rPr>
                <w:sz w:val="16"/>
              </w:rPr>
              <w:t>The system must enforce recruiting_status as an enumerated value consistent with backend output (e.g., recruiting, not_recruiting, unknown).</w:t>
            </w:r>
          </w:p>
        </w:tc>
        <w:tc>
          <w:tcPr>
            <w:tcW w:type="dxa" w:w="2160"/>
          </w:tcPr>
          <w:p>
            <w:r>
              <w:rPr>
                <w:sz w:val="16"/>
              </w:rPr>
              <w:t>must-have</w:t>
            </w:r>
          </w:p>
        </w:tc>
        <w:tc>
          <w:tcPr>
            <w:tcW w:type="dxa" w:w="2160"/>
          </w:tcPr>
          <w:p>
            <w:r>
              <w:rPr>
                <w:sz w:val="16"/>
              </w:rPr>
            </w:r>
          </w:p>
        </w:tc>
      </w:tr>
      <w:tr>
        <w:tc>
          <w:tcPr>
            <w:tcW w:type="dxa" w:w="2160"/>
          </w:tcPr>
          <w:p>
            <w:r>
              <w:rPr>
                <w:sz w:val="16"/>
              </w:rPr>
              <w:t>EVAL-REQ-CT-TRIAGE-003</w:t>
            </w:r>
          </w:p>
        </w:tc>
        <w:tc>
          <w:tcPr>
            <w:tcW w:type="dxa" w:w="2160"/>
          </w:tcPr>
          <w:p>
            <w:r>
              <w:rPr>
                <w:sz w:val="16"/>
              </w:rPr>
              <w:t>The system must represent condition_match as a boolean indicating whether the trial matches the user condition.</w:t>
            </w:r>
          </w:p>
        </w:tc>
        <w:tc>
          <w:tcPr>
            <w:tcW w:type="dxa" w:w="2160"/>
          </w:tcPr>
          <w:p>
            <w:r>
              <w:rPr>
                <w:sz w:val="16"/>
              </w:rPr>
              <w:t>must-have</w:t>
            </w:r>
          </w:p>
        </w:tc>
        <w:tc>
          <w:tcPr>
            <w:tcW w:type="dxa" w:w="2160"/>
          </w:tcPr>
          <w:p>
            <w:r>
              <w:rPr>
                <w:sz w:val="16"/>
              </w:rPr>
            </w:r>
          </w:p>
        </w:tc>
      </w:tr>
      <w:tr>
        <w:tc>
          <w:tcPr>
            <w:tcW w:type="dxa" w:w="2160"/>
          </w:tcPr>
          <w:p>
            <w:r>
              <w:rPr>
                <w:sz w:val="16"/>
              </w:rPr>
              <w:t>EVAL-REQ-CT-TRIAGE-004</w:t>
            </w:r>
          </w:p>
        </w:tc>
        <w:tc>
          <w:tcPr>
            <w:tcW w:type="dxa" w:w="2160"/>
          </w:tcPr>
          <w:p>
            <w:r>
              <w:rPr>
                <w:sz w:val="16"/>
              </w:rPr>
              <w:t>The system must represent pass_flag as a boolean indicating overall triage pass or fail status.</w:t>
            </w:r>
          </w:p>
        </w:tc>
        <w:tc>
          <w:tcPr>
            <w:tcW w:type="dxa" w:w="2160"/>
          </w:tcPr>
          <w:p>
            <w:r>
              <w:rPr>
                <w:sz w:val="16"/>
              </w:rPr>
              <w:t>must-have</w:t>
            </w:r>
          </w:p>
        </w:tc>
        <w:tc>
          <w:tcPr>
            <w:tcW w:type="dxa" w:w="2160"/>
          </w:tcPr>
          <w:p>
            <w:r>
              <w:rPr>
                <w:sz w:val="16"/>
              </w:rPr>
            </w:r>
          </w:p>
        </w:tc>
      </w:tr>
      <w:tr>
        <w:tc>
          <w:tcPr>
            <w:tcW w:type="dxa" w:w="2160"/>
          </w:tcPr>
          <w:p>
            <w:r>
              <w:rPr>
                <w:sz w:val="16"/>
              </w:rPr>
              <w:t>EVAL-REQ-CT-TRIAGE-005</w:t>
            </w:r>
          </w:p>
        </w:tc>
        <w:tc>
          <w:tcPr>
            <w:tcW w:type="dxa" w:w="2160"/>
          </w:tcPr>
          <w:p>
            <w:r>
              <w:rPr>
                <w:sz w:val="16"/>
              </w:rPr>
              <w:t>The system must include explanation_text as a human-readable string explaining the triage decision.</w:t>
            </w:r>
          </w:p>
        </w:tc>
        <w:tc>
          <w:tcPr>
            <w:tcW w:type="dxa" w:w="2160"/>
          </w:tcPr>
          <w:p>
            <w:r>
              <w:rPr>
                <w:sz w:val="16"/>
              </w:rPr>
              <w:t>must-have</w:t>
            </w:r>
          </w:p>
        </w:tc>
        <w:tc>
          <w:tcPr>
            <w:tcW w:type="dxa" w:w="2160"/>
          </w:tcPr>
          <w:p>
            <w:r>
              <w:rPr>
                <w:sz w:val="16"/>
              </w:rPr>
            </w:r>
          </w:p>
        </w:tc>
      </w:tr>
      <w:tr>
        <w:tc>
          <w:tcPr>
            <w:tcW w:type="dxa" w:w="2160"/>
          </w:tcPr>
          <w:p>
            <w:r>
              <w:rPr>
                <w:sz w:val="16"/>
              </w:rPr>
              <w:t>EVAL-REQ-CT-TRIAGE-007</w:t>
            </w:r>
          </w:p>
        </w:tc>
        <w:tc>
          <w:tcPr>
            <w:tcW w:type="dxa" w:w="2160"/>
          </w:tcPr>
          <w:p>
            <w:r>
              <w:rPr>
                <w:sz w:val="16"/>
              </w:rPr>
              <w:t>The system must align field names and types with backend EVAL-CT-TRIAGE output schema.</w:t>
            </w:r>
          </w:p>
        </w:tc>
        <w:tc>
          <w:tcPr>
            <w:tcW w:type="dxa" w:w="2160"/>
          </w:tcPr>
          <w:p>
            <w:r>
              <w:rPr>
                <w:sz w:val="16"/>
              </w:rPr>
              <w:t>must-have</w:t>
            </w:r>
          </w:p>
        </w:tc>
        <w:tc>
          <w:tcPr>
            <w:tcW w:type="dxa" w:w="2160"/>
          </w:tcPr>
          <w:p>
            <w:r>
              <w:rPr>
                <w:sz w:val="16"/>
              </w:rPr>
            </w:r>
          </w:p>
        </w:tc>
      </w:tr>
      <w:tr>
        <w:tc>
          <w:tcPr>
            <w:tcW w:type="dxa" w:w="2160"/>
          </w:tcPr>
          <w:p>
            <w:r>
              <w:rPr>
                <w:sz w:val="16"/>
              </w:rPr>
              <w:t>EVAL-REQ-CT-TRIAGE-008</w:t>
            </w:r>
          </w:p>
        </w:tc>
        <w:tc>
          <w:tcPr>
            <w:tcW w:type="dxa" w:w="2160"/>
          </w:tcPr>
          <w:p>
            <w:r>
              <w:rPr>
                <w:sz w:val="16"/>
              </w:rPr>
              <w:t>The system must support serialization of the triage contract in JSON format for frontend-backend communication.</w:t>
            </w:r>
          </w:p>
        </w:tc>
        <w:tc>
          <w:tcPr>
            <w:tcW w:type="dxa" w:w="2160"/>
          </w:tcPr>
          <w:p>
            <w:r>
              <w:rPr>
                <w:sz w:val="16"/>
              </w:rPr>
              <w:t>must-have</w:t>
            </w:r>
          </w:p>
        </w:tc>
        <w:tc>
          <w:tcPr>
            <w:tcW w:type="dxa" w:w="2160"/>
          </w:tcPr>
          <w:p>
            <w:r>
              <w:rPr>
                <w:sz w:val="16"/>
              </w:rPr>
            </w:r>
          </w:p>
        </w:tc>
      </w:tr>
      <w:tr>
        <w:tc>
          <w:tcPr>
            <w:tcW w:type="dxa" w:w="2160"/>
          </w:tcPr>
          <w:p>
            <w:r>
              <w:rPr>
                <w:sz w:val="16"/>
              </w:rPr>
              <w:t>EVAL-REQ-CT-TRIAGE-009</w:t>
            </w:r>
          </w:p>
        </w:tc>
        <w:tc>
          <w:tcPr>
            <w:tcW w:type="dxa" w:w="2160"/>
          </w:tcPr>
          <w:p>
            <w:r>
              <w:rPr>
                <w:sz w:val="16"/>
              </w:rPr>
              <w:t>The system must define all fields as required except explanation_text, which may be nullable.</w:t>
            </w:r>
          </w:p>
        </w:tc>
        <w:tc>
          <w:tcPr>
            <w:tcW w:type="dxa" w:w="2160"/>
          </w:tcPr>
          <w:p>
            <w:r>
              <w:rPr>
                <w:sz w:val="16"/>
              </w:rPr>
              <w:t>should-have</w:t>
            </w:r>
          </w:p>
        </w:tc>
        <w:tc>
          <w:tcPr>
            <w:tcW w:type="dxa" w:w="2160"/>
          </w:tcPr>
          <w:p>
            <w:r>
              <w:rPr>
                <w:sz w:val="16"/>
              </w:rPr>
            </w:r>
          </w:p>
        </w:tc>
      </w:tr>
      <w:tr>
        <w:tc>
          <w:tcPr>
            <w:tcW w:type="dxa" w:w="2160"/>
          </w:tcPr>
          <w:p>
            <w:r>
              <w:rPr>
                <w:sz w:val="16"/>
              </w:rPr>
              <w:t>EVAL-REQ-CT-TRIAGE-010</w:t>
            </w:r>
          </w:p>
        </w:tc>
        <w:tc>
          <w:tcPr>
            <w:tcW w:type="dxa" w:w="2160"/>
          </w:tcPr>
          <w:p>
            <w:r>
              <w:rPr>
                <w:sz w:val="16"/>
              </w:rPr>
              <w:t>The system must provide a default fallback value of 'unknown' for recruiting_status if missing from backend response.</w:t>
            </w:r>
          </w:p>
        </w:tc>
        <w:tc>
          <w:tcPr>
            <w:tcW w:type="dxa" w:w="2160"/>
          </w:tcPr>
          <w:p>
            <w:r>
              <w:rPr>
                <w:sz w:val="16"/>
              </w:rPr>
              <w:t>should-have</w:t>
            </w:r>
          </w:p>
        </w:tc>
        <w:tc>
          <w:tcPr>
            <w:tcW w:type="dxa" w:w="2160"/>
          </w:tcPr>
          <w:p>
            <w:r>
              <w:rPr>
                <w:sz w:val="16"/>
              </w:rPr>
            </w:r>
          </w:p>
        </w:tc>
      </w:tr>
      <w:tr>
        <w:tc>
          <w:tcPr>
            <w:tcW w:type="dxa" w:w="2160"/>
          </w:tcPr>
          <w:p>
            <w:r>
              <w:rPr>
                <w:sz w:val="16"/>
              </w:rPr>
              <w:t>EVAL-REQ-CT-TRIAGE-011</w:t>
            </w:r>
          </w:p>
        </w:tc>
        <w:tc>
          <w:tcPr>
            <w:tcW w:type="dxa" w:w="2160"/>
          </w:tcPr>
          <w:p>
            <w:r>
              <w:rPr>
                <w:sz w:val="16"/>
              </w:rPr>
              <w:t>The system must provide a default explanation_text of 'No explanation available' when explanation_text is null or empty.</w:t>
            </w:r>
          </w:p>
        </w:tc>
        <w:tc>
          <w:tcPr>
            <w:tcW w:type="dxa" w:w="2160"/>
          </w:tcPr>
          <w:p>
            <w:r>
              <w:rPr>
                <w:sz w:val="16"/>
              </w:rPr>
              <w:t>should-have</w:t>
            </w:r>
          </w:p>
        </w:tc>
        <w:tc>
          <w:tcPr>
            <w:tcW w:type="dxa" w:w="2160"/>
          </w:tcPr>
          <w:p>
            <w:r>
              <w:rPr>
                <w:sz w:val="16"/>
              </w:rPr>
            </w:r>
          </w:p>
        </w:tc>
      </w:tr>
      <w:tr>
        <w:tc>
          <w:tcPr>
            <w:tcW w:type="dxa" w:w="2160"/>
          </w:tcPr>
          <w:p>
            <w:r>
              <w:rPr>
                <w:sz w:val="16"/>
              </w:rPr>
              <w:t>EVAL-REQ-CT-TRIAGE-012</w:t>
            </w:r>
          </w:p>
        </w:tc>
        <w:tc>
          <w:tcPr>
            <w:tcW w:type="dxa" w:w="2160"/>
          </w:tcPr>
          <w:p>
            <w:r>
              <w:rPr>
                <w:sz w:val="16"/>
              </w:rPr>
              <w:t>The system must validate incoming triage data against the defined contract schema before rendering.</w:t>
            </w:r>
          </w:p>
        </w:tc>
        <w:tc>
          <w:tcPr>
            <w:tcW w:type="dxa" w:w="2160"/>
          </w:tcPr>
          <w:p>
            <w:r>
              <w:rPr>
                <w:sz w:val="16"/>
              </w:rPr>
              <w:t>must-have</w:t>
            </w:r>
          </w:p>
        </w:tc>
        <w:tc>
          <w:tcPr>
            <w:tcW w:type="dxa" w:w="2160"/>
          </w:tcPr>
          <w:p>
            <w:r>
              <w:rPr>
                <w:sz w:val="16"/>
              </w:rPr>
            </w:r>
          </w:p>
        </w:tc>
      </w:tr>
    </w:tbl>
    <w:p>
      <w:pPr>
        <w:ind w:left="360"/>
      </w:pPr>
      <w:r>
        <w:rPr>
          <w:b/>
          <w:sz w:val="22"/>
        </w:rPr>
        <w:t>Story: EVAL-CT-TRIAGE-UX-S2: Implement triage explanation rendering logic</w:t>
      </w:r>
    </w:p>
    <w:p>
      <w:pPr>
        <w:ind w:left="360"/>
      </w:pPr>
      <w:r>
        <w:rPr>
          <w:sz w:val="18"/>
        </w:rPr>
        <w:t>Build frontend logic to prioritize and render recruiting status and condition match before any quality metrics, including clear pass/fail indicators and human-readable explanations.</w:t>
      </w:r>
    </w:p>
    <w:p>
      <w:pPr>
        <w:ind w:left="360"/>
      </w:pPr>
      <w:r>
        <w:rPr>
          <w:sz w:val="18"/>
        </w:rPr>
        <w:t>Size: M | Sprint: 2 | Reqs: 46</w:t>
      </w:r>
    </w:p>
    <w:p>
      <w:pPr>
        <w:ind w:left="360"/>
      </w:pPr>
      <w:r>
        <w:rPr>
          <w:sz w:val="16"/>
        </w:rPr>
        <w:t>Evidence: Code/ConversationalUX/FindCareChat/frontend/src/components/MessageBubble.tsx; GAP: No triage rendering logic exists.</w:t>
      </w:r>
    </w:p>
    <w:p>
      <w:pPr>
        <w:ind w:left="360"/>
      </w:pPr>
      <w:r>
        <w:rPr>
          <w:sz w:val="16"/>
        </w:rPr>
        <w:t>Dependencies: EVAL-CT-TRIAGE-UX-S1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EVAL-REQ-CT-TRIAGE-UX-S2-001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EVAL-REQ-CT-TRIAGE-UX-S2-002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EVAL-REQ-CT-TRIAGE-UX-S2-003</w:t>
            </w:r>
          </w:p>
        </w:tc>
        <w:tc>
          <w:tcPr>
            <w:tcW w:type="dxa" w:w="2160"/>
          </w:tcPr>
          <w:p>
            <w:r>
              <w:rPr>
                <w:sz w:val="16"/>
              </w:rPr>
              <w:t>The system must display a clear pass or fail indicator for triage results using a distinct visual element.</w:t>
            </w:r>
          </w:p>
        </w:tc>
        <w:tc>
          <w:tcPr>
            <w:tcW w:type="dxa" w:w="2160"/>
          </w:tcPr>
          <w:p>
            <w:r>
              <w:rPr>
                <w:sz w:val="16"/>
              </w:rPr>
              <w:t>must-have</w:t>
            </w:r>
          </w:p>
        </w:tc>
        <w:tc>
          <w:tcPr>
            <w:tcW w:type="dxa" w:w="2160"/>
          </w:tcPr>
          <w:p>
            <w:r>
              <w:rPr>
                <w:sz w:val="16"/>
              </w:rPr>
            </w:r>
          </w:p>
        </w:tc>
      </w:tr>
      <w:tr>
        <w:tc>
          <w:tcPr>
            <w:tcW w:type="dxa" w:w="2160"/>
          </w:tcPr>
          <w:p>
            <w:r>
              <w:rPr>
                <w:sz w:val="16"/>
              </w:rPr>
              <w:t>EVAL-REQ-CT-TRIAGE-UX-S2-004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EVAL-REQ-CT-TRIAGE-UX-S2-006</w:t>
            </w:r>
          </w:p>
        </w:tc>
        <w:tc>
          <w:tcPr>
            <w:tcW w:type="dxa" w:w="2160"/>
          </w:tcPr>
          <w:p>
            <w:r>
              <w:rPr>
                <w:sz w:val="16"/>
              </w:rPr>
              <w:t>The system must format recruiting status and condition match values into user-friendly text labels (e.g., "Recruiting", "Not Recruiting", "Matches Con</w:t>
            </w:r>
          </w:p>
        </w:tc>
        <w:tc>
          <w:tcPr>
            <w:tcW w:type="dxa" w:w="2160"/>
          </w:tcPr>
          <w:p>
            <w:r>
              <w:rPr>
                <w:sz w:val="16"/>
              </w:rPr>
              <w:t>should-have</w:t>
            </w:r>
          </w:p>
        </w:tc>
        <w:tc>
          <w:tcPr>
            <w:tcW w:type="dxa" w:w="2160"/>
          </w:tcPr>
          <w:p>
            <w:r>
              <w:rPr>
                <w:sz w:val="16"/>
              </w:rPr>
            </w:r>
          </w:p>
        </w:tc>
      </w:tr>
      <w:tr>
        <w:tc>
          <w:tcPr>
            <w:tcW w:type="dxa" w:w="2160"/>
          </w:tcPr>
          <w:p>
            <w:r>
              <w:rPr>
                <w:sz w:val="16"/>
              </w:rPr>
              <w:t>EVAL-REQ-CT-TRIAGE-UX-S2-007</w:t>
            </w:r>
          </w:p>
        </w:tc>
        <w:tc>
          <w:tcPr>
            <w:tcW w:type="dxa" w:w="2160"/>
          </w:tcPr>
          <w:p>
            <w:r>
              <w:rPr>
                <w:sz w:val="16"/>
              </w:rPr>
              <w:t>The system must preserve the ordering defined in the S1 triage display contract when rendering all triage fields.</w:t>
            </w:r>
          </w:p>
        </w:tc>
        <w:tc>
          <w:tcPr>
            <w:tcW w:type="dxa" w:w="2160"/>
          </w:tcPr>
          <w:p>
            <w:r>
              <w:rPr>
                <w:sz w:val="16"/>
              </w:rPr>
              <w:t>must-have</w:t>
            </w:r>
          </w:p>
        </w:tc>
        <w:tc>
          <w:tcPr>
            <w:tcW w:type="dxa" w:w="2160"/>
          </w:tcPr>
          <w:p>
            <w:r>
              <w:rPr>
                <w:sz w:val="16"/>
              </w:rPr>
            </w:r>
          </w:p>
        </w:tc>
      </w:tr>
      <w:tr>
        <w:tc>
          <w:tcPr>
            <w:tcW w:type="dxa" w:w="2160"/>
          </w:tcPr>
          <w:p>
            <w:r>
              <w:rPr>
                <w:sz w:val="16"/>
              </w:rPr>
              <w:t>EVAL-REQ-CT-TRIAGE-UX-S2-008</w:t>
            </w:r>
          </w:p>
        </w:tc>
        <w:tc>
          <w:tcPr>
            <w:tcW w:type="dxa" w:w="2160"/>
          </w:tcPr>
          <w:p>
            <w:r>
              <w:rPr>
                <w:sz w:val="16"/>
              </w:rPr>
              <w:t>The system must gracefully omit any missing optional triage fields without breaking the MessageBubble layout.</w:t>
            </w:r>
          </w:p>
        </w:tc>
        <w:tc>
          <w:tcPr>
            <w:tcW w:type="dxa" w:w="2160"/>
          </w:tcPr>
          <w:p>
            <w:r>
              <w:rPr>
                <w:sz w:val="16"/>
              </w:rPr>
              <w:t>must-have</w:t>
            </w:r>
          </w:p>
        </w:tc>
        <w:tc>
          <w:tcPr>
            <w:tcW w:type="dxa" w:w="2160"/>
          </w:tcPr>
          <w:p>
            <w:r>
              <w:rPr>
                <w:sz w:val="16"/>
              </w:rPr>
            </w:r>
          </w:p>
        </w:tc>
      </w:tr>
      <w:tr>
        <w:tc>
          <w:tcPr>
            <w:tcW w:type="dxa" w:w="2160"/>
          </w:tcPr>
          <w:p>
            <w:r>
              <w:rPr>
                <w:sz w:val="16"/>
              </w:rPr>
              <w:t>EVAL-REQ-CT-TRIAGE-UX-S2-009</w:t>
            </w:r>
          </w:p>
        </w:tc>
        <w:tc>
          <w:tcPr>
            <w:tcW w:type="dxa" w:w="2160"/>
          </w:tcPr>
          <w:p>
            <w:r>
              <w:rPr>
                <w:sz w:val="16"/>
              </w:rPr>
              <w:t>The system must display a fallback message when the explanation text is missing, indicating that detailed reasoning is unavailable.</w:t>
            </w:r>
          </w:p>
        </w:tc>
        <w:tc>
          <w:tcPr>
            <w:tcW w:type="dxa" w:w="2160"/>
          </w:tcPr>
          <w:p>
            <w:r>
              <w:rPr>
                <w:sz w:val="16"/>
              </w:rPr>
              <w:t>should-have</w:t>
            </w:r>
          </w:p>
        </w:tc>
        <w:tc>
          <w:tcPr>
            <w:tcW w:type="dxa" w:w="2160"/>
          </w:tcPr>
          <w:p>
            <w:r>
              <w:rPr>
                <w:sz w:val="16"/>
              </w:rPr>
            </w:r>
          </w:p>
        </w:tc>
      </w:tr>
      <w:tr>
        <w:tc>
          <w:tcPr>
            <w:tcW w:type="dxa" w:w="2160"/>
          </w:tcPr>
          <w:p>
            <w:r>
              <w:rPr>
                <w:sz w:val="16"/>
              </w:rPr>
              <w:t>EVAL-REQ-CT-TRIAGE-UX-S2-010</w:t>
            </w:r>
          </w:p>
        </w:tc>
        <w:tc>
          <w:tcPr>
            <w:tcW w:type="dxa" w:w="2160"/>
          </w:tcPr>
          <w:p>
            <w:r>
              <w:rPr>
                <w:sz w:val="16"/>
              </w:rPr>
              <w:t>The system must correctly render triage results when pass/fail is false, ensuring failure reasons are still shown prominently.</w:t>
            </w:r>
          </w:p>
        </w:tc>
        <w:tc>
          <w:tcPr>
            <w:tcW w:type="dxa" w:w="2160"/>
          </w:tcPr>
          <w:p>
            <w:r>
              <w:rPr>
                <w:sz w:val="16"/>
              </w:rPr>
              <w:t>must-have</w:t>
            </w:r>
          </w:p>
        </w:tc>
        <w:tc>
          <w:tcPr>
            <w:tcW w:type="dxa" w:w="2160"/>
          </w:tcPr>
          <w:p>
            <w:r>
              <w:rPr>
                <w:sz w:val="16"/>
              </w:rPr>
            </w:r>
          </w:p>
        </w:tc>
      </w:tr>
      <w:tr>
        <w:tc>
          <w:tcPr>
            <w:tcW w:type="dxa" w:w="2160"/>
          </w:tcPr>
          <w:p>
            <w:r>
              <w:rPr>
                <w:sz w:val="16"/>
              </w:rPr>
              <w:t>EVAL-REQ-CT-TRIAGE-UX-S2-011</w:t>
            </w:r>
          </w:p>
        </w:tc>
        <w:tc>
          <w:tcPr>
            <w:tcW w:type="dxa" w:w="2160"/>
          </w:tcPr>
          <w:p>
            <w:r>
              <w:rPr>
                <w:sz w:val="16"/>
              </w:rPr>
              <w:t>The system must ensure that any AI-generated explanation text is displayed exactly as provided without truncation or reordering.</w:t>
            </w:r>
          </w:p>
        </w:tc>
        <w:tc>
          <w:tcPr>
            <w:tcW w:type="dxa" w:w="2160"/>
          </w:tcPr>
          <w:p>
            <w:r>
              <w:rPr>
                <w:sz w:val="16"/>
              </w:rPr>
              <w:t>should-have</w:t>
            </w:r>
          </w:p>
        </w:tc>
        <w:tc>
          <w:tcPr>
            <w:tcW w:type="dxa" w:w="2160"/>
          </w:tcPr>
          <w:p>
            <w:r>
              <w:rPr>
                <w:sz w:val="16"/>
              </w:rPr>
            </w:r>
          </w:p>
        </w:tc>
      </w:tr>
      <w:tr>
        <w:tc>
          <w:tcPr>
            <w:tcW w:type="dxa" w:w="2160"/>
          </w:tcPr>
          <w:p>
            <w:r>
              <w:rPr>
                <w:sz w:val="16"/>
              </w:rPr>
              <w:t>EVAL-REQ-CT-TRIAGE-UX-S2-012</w:t>
            </w:r>
          </w:p>
        </w:tc>
        <w:tc>
          <w:tcPr>
            <w:tcW w:type="dxa" w:w="2160"/>
          </w:tcPr>
          <w:p>
            <w:r>
              <w:rPr>
                <w:sz w:val="16"/>
              </w:rPr>
              <w:t>The system must prevent rendering of triage UI if the input does not conform to the S1 contract schema and instead log an error.</w:t>
            </w:r>
          </w:p>
        </w:tc>
        <w:tc>
          <w:tcPr>
            <w:tcW w:type="dxa" w:w="2160"/>
          </w:tcPr>
          <w:p>
            <w:r>
              <w:rPr>
                <w:sz w:val="16"/>
              </w:rPr>
              <w:t>must-have</w:t>
            </w:r>
          </w:p>
        </w:tc>
        <w:tc>
          <w:tcPr>
            <w:tcW w:type="dxa" w:w="2160"/>
          </w:tcPr>
          <w:p>
            <w:r>
              <w:rPr>
                <w:sz w:val="16"/>
              </w:rPr>
            </w:r>
          </w:p>
        </w:tc>
      </w:tr>
      <w:tr>
        <w:tc>
          <w:tcPr>
            <w:tcW w:type="dxa" w:w="2160"/>
          </w:tcPr>
          <w:p>
            <w:r>
              <w:rPr>
                <w:sz w:val="16"/>
              </w:rPr>
              <w:t>EVAL-REQ-CT-TRIAGE-UX-S2-013</w:t>
            </w:r>
          </w:p>
        </w:tc>
        <w:tc>
          <w:tcPr>
            <w:tcW w:type="dxa" w:w="2160"/>
          </w:tcPr>
          <w:p>
            <w:r>
              <w:rPr>
                <w:sz w:val="16"/>
              </w:rPr>
              <w:t>The system must render triage explanation content within the existing MessageBubble component without introducing a new container component.</w:t>
            </w:r>
          </w:p>
        </w:tc>
        <w:tc>
          <w:tcPr>
            <w:tcW w:type="dxa" w:w="2160"/>
          </w:tcPr>
          <w:p>
            <w:r>
              <w:rPr>
                <w:sz w:val="16"/>
              </w:rPr>
              <w:t>must-have</w:t>
            </w:r>
          </w:p>
        </w:tc>
        <w:tc>
          <w:tcPr>
            <w:tcW w:type="dxa" w:w="2160"/>
          </w:tcPr>
          <w:p>
            <w:r>
              <w:rPr>
                <w:sz w:val="16"/>
              </w:rPr>
            </w:r>
          </w:p>
        </w:tc>
      </w:tr>
      <w:tr>
        <w:tc>
          <w:tcPr>
            <w:tcW w:type="dxa" w:w="2160"/>
          </w:tcPr>
          <w:p>
            <w:r>
              <w:rPr>
                <w:sz w:val="16"/>
              </w:rPr>
              <w:t>EVAL-REQ-CT-TRIAGE-UX-S2-001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EVAL-REQ-CT-TRIAGE-UX-S2-002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EVAL-REQ-CT-TRIAGE-UX-S2-003</w:t>
            </w:r>
          </w:p>
        </w:tc>
        <w:tc>
          <w:tcPr>
            <w:tcW w:type="dxa" w:w="2160"/>
          </w:tcPr>
          <w:p>
            <w:r>
              <w:rPr>
                <w:sz w:val="16"/>
              </w:rPr>
              <w:t>The system must display a clear pass or fail indicator for triage results using a distinct visual element.</w:t>
            </w:r>
          </w:p>
        </w:tc>
        <w:tc>
          <w:tcPr>
            <w:tcW w:type="dxa" w:w="2160"/>
          </w:tcPr>
          <w:p>
            <w:r>
              <w:rPr>
                <w:sz w:val="16"/>
              </w:rPr>
              <w:t>must-have</w:t>
            </w:r>
          </w:p>
        </w:tc>
        <w:tc>
          <w:tcPr>
            <w:tcW w:type="dxa" w:w="2160"/>
          </w:tcPr>
          <w:p>
            <w:r>
              <w:rPr>
                <w:sz w:val="16"/>
              </w:rPr>
            </w:r>
          </w:p>
        </w:tc>
      </w:tr>
      <w:tr>
        <w:tc>
          <w:tcPr>
            <w:tcW w:type="dxa" w:w="2160"/>
          </w:tcPr>
          <w:p>
            <w:r>
              <w:rPr>
                <w:sz w:val="16"/>
              </w:rPr>
              <w:t>EVAL-REQ-CT-TRIAGE-UX-S2-004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EVAL-REQ-CT-TRIAGE-UX-S2-006</w:t>
            </w:r>
          </w:p>
        </w:tc>
        <w:tc>
          <w:tcPr>
            <w:tcW w:type="dxa" w:w="2160"/>
          </w:tcPr>
          <w:p>
            <w:r>
              <w:rPr>
                <w:sz w:val="16"/>
              </w:rPr>
              <w:t>The system must format recruiting status and condition match values into user-friendly text labels (e.g., "Recruiting", "Not Recruiting", "Matches Con</w:t>
            </w:r>
          </w:p>
        </w:tc>
        <w:tc>
          <w:tcPr>
            <w:tcW w:type="dxa" w:w="2160"/>
          </w:tcPr>
          <w:p>
            <w:r>
              <w:rPr>
                <w:sz w:val="16"/>
              </w:rPr>
              <w:t>should-have</w:t>
            </w:r>
          </w:p>
        </w:tc>
        <w:tc>
          <w:tcPr>
            <w:tcW w:type="dxa" w:w="2160"/>
          </w:tcPr>
          <w:p>
            <w:r>
              <w:rPr>
                <w:sz w:val="16"/>
              </w:rPr>
            </w:r>
          </w:p>
        </w:tc>
      </w:tr>
      <w:tr>
        <w:tc>
          <w:tcPr>
            <w:tcW w:type="dxa" w:w="2160"/>
          </w:tcPr>
          <w:p>
            <w:r>
              <w:rPr>
                <w:sz w:val="16"/>
              </w:rPr>
              <w:t>EVAL-REQ-CT-TRIAGE-UX-S2-007</w:t>
            </w:r>
          </w:p>
        </w:tc>
        <w:tc>
          <w:tcPr>
            <w:tcW w:type="dxa" w:w="2160"/>
          </w:tcPr>
          <w:p>
            <w:r>
              <w:rPr>
                <w:sz w:val="16"/>
              </w:rPr>
              <w:t>The system must preserve the ordering defined in the S1 triage display contract when rendering all triage fields.</w:t>
            </w:r>
          </w:p>
        </w:tc>
        <w:tc>
          <w:tcPr>
            <w:tcW w:type="dxa" w:w="2160"/>
          </w:tcPr>
          <w:p>
            <w:r>
              <w:rPr>
                <w:sz w:val="16"/>
              </w:rPr>
              <w:t>must-have</w:t>
            </w:r>
          </w:p>
        </w:tc>
        <w:tc>
          <w:tcPr>
            <w:tcW w:type="dxa" w:w="2160"/>
          </w:tcPr>
          <w:p>
            <w:r>
              <w:rPr>
                <w:sz w:val="16"/>
              </w:rPr>
            </w:r>
          </w:p>
        </w:tc>
      </w:tr>
      <w:tr>
        <w:tc>
          <w:tcPr>
            <w:tcW w:type="dxa" w:w="2160"/>
          </w:tcPr>
          <w:p>
            <w:r>
              <w:rPr>
                <w:sz w:val="16"/>
              </w:rPr>
              <w:t>EVAL-REQ-CT-TRIAGE-UX-S2-008</w:t>
            </w:r>
          </w:p>
        </w:tc>
        <w:tc>
          <w:tcPr>
            <w:tcW w:type="dxa" w:w="2160"/>
          </w:tcPr>
          <w:p>
            <w:r>
              <w:rPr>
                <w:sz w:val="16"/>
              </w:rPr>
              <w:t>The system must gracefully omit any missing optional triage fields without breaking the MessageBubble layout.</w:t>
            </w:r>
          </w:p>
        </w:tc>
        <w:tc>
          <w:tcPr>
            <w:tcW w:type="dxa" w:w="2160"/>
          </w:tcPr>
          <w:p>
            <w:r>
              <w:rPr>
                <w:sz w:val="16"/>
              </w:rPr>
              <w:t>must-have</w:t>
            </w:r>
          </w:p>
        </w:tc>
        <w:tc>
          <w:tcPr>
            <w:tcW w:type="dxa" w:w="2160"/>
          </w:tcPr>
          <w:p>
            <w:r>
              <w:rPr>
                <w:sz w:val="16"/>
              </w:rPr>
            </w:r>
          </w:p>
        </w:tc>
      </w:tr>
      <w:tr>
        <w:tc>
          <w:tcPr>
            <w:tcW w:type="dxa" w:w="2160"/>
          </w:tcPr>
          <w:p>
            <w:r>
              <w:rPr>
                <w:sz w:val="16"/>
              </w:rPr>
              <w:t>EVAL-REQ-CT-TRIAGE-UX-S2-009</w:t>
            </w:r>
          </w:p>
        </w:tc>
        <w:tc>
          <w:tcPr>
            <w:tcW w:type="dxa" w:w="2160"/>
          </w:tcPr>
          <w:p>
            <w:r>
              <w:rPr>
                <w:sz w:val="16"/>
              </w:rPr>
              <w:t>The system must display a fallback message when the explanation text is missing, indicating that detailed reasoning is unavailable.</w:t>
            </w:r>
          </w:p>
        </w:tc>
        <w:tc>
          <w:tcPr>
            <w:tcW w:type="dxa" w:w="2160"/>
          </w:tcPr>
          <w:p>
            <w:r>
              <w:rPr>
                <w:sz w:val="16"/>
              </w:rPr>
              <w:t>should-have</w:t>
            </w:r>
          </w:p>
        </w:tc>
        <w:tc>
          <w:tcPr>
            <w:tcW w:type="dxa" w:w="2160"/>
          </w:tcPr>
          <w:p>
            <w:r>
              <w:rPr>
                <w:sz w:val="16"/>
              </w:rPr>
            </w:r>
          </w:p>
        </w:tc>
      </w:tr>
      <w:tr>
        <w:tc>
          <w:tcPr>
            <w:tcW w:type="dxa" w:w="2160"/>
          </w:tcPr>
          <w:p>
            <w:r>
              <w:rPr>
                <w:sz w:val="16"/>
              </w:rPr>
              <w:t>EVAL-REQ-CT-TRIAGE-UX-S2-010</w:t>
            </w:r>
          </w:p>
        </w:tc>
        <w:tc>
          <w:tcPr>
            <w:tcW w:type="dxa" w:w="2160"/>
          </w:tcPr>
          <w:p>
            <w:r>
              <w:rPr>
                <w:sz w:val="16"/>
              </w:rPr>
              <w:t>The system must correctly render triage results when pass/fail is false, ensuring failure reasons are still shown prominently.</w:t>
            </w:r>
          </w:p>
        </w:tc>
        <w:tc>
          <w:tcPr>
            <w:tcW w:type="dxa" w:w="2160"/>
          </w:tcPr>
          <w:p>
            <w:r>
              <w:rPr>
                <w:sz w:val="16"/>
              </w:rPr>
              <w:t>must-have</w:t>
            </w:r>
          </w:p>
        </w:tc>
        <w:tc>
          <w:tcPr>
            <w:tcW w:type="dxa" w:w="2160"/>
          </w:tcPr>
          <w:p>
            <w:r>
              <w:rPr>
                <w:sz w:val="16"/>
              </w:rPr>
            </w:r>
          </w:p>
        </w:tc>
      </w:tr>
      <w:tr>
        <w:tc>
          <w:tcPr>
            <w:tcW w:type="dxa" w:w="2160"/>
          </w:tcPr>
          <w:p>
            <w:r>
              <w:rPr>
                <w:sz w:val="16"/>
              </w:rPr>
              <w:t>EVAL-REQ-CT-TRIAGE-UX-S2-011</w:t>
            </w:r>
          </w:p>
        </w:tc>
        <w:tc>
          <w:tcPr>
            <w:tcW w:type="dxa" w:w="2160"/>
          </w:tcPr>
          <w:p>
            <w:r>
              <w:rPr>
                <w:sz w:val="16"/>
              </w:rPr>
              <w:t>The system must ensure that any AI-generated explanation text is displayed exactly as provided without truncation or reordering.</w:t>
            </w:r>
          </w:p>
        </w:tc>
        <w:tc>
          <w:tcPr>
            <w:tcW w:type="dxa" w:w="2160"/>
          </w:tcPr>
          <w:p>
            <w:r>
              <w:rPr>
                <w:sz w:val="16"/>
              </w:rPr>
              <w:t>should-have</w:t>
            </w:r>
          </w:p>
        </w:tc>
        <w:tc>
          <w:tcPr>
            <w:tcW w:type="dxa" w:w="2160"/>
          </w:tcPr>
          <w:p>
            <w:r>
              <w:rPr>
                <w:sz w:val="16"/>
              </w:rPr>
            </w:r>
          </w:p>
        </w:tc>
      </w:tr>
      <w:tr>
        <w:tc>
          <w:tcPr>
            <w:tcW w:type="dxa" w:w="2160"/>
          </w:tcPr>
          <w:p>
            <w:r>
              <w:rPr>
                <w:sz w:val="16"/>
              </w:rPr>
              <w:t>EVAL-REQ-CT-TRIAGE-UX-S2-012</w:t>
            </w:r>
          </w:p>
        </w:tc>
        <w:tc>
          <w:tcPr>
            <w:tcW w:type="dxa" w:w="2160"/>
          </w:tcPr>
          <w:p>
            <w:r>
              <w:rPr>
                <w:sz w:val="16"/>
              </w:rPr>
              <w:t>The system must prevent rendering of triage UI if the input does not conform to the S1 contract schema and instead log an error.</w:t>
            </w:r>
          </w:p>
        </w:tc>
        <w:tc>
          <w:tcPr>
            <w:tcW w:type="dxa" w:w="2160"/>
          </w:tcPr>
          <w:p>
            <w:r>
              <w:rPr>
                <w:sz w:val="16"/>
              </w:rPr>
              <w:t>must-have</w:t>
            </w:r>
          </w:p>
        </w:tc>
        <w:tc>
          <w:tcPr>
            <w:tcW w:type="dxa" w:w="2160"/>
          </w:tcPr>
          <w:p>
            <w:r>
              <w:rPr>
                <w:sz w:val="16"/>
              </w:rPr>
            </w:r>
          </w:p>
        </w:tc>
      </w:tr>
      <w:tr>
        <w:tc>
          <w:tcPr>
            <w:tcW w:type="dxa" w:w="2160"/>
          </w:tcPr>
          <w:p>
            <w:r>
              <w:rPr>
                <w:sz w:val="16"/>
              </w:rPr>
              <w:t>EVAL-REQ-CT-TRIAGE-UX-S2-013</w:t>
            </w:r>
          </w:p>
        </w:tc>
        <w:tc>
          <w:tcPr>
            <w:tcW w:type="dxa" w:w="2160"/>
          </w:tcPr>
          <w:p>
            <w:r>
              <w:rPr>
                <w:sz w:val="16"/>
              </w:rPr>
              <w:t>The system must render triage explanation content within the existing MessageBubble component without introducing a new container component.</w:t>
            </w:r>
          </w:p>
        </w:tc>
        <w:tc>
          <w:tcPr>
            <w:tcW w:type="dxa" w:w="2160"/>
          </w:tcPr>
          <w:p>
            <w:r>
              <w:rPr>
                <w:sz w:val="16"/>
              </w:rPr>
              <w:t>must-have</w:t>
            </w:r>
          </w:p>
        </w:tc>
        <w:tc>
          <w:tcPr>
            <w:tcW w:type="dxa" w:w="2160"/>
          </w:tcPr>
          <w:p>
            <w:r>
              <w:rPr>
                <w:sz w:val="16"/>
              </w:rPr>
            </w:r>
          </w:p>
        </w:tc>
      </w:tr>
      <w:tr>
        <w:tc>
          <w:tcPr>
            <w:tcW w:type="dxa" w:w="2160"/>
          </w:tcPr>
          <w:p>
            <w:r>
              <w:rPr>
                <w:sz w:val="16"/>
              </w:rPr>
              <w:t>EVAL-REQ-CT-TRIAGE-UX-001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EVAL-REQ-CT-TRIAGE-UX-003</w:t>
            </w:r>
          </w:p>
        </w:tc>
        <w:tc>
          <w:tcPr>
            <w:tcW w:type="dxa" w:w="2160"/>
          </w:tcPr>
          <w:p>
            <w:r>
              <w:rPr>
                <w:sz w:val="16"/>
              </w:rPr>
              <w:t>The system must display a clear pass or fail indicator for the trial triage result.</w:t>
            </w:r>
          </w:p>
        </w:tc>
        <w:tc>
          <w:tcPr>
            <w:tcW w:type="dxa" w:w="2160"/>
          </w:tcPr>
          <w:p>
            <w:r>
              <w:rPr>
                <w:sz w:val="16"/>
              </w:rPr>
              <w:t>must-have</w:t>
            </w:r>
          </w:p>
        </w:tc>
        <w:tc>
          <w:tcPr>
            <w:tcW w:type="dxa" w:w="2160"/>
          </w:tcPr>
          <w:p>
            <w:r>
              <w:rPr>
                <w:sz w:val="16"/>
              </w:rPr>
            </w:r>
          </w:p>
        </w:tc>
      </w:tr>
      <w:tr>
        <w:tc>
          <w:tcPr>
            <w:tcW w:type="dxa" w:w="2160"/>
          </w:tcPr>
          <w:p>
            <w:r>
              <w:rPr>
                <w:sz w:val="16"/>
              </w:rPr>
              <w:t>EVAL-REQ-CT-TRIAGE-UX-004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EVAL-REQ-CT-TRIAGE-UX-006</w:t>
            </w:r>
          </w:p>
        </w:tc>
        <w:tc>
          <w:tcPr>
            <w:tcW w:type="dxa" w:w="2160"/>
          </w:tcPr>
          <w:p>
            <w:r>
              <w:rPr>
                <w:sz w:val="16"/>
              </w:rPr>
              <w:t>The system must visually distinguish pass vs fail states using consistent UI indicators (e.g., color, icon, or label).</w:t>
            </w:r>
          </w:p>
        </w:tc>
        <w:tc>
          <w:tcPr>
            <w:tcW w:type="dxa" w:w="2160"/>
          </w:tcPr>
          <w:p>
            <w:r>
              <w:rPr>
                <w:sz w:val="16"/>
              </w:rPr>
              <w:t>should-have</w:t>
            </w:r>
          </w:p>
        </w:tc>
        <w:tc>
          <w:tcPr>
            <w:tcW w:type="dxa" w:w="2160"/>
          </w:tcPr>
          <w:p>
            <w:r>
              <w:rPr>
                <w:sz w:val="16"/>
              </w:rPr>
            </w:r>
          </w:p>
        </w:tc>
      </w:tr>
      <w:tr>
        <w:tc>
          <w:tcPr>
            <w:tcW w:type="dxa" w:w="2160"/>
          </w:tcPr>
          <w:p>
            <w:r>
              <w:rPr>
                <w:sz w:val="16"/>
              </w:rPr>
              <w:t>EVAL-REQ-CT-TRIAGE-UX-007</w:t>
            </w:r>
          </w:p>
        </w:tc>
        <w:tc>
          <w:tcPr>
            <w:tcW w:type="dxa" w:w="2160"/>
          </w:tcPr>
          <w:p>
            <w:r>
              <w:rPr>
                <w:sz w:val="16"/>
              </w:rPr>
              <w:t>The system must render recruiting status using normalized labels (e.g., Recruiting, Not Recruiting, Unknown) based on the frontend contract.</w:t>
            </w:r>
          </w:p>
        </w:tc>
        <w:tc>
          <w:tcPr>
            <w:tcW w:type="dxa" w:w="2160"/>
          </w:tcPr>
          <w:p>
            <w:r>
              <w:rPr>
                <w:sz w:val="16"/>
              </w:rPr>
              <w:t>must-have</w:t>
            </w:r>
          </w:p>
        </w:tc>
        <w:tc>
          <w:tcPr>
            <w:tcW w:type="dxa" w:w="2160"/>
          </w:tcPr>
          <w:p>
            <w:r>
              <w:rPr>
                <w:sz w:val="16"/>
              </w:rPr>
            </w:r>
          </w:p>
        </w:tc>
      </w:tr>
      <w:tr>
        <w:tc>
          <w:tcPr>
            <w:tcW w:type="dxa" w:w="2160"/>
          </w:tcPr>
          <w:p>
            <w:r>
              <w:rPr>
                <w:sz w:val="16"/>
              </w:rPr>
              <w:t>EVAL-REQ-CT-TRIAGE-UX-008</w:t>
            </w:r>
          </w:p>
        </w:tc>
        <w:tc>
          <w:tcPr>
            <w:tcW w:type="dxa" w:w="2160"/>
          </w:tcPr>
          <w:p>
            <w:r>
              <w:rPr>
                <w:sz w:val="16"/>
              </w:rPr>
              <w:t>The system must render condition match as a clear affirmative or negative indicator (e.g., Matches your condition / Does not match).</w:t>
            </w:r>
          </w:p>
        </w:tc>
        <w:tc>
          <w:tcPr>
            <w:tcW w:type="dxa" w:w="2160"/>
          </w:tcPr>
          <w:p>
            <w:r>
              <w:rPr>
                <w:sz w:val="16"/>
              </w:rPr>
              <w:t>must-have</w:t>
            </w:r>
          </w:p>
        </w:tc>
        <w:tc>
          <w:tcPr>
            <w:tcW w:type="dxa" w:w="2160"/>
          </w:tcPr>
          <w:p>
            <w:r>
              <w:rPr>
                <w:sz w:val="16"/>
              </w:rPr>
            </w:r>
          </w:p>
        </w:tc>
      </w:tr>
      <w:tr>
        <w:tc>
          <w:tcPr>
            <w:tcW w:type="dxa" w:w="2160"/>
          </w:tcPr>
          <w:p>
            <w:r>
              <w:rPr>
                <w:sz w:val="16"/>
              </w:rPr>
              <w:t>EVAL-REQ-CT-TRIAGE-UX-009</w:t>
            </w:r>
          </w:p>
        </w:tc>
        <w:tc>
          <w:tcPr>
            <w:tcW w:type="dxa" w:w="2160"/>
          </w:tcPr>
          <w:p>
            <w:r>
              <w:rPr>
                <w:sz w:val="16"/>
              </w:rPr>
              <w:t>The system must not render triage content if the triage data contract from S1 is absent or invalid.</w:t>
            </w:r>
          </w:p>
        </w:tc>
        <w:tc>
          <w:tcPr>
            <w:tcW w:type="dxa" w:w="2160"/>
          </w:tcPr>
          <w:p>
            <w:r>
              <w:rPr>
                <w:sz w:val="16"/>
              </w:rPr>
              <w:t>must-have</w:t>
            </w:r>
          </w:p>
        </w:tc>
        <w:tc>
          <w:tcPr>
            <w:tcW w:type="dxa" w:w="2160"/>
          </w:tcPr>
          <w:p>
            <w:r>
              <w:rPr>
                <w:sz w:val="16"/>
              </w:rPr>
            </w:r>
          </w:p>
        </w:tc>
      </w:tr>
      <w:tr>
        <w:tc>
          <w:tcPr>
            <w:tcW w:type="dxa" w:w="2160"/>
          </w:tcPr>
          <w:p>
            <w:r>
              <w:rPr>
                <w:sz w:val="16"/>
              </w:rPr>
              <w:t>EVAL-REQ-CT-TRIAGE-UX-011</w:t>
            </w:r>
          </w:p>
        </w:tc>
        <w:tc>
          <w:tcPr>
            <w:tcW w:type="dxa" w:w="2160"/>
          </w:tcPr>
          <w:p>
            <w:r>
              <w:rPr>
                <w:sz w:val="16"/>
              </w:rPr>
              <w:t>The system must gracefully handle missing explanation text by rendering a default explanation message.</w:t>
            </w:r>
          </w:p>
        </w:tc>
        <w:tc>
          <w:tcPr>
            <w:tcW w:type="dxa" w:w="2160"/>
          </w:tcPr>
          <w:p>
            <w:r>
              <w:rPr>
                <w:sz w:val="16"/>
              </w:rPr>
              <w:t>should-have</w:t>
            </w:r>
          </w:p>
        </w:tc>
        <w:tc>
          <w:tcPr>
            <w:tcW w:type="dxa" w:w="2160"/>
          </w:tcPr>
          <w:p>
            <w:r>
              <w:rPr>
                <w:sz w:val="16"/>
              </w:rPr>
            </w:r>
          </w:p>
        </w:tc>
      </w:tr>
      <w:tr>
        <w:tc>
          <w:tcPr>
            <w:tcW w:type="dxa" w:w="2160"/>
          </w:tcPr>
          <w:p>
            <w:r>
              <w:rPr>
                <w:sz w:val="16"/>
              </w:rPr>
              <w:t>EVAL-REQ-CT-TRIAGE-UX-012</w:t>
            </w:r>
          </w:p>
        </w:tc>
        <w:tc>
          <w:tcPr>
            <w:tcW w:type="dxa" w:w="2160"/>
          </w:tcPr>
          <w:p>
            <w:r>
              <w:rPr>
                <w:sz w:val="16"/>
              </w:rPr>
              <w:t>The system must ensure that rendering logic is deterministic such that identical triage inputs always produce identical UI ordering and content.</w:t>
            </w:r>
          </w:p>
        </w:tc>
        <w:tc>
          <w:tcPr>
            <w:tcW w:type="dxa" w:w="2160"/>
          </w:tcPr>
          <w:p>
            <w:r>
              <w:rPr>
                <w:sz w:val="16"/>
              </w:rPr>
              <w:t>must-have</w:t>
            </w:r>
          </w:p>
        </w:tc>
        <w:tc>
          <w:tcPr>
            <w:tcW w:type="dxa" w:w="2160"/>
          </w:tcPr>
          <w:p>
            <w:r>
              <w:rPr>
                <w:sz w:val="16"/>
              </w:rPr>
            </w:r>
          </w:p>
        </w:tc>
      </w:tr>
      <w:tr>
        <w:tc>
          <w:tcPr>
            <w:tcW w:type="dxa" w:w="2160"/>
          </w:tcPr>
          <w:p>
            <w:r>
              <w:rPr>
                <w:sz w:val="16"/>
              </w:rPr>
              <w:t>EVAL-REQ-CT-TRIAGE-UX-013</w:t>
            </w:r>
          </w:p>
        </w:tc>
        <w:tc>
          <w:tcPr>
            <w:tcW w:type="dxa" w:w="2160"/>
          </w:tcPr>
          <w:p>
            <w:r>
              <w:rPr>
                <w:sz w:val="16"/>
              </w:rPr>
              <w:t>The system must not interleave triage explanation elements with unrelated chat content within the same MessageBubble.</w:t>
            </w:r>
          </w:p>
        </w:tc>
        <w:tc>
          <w:tcPr>
            <w:tcW w:type="dxa" w:w="2160"/>
          </w:tcPr>
          <w:p>
            <w:r>
              <w:rPr>
                <w:sz w:val="16"/>
              </w:rPr>
              <w:t>must-have</w:t>
            </w:r>
          </w:p>
        </w:tc>
        <w:tc>
          <w:tcPr>
            <w:tcW w:type="dxa" w:w="2160"/>
          </w:tcPr>
          <w:p>
            <w:r>
              <w:rPr>
                <w:sz w:val="16"/>
              </w:rPr>
            </w:r>
          </w:p>
        </w:tc>
      </w:tr>
      <w:tr>
        <w:tc>
          <w:tcPr>
            <w:tcW w:type="dxa" w:w="2160"/>
          </w:tcPr>
          <w:p>
            <w:r>
              <w:rPr>
                <w:sz w:val="16"/>
              </w:rPr>
              <w:t>EVAL-REQ-CT-TRIAGE-UX-001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EVAL-REQ-CT-TRIAGE-UX-003</w:t>
            </w:r>
          </w:p>
        </w:tc>
        <w:tc>
          <w:tcPr>
            <w:tcW w:type="dxa" w:w="2160"/>
          </w:tcPr>
          <w:p>
            <w:r>
              <w:rPr>
                <w:sz w:val="16"/>
              </w:rPr>
              <w:t>The system must display a clear pass or fail indicator for the trial triage result.</w:t>
            </w:r>
          </w:p>
        </w:tc>
        <w:tc>
          <w:tcPr>
            <w:tcW w:type="dxa" w:w="2160"/>
          </w:tcPr>
          <w:p>
            <w:r>
              <w:rPr>
                <w:sz w:val="16"/>
              </w:rPr>
              <w:t>must-have</w:t>
            </w:r>
          </w:p>
        </w:tc>
        <w:tc>
          <w:tcPr>
            <w:tcW w:type="dxa" w:w="2160"/>
          </w:tcPr>
          <w:p>
            <w:r>
              <w:rPr>
                <w:sz w:val="16"/>
              </w:rPr>
            </w:r>
          </w:p>
        </w:tc>
      </w:tr>
      <w:tr>
        <w:tc>
          <w:tcPr>
            <w:tcW w:type="dxa" w:w="2160"/>
          </w:tcPr>
          <w:p>
            <w:r>
              <w:rPr>
                <w:sz w:val="16"/>
              </w:rPr>
              <w:t>EVAL-REQ-CT-TRIAGE-UX-004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EVAL-REQ-CT-TRIAGE-UX-006</w:t>
            </w:r>
          </w:p>
        </w:tc>
        <w:tc>
          <w:tcPr>
            <w:tcW w:type="dxa" w:w="2160"/>
          </w:tcPr>
          <w:p>
            <w:r>
              <w:rPr>
                <w:sz w:val="16"/>
              </w:rPr>
              <w:t>The system must visually distinguish pass vs fail states using consistent UI indicators (e.g., color, icon, or label).</w:t>
            </w:r>
          </w:p>
        </w:tc>
        <w:tc>
          <w:tcPr>
            <w:tcW w:type="dxa" w:w="2160"/>
          </w:tcPr>
          <w:p>
            <w:r>
              <w:rPr>
                <w:sz w:val="16"/>
              </w:rPr>
              <w:t>should-have</w:t>
            </w:r>
          </w:p>
        </w:tc>
        <w:tc>
          <w:tcPr>
            <w:tcW w:type="dxa" w:w="2160"/>
          </w:tcPr>
          <w:p>
            <w:r>
              <w:rPr>
                <w:sz w:val="16"/>
              </w:rPr>
            </w:r>
          </w:p>
        </w:tc>
      </w:tr>
      <w:tr>
        <w:tc>
          <w:tcPr>
            <w:tcW w:type="dxa" w:w="2160"/>
          </w:tcPr>
          <w:p>
            <w:r>
              <w:rPr>
                <w:sz w:val="16"/>
              </w:rPr>
              <w:t>EVAL-REQ-CT-TRIAGE-UX-007</w:t>
            </w:r>
          </w:p>
        </w:tc>
        <w:tc>
          <w:tcPr>
            <w:tcW w:type="dxa" w:w="2160"/>
          </w:tcPr>
          <w:p>
            <w:r>
              <w:rPr>
                <w:sz w:val="16"/>
              </w:rPr>
              <w:t>The system must render recruiting status using normalized labels (e.g., Recruiting, Not Recruiting, Unknown) based on the frontend contract.</w:t>
            </w:r>
          </w:p>
        </w:tc>
        <w:tc>
          <w:tcPr>
            <w:tcW w:type="dxa" w:w="2160"/>
          </w:tcPr>
          <w:p>
            <w:r>
              <w:rPr>
                <w:sz w:val="16"/>
              </w:rPr>
              <w:t>must-have</w:t>
            </w:r>
          </w:p>
        </w:tc>
        <w:tc>
          <w:tcPr>
            <w:tcW w:type="dxa" w:w="2160"/>
          </w:tcPr>
          <w:p>
            <w:r>
              <w:rPr>
                <w:sz w:val="16"/>
              </w:rPr>
            </w:r>
          </w:p>
        </w:tc>
      </w:tr>
      <w:tr>
        <w:tc>
          <w:tcPr>
            <w:tcW w:type="dxa" w:w="2160"/>
          </w:tcPr>
          <w:p>
            <w:r>
              <w:rPr>
                <w:sz w:val="16"/>
              </w:rPr>
              <w:t>EVAL-REQ-CT-TRIAGE-UX-008</w:t>
            </w:r>
          </w:p>
        </w:tc>
        <w:tc>
          <w:tcPr>
            <w:tcW w:type="dxa" w:w="2160"/>
          </w:tcPr>
          <w:p>
            <w:r>
              <w:rPr>
                <w:sz w:val="16"/>
              </w:rPr>
              <w:t>The system must render condition match as a clear affirmative or negative indicator (e.g., Matches your condition / Does not match).</w:t>
            </w:r>
          </w:p>
        </w:tc>
        <w:tc>
          <w:tcPr>
            <w:tcW w:type="dxa" w:w="2160"/>
          </w:tcPr>
          <w:p>
            <w:r>
              <w:rPr>
                <w:sz w:val="16"/>
              </w:rPr>
              <w:t>must-have</w:t>
            </w:r>
          </w:p>
        </w:tc>
        <w:tc>
          <w:tcPr>
            <w:tcW w:type="dxa" w:w="2160"/>
          </w:tcPr>
          <w:p>
            <w:r>
              <w:rPr>
                <w:sz w:val="16"/>
              </w:rPr>
            </w:r>
          </w:p>
        </w:tc>
      </w:tr>
      <w:tr>
        <w:tc>
          <w:tcPr>
            <w:tcW w:type="dxa" w:w="2160"/>
          </w:tcPr>
          <w:p>
            <w:r>
              <w:rPr>
                <w:sz w:val="16"/>
              </w:rPr>
              <w:t>EVAL-REQ-CT-TRIAGE-UX-009</w:t>
            </w:r>
          </w:p>
        </w:tc>
        <w:tc>
          <w:tcPr>
            <w:tcW w:type="dxa" w:w="2160"/>
          </w:tcPr>
          <w:p>
            <w:r>
              <w:rPr>
                <w:sz w:val="16"/>
              </w:rPr>
              <w:t>The system must not render triage content if the triage data contract from S1 is absent or invalid.</w:t>
            </w:r>
          </w:p>
        </w:tc>
        <w:tc>
          <w:tcPr>
            <w:tcW w:type="dxa" w:w="2160"/>
          </w:tcPr>
          <w:p>
            <w:r>
              <w:rPr>
                <w:sz w:val="16"/>
              </w:rPr>
              <w:t>must-have</w:t>
            </w:r>
          </w:p>
        </w:tc>
        <w:tc>
          <w:tcPr>
            <w:tcW w:type="dxa" w:w="2160"/>
          </w:tcPr>
          <w:p>
            <w:r>
              <w:rPr>
                <w:sz w:val="16"/>
              </w:rPr>
            </w:r>
          </w:p>
        </w:tc>
      </w:tr>
      <w:tr>
        <w:tc>
          <w:tcPr>
            <w:tcW w:type="dxa" w:w="2160"/>
          </w:tcPr>
          <w:p>
            <w:r>
              <w:rPr>
                <w:sz w:val="16"/>
              </w:rPr>
              <w:t>EVAL-REQ-CT-TRIAGE-UX-011</w:t>
            </w:r>
          </w:p>
        </w:tc>
        <w:tc>
          <w:tcPr>
            <w:tcW w:type="dxa" w:w="2160"/>
          </w:tcPr>
          <w:p>
            <w:r>
              <w:rPr>
                <w:sz w:val="16"/>
              </w:rPr>
              <w:t>The system must gracefully handle missing explanation text by rendering a default explanation message.</w:t>
            </w:r>
          </w:p>
        </w:tc>
        <w:tc>
          <w:tcPr>
            <w:tcW w:type="dxa" w:w="2160"/>
          </w:tcPr>
          <w:p>
            <w:r>
              <w:rPr>
                <w:sz w:val="16"/>
              </w:rPr>
              <w:t>should-have</w:t>
            </w:r>
          </w:p>
        </w:tc>
        <w:tc>
          <w:tcPr>
            <w:tcW w:type="dxa" w:w="2160"/>
          </w:tcPr>
          <w:p>
            <w:r>
              <w:rPr>
                <w:sz w:val="16"/>
              </w:rPr>
            </w:r>
          </w:p>
        </w:tc>
      </w:tr>
      <w:tr>
        <w:tc>
          <w:tcPr>
            <w:tcW w:type="dxa" w:w="2160"/>
          </w:tcPr>
          <w:p>
            <w:r>
              <w:rPr>
                <w:sz w:val="16"/>
              </w:rPr>
              <w:t>EVAL-REQ-CT-TRIAGE-UX-012</w:t>
            </w:r>
          </w:p>
        </w:tc>
        <w:tc>
          <w:tcPr>
            <w:tcW w:type="dxa" w:w="2160"/>
          </w:tcPr>
          <w:p>
            <w:r>
              <w:rPr>
                <w:sz w:val="16"/>
              </w:rPr>
              <w:t>The system must ensure that rendering logic is deterministic such that identical triage inputs always produce identical UI ordering and content.</w:t>
            </w:r>
          </w:p>
        </w:tc>
        <w:tc>
          <w:tcPr>
            <w:tcW w:type="dxa" w:w="2160"/>
          </w:tcPr>
          <w:p>
            <w:r>
              <w:rPr>
                <w:sz w:val="16"/>
              </w:rPr>
              <w:t>must-have</w:t>
            </w:r>
          </w:p>
        </w:tc>
        <w:tc>
          <w:tcPr>
            <w:tcW w:type="dxa" w:w="2160"/>
          </w:tcPr>
          <w:p>
            <w:r>
              <w:rPr>
                <w:sz w:val="16"/>
              </w:rPr>
            </w:r>
          </w:p>
        </w:tc>
      </w:tr>
      <w:tr>
        <w:tc>
          <w:tcPr>
            <w:tcW w:type="dxa" w:w="2160"/>
          </w:tcPr>
          <w:p>
            <w:r>
              <w:rPr>
                <w:sz w:val="16"/>
              </w:rPr>
              <w:t>EVAL-REQ-CT-TRIAGE-UX-013</w:t>
            </w:r>
          </w:p>
        </w:tc>
        <w:tc>
          <w:tcPr>
            <w:tcW w:type="dxa" w:w="2160"/>
          </w:tcPr>
          <w:p>
            <w:r>
              <w:rPr>
                <w:sz w:val="16"/>
              </w:rPr>
              <w:t>The system must not interleave triage explanation elements with unrelated chat content within the same MessageBubble.</w:t>
            </w:r>
          </w:p>
        </w:tc>
        <w:tc>
          <w:tcPr>
            <w:tcW w:type="dxa" w:w="2160"/>
          </w:tcPr>
          <w:p>
            <w:r>
              <w:rPr>
                <w:sz w:val="16"/>
              </w:rPr>
              <w:t>must-have</w:t>
            </w:r>
          </w:p>
        </w:tc>
        <w:tc>
          <w:tcPr>
            <w:tcW w:type="dxa" w:w="2160"/>
          </w:tcPr>
          <w:p>
            <w:r>
              <w:rPr>
                <w:sz w:val="16"/>
              </w:rPr>
            </w:r>
          </w:p>
        </w:tc>
      </w:tr>
    </w:tbl>
    <w:p>
      <w:pPr>
        <w:ind w:left="360"/>
      </w:pPr>
      <w:r>
        <w:rPr>
          <w:b/>
          <w:sz w:val="22"/>
        </w:rPr>
        <w:t>Story: EVAL-CT-TRIAGE-UX-S3: Integrate triage data into chat response UI</w:t>
      </w:r>
    </w:p>
    <w:p>
      <w:pPr>
        <w:ind w:left="360"/>
      </w:pPr>
      <w:r>
        <w:rPr>
          <w:sz w:val="18"/>
        </w:rPr>
        <w:t>Wire triage results into the chat pipeline so that trial triage explanations are displayed within MessageBubble components, preserving ordering and formatting rules.</w:t>
      </w:r>
    </w:p>
    <w:p>
      <w:pPr>
        <w:ind w:left="360"/>
      </w:pPr>
      <w:r>
        <w:rPr>
          <w:sz w:val="18"/>
        </w:rPr>
        <w:t>Size: M | Sprint: 3 | Reqs: 50</w:t>
      </w:r>
    </w:p>
    <w:p>
      <w:pPr>
        <w:ind w:left="360"/>
      </w:pPr>
      <w:r>
        <w:rPr>
          <w:sz w:val="16"/>
        </w:rPr>
        <w:t>Evidence: Code/ConversationalUX/FindCareChat/frontend/src/components/ChatWindow.tsx; Code/ConversationalUX/FindCareChat/frontend/src/components/MessageBubble.ts</w:t>
      </w:r>
    </w:p>
    <w:p>
      <w:pPr>
        <w:ind w:left="360"/>
      </w:pPr>
      <w:r>
        <w:rPr>
          <w:sz w:val="16"/>
        </w:rPr>
        <w:t>Dependencies: EVAL-CT-TRIAGE, EVAL-CT-TRIAGE-UX-S2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EVAL-REQ-TRIAGE-S3-001</w:t>
            </w:r>
          </w:p>
        </w:tc>
        <w:tc>
          <w:tcPr>
            <w:tcW w:type="dxa" w:w="2160"/>
          </w:tcPr>
          <w:p>
            <w:r>
              <w:rPr>
                <w:sz w:val="16"/>
              </w:rPr>
              <w:t>The system must retrieve triage result objects from the chat response payload and pass them into the MessageBubble component for rendering.</w:t>
            </w:r>
          </w:p>
        </w:tc>
        <w:tc>
          <w:tcPr>
            <w:tcW w:type="dxa" w:w="2160"/>
          </w:tcPr>
          <w:p>
            <w:r>
              <w:rPr>
                <w:sz w:val="16"/>
              </w:rPr>
              <w:t>must-have</w:t>
            </w:r>
          </w:p>
        </w:tc>
        <w:tc>
          <w:tcPr>
            <w:tcW w:type="dxa" w:w="2160"/>
          </w:tcPr>
          <w:p>
            <w:r>
              <w:rPr>
                <w:sz w:val="16"/>
              </w:rPr>
            </w:r>
          </w:p>
        </w:tc>
      </w:tr>
      <w:tr>
        <w:tc>
          <w:tcPr>
            <w:tcW w:type="dxa" w:w="2160"/>
          </w:tcPr>
          <w:p>
            <w:r>
              <w:rPr>
                <w:sz w:val="16"/>
              </w:rPr>
              <w:t>EVAL-REQ-TRIAGE-S3-002</w:t>
            </w:r>
          </w:p>
        </w:tc>
        <w:tc>
          <w:tcPr>
            <w:tcW w:type="dxa" w:w="2160"/>
          </w:tcPr>
          <w:p>
            <w:r>
              <w:rPr>
                <w:sz w:val="16"/>
              </w:rPr>
              <w:t>The system must render triage explanations within the same MessageBubble instance as the associated clinical trial response.</w:t>
            </w:r>
          </w:p>
        </w:tc>
        <w:tc>
          <w:tcPr>
            <w:tcW w:type="dxa" w:w="2160"/>
          </w:tcPr>
          <w:p>
            <w:r>
              <w:rPr>
                <w:sz w:val="16"/>
              </w:rPr>
              <w:t>must-have</w:t>
            </w:r>
          </w:p>
        </w:tc>
        <w:tc>
          <w:tcPr>
            <w:tcW w:type="dxa" w:w="2160"/>
          </w:tcPr>
          <w:p>
            <w:r>
              <w:rPr>
                <w:sz w:val="16"/>
              </w:rPr>
            </w:r>
          </w:p>
        </w:tc>
      </w:tr>
      <w:tr>
        <w:tc>
          <w:tcPr>
            <w:tcW w:type="dxa" w:w="2160"/>
          </w:tcPr>
          <w:p>
            <w:r>
              <w:rPr>
                <w:sz w:val="16"/>
              </w:rPr>
              <w:t>EVAL-REQ-TRIAGE-S3-003</w:t>
            </w:r>
          </w:p>
        </w:tc>
        <w:tc>
          <w:tcPr>
            <w:tcW w:type="dxa" w:w="2160"/>
          </w:tcPr>
          <w:p>
            <w:r>
              <w:rPr>
                <w:sz w:val="16"/>
              </w:rPr>
              <w:t>The system must preserve message ordering such that triage-enhanced responses appear in the correct chronological sequence in ChatWindow.</w:t>
            </w:r>
          </w:p>
        </w:tc>
        <w:tc>
          <w:tcPr>
            <w:tcW w:type="dxa" w:w="2160"/>
          </w:tcPr>
          <w:p>
            <w:r>
              <w:rPr>
                <w:sz w:val="16"/>
              </w:rPr>
              <w:t>must-have</w:t>
            </w:r>
          </w:p>
        </w:tc>
        <w:tc>
          <w:tcPr>
            <w:tcW w:type="dxa" w:w="2160"/>
          </w:tcPr>
          <w:p>
            <w:r>
              <w:rPr>
                <w:sz w:val="16"/>
              </w:rPr>
            </w:r>
          </w:p>
        </w:tc>
      </w:tr>
      <w:tr>
        <w:tc>
          <w:tcPr>
            <w:tcW w:type="dxa" w:w="2160"/>
          </w:tcPr>
          <w:p>
            <w:r>
              <w:rPr>
                <w:sz w:val="16"/>
              </w:rPr>
              <w:t>EVAL-REQ-TRIAGE-S3-005</w:t>
            </w:r>
          </w:p>
        </w:tc>
        <w:tc>
          <w:tcPr>
            <w:tcW w:type="dxa" w:w="2160"/>
          </w:tcPr>
          <w:p>
            <w:r>
              <w:rPr>
                <w:sz w:val="16"/>
              </w:rPr>
              <w:t>The system must support rendering multiple trial triage results within a single chat response without UI overlap or truncation.</w:t>
            </w:r>
          </w:p>
        </w:tc>
        <w:tc>
          <w:tcPr>
            <w:tcW w:type="dxa" w:w="2160"/>
          </w:tcPr>
          <w:p>
            <w:r>
              <w:rPr>
                <w:sz w:val="16"/>
              </w:rPr>
              <w:t>must-have</w:t>
            </w:r>
          </w:p>
        </w:tc>
        <w:tc>
          <w:tcPr>
            <w:tcW w:type="dxa" w:w="2160"/>
          </w:tcPr>
          <w:p>
            <w:r>
              <w:rPr>
                <w:sz w:val="16"/>
              </w:rPr>
            </w:r>
          </w:p>
        </w:tc>
      </w:tr>
      <w:tr>
        <w:tc>
          <w:tcPr>
            <w:tcW w:type="dxa" w:w="2160"/>
          </w:tcPr>
          <w:p>
            <w:r>
              <w:rPr>
                <w:sz w:val="16"/>
              </w:rPr>
              <w:t>EVAL-REQ-TRIAGE-S3-006</w:t>
            </w:r>
          </w:p>
        </w:tc>
        <w:tc>
          <w:tcPr>
            <w:tcW w:type="dxa" w:w="2160"/>
          </w:tcPr>
          <w:p>
            <w:r>
              <w:rPr>
                <w:sz w:val="16"/>
              </w:rPr>
              <w:t>The system must correctly bind each triage result to its corresponding trial identifier in the UI.</w:t>
            </w:r>
          </w:p>
        </w:tc>
        <w:tc>
          <w:tcPr>
            <w:tcW w:type="dxa" w:w="2160"/>
          </w:tcPr>
          <w:p>
            <w:r>
              <w:rPr>
                <w:sz w:val="16"/>
              </w:rPr>
              <w:t>must-have</w:t>
            </w:r>
          </w:p>
        </w:tc>
        <w:tc>
          <w:tcPr>
            <w:tcW w:type="dxa" w:w="2160"/>
          </w:tcPr>
          <w:p>
            <w:r>
              <w:rPr>
                <w:sz w:val="16"/>
              </w:rPr>
            </w:r>
          </w:p>
        </w:tc>
      </w:tr>
      <w:tr>
        <w:tc>
          <w:tcPr>
            <w:tcW w:type="dxa" w:w="2160"/>
          </w:tcPr>
          <w:p>
            <w:r>
              <w:rPr>
                <w:sz w:val="16"/>
              </w:rPr>
              <w:t>EVAL-REQ-TRIAGE-S3-007</w:t>
            </w:r>
          </w:p>
        </w:tc>
        <w:tc>
          <w:tcPr>
            <w:tcW w:type="dxa" w:w="2160"/>
          </w:tcPr>
          <w:p>
            <w:r>
              <w:rPr>
                <w:sz w:val="16"/>
              </w:rPr>
              <w:t>The system must display triage pass/fail indicators as provided by the triage data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EVAL-REQ-TRIAGE-S3-008</w:t>
            </w:r>
          </w:p>
        </w:tc>
        <w:tc>
          <w:tcPr>
            <w:tcW w:type="dxa" w:w="2160"/>
          </w:tcPr>
          <w:p>
            <w:r>
              <w:rPr>
                <w:sz w:val="16"/>
              </w:rPr>
              <w:t>The system must render human-readable explanation text from triage data without loss or truncation of content.</w:t>
            </w:r>
          </w:p>
        </w:tc>
        <w:tc>
          <w:tcPr>
            <w:tcW w:type="dxa" w:w="2160"/>
          </w:tcPr>
          <w:p>
            <w:r>
              <w:rPr>
                <w:sz w:val="16"/>
              </w:rPr>
              <w:t>must-have</w:t>
            </w:r>
          </w:p>
        </w:tc>
        <w:tc>
          <w:tcPr>
            <w:tcW w:type="dxa" w:w="2160"/>
          </w:tcPr>
          <w:p>
            <w:r>
              <w:rPr>
                <w:sz w:val="16"/>
              </w:rPr>
            </w:r>
          </w:p>
        </w:tc>
      </w:tr>
      <w:tr>
        <w:tc>
          <w:tcPr>
            <w:tcW w:type="dxa" w:w="2160"/>
          </w:tcPr>
          <w:p>
            <w:r>
              <w:rPr>
                <w:sz w:val="16"/>
              </w:rPr>
              <w:t>EVAL-REQ-TRIAGE-S3-010</w:t>
            </w:r>
          </w:p>
        </w:tc>
        <w:tc>
          <w:tcPr>
            <w:tcW w:type="dxa" w:w="2160"/>
          </w:tcPr>
          <w:p>
            <w:r>
              <w:rPr>
                <w:sz w:val="16"/>
              </w:rPr>
              <w:t>The system must gracefully fallback to standard MessageBubble rendering when triage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EVAL-REQ-TRIAGE-S3-011</w:t>
            </w:r>
          </w:p>
        </w:tc>
        <w:tc>
          <w:tcPr>
            <w:tcW w:type="dxa" w:w="2160"/>
          </w:tcPr>
          <w:p>
            <w:r>
              <w:rPr>
                <w:sz w:val="16"/>
              </w:rPr>
              <w:t>The system must handle malformed triage data structures by suppressing triage rendering and logging an error without breaking the chat UI.</w:t>
            </w:r>
          </w:p>
        </w:tc>
        <w:tc>
          <w:tcPr>
            <w:tcW w:type="dxa" w:w="2160"/>
          </w:tcPr>
          <w:p>
            <w:r>
              <w:rPr>
                <w:sz w:val="16"/>
              </w:rPr>
              <w:t>must-have</w:t>
            </w:r>
          </w:p>
        </w:tc>
        <w:tc>
          <w:tcPr>
            <w:tcW w:type="dxa" w:w="2160"/>
          </w:tcPr>
          <w:p>
            <w:r>
              <w:rPr>
                <w:sz w:val="16"/>
              </w:rPr>
            </w:r>
          </w:p>
        </w:tc>
      </w:tr>
      <w:tr>
        <w:tc>
          <w:tcPr>
            <w:tcW w:type="dxa" w:w="2160"/>
          </w:tcPr>
          <w:p>
            <w:r>
              <w:rPr>
                <w:sz w:val="16"/>
              </w:rPr>
              <w:t>EVAL-REQ-TRIAGE-S3-012</w:t>
            </w:r>
          </w:p>
        </w:tc>
        <w:tc>
          <w:tcPr>
            <w:tcW w:type="dxa" w:w="2160"/>
          </w:tcPr>
          <w:p>
            <w:r>
              <w:rPr>
                <w:sz w:val="16"/>
              </w:rPr>
              <w:t>The system must maintain consistent formatting between triage-enabled and non-triage MessageBubble components.</w:t>
            </w:r>
          </w:p>
        </w:tc>
        <w:tc>
          <w:tcPr>
            <w:tcW w:type="dxa" w:w="2160"/>
          </w:tcPr>
          <w:p>
            <w:r>
              <w:rPr>
                <w:sz w:val="16"/>
              </w:rPr>
              <w:t>should-have</w:t>
            </w:r>
          </w:p>
        </w:tc>
        <w:tc>
          <w:tcPr>
            <w:tcW w:type="dxa" w:w="2160"/>
          </w:tcPr>
          <w:p>
            <w:r>
              <w:rPr>
                <w:sz w:val="16"/>
              </w:rPr>
            </w:r>
          </w:p>
        </w:tc>
      </w:tr>
      <w:tr>
        <w:tc>
          <w:tcPr>
            <w:tcW w:type="dxa" w:w="2160"/>
          </w:tcPr>
          <w:p>
            <w:r>
              <w:rPr>
                <w:sz w:val="16"/>
              </w:rPr>
              <w:t>EVAL-REQ-TRIAGE-S3-015</w:t>
            </w:r>
          </w:p>
        </w:tc>
        <w:tc>
          <w:tcPr>
            <w:tcW w:type="dxa" w:w="2160"/>
          </w:tcPr>
          <w:p>
            <w:r>
              <w:rPr>
                <w:sz w:val="16"/>
              </w:rPr>
              <w:t>The system must ensure that triage data integration does not alter or overwrite existing non-trial chat content.</w:t>
            </w:r>
          </w:p>
        </w:tc>
        <w:tc>
          <w:tcPr>
            <w:tcW w:type="dxa" w:w="2160"/>
          </w:tcPr>
          <w:p>
            <w:r>
              <w:rPr>
                <w:sz w:val="16"/>
              </w:rPr>
              <w:t>must-have</w:t>
            </w:r>
          </w:p>
        </w:tc>
        <w:tc>
          <w:tcPr>
            <w:tcW w:type="dxa" w:w="2160"/>
          </w:tcPr>
          <w:p>
            <w:r>
              <w:rPr>
                <w:sz w:val="16"/>
              </w:rPr>
            </w:r>
          </w:p>
        </w:tc>
      </w:tr>
      <w:tr>
        <w:tc>
          <w:tcPr>
            <w:tcW w:type="dxa" w:w="2160"/>
          </w:tcPr>
          <w:p>
            <w:r>
              <w:rPr>
                <w:sz w:val="16"/>
              </w:rPr>
              <w:t>EVAL-REQ-TRIAGE-S3-001</w:t>
            </w:r>
          </w:p>
        </w:tc>
        <w:tc>
          <w:tcPr>
            <w:tcW w:type="dxa" w:w="2160"/>
          </w:tcPr>
          <w:p>
            <w:r>
              <w:rPr>
                <w:sz w:val="16"/>
              </w:rPr>
              <w:t>The system must retrieve triage result objects from the chat response payload and pass them into the MessageBubble component for rendering.</w:t>
            </w:r>
          </w:p>
        </w:tc>
        <w:tc>
          <w:tcPr>
            <w:tcW w:type="dxa" w:w="2160"/>
          </w:tcPr>
          <w:p>
            <w:r>
              <w:rPr>
                <w:sz w:val="16"/>
              </w:rPr>
              <w:t>must-have</w:t>
            </w:r>
          </w:p>
        </w:tc>
        <w:tc>
          <w:tcPr>
            <w:tcW w:type="dxa" w:w="2160"/>
          </w:tcPr>
          <w:p>
            <w:r>
              <w:rPr>
                <w:sz w:val="16"/>
              </w:rPr>
            </w:r>
          </w:p>
        </w:tc>
      </w:tr>
      <w:tr>
        <w:tc>
          <w:tcPr>
            <w:tcW w:type="dxa" w:w="2160"/>
          </w:tcPr>
          <w:p>
            <w:r>
              <w:rPr>
                <w:sz w:val="16"/>
              </w:rPr>
              <w:t>EVAL-REQ-TRIAGE-S3-002</w:t>
            </w:r>
          </w:p>
        </w:tc>
        <w:tc>
          <w:tcPr>
            <w:tcW w:type="dxa" w:w="2160"/>
          </w:tcPr>
          <w:p>
            <w:r>
              <w:rPr>
                <w:sz w:val="16"/>
              </w:rPr>
              <w:t>The system must render triage explanations within the same MessageBubble instance as the associated clinical trial response.</w:t>
            </w:r>
          </w:p>
        </w:tc>
        <w:tc>
          <w:tcPr>
            <w:tcW w:type="dxa" w:w="2160"/>
          </w:tcPr>
          <w:p>
            <w:r>
              <w:rPr>
                <w:sz w:val="16"/>
              </w:rPr>
              <w:t>must-have</w:t>
            </w:r>
          </w:p>
        </w:tc>
        <w:tc>
          <w:tcPr>
            <w:tcW w:type="dxa" w:w="2160"/>
          </w:tcPr>
          <w:p>
            <w:r>
              <w:rPr>
                <w:sz w:val="16"/>
              </w:rPr>
            </w:r>
          </w:p>
        </w:tc>
      </w:tr>
      <w:tr>
        <w:tc>
          <w:tcPr>
            <w:tcW w:type="dxa" w:w="2160"/>
          </w:tcPr>
          <w:p>
            <w:r>
              <w:rPr>
                <w:sz w:val="16"/>
              </w:rPr>
              <w:t>EVAL-REQ-TRIAGE-S3-003</w:t>
            </w:r>
          </w:p>
        </w:tc>
        <w:tc>
          <w:tcPr>
            <w:tcW w:type="dxa" w:w="2160"/>
          </w:tcPr>
          <w:p>
            <w:r>
              <w:rPr>
                <w:sz w:val="16"/>
              </w:rPr>
              <w:t>The system must preserve message ordering such that triage-enhanced responses appear in the correct chronological sequence in ChatWindow.</w:t>
            </w:r>
          </w:p>
        </w:tc>
        <w:tc>
          <w:tcPr>
            <w:tcW w:type="dxa" w:w="2160"/>
          </w:tcPr>
          <w:p>
            <w:r>
              <w:rPr>
                <w:sz w:val="16"/>
              </w:rPr>
              <w:t>must-have</w:t>
            </w:r>
          </w:p>
        </w:tc>
        <w:tc>
          <w:tcPr>
            <w:tcW w:type="dxa" w:w="2160"/>
          </w:tcPr>
          <w:p>
            <w:r>
              <w:rPr>
                <w:sz w:val="16"/>
              </w:rPr>
            </w:r>
          </w:p>
        </w:tc>
      </w:tr>
      <w:tr>
        <w:tc>
          <w:tcPr>
            <w:tcW w:type="dxa" w:w="2160"/>
          </w:tcPr>
          <w:p>
            <w:r>
              <w:rPr>
                <w:sz w:val="16"/>
              </w:rPr>
              <w:t>EVAL-REQ-TRIAGE-S3-005</w:t>
            </w:r>
          </w:p>
        </w:tc>
        <w:tc>
          <w:tcPr>
            <w:tcW w:type="dxa" w:w="2160"/>
          </w:tcPr>
          <w:p>
            <w:r>
              <w:rPr>
                <w:sz w:val="16"/>
              </w:rPr>
              <w:t>The system must support rendering multiple trial triage results within a single chat response without UI overlap or truncation.</w:t>
            </w:r>
          </w:p>
        </w:tc>
        <w:tc>
          <w:tcPr>
            <w:tcW w:type="dxa" w:w="2160"/>
          </w:tcPr>
          <w:p>
            <w:r>
              <w:rPr>
                <w:sz w:val="16"/>
              </w:rPr>
              <w:t>must-have</w:t>
            </w:r>
          </w:p>
        </w:tc>
        <w:tc>
          <w:tcPr>
            <w:tcW w:type="dxa" w:w="2160"/>
          </w:tcPr>
          <w:p>
            <w:r>
              <w:rPr>
                <w:sz w:val="16"/>
              </w:rPr>
            </w:r>
          </w:p>
        </w:tc>
      </w:tr>
      <w:tr>
        <w:tc>
          <w:tcPr>
            <w:tcW w:type="dxa" w:w="2160"/>
          </w:tcPr>
          <w:p>
            <w:r>
              <w:rPr>
                <w:sz w:val="16"/>
              </w:rPr>
              <w:t>EVAL-REQ-TRIAGE-S3-006</w:t>
            </w:r>
          </w:p>
        </w:tc>
        <w:tc>
          <w:tcPr>
            <w:tcW w:type="dxa" w:w="2160"/>
          </w:tcPr>
          <w:p>
            <w:r>
              <w:rPr>
                <w:sz w:val="16"/>
              </w:rPr>
              <w:t>The system must correctly bind each triage result to its corresponding trial identifier in the UI.</w:t>
            </w:r>
          </w:p>
        </w:tc>
        <w:tc>
          <w:tcPr>
            <w:tcW w:type="dxa" w:w="2160"/>
          </w:tcPr>
          <w:p>
            <w:r>
              <w:rPr>
                <w:sz w:val="16"/>
              </w:rPr>
              <w:t>must-have</w:t>
            </w:r>
          </w:p>
        </w:tc>
        <w:tc>
          <w:tcPr>
            <w:tcW w:type="dxa" w:w="2160"/>
          </w:tcPr>
          <w:p>
            <w:r>
              <w:rPr>
                <w:sz w:val="16"/>
              </w:rPr>
            </w:r>
          </w:p>
        </w:tc>
      </w:tr>
      <w:tr>
        <w:tc>
          <w:tcPr>
            <w:tcW w:type="dxa" w:w="2160"/>
          </w:tcPr>
          <w:p>
            <w:r>
              <w:rPr>
                <w:sz w:val="16"/>
              </w:rPr>
              <w:t>EVAL-REQ-TRIAGE-S3-007</w:t>
            </w:r>
          </w:p>
        </w:tc>
        <w:tc>
          <w:tcPr>
            <w:tcW w:type="dxa" w:w="2160"/>
          </w:tcPr>
          <w:p>
            <w:r>
              <w:rPr>
                <w:sz w:val="16"/>
              </w:rPr>
              <w:t>The system must display triage pass/fail indicators as provided by the triage data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EVAL-REQ-TRIAGE-S3-008</w:t>
            </w:r>
          </w:p>
        </w:tc>
        <w:tc>
          <w:tcPr>
            <w:tcW w:type="dxa" w:w="2160"/>
          </w:tcPr>
          <w:p>
            <w:r>
              <w:rPr>
                <w:sz w:val="16"/>
              </w:rPr>
              <w:t>The system must render human-readable explanation text from triage data without loss or truncation of content.</w:t>
            </w:r>
          </w:p>
        </w:tc>
        <w:tc>
          <w:tcPr>
            <w:tcW w:type="dxa" w:w="2160"/>
          </w:tcPr>
          <w:p>
            <w:r>
              <w:rPr>
                <w:sz w:val="16"/>
              </w:rPr>
              <w:t>must-have</w:t>
            </w:r>
          </w:p>
        </w:tc>
        <w:tc>
          <w:tcPr>
            <w:tcW w:type="dxa" w:w="2160"/>
          </w:tcPr>
          <w:p>
            <w:r>
              <w:rPr>
                <w:sz w:val="16"/>
              </w:rPr>
            </w:r>
          </w:p>
        </w:tc>
      </w:tr>
      <w:tr>
        <w:tc>
          <w:tcPr>
            <w:tcW w:type="dxa" w:w="2160"/>
          </w:tcPr>
          <w:p>
            <w:r>
              <w:rPr>
                <w:sz w:val="16"/>
              </w:rPr>
              <w:t>EVAL-REQ-TRIAGE-S3-010</w:t>
            </w:r>
          </w:p>
        </w:tc>
        <w:tc>
          <w:tcPr>
            <w:tcW w:type="dxa" w:w="2160"/>
          </w:tcPr>
          <w:p>
            <w:r>
              <w:rPr>
                <w:sz w:val="16"/>
              </w:rPr>
              <w:t>The system must gracefully fallback to standard MessageBubble rendering when triage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EVAL-REQ-TRIAGE-S3-011</w:t>
            </w:r>
          </w:p>
        </w:tc>
        <w:tc>
          <w:tcPr>
            <w:tcW w:type="dxa" w:w="2160"/>
          </w:tcPr>
          <w:p>
            <w:r>
              <w:rPr>
                <w:sz w:val="16"/>
              </w:rPr>
              <w:t>The system must handle malformed triage data structures by suppressing triage rendering and logging an error without breaking the chat UI.</w:t>
            </w:r>
          </w:p>
        </w:tc>
        <w:tc>
          <w:tcPr>
            <w:tcW w:type="dxa" w:w="2160"/>
          </w:tcPr>
          <w:p>
            <w:r>
              <w:rPr>
                <w:sz w:val="16"/>
              </w:rPr>
              <w:t>must-have</w:t>
            </w:r>
          </w:p>
        </w:tc>
        <w:tc>
          <w:tcPr>
            <w:tcW w:type="dxa" w:w="2160"/>
          </w:tcPr>
          <w:p>
            <w:r>
              <w:rPr>
                <w:sz w:val="16"/>
              </w:rPr>
            </w:r>
          </w:p>
        </w:tc>
      </w:tr>
      <w:tr>
        <w:tc>
          <w:tcPr>
            <w:tcW w:type="dxa" w:w="2160"/>
          </w:tcPr>
          <w:p>
            <w:r>
              <w:rPr>
                <w:sz w:val="16"/>
              </w:rPr>
              <w:t>EVAL-REQ-TRIAGE-S3-012</w:t>
            </w:r>
          </w:p>
        </w:tc>
        <w:tc>
          <w:tcPr>
            <w:tcW w:type="dxa" w:w="2160"/>
          </w:tcPr>
          <w:p>
            <w:r>
              <w:rPr>
                <w:sz w:val="16"/>
              </w:rPr>
              <w:t>The system must maintain consistent formatting between triage-enabled and non-triage MessageBubble components.</w:t>
            </w:r>
          </w:p>
        </w:tc>
        <w:tc>
          <w:tcPr>
            <w:tcW w:type="dxa" w:w="2160"/>
          </w:tcPr>
          <w:p>
            <w:r>
              <w:rPr>
                <w:sz w:val="16"/>
              </w:rPr>
              <w:t>should-have</w:t>
            </w:r>
          </w:p>
        </w:tc>
        <w:tc>
          <w:tcPr>
            <w:tcW w:type="dxa" w:w="2160"/>
          </w:tcPr>
          <w:p>
            <w:r>
              <w:rPr>
                <w:sz w:val="16"/>
              </w:rPr>
            </w:r>
          </w:p>
        </w:tc>
      </w:tr>
      <w:tr>
        <w:tc>
          <w:tcPr>
            <w:tcW w:type="dxa" w:w="2160"/>
          </w:tcPr>
          <w:p>
            <w:r>
              <w:rPr>
                <w:sz w:val="16"/>
              </w:rPr>
              <w:t>EVAL-REQ-TRIAGE-S3-015</w:t>
            </w:r>
          </w:p>
        </w:tc>
        <w:tc>
          <w:tcPr>
            <w:tcW w:type="dxa" w:w="2160"/>
          </w:tcPr>
          <w:p>
            <w:r>
              <w:rPr>
                <w:sz w:val="16"/>
              </w:rPr>
              <w:t>The system must ensure that triage data integration does not alter or overwrite existing non-trial chat content.</w:t>
            </w:r>
          </w:p>
        </w:tc>
        <w:tc>
          <w:tcPr>
            <w:tcW w:type="dxa" w:w="2160"/>
          </w:tcPr>
          <w:p>
            <w:r>
              <w:rPr>
                <w:sz w:val="16"/>
              </w:rPr>
              <w:t>must-have</w:t>
            </w:r>
          </w:p>
        </w:tc>
        <w:tc>
          <w:tcPr>
            <w:tcW w:type="dxa" w:w="2160"/>
          </w:tcPr>
          <w:p>
            <w:r>
              <w:rPr>
                <w:sz w:val="16"/>
              </w:rPr>
            </w:r>
          </w:p>
        </w:tc>
      </w:tr>
      <w:tr>
        <w:tc>
          <w:tcPr>
            <w:tcW w:type="dxa" w:w="2160"/>
          </w:tcPr>
          <w:p>
            <w:r>
              <w:rPr>
                <w:sz w:val="16"/>
              </w:rPr>
              <w:t>EVAL-REQ-CT-TRIAGE-UX-S3-001</w:t>
            </w:r>
          </w:p>
        </w:tc>
        <w:tc>
          <w:tcPr>
            <w:tcW w:type="dxa" w:w="2160"/>
          </w:tcPr>
          <w:p>
            <w:r>
              <w:rPr>
                <w:sz w:val="16"/>
              </w:rPr>
              <w:t>The system must inject triage data from the chat response payload into the ChatWindow message processing pipeline.</w:t>
            </w:r>
          </w:p>
        </w:tc>
        <w:tc>
          <w:tcPr>
            <w:tcW w:type="dxa" w:w="2160"/>
          </w:tcPr>
          <w:p>
            <w:r>
              <w:rPr>
                <w:sz w:val="16"/>
              </w:rPr>
              <w:t>must-have</w:t>
            </w:r>
          </w:p>
        </w:tc>
        <w:tc>
          <w:tcPr>
            <w:tcW w:type="dxa" w:w="2160"/>
          </w:tcPr>
          <w:p>
            <w:r>
              <w:rPr>
                <w:sz w:val="16"/>
              </w:rPr>
            </w:r>
          </w:p>
        </w:tc>
      </w:tr>
      <w:tr>
        <w:tc>
          <w:tcPr>
            <w:tcW w:type="dxa" w:w="2160"/>
          </w:tcPr>
          <w:p>
            <w:r>
              <w:rPr>
                <w:sz w:val="16"/>
              </w:rPr>
              <w:t>EVAL-REQ-CT-TRIAGE-UX-S3-002</w:t>
            </w:r>
          </w:p>
        </w:tc>
        <w:tc>
          <w:tcPr>
            <w:tcW w:type="dxa" w:w="2160"/>
          </w:tcPr>
          <w:p>
            <w:r>
              <w:rPr>
                <w:sz w:val="16"/>
              </w:rPr>
              <w:t>The system must render triage explanations within the corresponding MessageBubble component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EVAL-REQ-CT-TRIAGE-UX-S3-003</w:t>
            </w:r>
          </w:p>
        </w:tc>
        <w:tc>
          <w:tcPr>
            <w:tcW w:type="dxa" w:w="2160"/>
          </w:tcPr>
          <w:p>
            <w:r>
              <w:rPr>
                <w:sz w:val="16"/>
              </w:rPr>
              <w:t>The system must preserve message ordering such that triage-enhanced messages appear in the same sequence as the original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EVAL-REQ-CT-TRIAGE-UX-S3-004</w:t>
            </w:r>
          </w:p>
        </w:tc>
        <w:tc>
          <w:tcPr>
            <w:tcW w:type="dxa" w:w="2160"/>
          </w:tcPr>
          <w:p>
            <w:r>
              <w:rPr>
                <w:sz w:val="16"/>
              </w:rPr>
              <w:t>The system must pass triage data to MessageBubble using the contract defined in EVAL-CT-TRIAGE-UX-S1 without schema transformation errors.</w:t>
            </w:r>
          </w:p>
        </w:tc>
        <w:tc>
          <w:tcPr>
            <w:tcW w:type="dxa" w:w="2160"/>
          </w:tcPr>
          <w:p>
            <w:r>
              <w:rPr>
                <w:sz w:val="16"/>
              </w:rPr>
              <w:t>must-have</w:t>
            </w:r>
          </w:p>
        </w:tc>
        <w:tc>
          <w:tcPr>
            <w:tcW w:type="dxa" w:w="2160"/>
          </w:tcPr>
          <w:p>
            <w:r>
              <w:rPr>
                <w:sz w:val="16"/>
              </w:rPr>
            </w:r>
          </w:p>
        </w:tc>
      </w:tr>
      <w:tr>
        <w:tc>
          <w:tcPr>
            <w:tcW w:type="dxa" w:w="2160"/>
          </w:tcPr>
          <w:p>
            <w:r>
              <w:rPr>
                <w:sz w:val="16"/>
              </w:rPr>
              <w:t>EVAL-REQ-CT-TRIAGE-UX-S3-005</w:t>
            </w:r>
          </w:p>
        </w:tc>
        <w:tc>
          <w:tcPr>
            <w:tcW w:type="dxa" w:w="2160"/>
          </w:tcPr>
          <w:p>
            <w:r>
              <w:rPr>
                <w:sz w:val="16"/>
              </w:rPr>
              <w:t>The system must ensure that triage content is rendered using the formatting and prioritization logic implemented in EVAL-CT-TRIAGE-UX-S2.</w:t>
            </w:r>
          </w:p>
        </w:tc>
        <w:tc>
          <w:tcPr>
            <w:tcW w:type="dxa" w:w="2160"/>
          </w:tcPr>
          <w:p>
            <w:r>
              <w:rPr>
                <w:sz w:val="16"/>
              </w:rPr>
              <w:t>must-have</w:t>
            </w:r>
          </w:p>
        </w:tc>
        <w:tc>
          <w:tcPr>
            <w:tcW w:type="dxa" w:w="2160"/>
          </w:tcPr>
          <w:p>
            <w:r>
              <w:rPr>
                <w:sz w:val="16"/>
              </w:rPr>
            </w:r>
          </w:p>
        </w:tc>
      </w:tr>
      <w:tr>
        <w:tc>
          <w:tcPr>
            <w:tcW w:type="dxa" w:w="2160"/>
          </w:tcPr>
          <w:p>
            <w:r>
              <w:rPr>
                <w:sz w:val="16"/>
              </w:rPr>
              <w:t>EVAL-REQ-CT-TRIAGE-UX-S3-006</w:t>
            </w:r>
          </w:p>
        </w:tc>
        <w:tc>
          <w:tcPr>
            <w:tcW w:type="dxa" w:w="2160"/>
          </w:tcPr>
          <w:p>
            <w:r>
              <w:rPr>
                <w:sz w:val="16"/>
              </w:rPr>
              <w:t>The system must support rendering multiple trial triage results within a single chat response without overwriting or collapsing entries.</w:t>
            </w:r>
          </w:p>
        </w:tc>
        <w:tc>
          <w:tcPr>
            <w:tcW w:type="dxa" w:w="2160"/>
          </w:tcPr>
          <w:p>
            <w:r>
              <w:rPr>
                <w:sz w:val="16"/>
              </w:rPr>
              <w:t>must-have</w:t>
            </w:r>
          </w:p>
        </w:tc>
        <w:tc>
          <w:tcPr>
            <w:tcW w:type="dxa" w:w="2160"/>
          </w:tcPr>
          <w:p>
            <w:r>
              <w:rPr>
                <w:sz w:val="16"/>
              </w:rPr>
            </w:r>
          </w:p>
        </w:tc>
      </w:tr>
      <w:tr>
        <w:tc>
          <w:tcPr>
            <w:tcW w:type="dxa" w:w="2160"/>
          </w:tcPr>
          <w:p>
            <w:r>
              <w:rPr>
                <w:sz w:val="16"/>
              </w:rPr>
              <w:t>EVAL-REQ-CT-TRIAGE-UX-S3-007</w:t>
            </w:r>
          </w:p>
        </w:tc>
        <w:tc>
          <w:tcPr>
            <w:tcW w:type="dxa" w:w="2160"/>
          </w:tcPr>
          <w:p>
            <w:r>
              <w:rPr>
                <w:sz w:val="16"/>
              </w:rPr>
              <w:t>The system must not block or delay rendering of non-triage chat content if triage data is present in the same response.</w:t>
            </w:r>
          </w:p>
        </w:tc>
        <w:tc>
          <w:tcPr>
            <w:tcW w:type="dxa" w:w="2160"/>
          </w:tcPr>
          <w:p>
            <w:r>
              <w:rPr>
                <w:sz w:val="16"/>
              </w:rPr>
              <w:t>must-have</w:t>
            </w:r>
          </w:p>
        </w:tc>
        <w:tc>
          <w:tcPr>
            <w:tcW w:type="dxa" w:w="2160"/>
          </w:tcPr>
          <w:p>
            <w:r>
              <w:rPr>
                <w:sz w:val="16"/>
              </w:rPr>
            </w:r>
          </w:p>
        </w:tc>
      </w:tr>
      <w:tr>
        <w:tc>
          <w:tcPr>
            <w:tcW w:type="dxa" w:w="2160"/>
          </w:tcPr>
          <w:p>
            <w:r>
              <w:rPr>
                <w:sz w:val="16"/>
              </w:rPr>
              <w:t>EVAL-REQ-CT-TRIAGE-UX-S3-008</w:t>
            </w:r>
          </w:p>
        </w:tc>
        <w:tc>
          <w:tcPr>
            <w:tcW w:type="dxa" w:w="2160"/>
          </w:tcPr>
          <w:p>
            <w:r>
              <w:rPr>
                <w:sz w:val="16"/>
              </w:rPr>
              <w:t>The system must gracefully render the MessageBubble without triage content if the triage field is absent from the response payload.</w:t>
            </w:r>
          </w:p>
        </w:tc>
        <w:tc>
          <w:tcPr>
            <w:tcW w:type="dxa" w:w="2160"/>
          </w:tcPr>
          <w:p>
            <w:r>
              <w:rPr>
                <w:sz w:val="16"/>
              </w:rPr>
              <w:t>must-have</w:t>
            </w:r>
          </w:p>
        </w:tc>
        <w:tc>
          <w:tcPr>
            <w:tcW w:type="dxa" w:w="2160"/>
          </w:tcPr>
          <w:p>
            <w:r>
              <w:rPr>
                <w:sz w:val="16"/>
              </w:rPr>
            </w:r>
          </w:p>
        </w:tc>
      </w:tr>
      <w:tr>
        <w:tc>
          <w:tcPr>
            <w:tcW w:type="dxa" w:w="2160"/>
          </w:tcPr>
          <w:p>
            <w:r>
              <w:rPr>
                <w:sz w:val="16"/>
              </w:rPr>
              <w:t>EVAL-REQ-CT-TRIAGE-UX-S3-009</w:t>
            </w:r>
          </w:p>
        </w:tc>
        <w:tc>
          <w:tcPr>
            <w:tcW w:type="dxa" w:w="2160"/>
          </w:tcPr>
          <w:p>
            <w:r>
              <w:rPr>
                <w:sz w:val="16"/>
              </w:rPr>
              <w:t>The system must fall back to standard text rendering if triage data is malformed or fails schema validation.</w:t>
            </w:r>
          </w:p>
        </w:tc>
        <w:tc>
          <w:tcPr>
            <w:tcW w:type="dxa" w:w="2160"/>
          </w:tcPr>
          <w:p>
            <w:r>
              <w:rPr>
                <w:sz w:val="16"/>
              </w:rPr>
              <w:t>must-have</w:t>
            </w:r>
          </w:p>
        </w:tc>
        <w:tc>
          <w:tcPr>
            <w:tcW w:type="dxa" w:w="2160"/>
          </w:tcPr>
          <w:p>
            <w:r>
              <w:rPr>
                <w:sz w:val="16"/>
              </w:rPr>
            </w:r>
          </w:p>
        </w:tc>
      </w:tr>
      <w:tr>
        <w:tc>
          <w:tcPr>
            <w:tcW w:type="dxa" w:w="2160"/>
          </w:tcPr>
          <w:p>
            <w:r>
              <w:rPr>
                <w:sz w:val="16"/>
              </w:rPr>
              <w:t>EVAL-REQ-CT-TRIAGE-UX-S3-010</w:t>
            </w:r>
          </w:p>
        </w:tc>
        <w:tc>
          <w:tcPr>
            <w:tcW w:type="dxa" w:w="2160"/>
          </w:tcPr>
          <w:p>
            <w:r>
              <w:rPr>
                <w:sz w:val="16"/>
              </w:rPr>
              <w:t>The system must correctly associate each triage explanation with its corresponding clinical trial identifier in the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EVAL-REQ-CT-TRIAGE-UX-S3-011</w:t>
            </w:r>
          </w:p>
        </w:tc>
        <w:tc>
          <w:tcPr>
            <w:tcW w:type="dxa" w:w="2160"/>
          </w:tcPr>
          <w:p>
            <w:r>
              <w:rPr>
                <w:sz w:val="16"/>
              </w:rPr>
              <w:t>The system must ensure that triage-enhanced MessageBubble components re-render correctly on state updates without duplicating content.</w:t>
            </w:r>
          </w:p>
        </w:tc>
        <w:tc>
          <w:tcPr>
            <w:tcW w:type="dxa" w:w="2160"/>
          </w:tcPr>
          <w:p>
            <w:r>
              <w:rPr>
                <w:sz w:val="16"/>
              </w:rPr>
              <w:t>should-have</w:t>
            </w:r>
          </w:p>
        </w:tc>
        <w:tc>
          <w:tcPr>
            <w:tcW w:type="dxa" w:w="2160"/>
          </w:tcPr>
          <w:p>
            <w:r>
              <w:rPr>
                <w:sz w:val="16"/>
              </w:rPr>
            </w:r>
          </w:p>
        </w:tc>
      </w:tr>
      <w:tr>
        <w:tc>
          <w:tcPr>
            <w:tcW w:type="dxa" w:w="2160"/>
          </w:tcPr>
          <w:p>
            <w:r>
              <w:rPr>
                <w:sz w:val="16"/>
              </w:rPr>
              <w:t>EVAL-REQ-CT-TRIAGE-UX-S3-012</w:t>
            </w:r>
          </w:p>
        </w:tc>
        <w:tc>
          <w:tcPr>
            <w:tcW w:type="dxa" w:w="2160"/>
          </w:tcPr>
          <w:p>
            <w:r>
              <w:rPr>
                <w:sz w:val="16"/>
              </w:rPr>
              <w:t>The system must maintain compatibility with existing MessageBubble props and not break rendering of non-trial messages.</w:t>
            </w:r>
          </w:p>
        </w:tc>
        <w:tc>
          <w:tcPr>
            <w:tcW w:type="dxa" w:w="2160"/>
          </w:tcPr>
          <w:p>
            <w:r>
              <w:rPr>
                <w:sz w:val="16"/>
              </w:rPr>
              <w:t>must-have</w:t>
            </w:r>
          </w:p>
        </w:tc>
        <w:tc>
          <w:tcPr>
            <w:tcW w:type="dxa" w:w="2160"/>
          </w:tcPr>
          <w:p>
            <w:r>
              <w:rPr>
                <w:sz w:val="16"/>
              </w:rPr>
            </w:r>
          </w:p>
        </w:tc>
      </w:tr>
      <w:tr>
        <w:tc>
          <w:tcPr>
            <w:tcW w:type="dxa" w:w="2160"/>
          </w:tcPr>
          <w:p>
            <w:r>
              <w:rPr>
                <w:sz w:val="16"/>
              </w:rPr>
              <w:t>EVAL-REQ-CT-TRIAGE-UX-S3-013</w:t>
            </w:r>
          </w:p>
        </w:tc>
        <w:tc>
          <w:tcPr>
            <w:tcW w:type="dxa" w:w="2160"/>
          </w:tcPr>
          <w:p>
            <w:r>
              <w:rPr>
                <w:sz w:val="16"/>
              </w:rPr>
              <w:t>The system must ensure that triage content is only rendered for clinical trial message types and not for unrelated chat messages.</w:t>
            </w:r>
          </w:p>
        </w:tc>
        <w:tc>
          <w:tcPr>
            <w:tcW w:type="dxa" w:w="2160"/>
          </w:tcPr>
          <w:p>
            <w:r>
              <w:rPr>
                <w:sz w:val="16"/>
              </w:rPr>
              <w:t>must-have</w:t>
            </w:r>
          </w:p>
        </w:tc>
        <w:tc>
          <w:tcPr>
            <w:tcW w:type="dxa" w:w="2160"/>
          </w:tcPr>
          <w:p>
            <w:r>
              <w:rPr>
                <w:sz w:val="16"/>
              </w:rPr>
            </w:r>
          </w:p>
        </w:tc>
      </w:tr>
      <w:tr>
        <w:tc>
          <w:tcPr>
            <w:tcW w:type="dxa" w:w="2160"/>
          </w:tcPr>
          <w:p>
            <w:r>
              <w:rPr>
                <w:sz w:val="16"/>
              </w:rPr>
              <w:t>EVAL-REQ-CT-TRIAGE-UX-S3-014</w:t>
            </w:r>
          </w:p>
        </w:tc>
        <w:tc>
          <w:tcPr>
            <w:tcW w:type="dxa" w:w="2160"/>
          </w:tcPr>
          <w:p>
            <w:r>
              <w:rPr>
                <w:sz w:val="16"/>
              </w:rPr>
              <w:t>The system must log an error event when triage data is expected but missing from a response that includes clinical trial results.</w:t>
            </w:r>
          </w:p>
        </w:tc>
        <w:tc>
          <w:tcPr>
            <w:tcW w:type="dxa" w:w="2160"/>
          </w:tcPr>
          <w:p>
            <w:r>
              <w:rPr>
                <w:sz w:val="16"/>
              </w:rPr>
              <w:t>should-have</w:t>
            </w:r>
          </w:p>
        </w:tc>
        <w:tc>
          <w:tcPr>
            <w:tcW w:type="dxa" w:w="2160"/>
          </w:tcPr>
          <w:p>
            <w:r>
              <w:rPr>
                <w:sz w:val="16"/>
              </w:rPr>
            </w:r>
          </w:p>
        </w:tc>
      </w:tr>
      <w:tr>
        <w:tc>
          <w:tcPr>
            <w:tcW w:type="dxa" w:w="2160"/>
          </w:tcPr>
          <w:p>
            <w:r>
              <w:rPr>
                <w:sz w:val="16"/>
              </w:rPr>
              <w:t>EVAL-REQ-CT-TRIAGE-UX-S3-001</w:t>
            </w:r>
          </w:p>
        </w:tc>
        <w:tc>
          <w:tcPr>
            <w:tcW w:type="dxa" w:w="2160"/>
          </w:tcPr>
          <w:p>
            <w:r>
              <w:rPr>
                <w:sz w:val="16"/>
              </w:rPr>
              <w:t>The system must inject triage data from the chat response payload into the ChatWindow message processing pipeline.</w:t>
            </w:r>
          </w:p>
        </w:tc>
        <w:tc>
          <w:tcPr>
            <w:tcW w:type="dxa" w:w="2160"/>
          </w:tcPr>
          <w:p>
            <w:r>
              <w:rPr>
                <w:sz w:val="16"/>
              </w:rPr>
              <w:t>must-have</w:t>
            </w:r>
          </w:p>
        </w:tc>
        <w:tc>
          <w:tcPr>
            <w:tcW w:type="dxa" w:w="2160"/>
          </w:tcPr>
          <w:p>
            <w:r>
              <w:rPr>
                <w:sz w:val="16"/>
              </w:rPr>
            </w:r>
          </w:p>
        </w:tc>
      </w:tr>
      <w:tr>
        <w:tc>
          <w:tcPr>
            <w:tcW w:type="dxa" w:w="2160"/>
          </w:tcPr>
          <w:p>
            <w:r>
              <w:rPr>
                <w:sz w:val="16"/>
              </w:rPr>
              <w:t>EVAL-REQ-CT-TRIAGE-UX-S3-002</w:t>
            </w:r>
          </w:p>
        </w:tc>
        <w:tc>
          <w:tcPr>
            <w:tcW w:type="dxa" w:w="2160"/>
          </w:tcPr>
          <w:p>
            <w:r>
              <w:rPr>
                <w:sz w:val="16"/>
              </w:rPr>
              <w:t>The system must render triage explanations within the corresponding MessageBubble component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EVAL-REQ-CT-TRIAGE-UX-S3-003</w:t>
            </w:r>
          </w:p>
        </w:tc>
        <w:tc>
          <w:tcPr>
            <w:tcW w:type="dxa" w:w="2160"/>
          </w:tcPr>
          <w:p>
            <w:r>
              <w:rPr>
                <w:sz w:val="16"/>
              </w:rPr>
              <w:t>The system must preserve message ordering such that triage-enhanced messages appear in the same sequence as the original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EVAL-REQ-CT-TRIAGE-UX-S3-004</w:t>
            </w:r>
          </w:p>
        </w:tc>
        <w:tc>
          <w:tcPr>
            <w:tcW w:type="dxa" w:w="2160"/>
          </w:tcPr>
          <w:p>
            <w:r>
              <w:rPr>
                <w:sz w:val="16"/>
              </w:rPr>
              <w:t>The system must pass triage data to MessageBubble using the contract defined in EVAL-CT-TRIAGE-UX-S1 without schema transformation errors.</w:t>
            </w:r>
          </w:p>
        </w:tc>
        <w:tc>
          <w:tcPr>
            <w:tcW w:type="dxa" w:w="2160"/>
          </w:tcPr>
          <w:p>
            <w:r>
              <w:rPr>
                <w:sz w:val="16"/>
              </w:rPr>
              <w:t>must-have</w:t>
            </w:r>
          </w:p>
        </w:tc>
        <w:tc>
          <w:tcPr>
            <w:tcW w:type="dxa" w:w="2160"/>
          </w:tcPr>
          <w:p>
            <w:r>
              <w:rPr>
                <w:sz w:val="16"/>
              </w:rPr>
            </w:r>
          </w:p>
        </w:tc>
      </w:tr>
      <w:tr>
        <w:tc>
          <w:tcPr>
            <w:tcW w:type="dxa" w:w="2160"/>
          </w:tcPr>
          <w:p>
            <w:r>
              <w:rPr>
                <w:sz w:val="16"/>
              </w:rPr>
              <w:t>EVAL-REQ-CT-TRIAGE-UX-S3-005</w:t>
            </w:r>
          </w:p>
        </w:tc>
        <w:tc>
          <w:tcPr>
            <w:tcW w:type="dxa" w:w="2160"/>
          </w:tcPr>
          <w:p>
            <w:r>
              <w:rPr>
                <w:sz w:val="16"/>
              </w:rPr>
              <w:t>The system must ensure that triage content is rendered using the formatting and prioritization logic implemented in EVAL-CT-TRIAGE-UX-S2.</w:t>
            </w:r>
          </w:p>
        </w:tc>
        <w:tc>
          <w:tcPr>
            <w:tcW w:type="dxa" w:w="2160"/>
          </w:tcPr>
          <w:p>
            <w:r>
              <w:rPr>
                <w:sz w:val="16"/>
              </w:rPr>
              <w:t>must-have</w:t>
            </w:r>
          </w:p>
        </w:tc>
        <w:tc>
          <w:tcPr>
            <w:tcW w:type="dxa" w:w="2160"/>
          </w:tcPr>
          <w:p>
            <w:r>
              <w:rPr>
                <w:sz w:val="16"/>
              </w:rPr>
            </w:r>
          </w:p>
        </w:tc>
      </w:tr>
      <w:tr>
        <w:tc>
          <w:tcPr>
            <w:tcW w:type="dxa" w:w="2160"/>
          </w:tcPr>
          <w:p>
            <w:r>
              <w:rPr>
                <w:sz w:val="16"/>
              </w:rPr>
              <w:t>EVAL-REQ-CT-TRIAGE-UX-S3-006</w:t>
            </w:r>
          </w:p>
        </w:tc>
        <w:tc>
          <w:tcPr>
            <w:tcW w:type="dxa" w:w="2160"/>
          </w:tcPr>
          <w:p>
            <w:r>
              <w:rPr>
                <w:sz w:val="16"/>
              </w:rPr>
              <w:t>The system must support rendering multiple trial triage results within a single chat response without overwriting or collapsing entries.</w:t>
            </w:r>
          </w:p>
        </w:tc>
        <w:tc>
          <w:tcPr>
            <w:tcW w:type="dxa" w:w="2160"/>
          </w:tcPr>
          <w:p>
            <w:r>
              <w:rPr>
                <w:sz w:val="16"/>
              </w:rPr>
              <w:t>must-have</w:t>
            </w:r>
          </w:p>
        </w:tc>
        <w:tc>
          <w:tcPr>
            <w:tcW w:type="dxa" w:w="2160"/>
          </w:tcPr>
          <w:p>
            <w:r>
              <w:rPr>
                <w:sz w:val="16"/>
              </w:rPr>
            </w:r>
          </w:p>
        </w:tc>
      </w:tr>
      <w:tr>
        <w:tc>
          <w:tcPr>
            <w:tcW w:type="dxa" w:w="2160"/>
          </w:tcPr>
          <w:p>
            <w:r>
              <w:rPr>
                <w:sz w:val="16"/>
              </w:rPr>
              <w:t>EVAL-REQ-CT-TRIAGE-UX-S3-007</w:t>
            </w:r>
          </w:p>
        </w:tc>
        <w:tc>
          <w:tcPr>
            <w:tcW w:type="dxa" w:w="2160"/>
          </w:tcPr>
          <w:p>
            <w:r>
              <w:rPr>
                <w:sz w:val="16"/>
              </w:rPr>
              <w:t>The system must not block or delay rendering of non-triage chat content if triage data is present in the same response.</w:t>
            </w:r>
          </w:p>
        </w:tc>
        <w:tc>
          <w:tcPr>
            <w:tcW w:type="dxa" w:w="2160"/>
          </w:tcPr>
          <w:p>
            <w:r>
              <w:rPr>
                <w:sz w:val="16"/>
              </w:rPr>
              <w:t>must-have</w:t>
            </w:r>
          </w:p>
        </w:tc>
        <w:tc>
          <w:tcPr>
            <w:tcW w:type="dxa" w:w="2160"/>
          </w:tcPr>
          <w:p>
            <w:r>
              <w:rPr>
                <w:sz w:val="16"/>
              </w:rPr>
            </w:r>
          </w:p>
        </w:tc>
      </w:tr>
      <w:tr>
        <w:tc>
          <w:tcPr>
            <w:tcW w:type="dxa" w:w="2160"/>
          </w:tcPr>
          <w:p>
            <w:r>
              <w:rPr>
                <w:sz w:val="16"/>
              </w:rPr>
              <w:t>EVAL-REQ-CT-TRIAGE-UX-S3-008</w:t>
            </w:r>
          </w:p>
        </w:tc>
        <w:tc>
          <w:tcPr>
            <w:tcW w:type="dxa" w:w="2160"/>
          </w:tcPr>
          <w:p>
            <w:r>
              <w:rPr>
                <w:sz w:val="16"/>
              </w:rPr>
              <w:t>The system must gracefully render the MessageBubble without triage content if the triage field is absent from the response payload.</w:t>
            </w:r>
          </w:p>
        </w:tc>
        <w:tc>
          <w:tcPr>
            <w:tcW w:type="dxa" w:w="2160"/>
          </w:tcPr>
          <w:p>
            <w:r>
              <w:rPr>
                <w:sz w:val="16"/>
              </w:rPr>
              <w:t>must-have</w:t>
            </w:r>
          </w:p>
        </w:tc>
        <w:tc>
          <w:tcPr>
            <w:tcW w:type="dxa" w:w="2160"/>
          </w:tcPr>
          <w:p>
            <w:r>
              <w:rPr>
                <w:sz w:val="16"/>
              </w:rPr>
            </w:r>
          </w:p>
        </w:tc>
      </w:tr>
      <w:tr>
        <w:tc>
          <w:tcPr>
            <w:tcW w:type="dxa" w:w="2160"/>
          </w:tcPr>
          <w:p>
            <w:r>
              <w:rPr>
                <w:sz w:val="16"/>
              </w:rPr>
              <w:t>EVAL-REQ-CT-TRIAGE-UX-S3-009</w:t>
            </w:r>
          </w:p>
        </w:tc>
        <w:tc>
          <w:tcPr>
            <w:tcW w:type="dxa" w:w="2160"/>
          </w:tcPr>
          <w:p>
            <w:r>
              <w:rPr>
                <w:sz w:val="16"/>
              </w:rPr>
              <w:t>The system must fall back to standard text rendering if triage data is malformed or fails schema validation.</w:t>
            </w:r>
          </w:p>
        </w:tc>
        <w:tc>
          <w:tcPr>
            <w:tcW w:type="dxa" w:w="2160"/>
          </w:tcPr>
          <w:p>
            <w:r>
              <w:rPr>
                <w:sz w:val="16"/>
              </w:rPr>
              <w:t>must-have</w:t>
            </w:r>
          </w:p>
        </w:tc>
        <w:tc>
          <w:tcPr>
            <w:tcW w:type="dxa" w:w="2160"/>
          </w:tcPr>
          <w:p>
            <w:r>
              <w:rPr>
                <w:sz w:val="16"/>
              </w:rPr>
            </w:r>
          </w:p>
        </w:tc>
      </w:tr>
      <w:tr>
        <w:tc>
          <w:tcPr>
            <w:tcW w:type="dxa" w:w="2160"/>
          </w:tcPr>
          <w:p>
            <w:r>
              <w:rPr>
                <w:sz w:val="16"/>
              </w:rPr>
              <w:t>EVAL-REQ-CT-TRIAGE-UX-S3-010</w:t>
            </w:r>
          </w:p>
        </w:tc>
        <w:tc>
          <w:tcPr>
            <w:tcW w:type="dxa" w:w="2160"/>
          </w:tcPr>
          <w:p>
            <w:r>
              <w:rPr>
                <w:sz w:val="16"/>
              </w:rPr>
              <w:t>The system must correctly associate each triage explanation with its corresponding clinical trial identifier in the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EVAL-REQ-CT-TRIAGE-UX-S3-011</w:t>
            </w:r>
          </w:p>
        </w:tc>
        <w:tc>
          <w:tcPr>
            <w:tcW w:type="dxa" w:w="2160"/>
          </w:tcPr>
          <w:p>
            <w:r>
              <w:rPr>
                <w:sz w:val="16"/>
              </w:rPr>
              <w:t>The system must ensure that triage-enhanced MessageBubble components re-render correctly on state updates without duplicating content.</w:t>
            </w:r>
          </w:p>
        </w:tc>
        <w:tc>
          <w:tcPr>
            <w:tcW w:type="dxa" w:w="2160"/>
          </w:tcPr>
          <w:p>
            <w:r>
              <w:rPr>
                <w:sz w:val="16"/>
              </w:rPr>
              <w:t>should-have</w:t>
            </w:r>
          </w:p>
        </w:tc>
        <w:tc>
          <w:tcPr>
            <w:tcW w:type="dxa" w:w="2160"/>
          </w:tcPr>
          <w:p>
            <w:r>
              <w:rPr>
                <w:sz w:val="16"/>
              </w:rPr>
            </w:r>
          </w:p>
        </w:tc>
      </w:tr>
      <w:tr>
        <w:tc>
          <w:tcPr>
            <w:tcW w:type="dxa" w:w="2160"/>
          </w:tcPr>
          <w:p>
            <w:r>
              <w:rPr>
                <w:sz w:val="16"/>
              </w:rPr>
              <w:t>EVAL-REQ-CT-TRIAGE-UX-S3-012</w:t>
            </w:r>
          </w:p>
        </w:tc>
        <w:tc>
          <w:tcPr>
            <w:tcW w:type="dxa" w:w="2160"/>
          </w:tcPr>
          <w:p>
            <w:r>
              <w:rPr>
                <w:sz w:val="16"/>
              </w:rPr>
              <w:t>The system must maintain compatibility with existing MessageBubble props and not break rendering of non-trial messages.</w:t>
            </w:r>
          </w:p>
        </w:tc>
        <w:tc>
          <w:tcPr>
            <w:tcW w:type="dxa" w:w="2160"/>
          </w:tcPr>
          <w:p>
            <w:r>
              <w:rPr>
                <w:sz w:val="16"/>
              </w:rPr>
              <w:t>must-have</w:t>
            </w:r>
          </w:p>
        </w:tc>
        <w:tc>
          <w:tcPr>
            <w:tcW w:type="dxa" w:w="2160"/>
          </w:tcPr>
          <w:p>
            <w:r>
              <w:rPr>
                <w:sz w:val="16"/>
              </w:rPr>
            </w:r>
          </w:p>
        </w:tc>
      </w:tr>
      <w:tr>
        <w:tc>
          <w:tcPr>
            <w:tcW w:type="dxa" w:w="2160"/>
          </w:tcPr>
          <w:p>
            <w:r>
              <w:rPr>
                <w:sz w:val="16"/>
              </w:rPr>
              <w:t>EVAL-REQ-CT-TRIAGE-UX-S3-013</w:t>
            </w:r>
          </w:p>
        </w:tc>
        <w:tc>
          <w:tcPr>
            <w:tcW w:type="dxa" w:w="2160"/>
          </w:tcPr>
          <w:p>
            <w:r>
              <w:rPr>
                <w:sz w:val="16"/>
              </w:rPr>
              <w:t>The system must ensure that triage content is only rendered for clinical trial message types and not for unrelated chat messages.</w:t>
            </w:r>
          </w:p>
        </w:tc>
        <w:tc>
          <w:tcPr>
            <w:tcW w:type="dxa" w:w="2160"/>
          </w:tcPr>
          <w:p>
            <w:r>
              <w:rPr>
                <w:sz w:val="16"/>
              </w:rPr>
              <w:t>must-have</w:t>
            </w:r>
          </w:p>
        </w:tc>
        <w:tc>
          <w:tcPr>
            <w:tcW w:type="dxa" w:w="2160"/>
          </w:tcPr>
          <w:p>
            <w:r>
              <w:rPr>
                <w:sz w:val="16"/>
              </w:rPr>
            </w:r>
          </w:p>
        </w:tc>
      </w:tr>
      <w:tr>
        <w:tc>
          <w:tcPr>
            <w:tcW w:type="dxa" w:w="2160"/>
          </w:tcPr>
          <w:p>
            <w:r>
              <w:rPr>
                <w:sz w:val="16"/>
              </w:rPr>
              <w:t>EVAL-REQ-CT-TRIAGE-UX-S3-014</w:t>
            </w:r>
          </w:p>
        </w:tc>
        <w:tc>
          <w:tcPr>
            <w:tcW w:type="dxa" w:w="2160"/>
          </w:tcPr>
          <w:p>
            <w:r>
              <w:rPr>
                <w:sz w:val="16"/>
              </w:rPr>
              <w:t>The system must log an error event when triage data is expected but missing from a response that includes clinical trial results.</w:t>
            </w:r>
          </w:p>
        </w:tc>
        <w:tc>
          <w:tcPr>
            <w:tcW w:type="dxa" w:w="2160"/>
          </w:tcPr>
          <w:p>
            <w:r>
              <w:rPr>
                <w:sz w:val="16"/>
              </w:rPr>
              <w:t>should-have</w:t>
            </w:r>
          </w:p>
        </w:tc>
        <w:tc>
          <w:tcPr>
            <w:tcW w:type="dxa" w:w="2160"/>
          </w:tcPr>
          <w:p>
            <w:r>
              <w:rPr>
                <w:sz w:val="16"/>
              </w:rPr>
            </w:r>
          </w:p>
        </w:tc>
      </w:tr>
    </w:tbl>
    <w:p>
      <w:pPr>
        <w:ind w:left="360"/>
      </w:pPr>
      <w:r>
        <w:rPr>
          <w:b/>
          <w:sz w:val="22"/>
        </w:rPr>
        <w:t>Story: EVAL-CT-TRIAGE-UX-S4: Add triage UI test coverage</w:t>
      </w:r>
    </w:p>
    <w:p>
      <w:pPr>
        <w:ind w:left="360"/>
      </w:pPr>
      <w:r>
        <w:rPr>
          <w:sz w:val="18"/>
        </w:rPr>
        <w:t>Create unit and integration tests validating that triage explanations render correctly, including ordering (triage before quality), pass/fail visibility, and fallback behavior when fields are missing.</w:t>
      </w:r>
    </w:p>
    <w:p>
      <w:pPr>
        <w:ind w:left="360"/>
      </w:pPr>
      <w:r>
        <w:rPr>
          <w:sz w:val="18"/>
        </w:rPr>
        <w:t>Size: S | Sprint: 4 | Reqs: 46</w:t>
      </w:r>
    </w:p>
    <w:p>
      <w:pPr>
        <w:ind w:left="360"/>
      </w:pPr>
      <w:r>
        <w:rPr>
          <w:sz w:val="16"/>
        </w:rPr>
        <w:t>Evidence: Code/ConversationalUX/FindCareChat/frontend/src/components/MessageBubble.tsx; Code/ConversationalUX/FindCareChat/backend/tests; GAP: No existing triag</w:t>
      </w:r>
    </w:p>
    <w:p>
      <w:pPr>
        <w:ind w:left="360"/>
      </w:pPr>
      <w:r>
        <w:rPr>
          <w:sz w:val="16"/>
        </w:rPr>
        <w:t>Dependencies: EVAL-CT-TRIAGE-UX-S3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EVAL-REQ-TRIAGE-UX-001</w:t>
            </w:r>
          </w:p>
        </w:tc>
        <w:tc>
          <w:tcPr>
            <w:tcW w:type="dxa" w:w="2160"/>
          </w:tcPr>
          <w:p>
            <w:r>
              <w:rPr>
                <w:sz w:val="16"/>
              </w:rPr>
              <w:t>The system must render triage explanation content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recruiting status as the first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display condition match as the second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display a clear pass or fail indicator based on the triage result flag.</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render human-readable explanation text associated with the triage result.</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render triage content correctly within the MessageBubble component when integrated through ChatWindow.</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handle missing recruiting status by omitting that field without breaking layout or rendering errors.</w:t>
            </w:r>
          </w:p>
        </w:tc>
        <w:tc>
          <w:tcPr>
            <w:tcW w:type="dxa" w:w="2160"/>
          </w:tcPr>
          <w:p>
            <w:r>
              <w:rPr>
                <w:sz w:val="16"/>
              </w:rPr>
              <w:t>must-have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condition match by omitting that field while still rendering remaining triage elements.</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display a fallback message when explanation text is missing from the triage data.</w:t>
            </w:r>
          </w:p>
        </w:tc>
        <w:tc>
          <w:tcPr>
            <w:tcW w:type="dxa" w:w="2160"/>
          </w:tcPr>
          <w:p>
            <w:r>
              <w:rPr>
                <w:sz w:val="16"/>
              </w:rPr>
              <w:t>should-have</w:t>
            </w:r>
          </w:p>
        </w:tc>
        <w:tc>
          <w:tcPr>
            <w:tcW w:type="dxa" w:w="2160"/>
          </w:tcPr>
          <w:p>
            <w:r>
              <w:rPr>
                <w:sz w:val="16"/>
              </w:rPr>
            </w:r>
          </w:p>
        </w:tc>
      </w:tr>
      <w:tr>
        <w:tc>
          <w:tcPr>
            <w:tcW w:type="dxa" w:w="2160"/>
          </w:tcPr>
          <w:p>
            <w:r>
              <w:rPr>
                <w:sz w:val="16"/>
              </w:rPr>
              <w:t>EVAL-REQ-TRIAGE-UX-012</w:t>
            </w:r>
          </w:p>
        </w:tc>
        <w:tc>
          <w:tcPr>
            <w:tcW w:type="dxa" w:w="2160"/>
          </w:tcPr>
          <w:p>
            <w:r>
              <w:rPr>
                <w:sz w:val="16"/>
              </w:rPr>
              <w:t>The system must not crash or throw rendering errors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render pass/fail indicators consistently across multiple trials within the same chat session.</w:t>
            </w:r>
          </w:p>
        </w:tc>
        <w:tc>
          <w:tcPr>
            <w:tcW w:type="dxa" w:w="2160"/>
          </w:tcPr>
          <w:p>
            <w:r>
              <w:rPr>
                <w:sz w:val="16"/>
              </w:rPr>
              <w:t>should-have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triage explanation content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recruiting status as the first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display condition match as the second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display a clear pass or fail indicator based on the triage result flag.</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render human-readable explanation text associated with the triage result.</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render triage content correctly within the MessageBubble component when integrated through ChatWindow.</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handle missing recruiting status by omitting that field without breaking layout or rendering errors.</w:t>
            </w:r>
          </w:p>
        </w:tc>
        <w:tc>
          <w:tcPr>
            <w:tcW w:type="dxa" w:w="2160"/>
          </w:tcPr>
          <w:p>
            <w:r>
              <w:rPr>
                <w:sz w:val="16"/>
              </w:rPr>
              <w:t>must-have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condition match by omitting that field while still rendering remaining triage elements.</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display a fallback message when explanation text is missing from the triage data.</w:t>
            </w:r>
          </w:p>
        </w:tc>
        <w:tc>
          <w:tcPr>
            <w:tcW w:type="dxa" w:w="2160"/>
          </w:tcPr>
          <w:p>
            <w:r>
              <w:rPr>
                <w:sz w:val="16"/>
              </w:rPr>
              <w:t>should-have</w:t>
            </w:r>
          </w:p>
        </w:tc>
        <w:tc>
          <w:tcPr>
            <w:tcW w:type="dxa" w:w="2160"/>
          </w:tcPr>
          <w:p>
            <w:r>
              <w:rPr>
                <w:sz w:val="16"/>
              </w:rPr>
            </w:r>
          </w:p>
        </w:tc>
      </w:tr>
      <w:tr>
        <w:tc>
          <w:tcPr>
            <w:tcW w:type="dxa" w:w="2160"/>
          </w:tcPr>
          <w:p>
            <w:r>
              <w:rPr>
                <w:sz w:val="16"/>
              </w:rPr>
              <w:t>EVAL-REQ-TRIAGE-UX-012</w:t>
            </w:r>
          </w:p>
        </w:tc>
        <w:tc>
          <w:tcPr>
            <w:tcW w:type="dxa" w:w="2160"/>
          </w:tcPr>
          <w:p>
            <w:r>
              <w:rPr>
                <w:sz w:val="16"/>
              </w:rPr>
              <w:t>The system must not crash or throw rendering errors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render pass/fail indicators consistently across multiple trials within the same chat session.</w:t>
            </w:r>
          </w:p>
        </w:tc>
        <w:tc>
          <w:tcPr>
            <w:tcW w:type="dxa" w:w="2160"/>
          </w:tcPr>
          <w:p>
            <w:r>
              <w:rPr>
                <w:sz w:val="16"/>
              </w:rPr>
              <w:t>should-have</w:t>
            </w:r>
          </w:p>
        </w:tc>
        <w:tc>
          <w:tcPr>
            <w:tcW w:type="dxa" w:w="2160"/>
          </w:tcPr>
          <w:p>
            <w:r>
              <w:rPr>
                <w:sz w:val="16"/>
              </w:rPr>
            </w:r>
          </w:p>
        </w:tc>
      </w:tr>
      <w:tr>
        <w:tc>
          <w:tcPr>
            <w:tcW w:type="dxa" w:w="2160"/>
          </w:tcPr>
          <w:p>
            <w:r>
              <w:rPr>
                <w:sz w:val="16"/>
              </w:rPr>
              <w:t>EVAL-CT-TRIAGE-REQ-001</w:t>
            </w:r>
          </w:p>
        </w:tc>
        <w:tc>
          <w:tcPr>
            <w:tcW w:type="dxa" w:w="2160"/>
          </w:tcPr>
          <w:p>
            <w:r>
              <w:rPr>
                <w:sz w:val="16"/>
              </w:rPr>
              <w:t>The system must include a unit test that verifies recruiting status is rendered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include a unit test that verifies condition match information is displayed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include a unit test that verifies a visible pass indicator is rendered when a trial meets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include a unit test that verifies a visible fail indicator is rendered when a trial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a test that verifies triage explanation text is rendered when provided in the data contract.</w:t>
            </w:r>
          </w:p>
        </w:tc>
        <w:tc>
          <w:tcPr>
            <w:tcW w:type="dxa" w:w="2160"/>
          </w:tcPr>
          <w:p>
            <w:r>
              <w:rPr>
                <w:sz w:val="16"/>
              </w:rPr>
              <w:t>must-have</w:t>
            </w:r>
          </w:p>
        </w:tc>
        <w:tc>
          <w:tcPr>
            <w:tcW w:type="dxa" w:w="2160"/>
          </w:tcPr>
          <w:p>
            <w:r>
              <w:rPr>
                <w:sz w:val="16"/>
              </w:rPr>
            </w:r>
          </w:p>
        </w:tc>
      </w:tr>
      <w:tr>
        <w:tc>
          <w:tcPr>
            <w:tcW w:type="dxa" w:w="2160"/>
          </w:tcPr>
          <w:p>
            <w:r>
              <w:rPr>
                <w:sz w:val="16"/>
              </w:rPr>
              <w:t>EVAL-CT-TRIAGE-REQ-006</w:t>
            </w:r>
          </w:p>
        </w:tc>
        <w:tc>
          <w:tcPr>
            <w:tcW w:type="dxa" w:w="2160"/>
          </w:tcPr>
          <w:p>
            <w:r>
              <w:rPr>
                <w:sz w:val="16"/>
              </w:rPr>
              <w:t>The system must include an integration test that verifies triage data passed through ChatWindow is rendered correctly in MessageBubble.</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include a test that verifies no quality score elements appear before triage elements in the rendered output.</w:t>
            </w:r>
          </w:p>
        </w:tc>
        <w:tc>
          <w:tcPr>
            <w:tcW w:type="dxa" w:w="2160"/>
          </w:tcPr>
          <w:p>
            <w:r>
              <w:rPr>
                <w:sz w:val="16"/>
              </w:rPr>
              <w:t>must-have</w:t>
            </w:r>
          </w:p>
        </w:tc>
        <w:tc>
          <w:tcPr>
            <w:tcW w:type="dxa" w:w="2160"/>
          </w:tcPr>
          <w:p>
            <w:r>
              <w:rPr>
                <w:sz w:val="16"/>
              </w:rPr>
            </w:r>
          </w:p>
        </w:tc>
      </w:tr>
      <w:tr>
        <w:tc>
          <w:tcPr>
            <w:tcW w:type="dxa" w:w="2160"/>
          </w:tcPr>
          <w:p>
            <w:r>
              <w:rPr>
                <w:sz w:val="16"/>
              </w:rPr>
              <w:t>EVAL-CT-TRIAGE-REQ-009</w:t>
            </w:r>
          </w:p>
        </w:tc>
        <w:tc>
          <w:tcPr>
            <w:tcW w:type="dxa" w:w="2160"/>
          </w:tcPr>
          <w:p>
            <w:r>
              <w:rPr>
                <w:sz w:val="16"/>
              </w:rPr>
              <w:t>The system must include a test that verifies graceful fallback text is displayed when recruiting status is missing.</w:t>
            </w:r>
          </w:p>
        </w:tc>
        <w:tc>
          <w:tcPr>
            <w:tcW w:type="dxa" w:w="2160"/>
          </w:tcPr>
          <w:p>
            <w:r>
              <w:rPr>
                <w:sz w:val="16"/>
              </w:rPr>
              <w:t>must-have</w:t>
            </w:r>
          </w:p>
        </w:tc>
        <w:tc>
          <w:tcPr>
            <w:tcW w:type="dxa" w:w="2160"/>
          </w:tcPr>
          <w:p>
            <w:r>
              <w:rPr>
                <w:sz w:val="16"/>
              </w:rPr>
            </w:r>
          </w:p>
        </w:tc>
      </w:tr>
      <w:tr>
        <w:tc>
          <w:tcPr>
            <w:tcW w:type="dxa" w:w="2160"/>
          </w:tcPr>
          <w:p>
            <w:r>
              <w:rPr>
                <w:sz w:val="16"/>
              </w:rPr>
              <w:t>EVAL-CT-TRIAGE-REQ-010</w:t>
            </w:r>
          </w:p>
        </w:tc>
        <w:tc>
          <w:tcPr>
            <w:tcW w:type="dxa" w:w="2160"/>
          </w:tcPr>
          <w:p>
            <w:r>
              <w:rPr>
                <w:sz w:val="16"/>
              </w:rPr>
              <w:t>The system must include a test that verifies graceful fallback text is displayed when condition match data is missing.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include a test that verifies the component does not crash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include a test that verifies empty or missing explanation text does not render blank UI artifacts (e.g., empty labels or spacing).</w:t>
            </w:r>
          </w:p>
        </w:tc>
        <w:tc>
          <w:tcPr>
            <w:tcW w:type="dxa" w:w="2160"/>
          </w:tcPr>
          <w:p>
            <w:r>
              <w:rPr>
                <w:sz w:val="16"/>
              </w:rPr>
              <w:t>should-have</w:t>
            </w:r>
          </w:p>
        </w:tc>
        <w:tc>
          <w:tcPr>
            <w:tcW w:type="dxa" w:w="2160"/>
          </w:tcPr>
          <w:p>
            <w:r>
              <w:rPr>
                <w:sz w:val="16"/>
              </w:rPr>
            </w:r>
          </w:p>
        </w:tc>
      </w:tr>
      <w:tr>
        <w:tc>
          <w:tcPr>
            <w:tcW w:type="dxa" w:w="2160"/>
          </w:tcPr>
          <w:p>
            <w:r>
              <w:rPr>
                <w:sz w:val="16"/>
              </w:rPr>
              <w:t>EVAL-CT-TRIAGE-REQ-013</w:t>
            </w:r>
          </w:p>
        </w:tc>
        <w:tc>
          <w:tcPr>
            <w:tcW w:type="dxa" w:w="2160"/>
          </w:tcPr>
          <w:p>
            <w:r>
              <w:rPr>
                <w:sz w:val="16"/>
              </w:rPr>
              <w:t>The system must include a test that verifies triage content is conditionally rendered only when triage data is present in the message payload.</w:t>
            </w:r>
          </w:p>
        </w:tc>
        <w:tc>
          <w:tcPr>
            <w:tcW w:type="dxa" w:w="2160"/>
          </w:tcPr>
          <w:p>
            <w:r>
              <w:rPr>
                <w:sz w:val="16"/>
              </w:rPr>
              <w:t>must-have</w:t>
            </w:r>
          </w:p>
        </w:tc>
        <w:tc>
          <w:tcPr>
            <w:tcW w:type="dxa" w:w="2160"/>
          </w:tcPr>
          <w:p>
            <w:r>
              <w:rPr>
                <w:sz w:val="16"/>
              </w:rPr>
            </w:r>
          </w:p>
        </w:tc>
      </w:tr>
      <w:tr>
        <w:tc>
          <w:tcPr>
            <w:tcW w:type="dxa" w:w="2160"/>
          </w:tcPr>
          <w:p>
            <w:r>
              <w:rPr>
                <w:sz w:val="16"/>
              </w:rPr>
              <w:t>EVAL-CT-TRIAGE-REQ-001</w:t>
            </w:r>
          </w:p>
        </w:tc>
        <w:tc>
          <w:tcPr>
            <w:tcW w:type="dxa" w:w="2160"/>
          </w:tcPr>
          <w:p>
            <w:r>
              <w:rPr>
                <w:sz w:val="16"/>
              </w:rPr>
              <w:t>The system must include a unit test that verifies recruiting status is rendered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include a unit test that verifies condition match information is displayed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include a unit test that verifies a visible pass indicator is rendered when a trial meets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include a unit test that verifies a visible fail indicator is rendered when a trial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a test that verifies triage explanation text is rendered when provided in the data contract.</w:t>
            </w:r>
          </w:p>
        </w:tc>
        <w:tc>
          <w:tcPr>
            <w:tcW w:type="dxa" w:w="2160"/>
          </w:tcPr>
          <w:p>
            <w:r>
              <w:rPr>
                <w:sz w:val="16"/>
              </w:rPr>
              <w:t>must-have</w:t>
            </w:r>
          </w:p>
        </w:tc>
        <w:tc>
          <w:tcPr>
            <w:tcW w:type="dxa" w:w="2160"/>
          </w:tcPr>
          <w:p>
            <w:r>
              <w:rPr>
                <w:sz w:val="16"/>
              </w:rPr>
            </w:r>
          </w:p>
        </w:tc>
      </w:tr>
      <w:tr>
        <w:tc>
          <w:tcPr>
            <w:tcW w:type="dxa" w:w="2160"/>
          </w:tcPr>
          <w:p>
            <w:r>
              <w:rPr>
                <w:sz w:val="16"/>
              </w:rPr>
              <w:t>EVAL-CT-TRIAGE-REQ-006</w:t>
            </w:r>
          </w:p>
        </w:tc>
        <w:tc>
          <w:tcPr>
            <w:tcW w:type="dxa" w:w="2160"/>
          </w:tcPr>
          <w:p>
            <w:r>
              <w:rPr>
                <w:sz w:val="16"/>
              </w:rPr>
              <w:t>The system must include an integration test that verifies triage data passed through ChatWindow is rendered correctly in MessageBubble.</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include a test that verifies no quality score elements appear before triage elements in the rendered output.</w:t>
            </w:r>
          </w:p>
        </w:tc>
        <w:tc>
          <w:tcPr>
            <w:tcW w:type="dxa" w:w="2160"/>
          </w:tcPr>
          <w:p>
            <w:r>
              <w:rPr>
                <w:sz w:val="16"/>
              </w:rPr>
              <w:t>must-have</w:t>
            </w:r>
          </w:p>
        </w:tc>
        <w:tc>
          <w:tcPr>
            <w:tcW w:type="dxa" w:w="2160"/>
          </w:tcPr>
          <w:p>
            <w:r>
              <w:rPr>
                <w:sz w:val="16"/>
              </w:rPr>
            </w:r>
          </w:p>
        </w:tc>
      </w:tr>
      <w:tr>
        <w:tc>
          <w:tcPr>
            <w:tcW w:type="dxa" w:w="2160"/>
          </w:tcPr>
          <w:p>
            <w:r>
              <w:rPr>
                <w:sz w:val="16"/>
              </w:rPr>
              <w:t>EVAL-CT-TRIAGE-REQ-009</w:t>
            </w:r>
          </w:p>
        </w:tc>
        <w:tc>
          <w:tcPr>
            <w:tcW w:type="dxa" w:w="2160"/>
          </w:tcPr>
          <w:p>
            <w:r>
              <w:rPr>
                <w:sz w:val="16"/>
              </w:rPr>
              <w:t>The system must include a test that verifies graceful fallback text is displayed when recruiting status is missing.</w:t>
            </w:r>
          </w:p>
        </w:tc>
        <w:tc>
          <w:tcPr>
            <w:tcW w:type="dxa" w:w="2160"/>
          </w:tcPr>
          <w:p>
            <w:r>
              <w:rPr>
                <w:sz w:val="16"/>
              </w:rPr>
              <w:t>must-have</w:t>
            </w:r>
          </w:p>
        </w:tc>
        <w:tc>
          <w:tcPr>
            <w:tcW w:type="dxa" w:w="2160"/>
          </w:tcPr>
          <w:p>
            <w:r>
              <w:rPr>
                <w:sz w:val="16"/>
              </w:rPr>
            </w:r>
          </w:p>
        </w:tc>
      </w:tr>
      <w:tr>
        <w:tc>
          <w:tcPr>
            <w:tcW w:type="dxa" w:w="2160"/>
          </w:tcPr>
          <w:p>
            <w:r>
              <w:rPr>
                <w:sz w:val="16"/>
              </w:rPr>
              <w:t>EVAL-CT-TRIAGE-REQ-010</w:t>
            </w:r>
          </w:p>
        </w:tc>
        <w:tc>
          <w:tcPr>
            <w:tcW w:type="dxa" w:w="2160"/>
          </w:tcPr>
          <w:p>
            <w:r>
              <w:rPr>
                <w:sz w:val="16"/>
              </w:rPr>
              <w:t>The system must include a test that verifies graceful fallback text is displayed when condition match data is missing.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include a test that verifies the component does not crash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include a test that verifies empty or missing explanation text does not render blank UI artifacts (e.g., empty labels or spacing).</w:t>
            </w:r>
          </w:p>
        </w:tc>
        <w:tc>
          <w:tcPr>
            <w:tcW w:type="dxa" w:w="2160"/>
          </w:tcPr>
          <w:p>
            <w:r>
              <w:rPr>
                <w:sz w:val="16"/>
              </w:rPr>
              <w:t>should-have</w:t>
            </w:r>
          </w:p>
        </w:tc>
        <w:tc>
          <w:tcPr>
            <w:tcW w:type="dxa" w:w="2160"/>
          </w:tcPr>
          <w:p>
            <w:r>
              <w:rPr>
                <w:sz w:val="16"/>
              </w:rPr>
            </w:r>
          </w:p>
        </w:tc>
      </w:tr>
      <w:tr>
        <w:tc>
          <w:tcPr>
            <w:tcW w:type="dxa" w:w="2160"/>
          </w:tcPr>
          <w:p>
            <w:r>
              <w:rPr>
                <w:sz w:val="16"/>
              </w:rPr>
              <w:t>EVAL-CT-TRIAGE-REQ-013</w:t>
            </w:r>
          </w:p>
        </w:tc>
        <w:tc>
          <w:tcPr>
            <w:tcW w:type="dxa" w:w="2160"/>
          </w:tcPr>
          <w:p>
            <w:r>
              <w:rPr>
                <w:sz w:val="16"/>
              </w:rPr>
              <w:t>The system must include a test that verifies triage content is conditionally rendered only when triage data is present in the message payload.</w:t>
            </w:r>
          </w:p>
        </w:tc>
        <w:tc>
          <w:tcPr>
            <w:tcW w:type="dxa" w:w="2160"/>
          </w:tcPr>
          <w:p>
            <w:r>
              <w:rPr>
                <w:sz w:val="16"/>
              </w:rPr>
              <w:t>must-have</w:t>
            </w:r>
          </w:p>
        </w:tc>
        <w:tc>
          <w:tcPr>
            <w:tcW w:type="dxa" w:w="2160"/>
          </w:tcPr>
          <w:p>
            <w:r>
              <w:rPr>
                <w:sz w:val="16"/>
              </w:rPr>
            </w:r>
          </w:p>
        </w:tc>
      </w:tr>
    </w:tbl>
    <w:p>
      <w:pPr>
        <w:ind w:left="360"/>
      </w:pPr>
      <w:r>
        <w:rPr>
          <w:b/>
          <w:sz w:val="22"/>
        </w:rPr>
        <w:t>Story: EVAL-CT-TRIAGE-UX-S1: Define triage display contract for frontend</w:t>
      </w:r>
    </w:p>
    <w:p>
      <w:pPr>
        <w:ind w:left="360"/>
      </w:pPr>
      <w:r>
        <w:rPr>
          <w:sz w:val="18"/>
        </w:rPr>
        <w:t>Define the UI data contract for trial triage results including recruiting status, condition match, pass/fail flag, and explanation text. Align with backend EVAL-CT-TRIAGE output and ensure compatibility with MessageBubble rendering.</w:t>
      </w:r>
    </w:p>
    <w:p>
      <w:pPr>
        <w:ind w:left="360"/>
      </w:pPr>
      <w:r>
        <w:rPr>
          <w:sz w:val="18"/>
        </w:rPr>
        <w:t>Size: S | Sprint: 1 | Reqs: 46</w:t>
      </w:r>
    </w:p>
    <w:p>
      <w:pPr>
        <w:ind w:left="360"/>
      </w:pPr>
      <w:r>
        <w:rPr>
          <w:sz w:val="16"/>
        </w:rPr>
        <w:t>Evidence: Code/ConversationalUX/FindCareChat/frontend/src/components/MessageBubble.tsx; Code/ConversationalUX/FindCareChat/backend/domain/evaluate_care_quality/</w:t>
      </w:r>
    </w:p>
    <w:p>
      <w:pPr>
        <w:ind w:left="360"/>
      </w:pPr>
      <w:r>
        <w:rPr>
          <w:sz w:val="16"/>
        </w:rPr>
        <w:t>Dependencies: EVAL-CT-TRIAGE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EVAL-CT-TRIAGE-REQ-001</w:t>
            </w:r>
          </w:p>
        </w:tc>
        <w:tc>
          <w:tcPr>
            <w:tcW w:type="dxa" w:w="2160"/>
          </w:tcPr>
          <w:p>
            <w:r>
              <w:rPr>
                <w:sz w:val="16"/>
              </w:rPr>
              <w:t>The system must define a triage result object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represent recruiting_status as a normalized enum (e.g., RECRUITING, NOT_RECRUITING, UNKNOWN) compatible with backend output.</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represent condition_match as a boolean indicating whether the trial matches the user’s condition.</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represent pass_flag as a boolean indicating overall triage outcome (pass or fail).</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explanation_text as a human-readable string summarizing the triage decision.</w:t>
            </w:r>
          </w:p>
        </w:tc>
        <w:tc>
          <w:tcPr>
            <w:tcW w:type="dxa" w:w="2160"/>
          </w:tcPr>
          <w:p>
            <w:r>
              <w:rPr>
                <w:sz w:val="16"/>
              </w:rPr>
              <w:t>must-have</w:t>
            </w:r>
          </w:p>
        </w:tc>
        <w:tc>
          <w:tcPr>
            <w:tcW w:type="dxa" w:w="2160"/>
          </w:tcPr>
          <w:p>
            <w:r>
              <w:rPr>
                <w:sz w:val="16"/>
              </w:rPr>
            </w:r>
          </w:p>
        </w:tc>
      </w:tr>
      <w:tr>
        <w:tc>
          <w:tcPr>
            <w:tcW w:type="dxa" w:w="2160"/>
          </w:tcPr>
          <w:p>
            <w:r>
              <w:rPr>
                <w:sz w:val="16"/>
              </w:rPr>
              <w:t>EVAL-CT-TRIAGE-REQ-007</w:t>
            </w:r>
          </w:p>
        </w:tc>
        <w:tc>
          <w:tcPr>
            <w:tcW w:type="dxa" w:w="2160"/>
          </w:tcPr>
          <w:p>
            <w:r>
              <w:rPr>
                <w:sz w:val="16"/>
              </w:rPr>
              <w:t>The system must align field names and types with the backend clinical_trials_service.py output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support inclusion of multiple triage result objects in a list for rendering multiple trials in a single response.</w:t>
            </w:r>
          </w:p>
        </w:tc>
        <w:tc>
          <w:tcPr>
            <w:tcW w:type="dxa" w:w="2160"/>
          </w:tcPr>
          <w:p>
            <w:r>
              <w:rPr>
                <w:sz w:val="16"/>
              </w:rPr>
              <w:t>should-have</w:t>
            </w:r>
          </w:p>
        </w:tc>
        <w:tc>
          <w:tcPr>
            <w:tcW w:type="dxa" w:w="2160"/>
          </w:tcPr>
          <w:p>
            <w:r>
              <w:rPr>
                <w:sz w:val="16"/>
              </w:rPr>
            </w:r>
          </w:p>
        </w:tc>
      </w:tr>
      <w:tr>
        <w:tc>
          <w:tcPr>
            <w:tcW w:type="dxa" w:w="2160"/>
          </w:tcPr>
          <w:p>
            <w:r>
              <w:rPr>
                <w:sz w:val="16"/>
              </w:rPr>
              <w:t>EVAL-CT-TRIAGE-REQ-010</w:t>
            </w:r>
          </w:p>
        </w:tc>
        <w:tc>
          <w:tcPr>
            <w:tcW w:type="dxa" w:w="2160"/>
          </w:tcPr>
          <w:p>
            <w:r>
              <w:rPr>
                <w:sz w:val="16"/>
              </w:rPr>
              <w:t>The system must allow explanation_text to be safely rendered as plain text without requiring HTML parsing.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define default fallback values for missing fields (e.g., UNKNOWN for recruiting_status, false for booleans, empty string for explanati</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handle backend responses missing the triage object by returning a null-safe empty triage structure.</w:t>
            </w:r>
          </w:p>
        </w:tc>
        <w:tc>
          <w:tcPr>
            <w:tcW w:type="dxa" w:w="2160"/>
          </w:tcPr>
          <w:p>
            <w:r>
              <w:rPr>
                <w:sz w:val="16"/>
              </w:rPr>
              <w:t>must-have</w:t>
            </w:r>
          </w:p>
        </w:tc>
        <w:tc>
          <w:tcPr>
            <w:tcW w:type="dxa" w:w="2160"/>
          </w:tcPr>
          <w:p>
            <w:r>
              <w:rPr>
                <w:sz w:val="16"/>
              </w:rPr>
            </w:r>
          </w:p>
        </w:tc>
      </w:tr>
      <w:tr>
        <w:tc>
          <w:tcPr>
            <w:tcW w:type="dxa" w:w="2160"/>
          </w:tcPr>
          <w:p>
            <w:r>
              <w:rPr>
                <w:sz w:val="16"/>
              </w:rPr>
              <w:t>EVAL-CT-TRIAGE-REQ-013</w:t>
            </w:r>
          </w:p>
        </w:tc>
        <w:tc>
          <w:tcPr>
            <w:tcW w:type="dxa" w:w="2160"/>
          </w:tcPr>
          <w:p>
            <w:r>
              <w:rPr>
                <w:sz w:val="16"/>
              </w:rPr>
              <w:t>The system must reject or flag triage objects with invalid data types (e.g., non-boolean pass_flag) before reaching the UI layer.</w:t>
            </w:r>
          </w:p>
        </w:tc>
        <w:tc>
          <w:tcPr>
            <w:tcW w:type="dxa" w:w="2160"/>
          </w:tcPr>
          <w:p>
            <w:r>
              <w:rPr>
                <w:sz w:val="16"/>
              </w:rPr>
              <w:t>should-have</w:t>
            </w:r>
          </w:p>
        </w:tc>
        <w:tc>
          <w:tcPr>
            <w:tcW w:type="dxa" w:w="2160"/>
          </w:tcPr>
          <w:p>
            <w:r>
              <w:rPr>
                <w:sz w:val="16"/>
              </w:rPr>
            </w:r>
          </w:p>
        </w:tc>
      </w:tr>
      <w:tr>
        <w:tc>
          <w:tcPr>
            <w:tcW w:type="dxa" w:w="2160"/>
          </w:tcPr>
          <w:p>
            <w:r>
              <w:rPr>
                <w:sz w:val="16"/>
              </w:rPr>
              <w:t>EVAL-CT-TRIAGE-REQ-014</w:t>
            </w:r>
          </w:p>
        </w:tc>
        <w:tc>
          <w:tcPr>
            <w:tcW w:type="dxa" w:w="2160"/>
          </w:tcPr>
          <w:p>
            <w:r>
              <w:rPr>
                <w:sz w:val="16"/>
              </w:rPr>
              <w:t>The system must ensure the contract is serializable to JSON for transmission between backend and frontend.</w:t>
            </w:r>
          </w:p>
        </w:tc>
        <w:tc>
          <w:tcPr>
            <w:tcW w:type="dxa" w:w="2160"/>
          </w:tcPr>
          <w:p>
            <w:r>
              <w:rPr>
                <w:sz w:val="16"/>
              </w:rPr>
              <w:t>must-have</w:t>
            </w:r>
          </w:p>
        </w:tc>
        <w:tc>
          <w:tcPr>
            <w:tcW w:type="dxa" w:w="2160"/>
          </w:tcPr>
          <w:p>
            <w:r>
              <w:rPr>
                <w:sz w:val="16"/>
              </w:rPr>
            </w:r>
          </w:p>
        </w:tc>
      </w:tr>
      <w:tr>
        <w:tc>
          <w:tcPr>
            <w:tcW w:type="dxa" w:w="2160"/>
          </w:tcPr>
          <w:p>
            <w:r>
              <w:rPr>
                <w:sz w:val="16"/>
              </w:rPr>
              <w:t>EVAL-CT-TRIAGE-REQ-001</w:t>
            </w:r>
          </w:p>
        </w:tc>
        <w:tc>
          <w:tcPr>
            <w:tcW w:type="dxa" w:w="2160"/>
          </w:tcPr>
          <w:p>
            <w:r>
              <w:rPr>
                <w:sz w:val="16"/>
              </w:rPr>
              <w:t>The system must define a triage result object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represent recruiting_status as a normalized enum (e.g., RECRUITING, NOT_RECRUITING, UNKNOWN) compatible with backend output.</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represent condition_match as a boolean indicating whether the trial matches the user’s condition.</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represent pass_flag as a boolean indicating overall triage outcome (pass or fail).</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explanation_text as a human-readable string summarizing the triage decision.</w:t>
            </w:r>
          </w:p>
        </w:tc>
        <w:tc>
          <w:tcPr>
            <w:tcW w:type="dxa" w:w="2160"/>
          </w:tcPr>
          <w:p>
            <w:r>
              <w:rPr>
                <w:sz w:val="16"/>
              </w:rPr>
              <w:t>must-have</w:t>
            </w:r>
          </w:p>
        </w:tc>
        <w:tc>
          <w:tcPr>
            <w:tcW w:type="dxa" w:w="2160"/>
          </w:tcPr>
          <w:p>
            <w:r>
              <w:rPr>
                <w:sz w:val="16"/>
              </w:rPr>
            </w:r>
          </w:p>
        </w:tc>
      </w:tr>
      <w:tr>
        <w:tc>
          <w:tcPr>
            <w:tcW w:type="dxa" w:w="2160"/>
          </w:tcPr>
          <w:p>
            <w:r>
              <w:rPr>
                <w:sz w:val="16"/>
              </w:rPr>
              <w:t>EVAL-CT-TRIAGE-REQ-007</w:t>
            </w:r>
          </w:p>
        </w:tc>
        <w:tc>
          <w:tcPr>
            <w:tcW w:type="dxa" w:w="2160"/>
          </w:tcPr>
          <w:p>
            <w:r>
              <w:rPr>
                <w:sz w:val="16"/>
              </w:rPr>
              <w:t>The system must align field names and types with the backend clinical_trials_service.py output or explicitly define a mapping layer.</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support inclusion of multiple triage result objects in a list for rendering multiple trials in a single response.</w:t>
            </w:r>
          </w:p>
        </w:tc>
        <w:tc>
          <w:tcPr>
            <w:tcW w:type="dxa" w:w="2160"/>
          </w:tcPr>
          <w:p>
            <w:r>
              <w:rPr>
                <w:sz w:val="16"/>
              </w:rPr>
              <w:t>should-have</w:t>
            </w:r>
          </w:p>
        </w:tc>
        <w:tc>
          <w:tcPr>
            <w:tcW w:type="dxa" w:w="2160"/>
          </w:tcPr>
          <w:p>
            <w:r>
              <w:rPr>
                <w:sz w:val="16"/>
              </w:rPr>
            </w:r>
          </w:p>
        </w:tc>
      </w:tr>
      <w:tr>
        <w:tc>
          <w:tcPr>
            <w:tcW w:type="dxa" w:w="2160"/>
          </w:tcPr>
          <w:p>
            <w:r>
              <w:rPr>
                <w:sz w:val="16"/>
              </w:rPr>
              <w:t>EVAL-CT-TRIAGE-REQ-010</w:t>
            </w:r>
          </w:p>
        </w:tc>
        <w:tc>
          <w:tcPr>
            <w:tcW w:type="dxa" w:w="2160"/>
          </w:tcPr>
          <w:p>
            <w:r>
              <w:rPr>
                <w:sz w:val="16"/>
              </w:rPr>
              <w:t>The system must allow explanation_text to be safely rendered as plain text without requiring HTML parsing.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define default fallback values for missing fields (e.g., UNKNOWN for recruiting_status, false for booleans, empty string for explanati</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handle backend responses missing the triage object by returning a null-safe empty triage structure.</w:t>
            </w:r>
          </w:p>
        </w:tc>
        <w:tc>
          <w:tcPr>
            <w:tcW w:type="dxa" w:w="2160"/>
          </w:tcPr>
          <w:p>
            <w:r>
              <w:rPr>
                <w:sz w:val="16"/>
              </w:rPr>
              <w:t>must-have</w:t>
            </w:r>
          </w:p>
        </w:tc>
        <w:tc>
          <w:tcPr>
            <w:tcW w:type="dxa" w:w="2160"/>
          </w:tcPr>
          <w:p>
            <w:r>
              <w:rPr>
                <w:sz w:val="16"/>
              </w:rPr>
            </w:r>
          </w:p>
        </w:tc>
      </w:tr>
      <w:tr>
        <w:tc>
          <w:tcPr>
            <w:tcW w:type="dxa" w:w="2160"/>
          </w:tcPr>
          <w:p>
            <w:r>
              <w:rPr>
                <w:sz w:val="16"/>
              </w:rPr>
              <w:t>EVAL-CT-TRIAGE-REQ-013</w:t>
            </w:r>
          </w:p>
        </w:tc>
        <w:tc>
          <w:tcPr>
            <w:tcW w:type="dxa" w:w="2160"/>
          </w:tcPr>
          <w:p>
            <w:r>
              <w:rPr>
                <w:sz w:val="16"/>
              </w:rPr>
              <w:t>The system must reject or flag triage objects with invalid data types (e.g., non-boolean pass_flag) before reaching the UI layer.</w:t>
            </w:r>
          </w:p>
        </w:tc>
        <w:tc>
          <w:tcPr>
            <w:tcW w:type="dxa" w:w="2160"/>
          </w:tcPr>
          <w:p>
            <w:r>
              <w:rPr>
                <w:sz w:val="16"/>
              </w:rPr>
              <w:t>should-have</w:t>
            </w:r>
          </w:p>
        </w:tc>
        <w:tc>
          <w:tcPr>
            <w:tcW w:type="dxa" w:w="2160"/>
          </w:tcPr>
          <w:p>
            <w:r>
              <w:rPr>
                <w:sz w:val="16"/>
              </w:rPr>
            </w:r>
          </w:p>
        </w:tc>
      </w:tr>
      <w:tr>
        <w:tc>
          <w:tcPr>
            <w:tcW w:type="dxa" w:w="2160"/>
          </w:tcPr>
          <w:p>
            <w:r>
              <w:rPr>
                <w:sz w:val="16"/>
              </w:rPr>
              <w:t>EVAL-CT-TRIAGE-REQ-014</w:t>
            </w:r>
          </w:p>
        </w:tc>
        <w:tc>
          <w:tcPr>
            <w:tcW w:type="dxa" w:w="2160"/>
          </w:tcPr>
          <w:p>
            <w:r>
              <w:rPr>
                <w:sz w:val="16"/>
              </w:rPr>
              <w:t>The system must ensure the contract is serializable to JSON for transmission between backend and frontend.</w:t>
            </w:r>
          </w:p>
        </w:tc>
        <w:tc>
          <w:tcPr>
            <w:tcW w:type="dxa" w:w="2160"/>
          </w:tcPr>
          <w:p>
            <w:r>
              <w:rPr>
                <w:sz w:val="16"/>
              </w:rPr>
              <w:t>must-have</w:t>
            </w:r>
          </w:p>
        </w:tc>
        <w:tc>
          <w:tcPr>
            <w:tcW w:type="dxa" w:w="2160"/>
          </w:tcPr>
          <w:p>
            <w:r>
              <w:rPr>
                <w:sz w:val="16"/>
              </w:rPr>
            </w:r>
          </w:p>
        </w:tc>
      </w:tr>
      <w:tr>
        <w:tc>
          <w:tcPr>
            <w:tcW w:type="dxa" w:w="2160"/>
          </w:tcPr>
          <w:p>
            <w:r>
              <w:rPr>
                <w:sz w:val="16"/>
              </w:rPr>
              <w:t>EVAL-REQ-CT-TRIAGE-001</w:t>
            </w:r>
          </w:p>
        </w:tc>
        <w:tc>
          <w:tcPr>
            <w:tcW w:type="dxa" w:w="2160"/>
          </w:tcPr>
          <w:p>
            <w:r>
              <w:rPr>
                <w:sz w:val="16"/>
              </w:rPr>
              <w:t>The system must define a structured triage data contract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EVAL-REQ-CT-TRIAGE-002</w:t>
            </w:r>
          </w:p>
        </w:tc>
        <w:tc>
          <w:tcPr>
            <w:tcW w:type="dxa" w:w="2160"/>
          </w:tcPr>
          <w:p>
            <w:r>
              <w:rPr>
                <w:sz w:val="16"/>
              </w:rPr>
              <w:t>The system must enforce recruiting_status as an enumerated value consistent with backend output (e.g., recruiting, not_recruiting, unknown).</w:t>
            </w:r>
          </w:p>
        </w:tc>
        <w:tc>
          <w:tcPr>
            <w:tcW w:type="dxa" w:w="2160"/>
          </w:tcPr>
          <w:p>
            <w:r>
              <w:rPr>
                <w:sz w:val="16"/>
              </w:rPr>
              <w:t>must-have</w:t>
            </w:r>
          </w:p>
        </w:tc>
        <w:tc>
          <w:tcPr>
            <w:tcW w:type="dxa" w:w="2160"/>
          </w:tcPr>
          <w:p>
            <w:r>
              <w:rPr>
                <w:sz w:val="16"/>
              </w:rPr>
            </w:r>
          </w:p>
        </w:tc>
      </w:tr>
      <w:tr>
        <w:tc>
          <w:tcPr>
            <w:tcW w:type="dxa" w:w="2160"/>
          </w:tcPr>
          <w:p>
            <w:r>
              <w:rPr>
                <w:sz w:val="16"/>
              </w:rPr>
              <w:t>EVAL-REQ-CT-TRIAGE-003</w:t>
            </w:r>
          </w:p>
        </w:tc>
        <w:tc>
          <w:tcPr>
            <w:tcW w:type="dxa" w:w="2160"/>
          </w:tcPr>
          <w:p>
            <w:r>
              <w:rPr>
                <w:sz w:val="16"/>
              </w:rPr>
              <w:t>The system must represent condition_match as a boolean indicating whether the trial matches the user condition.</w:t>
            </w:r>
          </w:p>
        </w:tc>
        <w:tc>
          <w:tcPr>
            <w:tcW w:type="dxa" w:w="2160"/>
          </w:tcPr>
          <w:p>
            <w:r>
              <w:rPr>
                <w:sz w:val="16"/>
              </w:rPr>
              <w:t>must-have</w:t>
            </w:r>
          </w:p>
        </w:tc>
        <w:tc>
          <w:tcPr>
            <w:tcW w:type="dxa" w:w="2160"/>
          </w:tcPr>
          <w:p>
            <w:r>
              <w:rPr>
                <w:sz w:val="16"/>
              </w:rPr>
            </w:r>
          </w:p>
        </w:tc>
      </w:tr>
      <w:tr>
        <w:tc>
          <w:tcPr>
            <w:tcW w:type="dxa" w:w="2160"/>
          </w:tcPr>
          <w:p>
            <w:r>
              <w:rPr>
                <w:sz w:val="16"/>
              </w:rPr>
              <w:t>EVAL-REQ-CT-TRIAGE-004</w:t>
            </w:r>
          </w:p>
        </w:tc>
        <w:tc>
          <w:tcPr>
            <w:tcW w:type="dxa" w:w="2160"/>
          </w:tcPr>
          <w:p>
            <w:r>
              <w:rPr>
                <w:sz w:val="16"/>
              </w:rPr>
              <w:t>The system must represent pass_flag as a boolean indicating overall triage pass or fail status.</w:t>
            </w:r>
          </w:p>
        </w:tc>
        <w:tc>
          <w:tcPr>
            <w:tcW w:type="dxa" w:w="2160"/>
          </w:tcPr>
          <w:p>
            <w:r>
              <w:rPr>
                <w:sz w:val="16"/>
              </w:rPr>
              <w:t>must-have</w:t>
            </w:r>
          </w:p>
        </w:tc>
        <w:tc>
          <w:tcPr>
            <w:tcW w:type="dxa" w:w="2160"/>
          </w:tcPr>
          <w:p>
            <w:r>
              <w:rPr>
                <w:sz w:val="16"/>
              </w:rPr>
            </w:r>
          </w:p>
        </w:tc>
      </w:tr>
      <w:tr>
        <w:tc>
          <w:tcPr>
            <w:tcW w:type="dxa" w:w="2160"/>
          </w:tcPr>
          <w:p>
            <w:r>
              <w:rPr>
                <w:sz w:val="16"/>
              </w:rPr>
              <w:t>EVAL-REQ-CT-TRIAGE-005</w:t>
            </w:r>
          </w:p>
        </w:tc>
        <w:tc>
          <w:tcPr>
            <w:tcW w:type="dxa" w:w="2160"/>
          </w:tcPr>
          <w:p>
            <w:r>
              <w:rPr>
                <w:sz w:val="16"/>
              </w:rPr>
              <w:t>The system must include explanation_text as a human-readable string explaining the triage decision.</w:t>
            </w:r>
          </w:p>
        </w:tc>
        <w:tc>
          <w:tcPr>
            <w:tcW w:type="dxa" w:w="2160"/>
          </w:tcPr>
          <w:p>
            <w:r>
              <w:rPr>
                <w:sz w:val="16"/>
              </w:rPr>
              <w:t>must-have</w:t>
            </w:r>
          </w:p>
        </w:tc>
        <w:tc>
          <w:tcPr>
            <w:tcW w:type="dxa" w:w="2160"/>
          </w:tcPr>
          <w:p>
            <w:r>
              <w:rPr>
                <w:sz w:val="16"/>
              </w:rPr>
            </w:r>
          </w:p>
        </w:tc>
      </w:tr>
      <w:tr>
        <w:tc>
          <w:tcPr>
            <w:tcW w:type="dxa" w:w="2160"/>
          </w:tcPr>
          <w:p>
            <w:r>
              <w:rPr>
                <w:sz w:val="16"/>
              </w:rPr>
              <w:t>EVAL-REQ-CT-TRIAGE-007</w:t>
            </w:r>
          </w:p>
        </w:tc>
        <w:tc>
          <w:tcPr>
            <w:tcW w:type="dxa" w:w="2160"/>
          </w:tcPr>
          <w:p>
            <w:r>
              <w:rPr>
                <w:sz w:val="16"/>
              </w:rPr>
              <w:t>The system must align field names and types with backend EVAL-CT-TRIAGE output schema.</w:t>
            </w:r>
          </w:p>
        </w:tc>
        <w:tc>
          <w:tcPr>
            <w:tcW w:type="dxa" w:w="2160"/>
          </w:tcPr>
          <w:p>
            <w:r>
              <w:rPr>
                <w:sz w:val="16"/>
              </w:rPr>
              <w:t>must-have</w:t>
            </w:r>
          </w:p>
        </w:tc>
        <w:tc>
          <w:tcPr>
            <w:tcW w:type="dxa" w:w="2160"/>
          </w:tcPr>
          <w:p>
            <w:r>
              <w:rPr>
                <w:sz w:val="16"/>
              </w:rPr>
            </w:r>
          </w:p>
        </w:tc>
      </w:tr>
      <w:tr>
        <w:tc>
          <w:tcPr>
            <w:tcW w:type="dxa" w:w="2160"/>
          </w:tcPr>
          <w:p>
            <w:r>
              <w:rPr>
                <w:sz w:val="16"/>
              </w:rPr>
              <w:t>EVAL-REQ-CT-TRIAGE-008</w:t>
            </w:r>
          </w:p>
        </w:tc>
        <w:tc>
          <w:tcPr>
            <w:tcW w:type="dxa" w:w="2160"/>
          </w:tcPr>
          <w:p>
            <w:r>
              <w:rPr>
                <w:sz w:val="16"/>
              </w:rPr>
              <w:t>The system must support serialization of the triage contract in JSON format for frontend-backend communication.</w:t>
            </w:r>
          </w:p>
        </w:tc>
        <w:tc>
          <w:tcPr>
            <w:tcW w:type="dxa" w:w="2160"/>
          </w:tcPr>
          <w:p>
            <w:r>
              <w:rPr>
                <w:sz w:val="16"/>
              </w:rPr>
              <w:t>must-have</w:t>
            </w:r>
          </w:p>
        </w:tc>
        <w:tc>
          <w:tcPr>
            <w:tcW w:type="dxa" w:w="2160"/>
          </w:tcPr>
          <w:p>
            <w:r>
              <w:rPr>
                <w:sz w:val="16"/>
              </w:rPr>
            </w:r>
          </w:p>
        </w:tc>
      </w:tr>
      <w:tr>
        <w:tc>
          <w:tcPr>
            <w:tcW w:type="dxa" w:w="2160"/>
          </w:tcPr>
          <w:p>
            <w:r>
              <w:rPr>
                <w:sz w:val="16"/>
              </w:rPr>
              <w:t>EVAL-REQ-CT-TRIAGE-009</w:t>
            </w:r>
          </w:p>
        </w:tc>
        <w:tc>
          <w:tcPr>
            <w:tcW w:type="dxa" w:w="2160"/>
          </w:tcPr>
          <w:p>
            <w:r>
              <w:rPr>
                <w:sz w:val="16"/>
              </w:rPr>
              <w:t>The system must define all fields as required except explanation_text, which may be nullable.</w:t>
            </w:r>
          </w:p>
        </w:tc>
        <w:tc>
          <w:tcPr>
            <w:tcW w:type="dxa" w:w="2160"/>
          </w:tcPr>
          <w:p>
            <w:r>
              <w:rPr>
                <w:sz w:val="16"/>
              </w:rPr>
              <w:t>should-have</w:t>
            </w:r>
          </w:p>
        </w:tc>
        <w:tc>
          <w:tcPr>
            <w:tcW w:type="dxa" w:w="2160"/>
          </w:tcPr>
          <w:p>
            <w:r>
              <w:rPr>
                <w:sz w:val="16"/>
              </w:rPr>
            </w:r>
          </w:p>
        </w:tc>
      </w:tr>
      <w:tr>
        <w:tc>
          <w:tcPr>
            <w:tcW w:type="dxa" w:w="2160"/>
          </w:tcPr>
          <w:p>
            <w:r>
              <w:rPr>
                <w:sz w:val="16"/>
              </w:rPr>
              <w:t>EVAL-REQ-CT-TRIAGE-010</w:t>
            </w:r>
          </w:p>
        </w:tc>
        <w:tc>
          <w:tcPr>
            <w:tcW w:type="dxa" w:w="2160"/>
          </w:tcPr>
          <w:p>
            <w:r>
              <w:rPr>
                <w:sz w:val="16"/>
              </w:rPr>
              <w:t>The system must provide a default fallback value of 'unknown' for recruiting_status if missing from backend response.</w:t>
            </w:r>
          </w:p>
        </w:tc>
        <w:tc>
          <w:tcPr>
            <w:tcW w:type="dxa" w:w="2160"/>
          </w:tcPr>
          <w:p>
            <w:r>
              <w:rPr>
                <w:sz w:val="16"/>
              </w:rPr>
              <w:t>should-have</w:t>
            </w:r>
          </w:p>
        </w:tc>
        <w:tc>
          <w:tcPr>
            <w:tcW w:type="dxa" w:w="2160"/>
          </w:tcPr>
          <w:p>
            <w:r>
              <w:rPr>
                <w:sz w:val="16"/>
              </w:rPr>
            </w:r>
          </w:p>
        </w:tc>
      </w:tr>
      <w:tr>
        <w:tc>
          <w:tcPr>
            <w:tcW w:type="dxa" w:w="2160"/>
          </w:tcPr>
          <w:p>
            <w:r>
              <w:rPr>
                <w:sz w:val="16"/>
              </w:rPr>
              <w:t>EVAL-REQ-CT-TRIAGE-011</w:t>
            </w:r>
          </w:p>
        </w:tc>
        <w:tc>
          <w:tcPr>
            <w:tcW w:type="dxa" w:w="2160"/>
          </w:tcPr>
          <w:p>
            <w:r>
              <w:rPr>
                <w:sz w:val="16"/>
              </w:rPr>
              <w:t>The system must provide a default explanation_text of 'No explanation available' when explanation_text is null or empty.</w:t>
            </w:r>
          </w:p>
        </w:tc>
        <w:tc>
          <w:tcPr>
            <w:tcW w:type="dxa" w:w="2160"/>
          </w:tcPr>
          <w:p>
            <w:r>
              <w:rPr>
                <w:sz w:val="16"/>
              </w:rPr>
              <w:t>should-have</w:t>
            </w:r>
          </w:p>
        </w:tc>
        <w:tc>
          <w:tcPr>
            <w:tcW w:type="dxa" w:w="2160"/>
          </w:tcPr>
          <w:p>
            <w:r>
              <w:rPr>
                <w:sz w:val="16"/>
              </w:rPr>
            </w:r>
          </w:p>
        </w:tc>
      </w:tr>
      <w:tr>
        <w:tc>
          <w:tcPr>
            <w:tcW w:type="dxa" w:w="2160"/>
          </w:tcPr>
          <w:p>
            <w:r>
              <w:rPr>
                <w:sz w:val="16"/>
              </w:rPr>
              <w:t>EVAL-REQ-CT-TRIAGE-012</w:t>
            </w:r>
          </w:p>
        </w:tc>
        <w:tc>
          <w:tcPr>
            <w:tcW w:type="dxa" w:w="2160"/>
          </w:tcPr>
          <w:p>
            <w:r>
              <w:rPr>
                <w:sz w:val="16"/>
              </w:rPr>
              <w:t>The system must validate incoming triage data against the defined contract schema before rendering.</w:t>
            </w:r>
          </w:p>
        </w:tc>
        <w:tc>
          <w:tcPr>
            <w:tcW w:type="dxa" w:w="2160"/>
          </w:tcPr>
          <w:p>
            <w:r>
              <w:rPr>
                <w:sz w:val="16"/>
              </w:rPr>
              <w:t>must-have</w:t>
            </w:r>
          </w:p>
        </w:tc>
        <w:tc>
          <w:tcPr>
            <w:tcW w:type="dxa" w:w="2160"/>
          </w:tcPr>
          <w:p>
            <w:r>
              <w:rPr>
                <w:sz w:val="16"/>
              </w:rPr>
            </w:r>
          </w:p>
        </w:tc>
      </w:tr>
      <w:tr>
        <w:tc>
          <w:tcPr>
            <w:tcW w:type="dxa" w:w="2160"/>
          </w:tcPr>
          <w:p>
            <w:r>
              <w:rPr>
                <w:sz w:val="16"/>
              </w:rPr>
              <w:t>EVAL-REQ-CT-TRIAGE-001</w:t>
            </w:r>
          </w:p>
        </w:tc>
        <w:tc>
          <w:tcPr>
            <w:tcW w:type="dxa" w:w="2160"/>
          </w:tcPr>
          <w:p>
            <w:r>
              <w:rPr>
                <w:sz w:val="16"/>
              </w:rPr>
              <w:t>The system must define a structured triage data contract containing recruiting_status, condition_match, pass_flag, and explanation_text fields.</w:t>
            </w:r>
          </w:p>
        </w:tc>
        <w:tc>
          <w:tcPr>
            <w:tcW w:type="dxa" w:w="2160"/>
          </w:tcPr>
          <w:p>
            <w:r>
              <w:rPr>
                <w:sz w:val="16"/>
              </w:rPr>
              <w:t>must-have</w:t>
            </w:r>
          </w:p>
        </w:tc>
        <w:tc>
          <w:tcPr>
            <w:tcW w:type="dxa" w:w="2160"/>
          </w:tcPr>
          <w:p>
            <w:r>
              <w:rPr>
                <w:sz w:val="16"/>
              </w:rPr>
            </w:r>
          </w:p>
        </w:tc>
      </w:tr>
      <w:tr>
        <w:tc>
          <w:tcPr>
            <w:tcW w:type="dxa" w:w="2160"/>
          </w:tcPr>
          <w:p>
            <w:r>
              <w:rPr>
                <w:sz w:val="16"/>
              </w:rPr>
              <w:t>EVAL-REQ-CT-TRIAGE-002</w:t>
            </w:r>
          </w:p>
        </w:tc>
        <w:tc>
          <w:tcPr>
            <w:tcW w:type="dxa" w:w="2160"/>
          </w:tcPr>
          <w:p>
            <w:r>
              <w:rPr>
                <w:sz w:val="16"/>
              </w:rPr>
              <w:t>The system must enforce recruiting_status as an enumerated value consistent with backend output (e.g., recruiting, not_recruiting, unknown).</w:t>
            </w:r>
          </w:p>
        </w:tc>
        <w:tc>
          <w:tcPr>
            <w:tcW w:type="dxa" w:w="2160"/>
          </w:tcPr>
          <w:p>
            <w:r>
              <w:rPr>
                <w:sz w:val="16"/>
              </w:rPr>
              <w:t>must-have</w:t>
            </w:r>
          </w:p>
        </w:tc>
        <w:tc>
          <w:tcPr>
            <w:tcW w:type="dxa" w:w="2160"/>
          </w:tcPr>
          <w:p>
            <w:r>
              <w:rPr>
                <w:sz w:val="16"/>
              </w:rPr>
            </w:r>
          </w:p>
        </w:tc>
      </w:tr>
      <w:tr>
        <w:tc>
          <w:tcPr>
            <w:tcW w:type="dxa" w:w="2160"/>
          </w:tcPr>
          <w:p>
            <w:r>
              <w:rPr>
                <w:sz w:val="16"/>
              </w:rPr>
              <w:t>EVAL-REQ-CT-TRIAGE-003</w:t>
            </w:r>
          </w:p>
        </w:tc>
        <w:tc>
          <w:tcPr>
            <w:tcW w:type="dxa" w:w="2160"/>
          </w:tcPr>
          <w:p>
            <w:r>
              <w:rPr>
                <w:sz w:val="16"/>
              </w:rPr>
              <w:t>The system must represent condition_match as a boolean indicating whether the trial matches the user condition.</w:t>
            </w:r>
          </w:p>
        </w:tc>
        <w:tc>
          <w:tcPr>
            <w:tcW w:type="dxa" w:w="2160"/>
          </w:tcPr>
          <w:p>
            <w:r>
              <w:rPr>
                <w:sz w:val="16"/>
              </w:rPr>
              <w:t>must-have</w:t>
            </w:r>
          </w:p>
        </w:tc>
        <w:tc>
          <w:tcPr>
            <w:tcW w:type="dxa" w:w="2160"/>
          </w:tcPr>
          <w:p>
            <w:r>
              <w:rPr>
                <w:sz w:val="16"/>
              </w:rPr>
            </w:r>
          </w:p>
        </w:tc>
      </w:tr>
      <w:tr>
        <w:tc>
          <w:tcPr>
            <w:tcW w:type="dxa" w:w="2160"/>
          </w:tcPr>
          <w:p>
            <w:r>
              <w:rPr>
                <w:sz w:val="16"/>
              </w:rPr>
              <w:t>EVAL-REQ-CT-TRIAGE-004</w:t>
            </w:r>
          </w:p>
        </w:tc>
        <w:tc>
          <w:tcPr>
            <w:tcW w:type="dxa" w:w="2160"/>
          </w:tcPr>
          <w:p>
            <w:r>
              <w:rPr>
                <w:sz w:val="16"/>
              </w:rPr>
              <w:t>The system must represent pass_flag as a boolean indicating overall triage pass or fail status.</w:t>
            </w:r>
          </w:p>
        </w:tc>
        <w:tc>
          <w:tcPr>
            <w:tcW w:type="dxa" w:w="2160"/>
          </w:tcPr>
          <w:p>
            <w:r>
              <w:rPr>
                <w:sz w:val="16"/>
              </w:rPr>
              <w:t>must-have</w:t>
            </w:r>
          </w:p>
        </w:tc>
        <w:tc>
          <w:tcPr>
            <w:tcW w:type="dxa" w:w="2160"/>
          </w:tcPr>
          <w:p>
            <w:r>
              <w:rPr>
                <w:sz w:val="16"/>
              </w:rPr>
            </w:r>
          </w:p>
        </w:tc>
      </w:tr>
      <w:tr>
        <w:tc>
          <w:tcPr>
            <w:tcW w:type="dxa" w:w="2160"/>
          </w:tcPr>
          <w:p>
            <w:r>
              <w:rPr>
                <w:sz w:val="16"/>
              </w:rPr>
              <w:t>EVAL-REQ-CT-TRIAGE-005</w:t>
            </w:r>
          </w:p>
        </w:tc>
        <w:tc>
          <w:tcPr>
            <w:tcW w:type="dxa" w:w="2160"/>
          </w:tcPr>
          <w:p>
            <w:r>
              <w:rPr>
                <w:sz w:val="16"/>
              </w:rPr>
              <w:t>The system must include explanation_text as a human-readable string explaining the triage decision.</w:t>
            </w:r>
          </w:p>
        </w:tc>
        <w:tc>
          <w:tcPr>
            <w:tcW w:type="dxa" w:w="2160"/>
          </w:tcPr>
          <w:p>
            <w:r>
              <w:rPr>
                <w:sz w:val="16"/>
              </w:rPr>
              <w:t>must-have</w:t>
            </w:r>
          </w:p>
        </w:tc>
        <w:tc>
          <w:tcPr>
            <w:tcW w:type="dxa" w:w="2160"/>
          </w:tcPr>
          <w:p>
            <w:r>
              <w:rPr>
                <w:sz w:val="16"/>
              </w:rPr>
            </w:r>
          </w:p>
        </w:tc>
      </w:tr>
      <w:tr>
        <w:tc>
          <w:tcPr>
            <w:tcW w:type="dxa" w:w="2160"/>
          </w:tcPr>
          <w:p>
            <w:r>
              <w:rPr>
                <w:sz w:val="16"/>
              </w:rPr>
              <w:t>EVAL-REQ-CT-TRIAGE-007</w:t>
            </w:r>
          </w:p>
        </w:tc>
        <w:tc>
          <w:tcPr>
            <w:tcW w:type="dxa" w:w="2160"/>
          </w:tcPr>
          <w:p>
            <w:r>
              <w:rPr>
                <w:sz w:val="16"/>
              </w:rPr>
              <w:t>The system must align field names and types with backend EVAL-CT-TRIAGE output schema.</w:t>
            </w:r>
          </w:p>
        </w:tc>
        <w:tc>
          <w:tcPr>
            <w:tcW w:type="dxa" w:w="2160"/>
          </w:tcPr>
          <w:p>
            <w:r>
              <w:rPr>
                <w:sz w:val="16"/>
              </w:rPr>
              <w:t>must-have</w:t>
            </w:r>
          </w:p>
        </w:tc>
        <w:tc>
          <w:tcPr>
            <w:tcW w:type="dxa" w:w="2160"/>
          </w:tcPr>
          <w:p>
            <w:r>
              <w:rPr>
                <w:sz w:val="16"/>
              </w:rPr>
            </w:r>
          </w:p>
        </w:tc>
      </w:tr>
      <w:tr>
        <w:tc>
          <w:tcPr>
            <w:tcW w:type="dxa" w:w="2160"/>
          </w:tcPr>
          <w:p>
            <w:r>
              <w:rPr>
                <w:sz w:val="16"/>
              </w:rPr>
              <w:t>EVAL-REQ-CT-TRIAGE-008</w:t>
            </w:r>
          </w:p>
        </w:tc>
        <w:tc>
          <w:tcPr>
            <w:tcW w:type="dxa" w:w="2160"/>
          </w:tcPr>
          <w:p>
            <w:r>
              <w:rPr>
                <w:sz w:val="16"/>
              </w:rPr>
              <w:t>The system must support serialization of the triage contract in JSON format for frontend-backend communication.</w:t>
            </w:r>
          </w:p>
        </w:tc>
        <w:tc>
          <w:tcPr>
            <w:tcW w:type="dxa" w:w="2160"/>
          </w:tcPr>
          <w:p>
            <w:r>
              <w:rPr>
                <w:sz w:val="16"/>
              </w:rPr>
              <w:t>must-have</w:t>
            </w:r>
          </w:p>
        </w:tc>
        <w:tc>
          <w:tcPr>
            <w:tcW w:type="dxa" w:w="2160"/>
          </w:tcPr>
          <w:p>
            <w:r>
              <w:rPr>
                <w:sz w:val="16"/>
              </w:rPr>
            </w:r>
          </w:p>
        </w:tc>
      </w:tr>
      <w:tr>
        <w:tc>
          <w:tcPr>
            <w:tcW w:type="dxa" w:w="2160"/>
          </w:tcPr>
          <w:p>
            <w:r>
              <w:rPr>
                <w:sz w:val="16"/>
              </w:rPr>
              <w:t>EVAL-REQ-CT-TRIAGE-009</w:t>
            </w:r>
          </w:p>
        </w:tc>
        <w:tc>
          <w:tcPr>
            <w:tcW w:type="dxa" w:w="2160"/>
          </w:tcPr>
          <w:p>
            <w:r>
              <w:rPr>
                <w:sz w:val="16"/>
              </w:rPr>
              <w:t>The system must define all fields as required except explanation_text, which may be nullable.</w:t>
            </w:r>
          </w:p>
        </w:tc>
        <w:tc>
          <w:tcPr>
            <w:tcW w:type="dxa" w:w="2160"/>
          </w:tcPr>
          <w:p>
            <w:r>
              <w:rPr>
                <w:sz w:val="16"/>
              </w:rPr>
              <w:t>should-have</w:t>
            </w:r>
          </w:p>
        </w:tc>
        <w:tc>
          <w:tcPr>
            <w:tcW w:type="dxa" w:w="2160"/>
          </w:tcPr>
          <w:p>
            <w:r>
              <w:rPr>
                <w:sz w:val="16"/>
              </w:rPr>
            </w:r>
          </w:p>
        </w:tc>
      </w:tr>
      <w:tr>
        <w:tc>
          <w:tcPr>
            <w:tcW w:type="dxa" w:w="2160"/>
          </w:tcPr>
          <w:p>
            <w:r>
              <w:rPr>
                <w:sz w:val="16"/>
              </w:rPr>
              <w:t>EVAL-REQ-CT-TRIAGE-010</w:t>
            </w:r>
          </w:p>
        </w:tc>
        <w:tc>
          <w:tcPr>
            <w:tcW w:type="dxa" w:w="2160"/>
          </w:tcPr>
          <w:p>
            <w:r>
              <w:rPr>
                <w:sz w:val="16"/>
              </w:rPr>
              <w:t>The system must provide a default fallback value of 'unknown' for recruiting_status if missing from backend response.</w:t>
            </w:r>
          </w:p>
        </w:tc>
        <w:tc>
          <w:tcPr>
            <w:tcW w:type="dxa" w:w="2160"/>
          </w:tcPr>
          <w:p>
            <w:r>
              <w:rPr>
                <w:sz w:val="16"/>
              </w:rPr>
              <w:t>should-have</w:t>
            </w:r>
          </w:p>
        </w:tc>
        <w:tc>
          <w:tcPr>
            <w:tcW w:type="dxa" w:w="2160"/>
          </w:tcPr>
          <w:p>
            <w:r>
              <w:rPr>
                <w:sz w:val="16"/>
              </w:rPr>
            </w:r>
          </w:p>
        </w:tc>
      </w:tr>
      <w:tr>
        <w:tc>
          <w:tcPr>
            <w:tcW w:type="dxa" w:w="2160"/>
          </w:tcPr>
          <w:p>
            <w:r>
              <w:rPr>
                <w:sz w:val="16"/>
              </w:rPr>
              <w:t>EVAL-REQ-CT-TRIAGE-011</w:t>
            </w:r>
          </w:p>
        </w:tc>
        <w:tc>
          <w:tcPr>
            <w:tcW w:type="dxa" w:w="2160"/>
          </w:tcPr>
          <w:p>
            <w:r>
              <w:rPr>
                <w:sz w:val="16"/>
              </w:rPr>
              <w:t>The system must provide a default explanation_text of 'No explanation available' when explanation_text is null or empty.</w:t>
            </w:r>
          </w:p>
        </w:tc>
        <w:tc>
          <w:tcPr>
            <w:tcW w:type="dxa" w:w="2160"/>
          </w:tcPr>
          <w:p>
            <w:r>
              <w:rPr>
                <w:sz w:val="16"/>
              </w:rPr>
              <w:t>should-have</w:t>
            </w:r>
          </w:p>
        </w:tc>
        <w:tc>
          <w:tcPr>
            <w:tcW w:type="dxa" w:w="2160"/>
          </w:tcPr>
          <w:p>
            <w:r>
              <w:rPr>
                <w:sz w:val="16"/>
              </w:rPr>
            </w:r>
          </w:p>
        </w:tc>
      </w:tr>
      <w:tr>
        <w:tc>
          <w:tcPr>
            <w:tcW w:type="dxa" w:w="2160"/>
          </w:tcPr>
          <w:p>
            <w:r>
              <w:rPr>
                <w:sz w:val="16"/>
              </w:rPr>
              <w:t>EVAL-REQ-CT-TRIAGE-012</w:t>
            </w:r>
          </w:p>
        </w:tc>
        <w:tc>
          <w:tcPr>
            <w:tcW w:type="dxa" w:w="2160"/>
          </w:tcPr>
          <w:p>
            <w:r>
              <w:rPr>
                <w:sz w:val="16"/>
              </w:rPr>
              <w:t>The system must validate incoming triage data against the defined contract schema before rendering.</w:t>
            </w:r>
          </w:p>
        </w:tc>
        <w:tc>
          <w:tcPr>
            <w:tcW w:type="dxa" w:w="2160"/>
          </w:tcPr>
          <w:p>
            <w:r>
              <w:rPr>
                <w:sz w:val="16"/>
              </w:rPr>
              <w:t>must-have</w:t>
            </w:r>
          </w:p>
        </w:tc>
        <w:tc>
          <w:tcPr>
            <w:tcW w:type="dxa" w:w="2160"/>
          </w:tcPr>
          <w:p>
            <w:r>
              <w:rPr>
                <w:sz w:val="16"/>
              </w:rPr>
            </w:r>
          </w:p>
        </w:tc>
      </w:tr>
    </w:tbl>
    <w:p>
      <w:pPr>
        <w:ind w:left="360"/>
      </w:pPr>
      <w:r>
        <w:rPr>
          <w:b/>
          <w:sz w:val="22"/>
        </w:rPr>
        <w:t>Story: EVAL-CT-TRIAGE-UX-S2: Implement triage explanation rendering logic</w:t>
      </w:r>
    </w:p>
    <w:p>
      <w:pPr>
        <w:ind w:left="360"/>
      </w:pPr>
      <w:r>
        <w:rPr>
          <w:sz w:val="18"/>
        </w:rPr>
        <w:t>Build frontend logic to prioritize and render recruiting status and condition match before any quality metrics, including clear pass/fail indicators and human-readable explanations.</w:t>
      </w:r>
    </w:p>
    <w:p>
      <w:pPr>
        <w:ind w:left="360"/>
      </w:pPr>
      <w:r>
        <w:rPr>
          <w:sz w:val="18"/>
        </w:rPr>
        <w:t>Size: M | Sprint: 2 | Reqs: 46</w:t>
      </w:r>
    </w:p>
    <w:p>
      <w:pPr>
        <w:ind w:left="360"/>
      </w:pPr>
      <w:r>
        <w:rPr>
          <w:sz w:val="16"/>
        </w:rPr>
        <w:t>Evidence: Code/ConversationalUX/FindCareChat/frontend/src/components/MessageBubble.tsx; GAP: No triage rendering logic exists.</w:t>
      </w:r>
    </w:p>
    <w:p>
      <w:pPr>
        <w:ind w:left="360"/>
      </w:pPr>
      <w:r>
        <w:rPr>
          <w:sz w:val="16"/>
        </w:rPr>
        <w:t>Dependencies: EVAL-CT-TRIAGE-UX-S1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EVAL-REQ-CT-TRIAGE-UX-S2-001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EVAL-REQ-CT-TRIAGE-UX-S2-002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EVAL-REQ-CT-TRIAGE-UX-S2-003</w:t>
            </w:r>
          </w:p>
        </w:tc>
        <w:tc>
          <w:tcPr>
            <w:tcW w:type="dxa" w:w="2160"/>
          </w:tcPr>
          <w:p>
            <w:r>
              <w:rPr>
                <w:sz w:val="16"/>
              </w:rPr>
              <w:t>The system must display a clear pass or fail indicator for triage results using a distinct visual element.</w:t>
            </w:r>
          </w:p>
        </w:tc>
        <w:tc>
          <w:tcPr>
            <w:tcW w:type="dxa" w:w="2160"/>
          </w:tcPr>
          <w:p>
            <w:r>
              <w:rPr>
                <w:sz w:val="16"/>
              </w:rPr>
              <w:t>must-have</w:t>
            </w:r>
          </w:p>
        </w:tc>
        <w:tc>
          <w:tcPr>
            <w:tcW w:type="dxa" w:w="2160"/>
          </w:tcPr>
          <w:p>
            <w:r>
              <w:rPr>
                <w:sz w:val="16"/>
              </w:rPr>
            </w:r>
          </w:p>
        </w:tc>
      </w:tr>
      <w:tr>
        <w:tc>
          <w:tcPr>
            <w:tcW w:type="dxa" w:w="2160"/>
          </w:tcPr>
          <w:p>
            <w:r>
              <w:rPr>
                <w:sz w:val="16"/>
              </w:rPr>
              <w:t>EVAL-REQ-CT-TRIAGE-UX-S2-004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EVAL-REQ-CT-TRIAGE-UX-S2-006</w:t>
            </w:r>
          </w:p>
        </w:tc>
        <w:tc>
          <w:tcPr>
            <w:tcW w:type="dxa" w:w="2160"/>
          </w:tcPr>
          <w:p>
            <w:r>
              <w:rPr>
                <w:sz w:val="16"/>
              </w:rPr>
              <w:t>The system must format recruiting status and condition match values into user-friendly text labels (e.g., "Recruiting", "Not Recruiting", "Matches Con</w:t>
            </w:r>
          </w:p>
        </w:tc>
        <w:tc>
          <w:tcPr>
            <w:tcW w:type="dxa" w:w="2160"/>
          </w:tcPr>
          <w:p>
            <w:r>
              <w:rPr>
                <w:sz w:val="16"/>
              </w:rPr>
              <w:t>should-have</w:t>
            </w:r>
          </w:p>
        </w:tc>
        <w:tc>
          <w:tcPr>
            <w:tcW w:type="dxa" w:w="2160"/>
          </w:tcPr>
          <w:p>
            <w:r>
              <w:rPr>
                <w:sz w:val="16"/>
              </w:rPr>
            </w:r>
          </w:p>
        </w:tc>
      </w:tr>
      <w:tr>
        <w:tc>
          <w:tcPr>
            <w:tcW w:type="dxa" w:w="2160"/>
          </w:tcPr>
          <w:p>
            <w:r>
              <w:rPr>
                <w:sz w:val="16"/>
              </w:rPr>
              <w:t>EVAL-REQ-CT-TRIAGE-UX-S2-007</w:t>
            </w:r>
          </w:p>
        </w:tc>
        <w:tc>
          <w:tcPr>
            <w:tcW w:type="dxa" w:w="2160"/>
          </w:tcPr>
          <w:p>
            <w:r>
              <w:rPr>
                <w:sz w:val="16"/>
              </w:rPr>
              <w:t>The system must preserve the ordering defined in the S1 triage display contract when rendering all triage fields.</w:t>
            </w:r>
          </w:p>
        </w:tc>
        <w:tc>
          <w:tcPr>
            <w:tcW w:type="dxa" w:w="2160"/>
          </w:tcPr>
          <w:p>
            <w:r>
              <w:rPr>
                <w:sz w:val="16"/>
              </w:rPr>
              <w:t>must-have</w:t>
            </w:r>
          </w:p>
        </w:tc>
        <w:tc>
          <w:tcPr>
            <w:tcW w:type="dxa" w:w="2160"/>
          </w:tcPr>
          <w:p>
            <w:r>
              <w:rPr>
                <w:sz w:val="16"/>
              </w:rPr>
            </w:r>
          </w:p>
        </w:tc>
      </w:tr>
      <w:tr>
        <w:tc>
          <w:tcPr>
            <w:tcW w:type="dxa" w:w="2160"/>
          </w:tcPr>
          <w:p>
            <w:r>
              <w:rPr>
                <w:sz w:val="16"/>
              </w:rPr>
              <w:t>EVAL-REQ-CT-TRIAGE-UX-S2-008</w:t>
            </w:r>
          </w:p>
        </w:tc>
        <w:tc>
          <w:tcPr>
            <w:tcW w:type="dxa" w:w="2160"/>
          </w:tcPr>
          <w:p>
            <w:r>
              <w:rPr>
                <w:sz w:val="16"/>
              </w:rPr>
              <w:t>The system must gracefully omit any missing optional triage fields without breaking the MessageBubble layout.</w:t>
            </w:r>
          </w:p>
        </w:tc>
        <w:tc>
          <w:tcPr>
            <w:tcW w:type="dxa" w:w="2160"/>
          </w:tcPr>
          <w:p>
            <w:r>
              <w:rPr>
                <w:sz w:val="16"/>
              </w:rPr>
              <w:t>must-have</w:t>
            </w:r>
          </w:p>
        </w:tc>
        <w:tc>
          <w:tcPr>
            <w:tcW w:type="dxa" w:w="2160"/>
          </w:tcPr>
          <w:p>
            <w:r>
              <w:rPr>
                <w:sz w:val="16"/>
              </w:rPr>
            </w:r>
          </w:p>
        </w:tc>
      </w:tr>
      <w:tr>
        <w:tc>
          <w:tcPr>
            <w:tcW w:type="dxa" w:w="2160"/>
          </w:tcPr>
          <w:p>
            <w:r>
              <w:rPr>
                <w:sz w:val="16"/>
              </w:rPr>
              <w:t>EVAL-REQ-CT-TRIAGE-UX-S2-009</w:t>
            </w:r>
          </w:p>
        </w:tc>
        <w:tc>
          <w:tcPr>
            <w:tcW w:type="dxa" w:w="2160"/>
          </w:tcPr>
          <w:p>
            <w:r>
              <w:rPr>
                <w:sz w:val="16"/>
              </w:rPr>
              <w:t>The system must display a fallback message when the explanation text is missing, indicating that detailed reasoning is unavailable.</w:t>
            </w:r>
          </w:p>
        </w:tc>
        <w:tc>
          <w:tcPr>
            <w:tcW w:type="dxa" w:w="2160"/>
          </w:tcPr>
          <w:p>
            <w:r>
              <w:rPr>
                <w:sz w:val="16"/>
              </w:rPr>
              <w:t>should-have</w:t>
            </w:r>
          </w:p>
        </w:tc>
        <w:tc>
          <w:tcPr>
            <w:tcW w:type="dxa" w:w="2160"/>
          </w:tcPr>
          <w:p>
            <w:r>
              <w:rPr>
                <w:sz w:val="16"/>
              </w:rPr>
            </w:r>
          </w:p>
        </w:tc>
      </w:tr>
      <w:tr>
        <w:tc>
          <w:tcPr>
            <w:tcW w:type="dxa" w:w="2160"/>
          </w:tcPr>
          <w:p>
            <w:r>
              <w:rPr>
                <w:sz w:val="16"/>
              </w:rPr>
              <w:t>EVAL-REQ-CT-TRIAGE-UX-S2-010</w:t>
            </w:r>
          </w:p>
        </w:tc>
        <w:tc>
          <w:tcPr>
            <w:tcW w:type="dxa" w:w="2160"/>
          </w:tcPr>
          <w:p>
            <w:r>
              <w:rPr>
                <w:sz w:val="16"/>
              </w:rPr>
              <w:t>The system must correctly render triage results when pass/fail is false, ensuring failure reasons are still shown prominently.</w:t>
            </w:r>
          </w:p>
        </w:tc>
        <w:tc>
          <w:tcPr>
            <w:tcW w:type="dxa" w:w="2160"/>
          </w:tcPr>
          <w:p>
            <w:r>
              <w:rPr>
                <w:sz w:val="16"/>
              </w:rPr>
              <w:t>must-have</w:t>
            </w:r>
          </w:p>
        </w:tc>
        <w:tc>
          <w:tcPr>
            <w:tcW w:type="dxa" w:w="2160"/>
          </w:tcPr>
          <w:p>
            <w:r>
              <w:rPr>
                <w:sz w:val="16"/>
              </w:rPr>
            </w:r>
          </w:p>
        </w:tc>
      </w:tr>
      <w:tr>
        <w:tc>
          <w:tcPr>
            <w:tcW w:type="dxa" w:w="2160"/>
          </w:tcPr>
          <w:p>
            <w:r>
              <w:rPr>
                <w:sz w:val="16"/>
              </w:rPr>
              <w:t>EVAL-REQ-CT-TRIAGE-UX-S2-011</w:t>
            </w:r>
          </w:p>
        </w:tc>
        <w:tc>
          <w:tcPr>
            <w:tcW w:type="dxa" w:w="2160"/>
          </w:tcPr>
          <w:p>
            <w:r>
              <w:rPr>
                <w:sz w:val="16"/>
              </w:rPr>
              <w:t>The system must ensure that any AI-generated explanation text is displayed exactly as provided without truncation or reordering.</w:t>
            </w:r>
          </w:p>
        </w:tc>
        <w:tc>
          <w:tcPr>
            <w:tcW w:type="dxa" w:w="2160"/>
          </w:tcPr>
          <w:p>
            <w:r>
              <w:rPr>
                <w:sz w:val="16"/>
              </w:rPr>
              <w:t>should-have</w:t>
            </w:r>
          </w:p>
        </w:tc>
        <w:tc>
          <w:tcPr>
            <w:tcW w:type="dxa" w:w="2160"/>
          </w:tcPr>
          <w:p>
            <w:r>
              <w:rPr>
                <w:sz w:val="16"/>
              </w:rPr>
            </w:r>
          </w:p>
        </w:tc>
      </w:tr>
      <w:tr>
        <w:tc>
          <w:tcPr>
            <w:tcW w:type="dxa" w:w="2160"/>
          </w:tcPr>
          <w:p>
            <w:r>
              <w:rPr>
                <w:sz w:val="16"/>
              </w:rPr>
              <w:t>EVAL-REQ-CT-TRIAGE-UX-S2-012</w:t>
            </w:r>
          </w:p>
        </w:tc>
        <w:tc>
          <w:tcPr>
            <w:tcW w:type="dxa" w:w="2160"/>
          </w:tcPr>
          <w:p>
            <w:r>
              <w:rPr>
                <w:sz w:val="16"/>
              </w:rPr>
              <w:t>The system must prevent rendering of triage UI if the input does not conform to the S1 contract schema and instead log an error.</w:t>
            </w:r>
          </w:p>
        </w:tc>
        <w:tc>
          <w:tcPr>
            <w:tcW w:type="dxa" w:w="2160"/>
          </w:tcPr>
          <w:p>
            <w:r>
              <w:rPr>
                <w:sz w:val="16"/>
              </w:rPr>
              <w:t>must-have</w:t>
            </w:r>
          </w:p>
        </w:tc>
        <w:tc>
          <w:tcPr>
            <w:tcW w:type="dxa" w:w="2160"/>
          </w:tcPr>
          <w:p>
            <w:r>
              <w:rPr>
                <w:sz w:val="16"/>
              </w:rPr>
            </w:r>
          </w:p>
        </w:tc>
      </w:tr>
      <w:tr>
        <w:tc>
          <w:tcPr>
            <w:tcW w:type="dxa" w:w="2160"/>
          </w:tcPr>
          <w:p>
            <w:r>
              <w:rPr>
                <w:sz w:val="16"/>
              </w:rPr>
              <w:t>EVAL-REQ-CT-TRIAGE-UX-S2-013</w:t>
            </w:r>
          </w:p>
        </w:tc>
        <w:tc>
          <w:tcPr>
            <w:tcW w:type="dxa" w:w="2160"/>
          </w:tcPr>
          <w:p>
            <w:r>
              <w:rPr>
                <w:sz w:val="16"/>
              </w:rPr>
              <w:t>The system must render triage explanation content within the existing MessageBubble component without introducing a new container component.</w:t>
            </w:r>
          </w:p>
        </w:tc>
        <w:tc>
          <w:tcPr>
            <w:tcW w:type="dxa" w:w="2160"/>
          </w:tcPr>
          <w:p>
            <w:r>
              <w:rPr>
                <w:sz w:val="16"/>
              </w:rPr>
              <w:t>must-have</w:t>
            </w:r>
          </w:p>
        </w:tc>
        <w:tc>
          <w:tcPr>
            <w:tcW w:type="dxa" w:w="2160"/>
          </w:tcPr>
          <w:p>
            <w:r>
              <w:rPr>
                <w:sz w:val="16"/>
              </w:rPr>
            </w:r>
          </w:p>
        </w:tc>
      </w:tr>
      <w:tr>
        <w:tc>
          <w:tcPr>
            <w:tcW w:type="dxa" w:w="2160"/>
          </w:tcPr>
          <w:p>
            <w:r>
              <w:rPr>
                <w:sz w:val="16"/>
              </w:rPr>
              <w:t>EVAL-REQ-CT-TRIAGE-UX-S2-001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EVAL-REQ-CT-TRIAGE-UX-S2-002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EVAL-REQ-CT-TRIAGE-UX-S2-003</w:t>
            </w:r>
          </w:p>
        </w:tc>
        <w:tc>
          <w:tcPr>
            <w:tcW w:type="dxa" w:w="2160"/>
          </w:tcPr>
          <w:p>
            <w:r>
              <w:rPr>
                <w:sz w:val="16"/>
              </w:rPr>
              <w:t>The system must display a clear pass or fail indicator for triage results using a distinct visual element.</w:t>
            </w:r>
          </w:p>
        </w:tc>
        <w:tc>
          <w:tcPr>
            <w:tcW w:type="dxa" w:w="2160"/>
          </w:tcPr>
          <w:p>
            <w:r>
              <w:rPr>
                <w:sz w:val="16"/>
              </w:rPr>
              <w:t>must-have</w:t>
            </w:r>
          </w:p>
        </w:tc>
        <w:tc>
          <w:tcPr>
            <w:tcW w:type="dxa" w:w="2160"/>
          </w:tcPr>
          <w:p>
            <w:r>
              <w:rPr>
                <w:sz w:val="16"/>
              </w:rPr>
            </w:r>
          </w:p>
        </w:tc>
      </w:tr>
      <w:tr>
        <w:tc>
          <w:tcPr>
            <w:tcW w:type="dxa" w:w="2160"/>
          </w:tcPr>
          <w:p>
            <w:r>
              <w:rPr>
                <w:sz w:val="16"/>
              </w:rPr>
              <w:t>EVAL-REQ-CT-TRIAGE-UX-S2-004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EVAL-REQ-CT-TRIAGE-UX-S2-006</w:t>
            </w:r>
          </w:p>
        </w:tc>
        <w:tc>
          <w:tcPr>
            <w:tcW w:type="dxa" w:w="2160"/>
          </w:tcPr>
          <w:p>
            <w:r>
              <w:rPr>
                <w:sz w:val="16"/>
              </w:rPr>
              <w:t>The system must format recruiting status and condition match values into user-friendly text labels (e.g., "Recruiting", "Not Recruiting", "Matches Con</w:t>
            </w:r>
          </w:p>
        </w:tc>
        <w:tc>
          <w:tcPr>
            <w:tcW w:type="dxa" w:w="2160"/>
          </w:tcPr>
          <w:p>
            <w:r>
              <w:rPr>
                <w:sz w:val="16"/>
              </w:rPr>
              <w:t>should-have</w:t>
            </w:r>
          </w:p>
        </w:tc>
        <w:tc>
          <w:tcPr>
            <w:tcW w:type="dxa" w:w="2160"/>
          </w:tcPr>
          <w:p>
            <w:r>
              <w:rPr>
                <w:sz w:val="16"/>
              </w:rPr>
            </w:r>
          </w:p>
        </w:tc>
      </w:tr>
      <w:tr>
        <w:tc>
          <w:tcPr>
            <w:tcW w:type="dxa" w:w="2160"/>
          </w:tcPr>
          <w:p>
            <w:r>
              <w:rPr>
                <w:sz w:val="16"/>
              </w:rPr>
              <w:t>EVAL-REQ-CT-TRIAGE-UX-S2-007</w:t>
            </w:r>
          </w:p>
        </w:tc>
        <w:tc>
          <w:tcPr>
            <w:tcW w:type="dxa" w:w="2160"/>
          </w:tcPr>
          <w:p>
            <w:r>
              <w:rPr>
                <w:sz w:val="16"/>
              </w:rPr>
              <w:t>The system must preserve the ordering defined in the S1 triage display contract when rendering all triage fields.</w:t>
            </w:r>
          </w:p>
        </w:tc>
        <w:tc>
          <w:tcPr>
            <w:tcW w:type="dxa" w:w="2160"/>
          </w:tcPr>
          <w:p>
            <w:r>
              <w:rPr>
                <w:sz w:val="16"/>
              </w:rPr>
              <w:t>must-have</w:t>
            </w:r>
          </w:p>
        </w:tc>
        <w:tc>
          <w:tcPr>
            <w:tcW w:type="dxa" w:w="2160"/>
          </w:tcPr>
          <w:p>
            <w:r>
              <w:rPr>
                <w:sz w:val="16"/>
              </w:rPr>
            </w:r>
          </w:p>
        </w:tc>
      </w:tr>
      <w:tr>
        <w:tc>
          <w:tcPr>
            <w:tcW w:type="dxa" w:w="2160"/>
          </w:tcPr>
          <w:p>
            <w:r>
              <w:rPr>
                <w:sz w:val="16"/>
              </w:rPr>
              <w:t>EVAL-REQ-CT-TRIAGE-UX-S2-008</w:t>
            </w:r>
          </w:p>
        </w:tc>
        <w:tc>
          <w:tcPr>
            <w:tcW w:type="dxa" w:w="2160"/>
          </w:tcPr>
          <w:p>
            <w:r>
              <w:rPr>
                <w:sz w:val="16"/>
              </w:rPr>
              <w:t>The system must gracefully omit any missing optional triage fields without breaking the MessageBubble layout.</w:t>
            </w:r>
          </w:p>
        </w:tc>
        <w:tc>
          <w:tcPr>
            <w:tcW w:type="dxa" w:w="2160"/>
          </w:tcPr>
          <w:p>
            <w:r>
              <w:rPr>
                <w:sz w:val="16"/>
              </w:rPr>
              <w:t>must-have</w:t>
            </w:r>
          </w:p>
        </w:tc>
        <w:tc>
          <w:tcPr>
            <w:tcW w:type="dxa" w:w="2160"/>
          </w:tcPr>
          <w:p>
            <w:r>
              <w:rPr>
                <w:sz w:val="16"/>
              </w:rPr>
            </w:r>
          </w:p>
        </w:tc>
      </w:tr>
      <w:tr>
        <w:tc>
          <w:tcPr>
            <w:tcW w:type="dxa" w:w="2160"/>
          </w:tcPr>
          <w:p>
            <w:r>
              <w:rPr>
                <w:sz w:val="16"/>
              </w:rPr>
              <w:t>EVAL-REQ-CT-TRIAGE-UX-S2-009</w:t>
            </w:r>
          </w:p>
        </w:tc>
        <w:tc>
          <w:tcPr>
            <w:tcW w:type="dxa" w:w="2160"/>
          </w:tcPr>
          <w:p>
            <w:r>
              <w:rPr>
                <w:sz w:val="16"/>
              </w:rPr>
              <w:t>The system must display a fallback message when the explanation text is missing, indicating that detailed reasoning is unavailable.</w:t>
            </w:r>
          </w:p>
        </w:tc>
        <w:tc>
          <w:tcPr>
            <w:tcW w:type="dxa" w:w="2160"/>
          </w:tcPr>
          <w:p>
            <w:r>
              <w:rPr>
                <w:sz w:val="16"/>
              </w:rPr>
              <w:t>should-have</w:t>
            </w:r>
          </w:p>
        </w:tc>
        <w:tc>
          <w:tcPr>
            <w:tcW w:type="dxa" w:w="2160"/>
          </w:tcPr>
          <w:p>
            <w:r>
              <w:rPr>
                <w:sz w:val="16"/>
              </w:rPr>
            </w:r>
          </w:p>
        </w:tc>
      </w:tr>
      <w:tr>
        <w:tc>
          <w:tcPr>
            <w:tcW w:type="dxa" w:w="2160"/>
          </w:tcPr>
          <w:p>
            <w:r>
              <w:rPr>
                <w:sz w:val="16"/>
              </w:rPr>
              <w:t>EVAL-REQ-CT-TRIAGE-UX-S2-010</w:t>
            </w:r>
          </w:p>
        </w:tc>
        <w:tc>
          <w:tcPr>
            <w:tcW w:type="dxa" w:w="2160"/>
          </w:tcPr>
          <w:p>
            <w:r>
              <w:rPr>
                <w:sz w:val="16"/>
              </w:rPr>
              <w:t>The system must correctly render triage results when pass/fail is false, ensuring failure reasons are still shown prominently.</w:t>
            </w:r>
          </w:p>
        </w:tc>
        <w:tc>
          <w:tcPr>
            <w:tcW w:type="dxa" w:w="2160"/>
          </w:tcPr>
          <w:p>
            <w:r>
              <w:rPr>
                <w:sz w:val="16"/>
              </w:rPr>
              <w:t>must-have</w:t>
            </w:r>
          </w:p>
        </w:tc>
        <w:tc>
          <w:tcPr>
            <w:tcW w:type="dxa" w:w="2160"/>
          </w:tcPr>
          <w:p>
            <w:r>
              <w:rPr>
                <w:sz w:val="16"/>
              </w:rPr>
            </w:r>
          </w:p>
        </w:tc>
      </w:tr>
      <w:tr>
        <w:tc>
          <w:tcPr>
            <w:tcW w:type="dxa" w:w="2160"/>
          </w:tcPr>
          <w:p>
            <w:r>
              <w:rPr>
                <w:sz w:val="16"/>
              </w:rPr>
              <w:t>EVAL-REQ-CT-TRIAGE-UX-S2-011</w:t>
            </w:r>
          </w:p>
        </w:tc>
        <w:tc>
          <w:tcPr>
            <w:tcW w:type="dxa" w:w="2160"/>
          </w:tcPr>
          <w:p>
            <w:r>
              <w:rPr>
                <w:sz w:val="16"/>
              </w:rPr>
              <w:t>The system must ensure that any AI-generated explanation text is displayed exactly as provided without truncation or reordering.</w:t>
            </w:r>
          </w:p>
        </w:tc>
        <w:tc>
          <w:tcPr>
            <w:tcW w:type="dxa" w:w="2160"/>
          </w:tcPr>
          <w:p>
            <w:r>
              <w:rPr>
                <w:sz w:val="16"/>
              </w:rPr>
              <w:t>should-have</w:t>
            </w:r>
          </w:p>
        </w:tc>
        <w:tc>
          <w:tcPr>
            <w:tcW w:type="dxa" w:w="2160"/>
          </w:tcPr>
          <w:p>
            <w:r>
              <w:rPr>
                <w:sz w:val="16"/>
              </w:rPr>
            </w:r>
          </w:p>
        </w:tc>
      </w:tr>
      <w:tr>
        <w:tc>
          <w:tcPr>
            <w:tcW w:type="dxa" w:w="2160"/>
          </w:tcPr>
          <w:p>
            <w:r>
              <w:rPr>
                <w:sz w:val="16"/>
              </w:rPr>
              <w:t>EVAL-REQ-CT-TRIAGE-UX-S2-012</w:t>
            </w:r>
          </w:p>
        </w:tc>
        <w:tc>
          <w:tcPr>
            <w:tcW w:type="dxa" w:w="2160"/>
          </w:tcPr>
          <w:p>
            <w:r>
              <w:rPr>
                <w:sz w:val="16"/>
              </w:rPr>
              <w:t>The system must prevent rendering of triage UI if the input does not conform to the S1 contract schema and instead log an error.</w:t>
            </w:r>
          </w:p>
        </w:tc>
        <w:tc>
          <w:tcPr>
            <w:tcW w:type="dxa" w:w="2160"/>
          </w:tcPr>
          <w:p>
            <w:r>
              <w:rPr>
                <w:sz w:val="16"/>
              </w:rPr>
              <w:t>must-have</w:t>
            </w:r>
          </w:p>
        </w:tc>
        <w:tc>
          <w:tcPr>
            <w:tcW w:type="dxa" w:w="2160"/>
          </w:tcPr>
          <w:p>
            <w:r>
              <w:rPr>
                <w:sz w:val="16"/>
              </w:rPr>
            </w:r>
          </w:p>
        </w:tc>
      </w:tr>
      <w:tr>
        <w:tc>
          <w:tcPr>
            <w:tcW w:type="dxa" w:w="2160"/>
          </w:tcPr>
          <w:p>
            <w:r>
              <w:rPr>
                <w:sz w:val="16"/>
              </w:rPr>
              <w:t>EVAL-REQ-CT-TRIAGE-UX-S2-013</w:t>
            </w:r>
          </w:p>
        </w:tc>
        <w:tc>
          <w:tcPr>
            <w:tcW w:type="dxa" w:w="2160"/>
          </w:tcPr>
          <w:p>
            <w:r>
              <w:rPr>
                <w:sz w:val="16"/>
              </w:rPr>
              <w:t>The system must render triage explanation content within the existing MessageBubble component without introducing a new container component.</w:t>
            </w:r>
          </w:p>
        </w:tc>
        <w:tc>
          <w:tcPr>
            <w:tcW w:type="dxa" w:w="2160"/>
          </w:tcPr>
          <w:p>
            <w:r>
              <w:rPr>
                <w:sz w:val="16"/>
              </w:rPr>
              <w:t>must-have</w:t>
            </w:r>
          </w:p>
        </w:tc>
        <w:tc>
          <w:tcPr>
            <w:tcW w:type="dxa" w:w="2160"/>
          </w:tcPr>
          <w:p>
            <w:r>
              <w:rPr>
                <w:sz w:val="16"/>
              </w:rPr>
            </w:r>
          </w:p>
        </w:tc>
      </w:tr>
      <w:tr>
        <w:tc>
          <w:tcPr>
            <w:tcW w:type="dxa" w:w="2160"/>
          </w:tcPr>
          <w:p>
            <w:r>
              <w:rPr>
                <w:sz w:val="16"/>
              </w:rPr>
              <w:t>EVAL-REQ-CT-TRIAGE-UX-001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EVAL-REQ-CT-TRIAGE-UX-003</w:t>
            </w:r>
          </w:p>
        </w:tc>
        <w:tc>
          <w:tcPr>
            <w:tcW w:type="dxa" w:w="2160"/>
          </w:tcPr>
          <w:p>
            <w:r>
              <w:rPr>
                <w:sz w:val="16"/>
              </w:rPr>
              <w:t>The system must display a clear pass or fail indicator for the trial triage result.</w:t>
            </w:r>
          </w:p>
        </w:tc>
        <w:tc>
          <w:tcPr>
            <w:tcW w:type="dxa" w:w="2160"/>
          </w:tcPr>
          <w:p>
            <w:r>
              <w:rPr>
                <w:sz w:val="16"/>
              </w:rPr>
              <w:t>must-have</w:t>
            </w:r>
          </w:p>
        </w:tc>
        <w:tc>
          <w:tcPr>
            <w:tcW w:type="dxa" w:w="2160"/>
          </w:tcPr>
          <w:p>
            <w:r>
              <w:rPr>
                <w:sz w:val="16"/>
              </w:rPr>
            </w:r>
          </w:p>
        </w:tc>
      </w:tr>
      <w:tr>
        <w:tc>
          <w:tcPr>
            <w:tcW w:type="dxa" w:w="2160"/>
          </w:tcPr>
          <w:p>
            <w:r>
              <w:rPr>
                <w:sz w:val="16"/>
              </w:rPr>
              <w:t>EVAL-REQ-CT-TRIAGE-UX-004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EVAL-REQ-CT-TRIAGE-UX-006</w:t>
            </w:r>
          </w:p>
        </w:tc>
        <w:tc>
          <w:tcPr>
            <w:tcW w:type="dxa" w:w="2160"/>
          </w:tcPr>
          <w:p>
            <w:r>
              <w:rPr>
                <w:sz w:val="16"/>
              </w:rPr>
              <w:t>The system must visually distinguish pass vs fail states using consistent UI indicators (e.g., color, icon, or label).</w:t>
            </w:r>
          </w:p>
        </w:tc>
        <w:tc>
          <w:tcPr>
            <w:tcW w:type="dxa" w:w="2160"/>
          </w:tcPr>
          <w:p>
            <w:r>
              <w:rPr>
                <w:sz w:val="16"/>
              </w:rPr>
              <w:t>should-have</w:t>
            </w:r>
          </w:p>
        </w:tc>
        <w:tc>
          <w:tcPr>
            <w:tcW w:type="dxa" w:w="2160"/>
          </w:tcPr>
          <w:p>
            <w:r>
              <w:rPr>
                <w:sz w:val="16"/>
              </w:rPr>
            </w:r>
          </w:p>
        </w:tc>
      </w:tr>
      <w:tr>
        <w:tc>
          <w:tcPr>
            <w:tcW w:type="dxa" w:w="2160"/>
          </w:tcPr>
          <w:p>
            <w:r>
              <w:rPr>
                <w:sz w:val="16"/>
              </w:rPr>
              <w:t>EVAL-REQ-CT-TRIAGE-UX-007</w:t>
            </w:r>
          </w:p>
        </w:tc>
        <w:tc>
          <w:tcPr>
            <w:tcW w:type="dxa" w:w="2160"/>
          </w:tcPr>
          <w:p>
            <w:r>
              <w:rPr>
                <w:sz w:val="16"/>
              </w:rPr>
              <w:t>The system must render recruiting status using normalized labels (e.g., Recruiting, Not Recruiting, Unknown) based on the frontend contract.</w:t>
            </w:r>
          </w:p>
        </w:tc>
        <w:tc>
          <w:tcPr>
            <w:tcW w:type="dxa" w:w="2160"/>
          </w:tcPr>
          <w:p>
            <w:r>
              <w:rPr>
                <w:sz w:val="16"/>
              </w:rPr>
              <w:t>must-have</w:t>
            </w:r>
          </w:p>
        </w:tc>
        <w:tc>
          <w:tcPr>
            <w:tcW w:type="dxa" w:w="2160"/>
          </w:tcPr>
          <w:p>
            <w:r>
              <w:rPr>
                <w:sz w:val="16"/>
              </w:rPr>
            </w:r>
          </w:p>
        </w:tc>
      </w:tr>
      <w:tr>
        <w:tc>
          <w:tcPr>
            <w:tcW w:type="dxa" w:w="2160"/>
          </w:tcPr>
          <w:p>
            <w:r>
              <w:rPr>
                <w:sz w:val="16"/>
              </w:rPr>
              <w:t>EVAL-REQ-CT-TRIAGE-UX-008</w:t>
            </w:r>
          </w:p>
        </w:tc>
        <w:tc>
          <w:tcPr>
            <w:tcW w:type="dxa" w:w="2160"/>
          </w:tcPr>
          <w:p>
            <w:r>
              <w:rPr>
                <w:sz w:val="16"/>
              </w:rPr>
              <w:t>The system must render condition match as a clear affirmative or negative indicator (e.g., Matches your condition / Does not match).</w:t>
            </w:r>
          </w:p>
        </w:tc>
        <w:tc>
          <w:tcPr>
            <w:tcW w:type="dxa" w:w="2160"/>
          </w:tcPr>
          <w:p>
            <w:r>
              <w:rPr>
                <w:sz w:val="16"/>
              </w:rPr>
              <w:t>must-have</w:t>
            </w:r>
          </w:p>
        </w:tc>
        <w:tc>
          <w:tcPr>
            <w:tcW w:type="dxa" w:w="2160"/>
          </w:tcPr>
          <w:p>
            <w:r>
              <w:rPr>
                <w:sz w:val="16"/>
              </w:rPr>
            </w:r>
          </w:p>
        </w:tc>
      </w:tr>
      <w:tr>
        <w:tc>
          <w:tcPr>
            <w:tcW w:type="dxa" w:w="2160"/>
          </w:tcPr>
          <w:p>
            <w:r>
              <w:rPr>
                <w:sz w:val="16"/>
              </w:rPr>
              <w:t>EVAL-REQ-CT-TRIAGE-UX-009</w:t>
            </w:r>
          </w:p>
        </w:tc>
        <w:tc>
          <w:tcPr>
            <w:tcW w:type="dxa" w:w="2160"/>
          </w:tcPr>
          <w:p>
            <w:r>
              <w:rPr>
                <w:sz w:val="16"/>
              </w:rPr>
              <w:t>The system must not render triage content if the triage data contract from S1 is absent or invalid.</w:t>
            </w:r>
          </w:p>
        </w:tc>
        <w:tc>
          <w:tcPr>
            <w:tcW w:type="dxa" w:w="2160"/>
          </w:tcPr>
          <w:p>
            <w:r>
              <w:rPr>
                <w:sz w:val="16"/>
              </w:rPr>
              <w:t>must-have</w:t>
            </w:r>
          </w:p>
        </w:tc>
        <w:tc>
          <w:tcPr>
            <w:tcW w:type="dxa" w:w="2160"/>
          </w:tcPr>
          <w:p>
            <w:r>
              <w:rPr>
                <w:sz w:val="16"/>
              </w:rPr>
            </w:r>
          </w:p>
        </w:tc>
      </w:tr>
      <w:tr>
        <w:tc>
          <w:tcPr>
            <w:tcW w:type="dxa" w:w="2160"/>
          </w:tcPr>
          <w:p>
            <w:r>
              <w:rPr>
                <w:sz w:val="16"/>
              </w:rPr>
              <w:t>EVAL-REQ-CT-TRIAGE-UX-011</w:t>
            </w:r>
          </w:p>
        </w:tc>
        <w:tc>
          <w:tcPr>
            <w:tcW w:type="dxa" w:w="2160"/>
          </w:tcPr>
          <w:p>
            <w:r>
              <w:rPr>
                <w:sz w:val="16"/>
              </w:rPr>
              <w:t>The system must gracefully handle missing explanation text by rendering a default explanation message.</w:t>
            </w:r>
          </w:p>
        </w:tc>
        <w:tc>
          <w:tcPr>
            <w:tcW w:type="dxa" w:w="2160"/>
          </w:tcPr>
          <w:p>
            <w:r>
              <w:rPr>
                <w:sz w:val="16"/>
              </w:rPr>
              <w:t>should-have</w:t>
            </w:r>
          </w:p>
        </w:tc>
        <w:tc>
          <w:tcPr>
            <w:tcW w:type="dxa" w:w="2160"/>
          </w:tcPr>
          <w:p>
            <w:r>
              <w:rPr>
                <w:sz w:val="16"/>
              </w:rPr>
            </w:r>
          </w:p>
        </w:tc>
      </w:tr>
      <w:tr>
        <w:tc>
          <w:tcPr>
            <w:tcW w:type="dxa" w:w="2160"/>
          </w:tcPr>
          <w:p>
            <w:r>
              <w:rPr>
                <w:sz w:val="16"/>
              </w:rPr>
              <w:t>EVAL-REQ-CT-TRIAGE-UX-012</w:t>
            </w:r>
          </w:p>
        </w:tc>
        <w:tc>
          <w:tcPr>
            <w:tcW w:type="dxa" w:w="2160"/>
          </w:tcPr>
          <w:p>
            <w:r>
              <w:rPr>
                <w:sz w:val="16"/>
              </w:rPr>
              <w:t>The system must ensure that rendering logic is deterministic such that identical triage inputs always produce identical UI ordering and content.</w:t>
            </w:r>
          </w:p>
        </w:tc>
        <w:tc>
          <w:tcPr>
            <w:tcW w:type="dxa" w:w="2160"/>
          </w:tcPr>
          <w:p>
            <w:r>
              <w:rPr>
                <w:sz w:val="16"/>
              </w:rPr>
              <w:t>must-have</w:t>
            </w:r>
          </w:p>
        </w:tc>
        <w:tc>
          <w:tcPr>
            <w:tcW w:type="dxa" w:w="2160"/>
          </w:tcPr>
          <w:p>
            <w:r>
              <w:rPr>
                <w:sz w:val="16"/>
              </w:rPr>
            </w:r>
          </w:p>
        </w:tc>
      </w:tr>
      <w:tr>
        <w:tc>
          <w:tcPr>
            <w:tcW w:type="dxa" w:w="2160"/>
          </w:tcPr>
          <w:p>
            <w:r>
              <w:rPr>
                <w:sz w:val="16"/>
              </w:rPr>
              <w:t>EVAL-REQ-CT-TRIAGE-UX-013</w:t>
            </w:r>
          </w:p>
        </w:tc>
        <w:tc>
          <w:tcPr>
            <w:tcW w:type="dxa" w:w="2160"/>
          </w:tcPr>
          <w:p>
            <w:r>
              <w:rPr>
                <w:sz w:val="16"/>
              </w:rPr>
              <w:t>The system must not interleave triage explanation elements with unrelated chat content within the same MessageBubble.</w:t>
            </w:r>
          </w:p>
        </w:tc>
        <w:tc>
          <w:tcPr>
            <w:tcW w:type="dxa" w:w="2160"/>
          </w:tcPr>
          <w:p>
            <w:r>
              <w:rPr>
                <w:sz w:val="16"/>
              </w:rPr>
              <w:t>must-have</w:t>
            </w:r>
          </w:p>
        </w:tc>
        <w:tc>
          <w:tcPr>
            <w:tcW w:type="dxa" w:w="2160"/>
          </w:tcPr>
          <w:p>
            <w:r>
              <w:rPr>
                <w:sz w:val="16"/>
              </w:rPr>
            </w:r>
          </w:p>
        </w:tc>
      </w:tr>
      <w:tr>
        <w:tc>
          <w:tcPr>
            <w:tcW w:type="dxa" w:w="2160"/>
          </w:tcPr>
          <w:p>
            <w:r>
              <w:rPr>
                <w:sz w:val="16"/>
              </w:rPr>
              <w:t>EVAL-REQ-CT-TRIAGE-UX-001</w:t>
            </w:r>
          </w:p>
        </w:tc>
        <w:tc>
          <w:tcPr>
            <w:tcW w:type="dxa" w:w="2160"/>
          </w:tcPr>
          <w:p>
            <w:r>
              <w:rPr>
                <w:sz w:val="16"/>
              </w:rPr>
              <w:t>The system must render recruiting status before any other triage or quality information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EVAL-REQ-CT-TRIAGE-UX-002</w:t>
            </w:r>
          </w:p>
        </w:tc>
        <w:tc>
          <w:tcPr>
            <w:tcW w:type="dxa" w:w="2160"/>
          </w:tcPr>
          <w:p>
            <w:r>
              <w:rPr>
                <w:sz w:val="16"/>
              </w:rPr>
              <w:t>The system must render condition match immediately after recruiting status and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EVAL-REQ-CT-TRIAGE-UX-003</w:t>
            </w:r>
          </w:p>
        </w:tc>
        <w:tc>
          <w:tcPr>
            <w:tcW w:type="dxa" w:w="2160"/>
          </w:tcPr>
          <w:p>
            <w:r>
              <w:rPr>
                <w:sz w:val="16"/>
              </w:rPr>
              <w:t>The system must display a clear pass or fail indicator for the trial triage result.</w:t>
            </w:r>
          </w:p>
        </w:tc>
        <w:tc>
          <w:tcPr>
            <w:tcW w:type="dxa" w:w="2160"/>
          </w:tcPr>
          <w:p>
            <w:r>
              <w:rPr>
                <w:sz w:val="16"/>
              </w:rPr>
              <w:t>must-have</w:t>
            </w:r>
          </w:p>
        </w:tc>
        <w:tc>
          <w:tcPr>
            <w:tcW w:type="dxa" w:w="2160"/>
          </w:tcPr>
          <w:p>
            <w:r>
              <w:rPr>
                <w:sz w:val="16"/>
              </w:rPr>
            </w:r>
          </w:p>
        </w:tc>
      </w:tr>
      <w:tr>
        <w:tc>
          <w:tcPr>
            <w:tcW w:type="dxa" w:w="2160"/>
          </w:tcPr>
          <w:p>
            <w:r>
              <w:rPr>
                <w:sz w:val="16"/>
              </w:rPr>
              <w:t>EVAL-REQ-CT-TRIAGE-UX-004</w:t>
            </w:r>
          </w:p>
        </w:tc>
        <w:tc>
          <w:tcPr>
            <w:tcW w:type="dxa" w:w="2160"/>
          </w:tcPr>
          <w:p>
            <w:r>
              <w:rPr>
                <w:sz w:val="16"/>
              </w:rPr>
              <w:t>The system must render a human-readable explanation string describing why the trial passed or failed triage.</w:t>
            </w:r>
          </w:p>
        </w:tc>
        <w:tc>
          <w:tcPr>
            <w:tcW w:type="dxa" w:w="2160"/>
          </w:tcPr>
          <w:p>
            <w:r>
              <w:rPr>
                <w:sz w:val="16"/>
              </w:rPr>
              <w:t>must-have</w:t>
            </w:r>
          </w:p>
        </w:tc>
        <w:tc>
          <w:tcPr>
            <w:tcW w:type="dxa" w:w="2160"/>
          </w:tcPr>
          <w:p>
            <w:r>
              <w:rPr>
                <w:sz w:val="16"/>
              </w:rPr>
            </w:r>
          </w:p>
        </w:tc>
      </w:tr>
      <w:tr>
        <w:tc>
          <w:tcPr>
            <w:tcW w:type="dxa" w:w="2160"/>
          </w:tcPr>
          <w:p>
            <w:r>
              <w:rPr>
                <w:sz w:val="16"/>
              </w:rPr>
              <w:t>EVAL-REQ-CT-TRIAGE-UX-006</w:t>
            </w:r>
          </w:p>
        </w:tc>
        <w:tc>
          <w:tcPr>
            <w:tcW w:type="dxa" w:w="2160"/>
          </w:tcPr>
          <w:p>
            <w:r>
              <w:rPr>
                <w:sz w:val="16"/>
              </w:rPr>
              <w:t>The system must visually distinguish pass vs fail states using consistent UI indicators (e.g., color, icon, or label).</w:t>
            </w:r>
          </w:p>
        </w:tc>
        <w:tc>
          <w:tcPr>
            <w:tcW w:type="dxa" w:w="2160"/>
          </w:tcPr>
          <w:p>
            <w:r>
              <w:rPr>
                <w:sz w:val="16"/>
              </w:rPr>
              <w:t>should-have</w:t>
            </w:r>
          </w:p>
        </w:tc>
        <w:tc>
          <w:tcPr>
            <w:tcW w:type="dxa" w:w="2160"/>
          </w:tcPr>
          <w:p>
            <w:r>
              <w:rPr>
                <w:sz w:val="16"/>
              </w:rPr>
            </w:r>
          </w:p>
        </w:tc>
      </w:tr>
      <w:tr>
        <w:tc>
          <w:tcPr>
            <w:tcW w:type="dxa" w:w="2160"/>
          </w:tcPr>
          <w:p>
            <w:r>
              <w:rPr>
                <w:sz w:val="16"/>
              </w:rPr>
              <w:t>EVAL-REQ-CT-TRIAGE-UX-007</w:t>
            </w:r>
          </w:p>
        </w:tc>
        <w:tc>
          <w:tcPr>
            <w:tcW w:type="dxa" w:w="2160"/>
          </w:tcPr>
          <w:p>
            <w:r>
              <w:rPr>
                <w:sz w:val="16"/>
              </w:rPr>
              <w:t>The system must render recruiting status using normalized labels (e.g., Recruiting, Not Recruiting, Unknown) based on the frontend contract.</w:t>
            </w:r>
          </w:p>
        </w:tc>
        <w:tc>
          <w:tcPr>
            <w:tcW w:type="dxa" w:w="2160"/>
          </w:tcPr>
          <w:p>
            <w:r>
              <w:rPr>
                <w:sz w:val="16"/>
              </w:rPr>
              <w:t>must-have</w:t>
            </w:r>
          </w:p>
        </w:tc>
        <w:tc>
          <w:tcPr>
            <w:tcW w:type="dxa" w:w="2160"/>
          </w:tcPr>
          <w:p>
            <w:r>
              <w:rPr>
                <w:sz w:val="16"/>
              </w:rPr>
            </w:r>
          </w:p>
        </w:tc>
      </w:tr>
      <w:tr>
        <w:tc>
          <w:tcPr>
            <w:tcW w:type="dxa" w:w="2160"/>
          </w:tcPr>
          <w:p>
            <w:r>
              <w:rPr>
                <w:sz w:val="16"/>
              </w:rPr>
              <w:t>EVAL-REQ-CT-TRIAGE-UX-008</w:t>
            </w:r>
          </w:p>
        </w:tc>
        <w:tc>
          <w:tcPr>
            <w:tcW w:type="dxa" w:w="2160"/>
          </w:tcPr>
          <w:p>
            <w:r>
              <w:rPr>
                <w:sz w:val="16"/>
              </w:rPr>
              <w:t>The system must render condition match as a clear affirmative or negative indicator (e.g., Matches your condition / Does not match).</w:t>
            </w:r>
          </w:p>
        </w:tc>
        <w:tc>
          <w:tcPr>
            <w:tcW w:type="dxa" w:w="2160"/>
          </w:tcPr>
          <w:p>
            <w:r>
              <w:rPr>
                <w:sz w:val="16"/>
              </w:rPr>
              <w:t>must-have</w:t>
            </w:r>
          </w:p>
        </w:tc>
        <w:tc>
          <w:tcPr>
            <w:tcW w:type="dxa" w:w="2160"/>
          </w:tcPr>
          <w:p>
            <w:r>
              <w:rPr>
                <w:sz w:val="16"/>
              </w:rPr>
            </w:r>
          </w:p>
        </w:tc>
      </w:tr>
      <w:tr>
        <w:tc>
          <w:tcPr>
            <w:tcW w:type="dxa" w:w="2160"/>
          </w:tcPr>
          <w:p>
            <w:r>
              <w:rPr>
                <w:sz w:val="16"/>
              </w:rPr>
              <w:t>EVAL-REQ-CT-TRIAGE-UX-009</w:t>
            </w:r>
          </w:p>
        </w:tc>
        <w:tc>
          <w:tcPr>
            <w:tcW w:type="dxa" w:w="2160"/>
          </w:tcPr>
          <w:p>
            <w:r>
              <w:rPr>
                <w:sz w:val="16"/>
              </w:rPr>
              <w:t>The system must not render triage content if the triage data contract from S1 is absent or invalid.</w:t>
            </w:r>
          </w:p>
        </w:tc>
        <w:tc>
          <w:tcPr>
            <w:tcW w:type="dxa" w:w="2160"/>
          </w:tcPr>
          <w:p>
            <w:r>
              <w:rPr>
                <w:sz w:val="16"/>
              </w:rPr>
              <w:t>must-have</w:t>
            </w:r>
          </w:p>
        </w:tc>
        <w:tc>
          <w:tcPr>
            <w:tcW w:type="dxa" w:w="2160"/>
          </w:tcPr>
          <w:p>
            <w:r>
              <w:rPr>
                <w:sz w:val="16"/>
              </w:rPr>
            </w:r>
          </w:p>
        </w:tc>
      </w:tr>
      <w:tr>
        <w:tc>
          <w:tcPr>
            <w:tcW w:type="dxa" w:w="2160"/>
          </w:tcPr>
          <w:p>
            <w:r>
              <w:rPr>
                <w:sz w:val="16"/>
              </w:rPr>
              <w:t>EVAL-REQ-CT-TRIAGE-UX-011</w:t>
            </w:r>
          </w:p>
        </w:tc>
        <w:tc>
          <w:tcPr>
            <w:tcW w:type="dxa" w:w="2160"/>
          </w:tcPr>
          <w:p>
            <w:r>
              <w:rPr>
                <w:sz w:val="16"/>
              </w:rPr>
              <w:t>The system must gracefully handle missing explanation text by rendering a default explanation message.</w:t>
            </w:r>
          </w:p>
        </w:tc>
        <w:tc>
          <w:tcPr>
            <w:tcW w:type="dxa" w:w="2160"/>
          </w:tcPr>
          <w:p>
            <w:r>
              <w:rPr>
                <w:sz w:val="16"/>
              </w:rPr>
              <w:t>should-have</w:t>
            </w:r>
          </w:p>
        </w:tc>
        <w:tc>
          <w:tcPr>
            <w:tcW w:type="dxa" w:w="2160"/>
          </w:tcPr>
          <w:p>
            <w:r>
              <w:rPr>
                <w:sz w:val="16"/>
              </w:rPr>
            </w:r>
          </w:p>
        </w:tc>
      </w:tr>
      <w:tr>
        <w:tc>
          <w:tcPr>
            <w:tcW w:type="dxa" w:w="2160"/>
          </w:tcPr>
          <w:p>
            <w:r>
              <w:rPr>
                <w:sz w:val="16"/>
              </w:rPr>
              <w:t>EVAL-REQ-CT-TRIAGE-UX-012</w:t>
            </w:r>
          </w:p>
        </w:tc>
        <w:tc>
          <w:tcPr>
            <w:tcW w:type="dxa" w:w="2160"/>
          </w:tcPr>
          <w:p>
            <w:r>
              <w:rPr>
                <w:sz w:val="16"/>
              </w:rPr>
              <w:t>The system must ensure that rendering logic is deterministic such that identical triage inputs always produce identical UI ordering and content.</w:t>
            </w:r>
          </w:p>
        </w:tc>
        <w:tc>
          <w:tcPr>
            <w:tcW w:type="dxa" w:w="2160"/>
          </w:tcPr>
          <w:p>
            <w:r>
              <w:rPr>
                <w:sz w:val="16"/>
              </w:rPr>
              <w:t>must-have</w:t>
            </w:r>
          </w:p>
        </w:tc>
        <w:tc>
          <w:tcPr>
            <w:tcW w:type="dxa" w:w="2160"/>
          </w:tcPr>
          <w:p>
            <w:r>
              <w:rPr>
                <w:sz w:val="16"/>
              </w:rPr>
            </w:r>
          </w:p>
        </w:tc>
      </w:tr>
      <w:tr>
        <w:tc>
          <w:tcPr>
            <w:tcW w:type="dxa" w:w="2160"/>
          </w:tcPr>
          <w:p>
            <w:r>
              <w:rPr>
                <w:sz w:val="16"/>
              </w:rPr>
              <w:t>EVAL-REQ-CT-TRIAGE-UX-013</w:t>
            </w:r>
          </w:p>
        </w:tc>
        <w:tc>
          <w:tcPr>
            <w:tcW w:type="dxa" w:w="2160"/>
          </w:tcPr>
          <w:p>
            <w:r>
              <w:rPr>
                <w:sz w:val="16"/>
              </w:rPr>
              <w:t>The system must not interleave triage explanation elements with unrelated chat content within the same MessageBubble.</w:t>
            </w:r>
          </w:p>
        </w:tc>
        <w:tc>
          <w:tcPr>
            <w:tcW w:type="dxa" w:w="2160"/>
          </w:tcPr>
          <w:p>
            <w:r>
              <w:rPr>
                <w:sz w:val="16"/>
              </w:rPr>
              <w:t>must-have</w:t>
            </w:r>
          </w:p>
        </w:tc>
        <w:tc>
          <w:tcPr>
            <w:tcW w:type="dxa" w:w="2160"/>
          </w:tcPr>
          <w:p>
            <w:r>
              <w:rPr>
                <w:sz w:val="16"/>
              </w:rPr>
            </w:r>
          </w:p>
        </w:tc>
      </w:tr>
    </w:tbl>
    <w:p>
      <w:pPr>
        <w:ind w:left="360"/>
      </w:pPr>
      <w:r>
        <w:rPr>
          <w:b/>
          <w:sz w:val="22"/>
        </w:rPr>
        <w:t>Story: EVAL-CT-TRIAGE-UX-S3: Integrate triage data into chat response UI</w:t>
      </w:r>
    </w:p>
    <w:p>
      <w:pPr>
        <w:ind w:left="360"/>
      </w:pPr>
      <w:r>
        <w:rPr>
          <w:sz w:val="18"/>
        </w:rPr>
        <w:t>Wire triage results into the chat pipeline so that trial triage explanations are displayed within MessageBubble components, preserving ordering and formatting rules.</w:t>
      </w:r>
    </w:p>
    <w:p>
      <w:pPr>
        <w:ind w:left="360"/>
      </w:pPr>
      <w:r>
        <w:rPr>
          <w:sz w:val="18"/>
        </w:rPr>
        <w:t>Size: M | Sprint: 3 | Reqs: 50</w:t>
      </w:r>
    </w:p>
    <w:p>
      <w:pPr>
        <w:ind w:left="360"/>
      </w:pPr>
      <w:r>
        <w:rPr>
          <w:sz w:val="16"/>
        </w:rPr>
        <w:t>Evidence: Code/ConversationalUX/FindCareChat/frontend/src/components/ChatWindow.tsx; Code/ConversationalUX/FindCareChat/frontend/src/components/MessageBubble.ts</w:t>
      </w:r>
    </w:p>
    <w:p>
      <w:pPr>
        <w:ind w:left="360"/>
      </w:pPr>
      <w:r>
        <w:rPr>
          <w:sz w:val="16"/>
        </w:rPr>
        <w:t>Dependencies: EVAL-CT-TRIAGE, EVAL-CT-TRIAGE-UX-S2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EVAL-REQ-TRIAGE-S3-001</w:t>
            </w:r>
          </w:p>
        </w:tc>
        <w:tc>
          <w:tcPr>
            <w:tcW w:type="dxa" w:w="2160"/>
          </w:tcPr>
          <w:p>
            <w:r>
              <w:rPr>
                <w:sz w:val="16"/>
              </w:rPr>
              <w:t>The system must retrieve triage result objects from the chat response payload and pass them into the MessageBubble component for rendering.</w:t>
            </w:r>
          </w:p>
        </w:tc>
        <w:tc>
          <w:tcPr>
            <w:tcW w:type="dxa" w:w="2160"/>
          </w:tcPr>
          <w:p>
            <w:r>
              <w:rPr>
                <w:sz w:val="16"/>
              </w:rPr>
              <w:t>must-have</w:t>
            </w:r>
          </w:p>
        </w:tc>
        <w:tc>
          <w:tcPr>
            <w:tcW w:type="dxa" w:w="2160"/>
          </w:tcPr>
          <w:p>
            <w:r>
              <w:rPr>
                <w:sz w:val="16"/>
              </w:rPr>
            </w:r>
          </w:p>
        </w:tc>
      </w:tr>
      <w:tr>
        <w:tc>
          <w:tcPr>
            <w:tcW w:type="dxa" w:w="2160"/>
          </w:tcPr>
          <w:p>
            <w:r>
              <w:rPr>
                <w:sz w:val="16"/>
              </w:rPr>
              <w:t>EVAL-REQ-TRIAGE-S3-002</w:t>
            </w:r>
          </w:p>
        </w:tc>
        <w:tc>
          <w:tcPr>
            <w:tcW w:type="dxa" w:w="2160"/>
          </w:tcPr>
          <w:p>
            <w:r>
              <w:rPr>
                <w:sz w:val="16"/>
              </w:rPr>
              <w:t>The system must render triage explanations within the same MessageBubble instance as the associated clinical trial response.</w:t>
            </w:r>
          </w:p>
        </w:tc>
        <w:tc>
          <w:tcPr>
            <w:tcW w:type="dxa" w:w="2160"/>
          </w:tcPr>
          <w:p>
            <w:r>
              <w:rPr>
                <w:sz w:val="16"/>
              </w:rPr>
              <w:t>must-have</w:t>
            </w:r>
          </w:p>
        </w:tc>
        <w:tc>
          <w:tcPr>
            <w:tcW w:type="dxa" w:w="2160"/>
          </w:tcPr>
          <w:p>
            <w:r>
              <w:rPr>
                <w:sz w:val="16"/>
              </w:rPr>
            </w:r>
          </w:p>
        </w:tc>
      </w:tr>
      <w:tr>
        <w:tc>
          <w:tcPr>
            <w:tcW w:type="dxa" w:w="2160"/>
          </w:tcPr>
          <w:p>
            <w:r>
              <w:rPr>
                <w:sz w:val="16"/>
              </w:rPr>
              <w:t>EVAL-REQ-TRIAGE-S3-003</w:t>
            </w:r>
          </w:p>
        </w:tc>
        <w:tc>
          <w:tcPr>
            <w:tcW w:type="dxa" w:w="2160"/>
          </w:tcPr>
          <w:p>
            <w:r>
              <w:rPr>
                <w:sz w:val="16"/>
              </w:rPr>
              <w:t>The system must preserve message ordering such that triage-enhanced responses appear in the correct chronological sequence in ChatWindow.</w:t>
            </w:r>
          </w:p>
        </w:tc>
        <w:tc>
          <w:tcPr>
            <w:tcW w:type="dxa" w:w="2160"/>
          </w:tcPr>
          <w:p>
            <w:r>
              <w:rPr>
                <w:sz w:val="16"/>
              </w:rPr>
              <w:t>must-have</w:t>
            </w:r>
          </w:p>
        </w:tc>
        <w:tc>
          <w:tcPr>
            <w:tcW w:type="dxa" w:w="2160"/>
          </w:tcPr>
          <w:p>
            <w:r>
              <w:rPr>
                <w:sz w:val="16"/>
              </w:rPr>
            </w:r>
          </w:p>
        </w:tc>
      </w:tr>
      <w:tr>
        <w:tc>
          <w:tcPr>
            <w:tcW w:type="dxa" w:w="2160"/>
          </w:tcPr>
          <w:p>
            <w:r>
              <w:rPr>
                <w:sz w:val="16"/>
              </w:rPr>
              <w:t>EVAL-REQ-TRIAGE-S3-005</w:t>
            </w:r>
          </w:p>
        </w:tc>
        <w:tc>
          <w:tcPr>
            <w:tcW w:type="dxa" w:w="2160"/>
          </w:tcPr>
          <w:p>
            <w:r>
              <w:rPr>
                <w:sz w:val="16"/>
              </w:rPr>
              <w:t>The system must support rendering multiple trial triage results within a single chat response without UI overlap or truncation.</w:t>
            </w:r>
          </w:p>
        </w:tc>
        <w:tc>
          <w:tcPr>
            <w:tcW w:type="dxa" w:w="2160"/>
          </w:tcPr>
          <w:p>
            <w:r>
              <w:rPr>
                <w:sz w:val="16"/>
              </w:rPr>
              <w:t>must-have</w:t>
            </w:r>
          </w:p>
        </w:tc>
        <w:tc>
          <w:tcPr>
            <w:tcW w:type="dxa" w:w="2160"/>
          </w:tcPr>
          <w:p>
            <w:r>
              <w:rPr>
                <w:sz w:val="16"/>
              </w:rPr>
            </w:r>
          </w:p>
        </w:tc>
      </w:tr>
      <w:tr>
        <w:tc>
          <w:tcPr>
            <w:tcW w:type="dxa" w:w="2160"/>
          </w:tcPr>
          <w:p>
            <w:r>
              <w:rPr>
                <w:sz w:val="16"/>
              </w:rPr>
              <w:t>EVAL-REQ-TRIAGE-S3-006</w:t>
            </w:r>
          </w:p>
        </w:tc>
        <w:tc>
          <w:tcPr>
            <w:tcW w:type="dxa" w:w="2160"/>
          </w:tcPr>
          <w:p>
            <w:r>
              <w:rPr>
                <w:sz w:val="16"/>
              </w:rPr>
              <w:t>The system must correctly bind each triage result to its corresponding trial identifier in the UI.</w:t>
            </w:r>
          </w:p>
        </w:tc>
        <w:tc>
          <w:tcPr>
            <w:tcW w:type="dxa" w:w="2160"/>
          </w:tcPr>
          <w:p>
            <w:r>
              <w:rPr>
                <w:sz w:val="16"/>
              </w:rPr>
              <w:t>must-have</w:t>
            </w:r>
          </w:p>
        </w:tc>
        <w:tc>
          <w:tcPr>
            <w:tcW w:type="dxa" w:w="2160"/>
          </w:tcPr>
          <w:p>
            <w:r>
              <w:rPr>
                <w:sz w:val="16"/>
              </w:rPr>
            </w:r>
          </w:p>
        </w:tc>
      </w:tr>
      <w:tr>
        <w:tc>
          <w:tcPr>
            <w:tcW w:type="dxa" w:w="2160"/>
          </w:tcPr>
          <w:p>
            <w:r>
              <w:rPr>
                <w:sz w:val="16"/>
              </w:rPr>
              <w:t>EVAL-REQ-TRIAGE-S3-007</w:t>
            </w:r>
          </w:p>
        </w:tc>
        <w:tc>
          <w:tcPr>
            <w:tcW w:type="dxa" w:w="2160"/>
          </w:tcPr>
          <w:p>
            <w:r>
              <w:rPr>
                <w:sz w:val="16"/>
              </w:rPr>
              <w:t>The system must display triage pass/fail indicators as provided by the triage data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EVAL-REQ-TRIAGE-S3-008</w:t>
            </w:r>
          </w:p>
        </w:tc>
        <w:tc>
          <w:tcPr>
            <w:tcW w:type="dxa" w:w="2160"/>
          </w:tcPr>
          <w:p>
            <w:r>
              <w:rPr>
                <w:sz w:val="16"/>
              </w:rPr>
              <w:t>The system must render human-readable explanation text from triage data without loss or truncation of content.</w:t>
            </w:r>
          </w:p>
        </w:tc>
        <w:tc>
          <w:tcPr>
            <w:tcW w:type="dxa" w:w="2160"/>
          </w:tcPr>
          <w:p>
            <w:r>
              <w:rPr>
                <w:sz w:val="16"/>
              </w:rPr>
              <w:t>must-have</w:t>
            </w:r>
          </w:p>
        </w:tc>
        <w:tc>
          <w:tcPr>
            <w:tcW w:type="dxa" w:w="2160"/>
          </w:tcPr>
          <w:p>
            <w:r>
              <w:rPr>
                <w:sz w:val="16"/>
              </w:rPr>
            </w:r>
          </w:p>
        </w:tc>
      </w:tr>
      <w:tr>
        <w:tc>
          <w:tcPr>
            <w:tcW w:type="dxa" w:w="2160"/>
          </w:tcPr>
          <w:p>
            <w:r>
              <w:rPr>
                <w:sz w:val="16"/>
              </w:rPr>
              <w:t>EVAL-REQ-TRIAGE-S3-010</w:t>
            </w:r>
          </w:p>
        </w:tc>
        <w:tc>
          <w:tcPr>
            <w:tcW w:type="dxa" w:w="2160"/>
          </w:tcPr>
          <w:p>
            <w:r>
              <w:rPr>
                <w:sz w:val="16"/>
              </w:rPr>
              <w:t>The system must gracefully fallback to standard MessageBubble rendering when triage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EVAL-REQ-TRIAGE-S3-011</w:t>
            </w:r>
          </w:p>
        </w:tc>
        <w:tc>
          <w:tcPr>
            <w:tcW w:type="dxa" w:w="2160"/>
          </w:tcPr>
          <w:p>
            <w:r>
              <w:rPr>
                <w:sz w:val="16"/>
              </w:rPr>
              <w:t>The system must handle malformed triage data structures by suppressing triage rendering and logging an error without breaking the chat UI.</w:t>
            </w:r>
          </w:p>
        </w:tc>
        <w:tc>
          <w:tcPr>
            <w:tcW w:type="dxa" w:w="2160"/>
          </w:tcPr>
          <w:p>
            <w:r>
              <w:rPr>
                <w:sz w:val="16"/>
              </w:rPr>
              <w:t>must-have</w:t>
            </w:r>
          </w:p>
        </w:tc>
        <w:tc>
          <w:tcPr>
            <w:tcW w:type="dxa" w:w="2160"/>
          </w:tcPr>
          <w:p>
            <w:r>
              <w:rPr>
                <w:sz w:val="16"/>
              </w:rPr>
            </w:r>
          </w:p>
        </w:tc>
      </w:tr>
      <w:tr>
        <w:tc>
          <w:tcPr>
            <w:tcW w:type="dxa" w:w="2160"/>
          </w:tcPr>
          <w:p>
            <w:r>
              <w:rPr>
                <w:sz w:val="16"/>
              </w:rPr>
              <w:t>EVAL-REQ-TRIAGE-S3-012</w:t>
            </w:r>
          </w:p>
        </w:tc>
        <w:tc>
          <w:tcPr>
            <w:tcW w:type="dxa" w:w="2160"/>
          </w:tcPr>
          <w:p>
            <w:r>
              <w:rPr>
                <w:sz w:val="16"/>
              </w:rPr>
              <w:t>The system must maintain consistent formatting between triage-enabled and non-triage MessageBubble components.</w:t>
            </w:r>
          </w:p>
        </w:tc>
        <w:tc>
          <w:tcPr>
            <w:tcW w:type="dxa" w:w="2160"/>
          </w:tcPr>
          <w:p>
            <w:r>
              <w:rPr>
                <w:sz w:val="16"/>
              </w:rPr>
              <w:t>should-have</w:t>
            </w:r>
          </w:p>
        </w:tc>
        <w:tc>
          <w:tcPr>
            <w:tcW w:type="dxa" w:w="2160"/>
          </w:tcPr>
          <w:p>
            <w:r>
              <w:rPr>
                <w:sz w:val="16"/>
              </w:rPr>
            </w:r>
          </w:p>
        </w:tc>
      </w:tr>
      <w:tr>
        <w:tc>
          <w:tcPr>
            <w:tcW w:type="dxa" w:w="2160"/>
          </w:tcPr>
          <w:p>
            <w:r>
              <w:rPr>
                <w:sz w:val="16"/>
              </w:rPr>
              <w:t>EVAL-REQ-TRIAGE-S3-015</w:t>
            </w:r>
          </w:p>
        </w:tc>
        <w:tc>
          <w:tcPr>
            <w:tcW w:type="dxa" w:w="2160"/>
          </w:tcPr>
          <w:p>
            <w:r>
              <w:rPr>
                <w:sz w:val="16"/>
              </w:rPr>
              <w:t>The system must ensure that triage data integration does not alter or overwrite existing non-trial chat content.</w:t>
            </w:r>
          </w:p>
        </w:tc>
        <w:tc>
          <w:tcPr>
            <w:tcW w:type="dxa" w:w="2160"/>
          </w:tcPr>
          <w:p>
            <w:r>
              <w:rPr>
                <w:sz w:val="16"/>
              </w:rPr>
              <w:t>must-have</w:t>
            </w:r>
          </w:p>
        </w:tc>
        <w:tc>
          <w:tcPr>
            <w:tcW w:type="dxa" w:w="2160"/>
          </w:tcPr>
          <w:p>
            <w:r>
              <w:rPr>
                <w:sz w:val="16"/>
              </w:rPr>
            </w:r>
          </w:p>
        </w:tc>
      </w:tr>
      <w:tr>
        <w:tc>
          <w:tcPr>
            <w:tcW w:type="dxa" w:w="2160"/>
          </w:tcPr>
          <w:p>
            <w:r>
              <w:rPr>
                <w:sz w:val="16"/>
              </w:rPr>
              <w:t>EVAL-REQ-TRIAGE-S3-001</w:t>
            </w:r>
          </w:p>
        </w:tc>
        <w:tc>
          <w:tcPr>
            <w:tcW w:type="dxa" w:w="2160"/>
          </w:tcPr>
          <w:p>
            <w:r>
              <w:rPr>
                <w:sz w:val="16"/>
              </w:rPr>
              <w:t>The system must retrieve triage result objects from the chat response payload and pass them into the MessageBubble component for rendering.</w:t>
            </w:r>
          </w:p>
        </w:tc>
        <w:tc>
          <w:tcPr>
            <w:tcW w:type="dxa" w:w="2160"/>
          </w:tcPr>
          <w:p>
            <w:r>
              <w:rPr>
                <w:sz w:val="16"/>
              </w:rPr>
              <w:t>must-have</w:t>
            </w:r>
          </w:p>
        </w:tc>
        <w:tc>
          <w:tcPr>
            <w:tcW w:type="dxa" w:w="2160"/>
          </w:tcPr>
          <w:p>
            <w:r>
              <w:rPr>
                <w:sz w:val="16"/>
              </w:rPr>
            </w:r>
          </w:p>
        </w:tc>
      </w:tr>
      <w:tr>
        <w:tc>
          <w:tcPr>
            <w:tcW w:type="dxa" w:w="2160"/>
          </w:tcPr>
          <w:p>
            <w:r>
              <w:rPr>
                <w:sz w:val="16"/>
              </w:rPr>
              <w:t>EVAL-REQ-TRIAGE-S3-002</w:t>
            </w:r>
          </w:p>
        </w:tc>
        <w:tc>
          <w:tcPr>
            <w:tcW w:type="dxa" w:w="2160"/>
          </w:tcPr>
          <w:p>
            <w:r>
              <w:rPr>
                <w:sz w:val="16"/>
              </w:rPr>
              <w:t>The system must render triage explanations within the same MessageBubble instance as the associated clinical trial response.</w:t>
            </w:r>
          </w:p>
        </w:tc>
        <w:tc>
          <w:tcPr>
            <w:tcW w:type="dxa" w:w="2160"/>
          </w:tcPr>
          <w:p>
            <w:r>
              <w:rPr>
                <w:sz w:val="16"/>
              </w:rPr>
              <w:t>must-have</w:t>
            </w:r>
          </w:p>
        </w:tc>
        <w:tc>
          <w:tcPr>
            <w:tcW w:type="dxa" w:w="2160"/>
          </w:tcPr>
          <w:p>
            <w:r>
              <w:rPr>
                <w:sz w:val="16"/>
              </w:rPr>
            </w:r>
          </w:p>
        </w:tc>
      </w:tr>
      <w:tr>
        <w:tc>
          <w:tcPr>
            <w:tcW w:type="dxa" w:w="2160"/>
          </w:tcPr>
          <w:p>
            <w:r>
              <w:rPr>
                <w:sz w:val="16"/>
              </w:rPr>
              <w:t>EVAL-REQ-TRIAGE-S3-003</w:t>
            </w:r>
          </w:p>
        </w:tc>
        <w:tc>
          <w:tcPr>
            <w:tcW w:type="dxa" w:w="2160"/>
          </w:tcPr>
          <w:p>
            <w:r>
              <w:rPr>
                <w:sz w:val="16"/>
              </w:rPr>
              <w:t>The system must preserve message ordering such that triage-enhanced responses appear in the correct chronological sequence in ChatWindow.</w:t>
            </w:r>
          </w:p>
        </w:tc>
        <w:tc>
          <w:tcPr>
            <w:tcW w:type="dxa" w:w="2160"/>
          </w:tcPr>
          <w:p>
            <w:r>
              <w:rPr>
                <w:sz w:val="16"/>
              </w:rPr>
              <w:t>must-have</w:t>
            </w:r>
          </w:p>
        </w:tc>
        <w:tc>
          <w:tcPr>
            <w:tcW w:type="dxa" w:w="2160"/>
          </w:tcPr>
          <w:p>
            <w:r>
              <w:rPr>
                <w:sz w:val="16"/>
              </w:rPr>
            </w:r>
          </w:p>
        </w:tc>
      </w:tr>
      <w:tr>
        <w:tc>
          <w:tcPr>
            <w:tcW w:type="dxa" w:w="2160"/>
          </w:tcPr>
          <w:p>
            <w:r>
              <w:rPr>
                <w:sz w:val="16"/>
              </w:rPr>
              <w:t>EVAL-REQ-TRIAGE-S3-005</w:t>
            </w:r>
          </w:p>
        </w:tc>
        <w:tc>
          <w:tcPr>
            <w:tcW w:type="dxa" w:w="2160"/>
          </w:tcPr>
          <w:p>
            <w:r>
              <w:rPr>
                <w:sz w:val="16"/>
              </w:rPr>
              <w:t>The system must support rendering multiple trial triage results within a single chat response without UI overlap or truncation.</w:t>
            </w:r>
          </w:p>
        </w:tc>
        <w:tc>
          <w:tcPr>
            <w:tcW w:type="dxa" w:w="2160"/>
          </w:tcPr>
          <w:p>
            <w:r>
              <w:rPr>
                <w:sz w:val="16"/>
              </w:rPr>
              <w:t>must-have</w:t>
            </w:r>
          </w:p>
        </w:tc>
        <w:tc>
          <w:tcPr>
            <w:tcW w:type="dxa" w:w="2160"/>
          </w:tcPr>
          <w:p>
            <w:r>
              <w:rPr>
                <w:sz w:val="16"/>
              </w:rPr>
            </w:r>
          </w:p>
        </w:tc>
      </w:tr>
      <w:tr>
        <w:tc>
          <w:tcPr>
            <w:tcW w:type="dxa" w:w="2160"/>
          </w:tcPr>
          <w:p>
            <w:r>
              <w:rPr>
                <w:sz w:val="16"/>
              </w:rPr>
              <w:t>EVAL-REQ-TRIAGE-S3-006</w:t>
            </w:r>
          </w:p>
        </w:tc>
        <w:tc>
          <w:tcPr>
            <w:tcW w:type="dxa" w:w="2160"/>
          </w:tcPr>
          <w:p>
            <w:r>
              <w:rPr>
                <w:sz w:val="16"/>
              </w:rPr>
              <w:t>The system must correctly bind each triage result to its corresponding trial identifier in the UI.</w:t>
            </w:r>
          </w:p>
        </w:tc>
        <w:tc>
          <w:tcPr>
            <w:tcW w:type="dxa" w:w="2160"/>
          </w:tcPr>
          <w:p>
            <w:r>
              <w:rPr>
                <w:sz w:val="16"/>
              </w:rPr>
              <w:t>must-have</w:t>
            </w:r>
          </w:p>
        </w:tc>
        <w:tc>
          <w:tcPr>
            <w:tcW w:type="dxa" w:w="2160"/>
          </w:tcPr>
          <w:p>
            <w:r>
              <w:rPr>
                <w:sz w:val="16"/>
              </w:rPr>
            </w:r>
          </w:p>
        </w:tc>
      </w:tr>
      <w:tr>
        <w:tc>
          <w:tcPr>
            <w:tcW w:type="dxa" w:w="2160"/>
          </w:tcPr>
          <w:p>
            <w:r>
              <w:rPr>
                <w:sz w:val="16"/>
              </w:rPr>
              <w:t>EVAL-REQ-TRIAGE-S3-007</w:t>
            </w:r>
          </w:p>
        </w:tc>
        <w:tc>
          <w:tcPr>
            <w:tcW w:type="dxa" w:w="2160"/>
          </w:tcPr>
          <w:p>
            <w:r>
              <w:rPr>
                <w:sz w:val="16"/>
              </w:rPr>
              <w:t>The system must display triage pass/fail indicators as provided by the triage data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EVAL-REQ-TRIAGE-S3-008</w:t>
            </w:r>
          </w:p>
        </w:tc>
        <w:tc>
          <w:tcPr>
            <w:tcW w:type="dxa" w:w="2160"/>
          </w:tcPr>
          <w:p>
            <w:r>
              <w:rPr>
                <w:sz w:val="16"/>
              </w:rPr>
              <w:t>The system must render human-readable explanation text from triage data without loss or truncation of content.</w:t>
            </w:r>
          </w:p>
        </w:tc>
        <w:tc>
          <w:tcPr>
            <w:tcW w:type="dxa" w:w="2160"/>
          </w:tcPr>
          <w:p>
            <w:r>
              <w:rPr>
                <w:sz w:val="16"/>
              </w:rPr>
              <w:t>must-have</w:t>
            </w:r>
          </w:p>
        </w:tc>
        <w:tc>
          <w:tcPr>
            <w:tcW w:type="dxa" w:w="2160"/>
          </w:tcPr>
          <w:p>
            <w:r>
              <w:rPr>
                <w:sz w:val="16"/>
              </w:rPr>
            </w:r>
          </w:p>
        </w:tc>
      </w:tr>
      <w:tr>
        <w:tc>
          <w:tcPr>
            <w:tcW w:type="dxa" w:w="2160"/>
          </w:tcPr>
          <w:p>
            <w:r>
              <w:rPr>
                <w:sz w:val="16"/>
              </w:rPr>
              <w:t>EVAL-REQ-TRIAGE-S3-010</w:t>
            </w:r>
          </w:p>
        </w:tc>
        <w:tc>
          <w:tcPr>
            <w:tcW w:type="dxa" w:w="2160"/>
          </w:tcPr>
          <w:p>
            <w:r>
              <w:rPr>
                <w:sz w:val="16"/>
              </w:rPr>
              <w:t>The system must gracefully fallback to standard MessageBubble rendering when triage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EVAL-REQ-TRIAGE-S3-011</w:t>
            </w:r>
          </w:p>
        </w:tc>
        <w:tc>
          <w:tcPr>
            <w:tcW w:type="dxa" w:w="2160"/>
          </w:tcPr>
          <w:p>
            <w:r>
              <w:rPr>
                <w:sz w:val="16"/>
              </w:rPr>
              <w:t>The system must handle malformed triage data structures by suppressing triage rendering and logging an error without breaking the chat UI.</w:t>
            </w:r>
          </w:p>
        </w:tc>
        <w:tc>
          <w:tcPr>
            <w:tcW w:type="dxa" w:w="2160"/>
          </w:tcPr>
          <w:p>
            <w:r>
              <w:rPr>
                <w:sz w:val="16"/>
              </w:rPr>
              <w:t>must-have</w:t>
            </w:r>
          </w:p>
        </w:tc>
        <w:tc>
          <w:tcPr>
            <w:tcW w:type="dxa" w:w="2160"/>
          </w:tcPr>
          <w:p>
            <w:r>
              <w:rPr>
                <w:sz w:val="16"/>
              </w:rPr>
            </w:r>
          </w:p>
        </w:tc>
      </w:tr>
      <w:tr>
        <w:tc>
          <w:tcPr>
            <w:tcW w:type="dxa" w:w="2160"/>
          </w:tcPr>
          <w:p>
            <w:r>
              <w:rPr>
                <w:sz w:val="16"/>
              </w:rPr>
              <w:t>EVAL-REQ-TRIAGE-S3-012</w:t>
            </w:r>
          </w:p>
        </w:tc>
        <w:tc>
          <w:tcPr>
            <w:tcW w:type="dxa" w:w="2160"/>
          </w:tcPr>
          <w:p>
            <w:r>
              <w:rPr>
                <w:sz w:val="16"/>
              </w:rPr>
              <w:t>The system must maintain consistent formatting between triage-enabled and non-triage MessageBubble components.</w:t>
            </w:r>
          </w:p>
        </w:tc>
        <w:tc>
          <w:tcPr>
            <w:tcW w:type="dxa" w:w="2160"/>
          </w:tcPr>
          <w:p>
            <w:r>
              <w:rPr>
                <w:sz w:val="16"/>
              </w:rPr>
              <w:t>should-have</w:t>
            </w:r>
          </w:p>
        </w:tc>
        <w:tc>
          <w:tcPr>
            <w:tcW w:type="dxa" w:w="2160"/>
          </w:tcPr>
          <w:p>
            <w:r>
              <w:rPr>
                <w:sz w:val="16"/>
              </w:rPr>
            </w:r>
          </w:p>
        </w:tc>
      </w:tr>
      <w:tr>
        <w:tc>
          <w:tcPr>
            <w:tcW w:type="dxa" w:w="2160"/>
          </w:tcPr>
          <w:p>
            <w:r>
              <w:rPr>
                <w:sz w:val="16"/>
              </w:rPr>
              <w:t>EVAL-REQ-TRIAGE-S3-015</w:t>
            </w:r>
          </w:p>
        </w:tc>
        <w:tc>
          <w:tcPr>
            <w:tcW w:type="dxa" w:w="2160"/>
          </w:tcPr>
          <w:p>
            <w:r>
              <w:rPr>
                <w:sz w:val="16"/>
              </w:rPr>
              <w:t>The system must ensure that triage data integration does not alter or overwrite existing non-trial chat content.</w:t>
            </w:r>
          </w:p>
        </w:tc>
        <w:tc>
          <w:tcPr>
            <w:tcW w:type="dxa" w:w="2160"/>
          </w:tcPr>
          <w:p>
            <w:r>
              <w:rPr>
                <w:sz w:val="16"/>
              </w:rPr>
              <w:t>must-have</w:t>
            </w:r>
          </w:p>
        </w:tc>
        <w:tc>
          <w:tcPr>
            <w:tcW w:type="dxa" w:w="2160"/>
          </w:tcPr>
          <w:p>
            <w:r>
              <w:rPr>
                <w:sz w:val="16"/>
              </w:rPr>
            </w:r>
          </w:p>
        </w:tc>
      </w:tr>
      <w:tr>
        <w:tc>
          <w:tcPr>
            <w:tcW w:type="dxa" w:w="2160"/>
          </w:tcPr>
          <w:p>
            <w:r>
              <w:rPr>
                <w:sz w:val="16"/>
              </w:rPr>
              <w:t>EVAL-REQ-CT-TRIAGE-UX-S3-001</w:t>
            </w:r>
          </w:p>
        </w:tc>
        <w:tc>
          <w:tcPr>
            <w:tcW w:type="dxa" w:w="2160"/>
          </w:tcPr>
          <w:p>
            <w:r>
              <w:rPr>
                <w:sz w:val="16"/>
              </w:rPr>
              <w:t>The system must inject triage data from the chat response payload into the ChatWindow message processing pipeline.</w:t>
            </w:r>
          </w:p>
        </w:tc>
        <w:tc>
          <w:tcPr>
            <w:tcW w:type="dxa" w:w="2160"/>
          </w:tcPr>
          <w:p>
            <w:r>
              <w:rPr>
                <w:sz w:val="16"/>
              </w:rPr>
              <w:t>must-have</w:t>
            </w:r>
          </w:p>
        </w:tc>
        <w:tc>
          <w:tcPr>
            <w:tcW w:type="dxa" w:w="2160"/>
          </w:tcPr>
          <w:p>
            <w:r>
              <w:rPr>
                <w:sz w:val="16"/>
              </w:rPr>
            </w:r>
          </w:p>
        </w:tc>
      </w:tr>
      <w:tr>
        <w:tc>
          <w:tcPr>
            <w:tcW w:type="dxa" w:w="2160"/>
          </w:tcPr>
          <w:p>
            <w:r>
              <w:rPr>
                <w:sz w:val="16"/>
              </w:rPr>
              <w:t>EVAL-REQ-CT-TRIAGE-UX-S3-002</w:t>
            </w:r>
          </w:p>
        </w:tc>
        <w:tc>
          <w:tcPr>
            <w:tcW w:type="dxa" w:w="2160"/>
          </w:tcPr>
          <w:p>
            <w:r>
              <w:rPr>
                <w:sz w:val="16"/>
              </w:rPr>
              <w:t>The system must render triage explanations within the corresponding MessageBubble component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EVAL-REQ-CT-TRIAGE-UX-S3-003</w:t>
            </w:r>
          </w:p>
        </w:tc>
        <w:tc>
          <w:tcPr>
            <w:tcW w:type="dxa" w:w="2160"/>
          </w:tcPr>
          <w:p>
            <w:r>
              <w:rPr>
                <w:sz w:val="16"/>
              </w:rPr>
              <w:t>The system must preserve message ordering such that triage-enhanced messages appear in the same sequence as the original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EVAL-REQ-CT-TRIAGE-UX-S3-004</w:t>
            </w:r>
          </w:p>
        </w:tc>
        <w:tc>
          <w:tcPr>
            <w:tcW w:type="dxa" w:w="2160"/>
          </w:tcPr>
          <w:p>
            <w:r>
              <w:rPr>
                <w:sz w:val="16"/>
              </w:rPr>
              <w:t>The system must pass triage data to MessageBubble using the contract defined in EVAL-CT-TRIAGE-UX-S1 without schema transformation errors.</w:t>
            </w:r>
          </w:p>
        </w:tc>
        <w:tc>
          <w:tcPr>
            <w:tcW w:type="dxa" w:w="2160"/>
          </w:tcPr>
          <w:p>
            <w:r>
              <w:rPr>
                <w:sz w:val="16"/>
              </w:rPr>
              <w:t>must-have</w:t>
            </w:r>
          </w:p>
        </w:tc>
        <w:tc>
          <w:tcPr>
            <w:tcW w:type="dxa" w:w="2160"/>
          </w:tcPr>
          <w:p>
            <w:r>
              <w:rPr>
                <w:sz w:val="16"/>
              </w:rPr>
            </w:r>
          </w:p>
        </w:tc>
      </w:tr>
      <w:tr>
        <w:tc>
          <w:tcPr>
            <w:tcW w:type="dxa" w:w="2160"/>
          </w:tcPr>
          <w:p>
            <w:r>
              <w:rPr>
                <w:sz w:val="16"/>
              </w:rPr>
              <w:t>EVAL-REQ-CT-TRIAGE-UX-S3-005</w:t>
            </w:r>
          </w:p>
        </w:tc>
        <w:tc>
          <w:tcPr>
            <w:tcW w:type="dxa" w:w="2160"/>
          </w:tcPr>
          <w:p>
            <w:r>
              <w:rPr>
                <w:sz w:val="16"/>
              </w:rPr>
              <w:t>The system must ensure that triage content is rendered using the formatting and prioritization logic implemented in EVAL-CT-TRIAGE-UX-S2.</w:t>
            </w:r>
          </w:p>
        </w:tc>
        <w:tc>
          <w:tcPr>
            <w:tcW w:type="dxa" w:w="2160"/>
          </w:tcPr>
          <w:p>
            <w:r>
              <w:rPr>
                <w:sz w:val="16"/>
              </w:rPr>
              <w:t>must-have</w:t>
            </w:r>
          </w:p>
        </w:tc>
        <w:tc>
          <w:tcPr>
            <w:tcW w:type="dxa" w:w="2160"/>
          </w:tcPr>
          <w:p>
            <w:r>
              <w:rPr>
                <w:sz w:val="16"/>
              </w:rPr>
            </w:r>
          </w:p>
        </w:tc>
      </w:tr>
      <w:tr>
        <w:tc>
          <w:tcPr>
            <w:tcW w:type="dxa" w:w="2160"/>
          </w:tcPr>
          <w:p>
            <w:r>
              <w:rPr>
                <w:sz w:val="16"/>
              </w:rPr>
              <w:t>EVAL-REQ-CT-TRIAGE-UX-S3-006</w:t>
            </w:r>
          </w:p>
        </w:tc>
        <w:tc>
          <w:tcPr>
            <w:tcW w:type="dxa" w:w="2160"/>
          </w:tcPr>
          <w:p>
            <w:r>
              <w:rPr>
                <w:sz w:val="16"/>
              </w:rPr>
              <w:t>The system must support rendering multiple trial triage results within a single chat response without overwriting or collapsing entries.</w:t>
            </w:r>
          </w:p>
        </w:tc>
        <w:tc>
          <w:tcPr>
            <w:tcW w:type="dxa" w:w="2160"/>
          </w:tcPr>
          <w:p>
            <w:r>
              <w:rPr>
                <w:sz w:val="16"/>
              </w:rPr>
              <w:t>must-have</w:t>
            </w:r>
          </w:p>
        </w:tc>
        <w:tc>
          <w:tcPr>
            <w:tcW w:type="dxa" w:w="2160"/>
          </w:tcPr>
          <w:p>
            <w:r>
              <w:rPr>
                <w:sz w:val="16"/>
              </w:rPr>
            </w:r>
          </w:p>
        </w:tc>
      </w:tr>
      <w:tr>
        <w:tc>
          <w:tcPr>
            <w:tcW w:type="dxa" w:w="2160"/>
          </w:tcPr>
          <w:p>
            <w:r>
              <w:rPr>
                <w:sz w:val="16"/>
              </w:rPr>
              <w:t>EVAL-REQ-CT-TRIAGE-UX-S3-007</w:t>
            </w:r>
          </w:p>
        </w:tc>
        <w:tc>
          <w:tcPr>
            <w:tcW w:type="dxa" w:w="2160"/>
          </w:tcPr>
          <w:p>
            <w:r>
              <w:rPr>
                <w:sz w:val="16"/>
              </w:rPr>
              <w:t>The system must not block or delay rendering of non-triage chat content if triage data is present in the same response.</w:t>
            </w:r>
          </w:p>
        </w:tc>
        <w:tc>
          <w:tcPr>
            <w:tcW w:type="dxa" w:w="2160"/>
          </w:tcPr>
          <w:p>
            <w:r>
              <w:rPr>
                <w:sz w:val="16"/>
              </w:rPr>
              <w:t>must-have</w:t>
            </w:r>
          </w:p>
        </w:tc>
        <w:tc>
          <w:tcPr>
            <w:tcW w:type="dxa" w:w="2160"/>
          </w:tcPr>
          <w:p>
            <w:r>
              <w:rPr>
                <w:sz w:val="16"/>
              </w:rPr>
            </w:r>
          </w:p>
        </w:tc>
      </w:tr>
      <w:tr>
        <w:tc>
          <w:tcPr>
            <w:tcW w:type="dxa" w:w="2160"/>
          </w:tcPr>
          <w:p>
            <w:r>
              <w:rPr>
                <w:sz w:val="16"/>
              </w:rPr>
              <w:t>EVAL-REQ-CT-TRIAGE-UX-S3-008</w:t>
            </w:r>
          </w:p>
        </w:tc>
        <w:tc>
          <w:tcPr>
            <w:tcW w:type="dxa" w:w="2160"/>
          </w:tcPr>
          <w:p>
            <w:r>
              <w:rPr>
                <w:sz w:val="16"/>
              </w:rPr>
              <w:t>The system must gracefully render the MessageBubble without triage content if the triage field is absent from the response payload.</w:t>
            </w:r>
          </w:p>
        </w:tc>
        <w:tc>
          <w:tcPr>
            <w:tcW w:type="dxa" w:w="2160"/>
          </w:tcPr>
          <w:p>
            <w:r>
              <w:rPr>
                <w:sz w:val="16"/>
              </w:rPr>
              <w:t>must-have</w:t>
            </w:r>
          </w:p>
        </w:tc>
        <w:tc>
          <w:tcPr>
            <w:tcW w:type="dxa" w:w="2160"/>
          </w:tcPr>
          <w:p>
            <w:r>
              <w:rPr>
                <w:sz w:val="16"/>
              </w:rPr>
            </w:r>
          </w:p>
        </w:tc>
      </w:tr>
      <w:tr>
        <w:tc>
          <w:tcPr>
            <w:tcW w:type="dxa" w:w="2160"/>
          </w:tcPr>
          <w:p>
            <w:r>
              <w:rPr>
                <w:sz w:val="16"/>
              </w:rPr>
              <w:t>EVAL-REQ-CT-TRIAGE-UX-S3-009</w:t>
            </w:r>
          </w:p>
        </w:tc>
        <w:tc>
          <w:tcPr>
            <w:tcW w:type="dxa" w:w="2160"/>
          </w:tcPr>
          <w:p>
            <w:r>
              <w:rPr>
                <w:sz w:val="16"/>
              </w:rPr>
              <w:t>The system must fall back to standard text rendering if triage data is malformed or fails schema validation.</w:t>
            </w:r>
          </w:p>
        </w:tc>
        <w:tc>
          <w:tcPr>
            <w:tcW w:type="dxa" w:w="2160"/>
          </w:tcPr>
          <w:p>
            <w:r>
              <w:rPr>
                <w:sz w:val="16"/>
              </w:rPr>
              <w:t>must-have</w:t>
            </w:r>
          </w:p>
        </w:tc>
        <w:tc>
          <w:tcPr>
            <w:tcW w:type="dxa" w:w="2160"/>
          </w:tcPr>
          <w:p>
            <w:r>
              <w:rPr>
                <w:sz w:val="16"/>
              </w:rPr>
            </w:r>
          </w:p>
        </w:tc>
      </w:tr>
      <w:tr>
        <w:tc>
          <w:tcPr>
            <w:tcW w:type="dxa" w:w="2160"/>
          </w:tcPr>
          <w:p>
            <w:r>
              <w:rPr>
                <w:sz w:val="16"/>
              </w:rPr>
              <w:t>EVAL-REQ-CT-TRIAGE-UX-S3-010</w:t>
            </w:r>
          </w:p>
        </w:tc>
        <w:tc>
          <w:tcPr>
            <w:tcW w:type="dxa" w:w="2160"/>
          </w:tcPr>
          <w:p>
            <w:r>
              <w:rPr>
                <w:sz w:val="16"/>
              </w:rPr>
              <w:t>The system must correctly associate each triage explanation with its corresponding clinical trial identifier in the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EVAL-REQ-CT-TRIAGE-UX-S3-011</w:t>
            </w:r>
          </w:p>
        </w:tc>
        <w:tc>
          <w:tcPr>
            <w:tcW w:type="dxa" w:w="2160"/>
          </w:tcPr>
          <w:p>
            <w:r>
              <w:rPr>
                <w:sz w:val="16"/>
              </w:rPr>
              <w:t>The system must ensure that triage-enhanced MessageBubble components re-render correctly on state updates without duplicating content.</w:t>
            </w:r>
          </w:p>
        </w:tc>
        <w:tc>
          <w:tcPr>
            <w:tcW w:type="dxa" w:w="2160"/>
          </w:tcPr>
          <w:p>
            <w:r>
              <w:rPr>
                <w:sz w:val="16"/>
              </w:rPr>
              <w:t>should-have</w:t>
            </w:r>
          </w:p>
        </w:tc>
        <w:tc>
          <w:tcPr>
            <w:tcW w:type="dxa" w:w="2160"/>
          </w:tcPr>
          <w:p>
            <w:r>
              <w:rPr>
                <w:sz w:val="16"/>
              </w:rPr>
            </w:r>
          </w:p>
        </w:tc>
      </w:tr>
      <w:tr>
        <w:tc>
          <w:tcPr>
            <w:tcW w:type="dxa" w:w="2160"/>
          </w:tcPr>
          <w:p>
            <w:r>
              <w:rPr>
                <w:sz w:val="16"/>
              </w:rPr>
              <w:t>EVAL-REQ-CT-TRIAGE-UX-S3-012</w:t>
            </w:r>
          </w:p>
        </w:tc>
        <w:tc>
          <w:tcPr>
            <w:tcW w:type="dxa" w:w="2160"/>
          </w:tcPr>
          <w:p>
            <w:r>
              <w:rPr>
                <w:sz w:val="16"/>
              </w:rPr>
              <w:t>The system must maintain compatibility with existing MessageBubble props and not break rendering of non-trial messages.</w:t>
            </w:r>
          </w:p>
        </w:tc>
        <w:tc>
          <w:tcPr>
            <w:tcW w:type="dxa" w:w="2160"/>
          </w:tcPr>
          <w:p>
            <w:r>
              <w:rPr>
                <w:sz w:val="16"/>
              </w:rPr>
              <w:t>must-have</w:t>
            </w:r>
          </w:p>
        </w:tc>
        <w:tc>
          <w:tcPr>
            <w:tcW w:type="dxa" w:w="2160"/>
          </w:tcPr>
          <w:p>
            <w:r>
              <w:rPr>
                <w:sz w:val="16"/>
              </w:rPr>
            </w:r>
          </w:p>
        </w:tc>
      </w:tr>
      <w:tr>
        <w:tc>
          <w:tcPr>
            <w:tcW w:type="dxa" w:w="2160"/>
          </w:tcPr>
          <w:p>
            <w:r>
              <w:rPr>
                <w:sz w:val="16"/>
              </w:rPr>
              <w:t>EVAL-REQ-CT-TRIAGE-UX-S3-013</w:t>
            </w:r>
          </w:p>
        </w:tc>
        <w:tc>
          <w:tcPr>
            <w:tcW w:type="dxa" w:w="2160"/>
          </w:tcPr>
          <w:p>
            <w:r>
              <w:rPr>
                <w:sz w:val="16"/>
              </w:rPr>
              <w:t>The system must ensure that triage content is only rendered for clinical trial message types and not for unrelated chat messages.</w:t>
            </w:r>
          </w:p>
        </w:tc>
        <w:tc>
          <w:tcPr>
            <w:tcW w:type="dxa" w:w="2160"/>
          </w:tcPr>
          <w:p>
            <w:r>
              <w:rPr>
                <w:sz w:val="16"/>
              </w:rPr>
              <w:t>must-have</w:t>
            </w:r>
          </w:p>
        </w:tc>
        <w:tc>
          <w:tcPr>
            <w:tcW w:type="dxa" w:w="2160"/>
          </w:tcPr>
          <w:p>
            <w:r>
              <w:rPr>
                <w:sz w:val="16"/>
              </w:rPr>
            </w:r>
          </w:p>
        </w:tc>
      </w:tr>
      <w:tr>
        <w:tc>
          <w:tcPr>
            <w:tcW w:type="dxa" w:w="2160"/>
          </w:tcPr>
          <w:p>
            <w:r>
              <w:rPr>
                <w:sz w:val="16"/>
              </w:rPr>
              <w:t>EVAL-REQ-CT-TRIAGE-UX-S3-014</w:t>
            </w:r>
          </w:p>
        </w:tc>
        <w:tc>
          <w:tcPr>
            <w:tcW w:type="dxa" w:w="2160"/>
          </w:tcPr>
          <w:p>
            <w:r>
              <w:rPr>
                <w:sz w:val="16"/>
              </w:rPr>
              <w:t>The system must log an error event when triage data is expected but missing from a response that includes clinical trial results.</w:t>
            </w:r>
          </w:p>
        </w:tc>
        <w:tc>
          <w:tcPr>
            <w:tcW w:type="dxa" w:w="2160"/>
          </w:tcPr>
          <w:p>
            <w:r>
              <w:rPr>
                <w:sz w:val="16"/>
              </w:rPr>
              <w:t>should-have</w:t>
            </w:r>
          </w:p>
        </w:tc>
        <w:tc>
          <w:tcPr>
            <w:tcW w:type="dxa" w:w="2160"/>
          </w:tcPr>
          <w:p>
            <w:r>
              <w:rPr>
                <w:sz w:val="16"/>
              </w:rPr>
            </w:r>
          </w:p>
        </w:tc>
      </w:tr>
      <w:tr>
        <w:tc>
          <w:tcPr>
            <w:tcW w:type="dxa" w:w="2160"/>
          </w:tcPr>
          <w:p>
            <w:r>
              <w:rPr>
                <w:sz w:val="16"/>
              </w:rPr>
              <w:t>EVAL-REQ-CT-TRIAGE-UX-S3-001</w:t>
            </w:r>
          </w:p>
        </w:tc>
        <w:tc>
          <w:tcPr>
            <w:tcW w:type="dxa" w:w="2160"/>
          </w:tcPr>
          <w:p>
            <w:r>
              <w:rPr>
                <w:sz w:val="16"/>
              </w:rPr>
              <w:t>The system must inject triage data from the chat response payload into the ChatWindow message processing pipeline.</w:t>
            </w:r>
          </w:p>
        </w:tc>
        <w:tc>
          <w:tcPr>
            <w:tcW w:type="dxa" w:w="2160"/>
          </w:tcPr>
          <w:p>
            <w:r>
              <w:rPr>
                <w:sz w:val="16"/>
              </w:rPr>
              <w:t>must-have</w:t>
            </w:r>
          </w:p>
        </w:tc>
        <w:tc>
          <w:tcPr>
            <w:tcW w:type="dxa" w:w="2160"/>
          </w:tcPr>
          <w:p>
            <w:r>
              <w:rPr>
                <w:sz w:val="16"/>
              </w:rPr>
            </w:r>
          </w:p>
        </w:tc>
      </w:tr>
      <w:tr>
        <w:tc>
          <w:tcPr>
            <w:tcW w:type="dxa" w:w="2160"/>
          </w:tcPr>
          <w:p>
            <w:r>
              <w:rPr>
                <w:sz w:val="16"/>
              </w:rPr>
              <w:t>EVAL-REQ-CT-TRIAGE-UX-S3-002</w:t>
            </w:r>
          </w:p>
        </w:tc>
        <w:tc>
          <w:tcPr>
            <w:tcW w:type="dxa" w:w="2160"/>
          </w:tcPr>
          <w:p>
            <w:r>
              <w:rPr>
                <w:sz w:val="16"/>
              </w:rPr>
              <w:t>The system must render triage explanations within the corresponding MessageBubble component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EVAL-REQ-CT-TRIAGE-UX-S3-003</w:t>
            </w:r>
          </w:p>
        </w:tc>
        <w:tc>
          <w:tcPr>
            <w:tcW w:type="dxa" w:w="2160"/>
          </w:tcPr>
          <w:p>
            <w:r>
              <w:rPr>
                <w:sz w:val="16"/>
              </w:rPr>
              <w:t>The system must preserve message ordering such that triage-enhanced messages appear in the same sequence as the original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EVAL-REQ-CT-TRIAGE-UX-S3-004</w:t>
            </w:r>
          </w:p>
        </w:tc>
        <w:tc>
          <w:tcPr>
            <w:tcW w:type="dxa" w:w="2160"/>
          </w:tcPr>
          <w:p>
            <w:r>
              <w:rPr>
                <w:sz w:val="16"/>
              </w:rPr>
              <w:t>The system must pass triage data to MessageBubble using the contract defined in EVAL-CT-TRIAGE-UX-S1 without schema transformation errors.</w:t>
            </w:r>
          </w:p>
        </w:tc>
        <w:tc>
          <w:tcPr>
            <w:tcW w:type="dxa" w:w="2160"/>
          </w:tcPr>
          <w:p>
            <w:r>
              <w:rPr>
                <w:sz w:val="16"/>
              </w:rPr>
              <w:t>must-have</w:t>
            </w:r>
          </w:p>
        </w:tc>
        <w:tc>
          <w:tcPr>
            <w:tcW w:type="dxa" w:w="2160"/>
          </w:tcPr>
          <w:p>
            <w:r>
              <w:rPr>
                <w:sz w:val="16"/>
              </w:rPr>
            </w:r>
          </w:p>
        </w:tc>
      </w:tr>
      <w:tr>
        <w:tc>
          <w:tcPr>
            <w:tcW w:type="dxa" w:w="2160"/>
          </w:tcPr>
          <w:p>
            <w:r>
              <w:rPr>
                <w:sz w:val="16"/>
              </w:rPr>
              <w:t>EVAL-REQ-CT-TRIAGE-UX-S3-005</w:t>
            </w:r>
          </w:p>
        </w:tc>
        <w:tc>
          <w:tcPr>
            <w:tcW w:type="dxa" w:w="2160"/>
          </w:tcPr>
          <w:p>
            <w:r>
              <w:rPr>
                <w:sz w:val="16"/>
              </w:rPr>
              <w:t>The system must ensure that triage content is rendered using the formatting and prioritization logic implemented in EVAL-CT-TRIAGE-UX-S2.</w:t>
            </w:r>
          </w:p>
        </w:tc>
        <w:tc>
          <w:tcPr>
            <w:tcW w:type="dxa" w:w="2160"/>
          </w:tcPr>
          <w:p>
            <w:r>
              <w:rPr>
                <w:sz w:val="16"/>
              </w:rPr>
              <w:t>must-have</w:t>
            </w:r>
          </w:p>
        </w:tc>
        <w:tc>
          <w:tcPr>
            <w:tcW w:type="dxa" w:w="2160"/>
          </w:tcPr>
          <w:p>
            <w:r>
              <w:rPr>
                <w:sz w:val="16"/>
              </w:rPr>
            </w:r>
          </w:p>
        </w:tc>
      </w:tr>
      <w:tr>
        <w:tc>
          <w:tcPr>
            <w:tcW w:type="dxa" w:w="2160"/>
          </w:tcPr>
          <w:p>
            <w:r>
              <w:rPr>
                <w:sz w:val="16"/>
              </w:rPr>
              <w:t>EVAL-REQ-CT-TRIAGE-UX-S3-006</w:t>
            </w:r>
          </w:p>
        </w:tc>
        <w:tc>
          <w:tcPr>
            <w:tcW w:type="dxa" w:w="2160"/>
          </w:tcPr>
          <w:p>
            <w:r>
              <w:rPr>
                <w:sz w:val="16"/>
              </w:rPr>
              <w:t>The system must support rendering multiple trial triage results within a single chat response without overwriting or collapsing entries.</w:t>
            </w:r>
          </w:p>
        </w:tc>
        <w:tc>
          <w:tcPr>
            <w:tcW w:type="dxa" w:w="2160"/>
          </w:tcPr>
          <w:p>
            <w:r>
              <w:rPr>
                <w:sz w:val="16"/>
              </w:rPr>
              <w:t>must-have</w:t>
            </w:r>
          </w:p>
        </w:tc>
        <w:tc>
          <w:tcPr>
            <w:tcW w:type="dxa" w:w="2160"/>
          </w:tcPr>
          <w:p>
            <w:r>
              <w:rPr>
                <w:sz w:val="16"/>
              </w:rPr>
            </w:r>
          </w:p>
        </w:tc>
      </w:tr>
      <w:tr>
        <w:tc>
          <w:tcPr>
            <w:tcW w:type="dxa" w:w="2160"/>
          </w:tcPr>
          <w:p>
            <w:r>
              <w:rPr>
                <w:sz w:val="16"/>
              </w:rPr>
              <w:t>EVAL-REQ-CT-TRIAGE-UX-S3-007</w:t>
            </w:r>
          </w:p>
        </w:tc>
        <w:tc>
          <w:tcPr>
            <w:tcW w:type="dxa" w:w="2160"/>
          </w:tcPr>
          <w:p>
            <w:r>
              <w:rPr>
                <w:sz w:val="16"/>
              </w:rPr>
              <w:t>The system must not block or delay rendering of non-triage chat content if triage data is present in the same response.</w:t>
            </w:r>
          </w:p>
        </w:tc>
        <w:tc>
          <w:tcPr>
            <w:tcW w:type="dxa" w:w="2160"/>
          </w:tcPr>
          <w:p>
            <w:r>
              <w:rPr>
                <w:sz w:val="16"/>
              </w:rPr>
              <w:t>must-have</w:t>
            </w:r>
          </w:p>
        </w:tc>
        <w:tc>
          <w:tcPr>
            <w:tcW w:type="dxa" w:w="2160"/>
          </w:tcPr>
          <w:p>
            <w:r>
              <w:rPr>
                <w:sz w:val="16"/>
              </w:rPr>
            </w:r>
          </w:p>
        </w:tc>
      </w:tr>
      <w:tr>
        <w:tc>
          <w:tcPr>
            <w:tcW w:type="dxa" w:w="2160"/>
          </w:tcPr>
          <w:p>
            <w:r>
              <w:rPr>
                <w:sz w:val="16"/>
              </w:rPr>
              <w:t>EVAL-REQ-CT-TRIAGE-UX-S3-008</w:t>
            </w:r>
          </w:p>
        </w:tc>
        <w:tc>
          <w:tcPr>
            <w:tcW w:type="dxa" w:w="2160"/>
          </w:tcPr>
          <w:p>
            <w:r>
              <w:rPr>
                <w:sz w:val="16"/>
              </w:rPr>
              <w:t>The system must gracefully render the MessageBubble without triage content if the triage field is absent from the response payload.</w:t>
            </w:r>
          </w:p>
        </w:tc>
        <w:tc>
          <w:tcPr>
            <w:tcW w:type="dxa" w:w="2160"/>
          </w:tcPr>
          <w:p>
            <w:r>
              <w:rPr>
                <w:sz w:val="16"/>
              </w:rPr>
              <w:t>must-have</w:t>
            </w:r>
          </w:p>
        </w:tc>
        <w:tc>
          <w:tcPr>
            <w:tcW w:type="dxa" w:w="2160"/>
          </w:tcPr>
          <w:p>
            <w:r>
              <w:rPr>
                <w:sz w:val="16"/>
              </w:rPr>
            </w:r>
          </w:p>
        </w:tc>
      </w:tr>
      <w:tr>
        <w:tc>
          <w:tcPr>
            <w:tcW w:type="dxa" w:w="2160"/>
          </w:tcPr>
          <w:p>
            <w:r>
              <w:rPr>
                <w:sz w:val="16"/>
              </w:rPr>
              <w:t>EVAL-REQ-CT-TRIAGE-UX-S3-009</w:t>
            </w:r>
          </w:p>
        </w:tc>
        <w:tc>
          <w:tcPr>
            <w:tcW w:type="dxa" w:w="2160"/>
          </w:tcPr>
          <w:p>
            <w:r>
              <w:rPr>
                <w:sz w:val="16"/>
              </w:rPr>
              <w:t>The system must fall back to standard text rendering if triage data is malformed or fails schema validation.</w:t>
            </w:r>
          </w:p>
        </w:tc>
        <w:tc>
          <w:tcPr>
            <w:tcW w:type="dxa" w:w="2160"/>
          </w:tcPr>
          <w:p>
            <w:r>
              <w:rPr>
                <w:sz w:val="16"/>
              </w:rPr>
              <w:t>must-have</w:t>
            </w:r>
          </w:p>
        </w:tc>
        <w:tc>
          <w:tcPr>
            <w:tcW w:type="dxa" w:w="2160"/>
          </w:tcPr>
          <w:p>
            <w:r>
              <w:rPr>
                <w:sz w:val="16"/>
              </w:rPr>
            </w:r>
          </w:p>
        </w:tc>
      </w:tr>
      <w:tr>
        <w:tc>
          <w:tcPr>
            <w:tcW w:type="dxa" w:w="2160"/>
          </w:tcPr>
          <w:p>
            <w:r>
              <w:rPr>
                <w:sz w:val="16"/>
              </w:rPr>
              <w:t>EVAL-REQ-CT-TRIAGE-UX-S3-010</w:t>
            </w:r>
          </w:p>
        </w:tc>
        <w:tc>
          <w:tcPr>
            <w:tcW w:type="dxa" w:w="2160"/>
          </w:tcPr>
          <w:p>
            <w:r>
              <w:rPr>
                <w:sz w:val="16"/>
              </w:rPr>
              <w:t>The system must correctly associate each triage explanation with its corresponding clinical trial identifier in the chat response.</w:t>
            </w:r>
          </w:p>
        </w:tc>
        <w:tc>
          <w:tcPr>
            <w:tcW w:type="dxa" w:w="2160"/>
          </w:tcPr>
          <w:p>
            <w:r>
              <w:rPr>
                <w:sz w:val="16"/>
              </w:rPr>
              <w:t>must-have</w:t>
            </w:r>
          </w:p>
        </w:tc>
        <w:tc>
          <w:tcPr>
            <w:tcW w:type="dxa" w:w="2160"/>
          </w:tcPr>
          <w:p>
            <w:r>
              <w:rPr>
                <w:sz w:val="16"/>
              </w:rPr>
            </w:r>
          </w:p>
        </w:tc>
      </w:tr>
      <w:tr>
        <w:tc>
          <w:tcPr>
            <w:tcW w:type="dxa" w:w="2160"/>
          </w:tcPr>
          <w:p>
            <w:r>
              <w:rPr>
                <w:sz w:val="16"/>
              </w:rPr>
              <w:t>EVAL-REQ-CT-TRIAGE-UX-S3-011</w:t>
            </w:r>
          </w:p>
        </w:tc>
        <w:tc>
          <w:tcPr>
            <w:tcW w:type="dxa" w:w="2160"/>
          </w:tcPr>
          <w:p>
            <w:r>
              <w:rPr>
                <w:sz w:val="16"/>
              </w:rPr>
              <w:t>The system must ensure that triage-enhanced MessageBubble components re-render correctly on state updates without duplicating content.</w:t>
            </w:r>
          </w:p>
        </w:tc>
        <w:tc>
          <w:tcPr>
            <w:tcW w:type="dxa" w:w="2160"/>
          </w:tcPr>
          <w:p>
            <w:r>
              <w:rPr>
                <w:sz w:val="16"/>
              </w:rPr>
              <w:t>should-have</w:t>
            </w:r>
          </w:p>
        </w:tc>
        <w:tc>
          <w:tcPr>
            <w:tcW w:type="dxa" w:w="2160"/>
          </w:tcPr>
          <w:p>
            <w:r>
              <w:rPr>
                <w:sz w:val="16"/>
              </w:rPr>
            </w:r>
          </w:p>
        </w:tc>
      </w:tr>
      <w:tr>
        <w:tc>
          <w:tcPr>
            <w:tcW w:type="dxa" w:w="2160"/>
          </w:tcPr>
          <w:p>
            <w:r>
              <w:rPr>
                <w:sz w:val="16"/>
              </w:rPr>
              <w:t>EVAL-REQ-CT-TRIAGE-UX-S3-012</w:t>
            </w:r>
          </w:p>
        </w:tc>
        <w:tc>
          <w:tcPr>
            <w:tcW w:type="dxa" w:w="2160"/>
          </w:tcPr>
          <w:p>
            <w:r>
              <w:rPr>
                <w:sz w:val="16"/>
              </w:rPr>
              <w:t>The system must maintain compatibility with existing MessageBubble props and not break rendering of non-trial messages.</w:t>
            </w:r>
          </w:p>
        </w:tc>
        <w:tc>
          <w:tcPr>
            <w:tcW w:type="dxa" w:w="2160"/>
          </w:tcPr>
          <w:p>
            <w:r>
              <w:rPr>
                <w:sz w:val="16"/>
              </w:rPr>
              <w:t>must-have</w:t>
            </w:r>
          </w:p>
        </w:tc>
        <w:tc>
          <w:tcPr>
            <w:tcW w:type="dxa" w:w="2160"/>
          </w:tcPr>
          <w:p>
            <w:r>
              <w:rPr>
                <w:sz w:val="16"/>
              </w:rPr>
            </w:r>
          </w:p>
        </w:tc>
      </w:tr>
      <w:tr>
        <w:tc>
          <w:tcPr>
            <w:tcW w:type="dxa" w:w="2160"/>
          </w:tcPr>
          <w:p>
            <w:r>
              <w:rPr>
                <w:sz w:val="16"/>
              </w:rPr>
              <w:t>EVAL-REQ-CT-TRIAGE-UX-S3-013</w:t>
            </w:r>
          </w:p>
        </w:tc>
        <w:tc>
          <w:tcPr>
            <w:tcW w:type="dxa" w:w="2160"/>
          </w:tcPr>
          <w:p>
            <w:r>
              <w:rPr>
                <w:sz w:val="16"/>
              </w:rPr>
              <w:t>The system must ensure that triage content is only rendered for clinical trial message types and not for unrelated chat messages.</w:t>
            </w:r>
          </w:p>
        </w:tc>
        <w:tc>
          <w:tcPr>
            <w:tcW w:type="dxa" w:w="2160"/>
          </w:tcPr>
          <w:p>
            <w:r>
              <w:rPr>
                <w:sz w:val="16"/>
              </w:rPr>
              <w:t>must-have</w:t>
            </w:r>
          </w:p>
        </w:tc>
        <w:tc>
          <w:tcPr>
            <w:tcW w:type="dxa" w:w="2160"/>
          </w:tcPr>
          <w:p>
            <w:r>
              <w:rPr>
                <w:sz w:val="16"/>
              </w:rPr>
            </w:r>
          </w:p>
        </w:tc>
      </w:tr>
      <w:tr>
        <w:tc>
          <w:tcPr>
            <w:tcW w:type="dxa" w:w="2160"/>
          </w:tcPr>
          <w:p>
            <w:r>
              <w:rPr>
                <w:sz w:val="16"/>
              </w:rPr>
              <w:t>EVAL-REQ-CT-TRIAGE-UX-S3-014</w:t>
            </w:r>
          </w:p>
        </w:tc>
        <w:tc>
          <w:tcPr>
            <w:tcW w:type="dxa" w:w="2160"/>
          </w:tcPr>
          <w:p>
            <w:r>
              <w:rPr>
                <w:sz w:val="16"/>
              </w:rPr>
              <w:t>The system must log an error event when triage data is expected but missing from a response that includes clinical trial results.</w:t>
            </w:r>
          </w:p>
        </w:tc>
        <w:tc>
          <w:tcPr>
            <w:tcW w:type="dxa" w:w="2160"/>
          </w:tcPr>
          <w:p>
            <w:r>
              <w:rPr>
                <w:sz w:val="16"/>
              </w:rPr>
              <w:t>should-have</w:t>
            </w:r>
          </w:p>
        </w:tc>
        <w:tc>
          <w:tcPr>
            <w:tcW w:type="dxa" w:w="2160"/>
          </w:tcPr>
          <w:p>
            <w:r>
              <w:rPr>
                <w:sz w:val="16"/>
              </w:rPr>
            </w:r>
          </w:p>
        </w:tc>
      </w:tr>
    </w:tbl>
    <w:p>
      <w:pPr>
        <w:ind w:left="360"/>
      </w:pPr>
      <w:r>
        <w:rPr>
          <w:b/>
          <w:sz w:val="22"/>
        </w:rPr>
        <w:t>Story: EVAL-CT-TRIAGE-UX-S4: Add triage UI test coverage</w:t>
      </w:r>
    </w:p>
    <w:p>
      <w:pPr>
        <w:ind w:left="360"/>
      </w:pPr>
      <w:r>
        <w:rPr>
          <w:sz w:val="18"/>
        </w:rPr>
        <w:t>Create unit and integration tests validating that triage explanations render correctly, including ordering (triage before quality), pass/fail visibility, and fallback behavior when fields are missing.</w:t>
      </w:r>
    </w:p>
    <w:p>
      <w:pPr>
        <w:ind w:left="360"/>
      </w:pPr>
      <w:r>
        <w:rPr>
          <w:sz w:val="18"/>
        </w:rPr>
        <w:t>Size: S | Sprint: 4 | Reqs: 46</w:t>
      </w:r>
    </w:p>
    <w:p>
      <w:pPr>
        <w:ind w:left="360"/>
      </w:pPr>
      <w:r>
        <w:rPr>
          <w:sz w:val="16"/>
        </w:rPr>
        <w:t>Evidence: Code/ConversationalUX/FindCareChat/frontend/src/components/MessageBubble.tsx; Code/ConversationalUX/FindCareChat/backend/tests; GAP: No existing triag</w:t>
      </w:r>
    </w:p>
    <w:p>
      <w:pPr>
        <w:ind w:left="360"/>
      </w:pPr>
      <w:r>
        <w:rPr>
          <w:sz w:val="16"/>
        </w:rPr>
        <w:t>Dependencies: EVAL-CT-TRIAGE-UX-S3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EVAL-REQ-TRIAGE-UX-001</w:t>
            </w:r>
          </w:p>
        </w:tc>
        <w:tc>
          <w:tcPr>
            <w:tcW w:type="dxa" w:w="2160"/>
          </w:tcPr>
          <w:p>
            <w:r>
              <w:rPr>
                <w:sz w:val="16"/>
              </w:rPr>
              <w:t>The system must render triage explanation content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recruiting status as the first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display condition match as the second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display a clear pass or fail indicator based on the triage result flag.</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render human-readable explanation text associated with the triage result.</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render triage content correctly within the MessageBubble component when integrated through ChatWindow.</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handle missing recruiting status by omitting that field without breaking layout or rendering errors.</w:t>
            </w:r>
          </w:p>
        </w:tc>
        <w:tc>
          <w:tcPr>
            <w:tcW w:type="dxa" w:w="2160"/>
          </w:tcPr>
          <w:p>
            <w:r>
              <w:rPr>
                <w:sz w:val="16"/>
              </w:rPr>
              <w:t>must-have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condition match by omitting that field while still rendering remaining triage elements.</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display a fallback message when explanation text is missing from the triage data.</w:t>
            </w:r>
          </w:p>
        </w:tc>
        <w:tc>
          <w:tcPr>
            <w:tcW w:type="dxa" w:w="2160"/>
          </w:tcPr>
          <w:p>
            <w:r>
              <w:rPr>
                <w:sz w:val="16"/>
              </w:rPr>
              <w:t>should-have</w:t>
            </w:r>
          </w:p>
        </w:tc>
        <w:tc>
          <w:tcPr>
            <w:tcW w:type="dxa" w:w="2160"/>
          </w:tcPr>
          <w:p>
            <w:r>
              <w:rPr>
                <w:sz w:val="16"/>
              </w:rPr>
            </w:r>
          </w:p>
        </w:tc>
      </w:tr>
      <w:tr>
        <w:tc>
          <w:tcPr>
            <w:tcW w:type="dxa" w:w="2160"/>
          </w:tcPr>
          <w:p>
            <w:r>
              <w:rPr>
                <w:sz w:val="16"/>
              </w:rPr>
              <w:t>EVAL-REQ-TRIAGE-UX-012</w:t>
            </w:r>
          </w:p>
        </w:tc>
        <w:tc>
          <w:tcPr>
            <w:tcW w:type="dxa" w:w="2160"/>
          </w:tcPr>
          <w:p>
            <w:r>
              <w:rPr>
                <w:sz w:val="16"/>
              </w:rPr>
              <w:t>The system must not crash or throw rendering errors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render pass/fail indicators consistently across multiple trials within the same chat session.</w:t>
            </w:r>
          </w:p>
        </w:tc>
        <w:tc>
          <w:tcPr>
            <w:tcW w:type="dxa" w:w="2160"/>
          </w:tcPr>
          <w:p>
            <w:r>
              <w:rPr>
                <w:sz w:val="16"/>
              </w:rPr>
              <w:t>should-have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triage explanation content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recruiting status as the first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display condition match as the second triage element when present in the triage data.</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display a clear pass or fail indicator based on the triage result flag.</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render human-readable explanation text associated with the triage result.</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render triage content correctly within the MessageBubble component when integrated through ChatWindow.</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handle missing recruiting status by omitting that field without breaking layout or rendering errors.</w:t>
            </w:r>
          </w:p>
        </w:tc>
        <w:tc>
          <w:tcPr>
            <w:tcW w:type="dxa" w:w="2160"/>
          </w:tcPr>
          <w:p>
            <w:r>
              <w:rPr>
                <w:sz w:val="16"/>
              </w:rPr>
              <w:t>must-have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condition match by omitting that field while still rendering remaining triage elements.</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display a fallback message when explanation text is missing from the triage data.</w:t>
            </w:r>
          </w:p>
        </w:tc>
        <w:tc>
          <w:tcPr>
            <w:tcW w:type="dxa" w:w="2160"/>
          </w:tcPr>
          <w:p>
            <w:r>
              <w:rPr>
                <w:sz w:val="16"/>
              </w:rPr>
              <w:t>should-have</w:t>
            </w:r>
          </w:p>
        </w:tc>
        <w:tc>
          <w:tcPr>
            <w:tcW w:type="dxa" w:w="2160"/>
          </w:tcPr>
          <w:p>
            <w:r>
              <w:rPr>
                <w:sz w:val="16"/>
              </w:rPr>
            </w:r>
          </w:p>
        </w:tc>
      </w:tr>
      <w:tr>
        <w:tc>
          <w:tcPr>
            <w:tcW w:type="dxa" w:w="2160"/>
          </w:tcPr>
          <w:p>
            <w:r>
              <w:rPr>
                <w:sz w:val="16"/>
              </w:rPr>
              <w:t>EVAL-REQ-TRIAGE-UX-012</w:t>
            </w:r>
          </w:p>
        </w:tc>
        <w:tc>
          <w:tcPr>
            <w:tcW w:type="dxa" w:w="2160"/>
          </w:tcPr>
          <w:p>
            <w:r>
              <w:rPr>
                <w:sz w:val="16"/>
              </w:rPr>
              <w:t>The system must not crash or throw rendering errors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render pass/fail indicators consistently across multiple trials within the same chat session.</w:t>
            </w:r>
          </w:p>
        </w:tc>
        <w:tc>
          <w:tcPr>
            <w:tcW w:type="dxa" w:w="2160"/>
          </w:tcPr>
          <w:p>
            <w:r>
              <w:rPr>
                <w:sz w:val="16"/>
              </w:rPr>
              <w:t>should-have</w:t>
            </w:r>
          </w:p>
        </w:tc>
        <w:tc>
          <w:tcPr>
            <w:tcW w:type="dxa" w:w="2160"/>
          </w:tcPr>
          <w:p>
            <w:r>
              <w:rPr>
                <w:sz w:val="16"/>
              </w:rPr>
            </w:r>
          </w:p>
        </w:tc>
      </w:tr>
      <w:tr>
        <w:tc>
          <w:tcPr>
            <w:tcW w:type="dxa" w:w="2160"/>
          </w:tcPr>
          <w:p>
            <w:r>
              <w:rPr>
                <w:sz w:val="16"/>
              </w:rPr>
              <w:t>EVAL-CT-TRIAGE-REQ-001</w:t>
            </w:r>
          </w:p>
        </w:tc>
        <w:tc>
          <w:tcPr>
            <w:tcW w:type="dxa" w:w="2160"/>
          </w:tcPr>
          <w:p>
            <w:r>
              <w:rPr>
                <w:sz w:val="16"/>
              </w:rPr>
              <w:t>The system must include a unit test that verifies recruiting status is rendered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include a unit test that verifies condition match information is displayed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include a unit test that verifies a visible pass indicator is rendered when a trial meets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include a unit test that verifies a visible fail indicator is rendered when a trial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a test that verifies triage explanation text is rendered when provided in the data contract.</w:t>
            </w:r>
          </w:p>
        </w:tc>
        <w:tc>
          <w:tcPr>
            <w:tcW w:type="dxa" w:w="2160"/>
          </w:tcPr>
          <w:p>
            <w:r>
              <w:rPr>
                <w:sz w:val="16"/>
              </w:rPr>
              <w:t>must-have</w:t>
            </w:r>
          </w:p>
        </w:tc>
        <w:tc>
          <w:tcPr>
            <w:tcW w:type="dxa" w:w="2160"/>
          </w:tcPr>
          <w:p>
            <w:r>
              <w:rPr>
                <w:sz w:val="16"/>
              </w:rPr>
            </w:r>
          </w:p>
        </w:tc>
      </w:tr>
      <w:tr>
        <w:tc>
          <w:tcPr>
            <w:tcW w:type="dxa" w:w="2160"/>
          </w:tcPr>
          <w:p>
            <w:r>
              <w:rPr>
                <w:sz w:val="16"/>
              </w:rPr>
              <w:t>EVAL-CT-TRIAGE-REQ-006</w:t>
            </w:r>
          </w:p>
        </w:tc>
        <w:tc>
          <w:tcPr>
            <w:tcW w:type="dxa" w:w="2160"/>
          </w:tcPr>
          <w:p>
            <w:r>
              <w:rPr>
                <w:sz w:val="16"/>
              </w:rPr>
              <w:t>The system must include an integration test that verifies triage data passed through ChatWindow is rendered correctly in MessageBubble.</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include a test that verifies no quality score elements appear before triage elements in the rendered output.</w:t>
            </w:r>
          </w:p>
        </w:tc>
        <w:tc>
          <w:tcPr>
            <w:tcW w:type="dxa" w:w="2160"/>
          </w:tcPr>
          <w:p>
            <w:r>
              <w:rPr>
                <w:sz w:val="16"/>
              </w:rPr>
              <w:t>must-have</w:t>
            </w:r>
          </w:p>
        </w:tc>
        <w:tc>
          <w:tcPr>
            <w:tcW w:type="dxa" w:w="2160"/>
          </w:tcPr>
          <w:p>
            <w:r>
              <w:rPr>
                <w:sz w:val="16"/>
              </w:rPr>
            </w:r>
          </w:p>
        </w:tc>
      </w:tr>
      <w:tr>
        <w:tc>
          <w:tcPr>
            <w:tcW w:type="dxa" w:w="2160"/>
          </w:tcPr>
          <w:p>
            <w:r>
              <w:rPr>
                <w:sz w:val="16"/>
              </w:rPr>
              <w:t>EVAL-CT-TRIAGE-REQ-009</w:t>
            </w:r>
          </w:p>
        </w:tc>
        <w:tc>
          <w:tcPr>
            <w:tcW w:type="dxa" w:w="2160"/>
          </w:tcPr>
          <w:p>
            <w:r>
              <w:rPr>
                <w:sz w:val="16"/>
              </w:rPr>
              <w:t>The system must include a test that verifies graceful fallback text is displayed when recruiting status is missing.</w:t>
            </w:r>
          </w:p>
        </w:tc>
        <w:tc>
          <w:tcPr>
            <w:tcW w:type="dxa" w:w="2160"/>
          </w:tcPr>
          <w:p>
            <w:r>
              <w:rPr>
                <w:sz w:val="16"/>
              </w:rPr>
              <w:t>must-have</w:t>
            </w:r>
          </w:p>
        </w:tc>
        <w:tc>
          <w:tcPr>
            <w:tcW w:type="dxa" w:w="2160"/>
          </w:tcPr>
          <w:p>
            <w:r>
              <w:rPr>
                <w:sz w:val="16"/>
              </w:rPr>
            </w:r>
          </w:p>
        </w:tc>
      </w:tr>
      <w:tr>
        <w:tc>
          <w:tcPr>
            <w:tcW w:type="dxa" w:w="2160"/>
          </w:tcPr>
          <w:p>
            <w:r>
              <w:rPr>
                <w:sz w:val="16"/>
              </w:rPr>
              <w:t>EVAL-CT-TRIAGE-REQ-010</w:t>
            </w:r>
          </w:p>
        </w:tc>
        <w:tc>
          <w:tcPr>
            <w:tcW w:type="dxa" w:w="2160"/>
          </w:tcPr>
          <w:p>
            <w:r>
              <w:rPr>
                <w:sz w:val="16"/>
              </w:rPr>
              <w:t>The system must include a test that verifies graceful fallback text is displayed when condition match data is missing.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include a test that verifies the component does not crash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include a test that verifies empty or missing explanation text does not render blank UI artifacts (e.g., empty labels or spacing).</w:t>
            </w:r>
          </w:p>
        </w:tc>
        <w:tc>
          <w:tcPr>
            <w:tcW w:type="dxa" w:w="2160"/>
          </w:tcPr>
          <w:p>
            <w:r>
              <w:rPr>
                <w:sz w:val="16"/>
              </w:rPr>
              <w:t>should-have</w:t>
            </w:r>
          </w:p>
        </w:tc>
        <w:tc>
          <w:tcPr>
            <w:tcW w:type="dxa" w:w="2160"/>
          </w:tcPr>
          <w:p>
            <w:r>
              <w:rPr>
                <w:sz w:val="16"/>
              </w:rPr>
            </w:r>
          </w:p>
        </w:tc>
      </w:tr>
      <w:tr>
        <w:tc>
          <w:tcPr>
            <w:tcW w:type="dxa" w:w="2160"/>
          </w:tcPr>
          <w:p>
            <w:r>
              <w:rPr>
                <w:sz w:val="16"/>
              </w:rPr>
              <w:t>EVAL-CT-TRIAGE-REQ-013</w:t>
            </w:r>
          </w:p>
        </w:tc>
        <w:tc>
          <w:tcPr>
            <w:tcW w:type="dxa" w:w="2160"/>
          </w:tcPr>
          <w:p>
            <w:r>
              <w:rPr>
                <w:sz w:val="16"/>
              </w:rPr>
              <w:t>The system must include a test that verifies triage content is conditionally rendered only when triage data is present in the message payload.</w:t>
            </w:r>
          </w:p>
        </w:tc>
        <w:tc>
          <w:tcPr>
            <w:tcW w:type="dxa" w:w="2160"/>
          </w:tcPr>
          <w:p>
            <w:r>
              <w:rPr>
                <w:sz w:val="16"/>
              </w:rPr>
              <w:t>must-have</w:t>
            </w:r>
          </w:p>
        </w:tc>
        <w:tc>
          <w:tcPr>
            <w:tcW w:type="dxa" w:w="2160"/>
          </w:tcPr>
          <w:p>
            <w:r>
              <w:rPr>
                <w:sz w:val="16"/>
              </w:rPr>
            </w:r>
          </w:p>
        </w:tc>
      </w:tr>
      <w:tr>
        <w:tc>
          <w:tcPr>
            <w:tcW w:type="dxa" w:w="2160"/>
          </w:tcPr>
          <w:p>
            <w:r>
              <w:rPr>
                <w:sz w:val="16"/>
              </w:rPr>
              <w:t>EVAL-CT-TRIAGE-REQ-001</w:t>
            </w:r>
          </w:p>
        </w:tc>
        <w:tc>
          <w:tcPr>
            <w:tcW w:type="dxa" w:w="2160"/>
          </w:tcPr>
          <w:p>
            <w:r>
              <w:rPr>
                <w:sz w:val="16"/>
              </w:rPr>
              <w:t>The system must include a unit test that verifies recruiting status is rendered before any quality-related content in the MessageBubble component.</w:t>
            </w:r>
          </w:p>
        </w:tc>
        <w:tc>
          <w:tcPr>
            <w:tcW w:type="dxa" w:w="2160"/>
          </w:tcPr>
          <w:p>
            <w:r>
              <w:rPr>
                <w:sz w:val="16"/>
              </w:rPr>
              <w:t>must-have</w:t>
            </w:r>
          </w:p>
        </w:tc>
        <w:tc>
          <w:tcPr>
            <w:tcW w:type="dxa" w:w="2160"/>
          </w:tcPr>
          <w:p>
            <w:r>
              <w:rPr>
                <w:sz w:val="16"/>
              </w:rPr>
            </w:r>
          </w:p>
        </w:tc>
      </w:tr>
      <w:tr>
        <w:tc>
          <w:tcPr>
            <w:tcW w:type="dxa" w:w="2160"/>
          </w:tcPr>
          <w:p>
            <w:r>
              <w:rPr>
                <w:sz w:val="16"/>
              </w:rPr>
              <w:t>EVAL-CT-TRIAGE-REQ-002</w:t>
            </w:r>
          </w:p>
        </w:tc>
        <w:tc>
          <w:tcPr>
            <w:tcW w:type="dxa" w:w="2160"/>
          </w:tcPr>
          <w:p>
            <w:r>
              <w:rPr>
                <w:sz w:val="16"/>
              </w:rPr>
              <w:t>The system must include a unit test that verifies condition match information is displayed before any quality metrics.</w:t>
            </w:r>
          </w:p>
        </w:tc>
        <w:tc>
          <w:tcPr>
            <w:tcW w:type="dxa" w:w="2160"/>
          </w:tcPr>
          <w:p>
            <w:r>
              <w:rPr>
                <w:sz w:val="16"/>
              </w:rPr>
              <w:t>must-have</w:t>
            </w:r>
          </w:p>
        </w:tc>
        <w:tc>
          <w:tcPr>
            <w:tcW w:type="dxa" w:w="2160"/>
          </w:tcPr>
          <w:p>
            <w:r>
              <w:rPr>
                <w:sz w:val="16"/>
              </w:rPr>
            </w:r>
          </w:p>
        </w:tc>
      </w:tr>
      <w:tr>
        <w:tc>
          <w:tcPr>
            <w:tcW w:type="dxa" w:w="2160"/>
          </w:tcPr>
          <w:p>
            <w:r>
              <w:rPr>
                <w:sz w:val="16"/>
              </w:rPr>
              <w:t>EVAL-CT-TRIAGE-REQ-003</w:t>
            </w:r>
          </w:p>
        </w:tc>
        <w:tc>
          <w:tcPr>
            <w:tcW w:type="dxa" w:w="2160"/>
          </w:tcPr>
          <w:p>
            <w:r>
              <w:rPr>
                <w:sz w:val="16"/>
              </w:rPr>
              <w:t>The system must include a unit test that verifies a visible pass indicator is rendered when a trial meets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EVAL-CT-TRIAGE-REQ-004</w:t>
            </w:r>
          </w:p>
        </w:tc>
        <w:tc>
          <w:tcPr>
            <w:tcW w:type="dxa" w:w="2160"/>
          </w:tcPr>
          <w:p>
            <w:r>
              <w:rPr>
                <w:sz w:val="16"/>
              </w:rPr>
              <w:t>The system must include a unit test that verifies a visible fail indicator is rendered when a trial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EVAL-CT-TRIAGE-REQ-005</w:t>
            </w:r>
          </w:p>
        </w:tc>
        <w:tc>
          <w:tcPr>
            <w:tcW w:type="dxa" w:w="2160"/>
          </w:tcPr>
          <w:p>
            <w:r>
              <w:rPr>
                <w:sz w:val="16"/>
              </w:rPr>
              <w:t>The system must include a test that verifies triage explanation text is rendered when provided in the data contract.</w:t>
            </w:r>
          </w:p>
        </w:tc>
        <w:tc>
          <w:tcPr>
            <w:tcW w:type="dxa" w:w="2160"/>
          </w:tcPr>
          <w:p>
            <w:r>
              <w:rPr>
                <w:sz w:val="16"/>
              </w:rPr>
              <w:t>must-have</w:t>
            </w:r>
          </w:p>
        </w:tc>
        <w:tc>
          <w:tcPr>
            <w:tcW w:type="dxa" w:w="2160"/>
          </w:tcPr>
          <w:p>
            <w:r>
              <w:rPr>
                <w:sz w:val="16"/>
              </w:rPr>
            </w:r>
          </w:p>
        </w:tc>
      </w:tr>
      <w:tr>
        <w:tc>
          <w:tcPr>
            <w:tcW w:type="dxa" w:w="2160"/>
          </w:tcPr>
          <w:p>
            <w:r>
              <w:rPr>
                <w:sz w:val="16"/>
              </w:rPr>
              <w:t>EVAL-CT-TRIAGE-REQ-006</w:t>
            </w:r>
          </w:p>
        </w:tc>
        <w:tc>
          <w:tcPr>
            <w:tcW w:type="dxa" w:w="2160"/>
          </w:tcPr>
          <w:p>
            <w:r>
              <w:rPr>
                <w:sz w:val="16"/>
              </w:rPr>
              <w:t>The system must include an integration test that verifies triage data passed through ChatWindow is rendered correctly in MessageBubble.</w:t>
            </w:r>
          </w:p>
        </w:tc>
        <w:tc>
          <w:tcPr>
            <w:tcW w:type="dxa" w:w="2160"/>
          </w:tcPr>
          <w:p>
            <w:r>
              <w:rPr>
                <w:sz w:val="16"/>
              </w:rPr>
              <w:t>must-have</w:t>
            </w:r>
          </w:p>
        </w:tc>
        <w:tc>
          <w:tcPr>
            <w:tcW w:type="dxa" w:w="2160"/>
          </w:tcPr>
          <w:p>
            <w:r>
              <w:rPr>
                <w:sz w:val="16"/>
              </w:rPr>
            </w:r>
          </w:p>
        </w:tc>
      </w:tr>
      <w:tr>
        <w:tc>
          <w:tcPr>
            <w:tcW w:type="dxa" w:w="2160"/>
          </w:tcPr>
          <w:p>
            <w:r>
              <w:rPr>
                <w:sz w:val="16"/>
              </w:rPr>
              <w:t>EVAL-CT-TRIAGE-REQ-008</w:t>
            </w:r>
          </w:p>
        </w:tc>
        <w:tc>
          <w:tcPr>
            <w:tcW w:type="dxa" w:w="2160"/>
          </w:tcPr>
          <w:p>
            <w:r>
              <w:rPr>
                <w:sz w:val="16"/>
              </w:rPr>
              <w:t>The system must include a test that verifies no quality score elements appear before triage elements in the rendered output.</w:t>
            </w:r>
          </w:p>
        </w:tc>
        <w:tc>
          <w:tcPr>
            <w:tcW w:type="dxa" w:w="2160"/>
          </w:tcPr>
          <w:p>
            <w:r>
              <w:rPr>
                <w:sz w:val="16"/>
              </w:rPr>
              <w:t>must-have</w:t>
            </w:r>
          </w:p>
        </w:tc>
        <w:tc>
          <w:tcPr>
            <w:tcW w:type="dxa" w:w="2160"/>
          </w:tcPr>
          <w:p>
            <w:r>
              <w:rPr>
                <w:sz w:val="16"/>
              </w:rPr>
            </w:r>
          </w:p>
        </w:tc>
      </w:tr>
      <w:tr>
        <w:tc>
          <w:tcPr>
            <w:tcW w:type="dxa" w:w="2160"/>
          </w:tcPr>
          <w:p>
            <w:r>
              <w:rPr>
                <w:sz w:val="16"/>
              </w:rPr>
              <w:t>EVAL-CT-TRIAGE-REQ-009</w:t>
            </w:r>
          </w:p>
        </w:tc>
        <w:tc>
          <w:tcPr>
            <w:tcW w:type="dxa" w:w="2160"/>
          </w:tcPr>
          <w:p>
            <w:r>
              <w:rPr>
                <w:sz w:val="16"/>
              </w:rPr>
              <w:t>The system must include a test that verifies graceful fallback text is displayed when recruiting status is missing.</w:t>
            </w:r>
          </w:p>
        </w:tc>
        <w:tc>
          <w:tcPr>
            <w:tcW w:type="dxa" w:w="2160"/>
          </w:tcPr>
          <w:p>
            <w:r>
              <w:rPr>
                <w:sz w:val="16"/>
              </w:rPr>
              <w:t>must-have</w:t>
            </w:r>
          </w:p>
        </w:tc>
        <w:tc>
          <w:tcPr>
            <w:tcW w:type="dxa" w:w="2160"/>
          </w:tcPr>
          <w:p>
            <w:r>
              <w:rPr>
                <w:sz w:val="16"/>
              </w:rPr>
            </w:r>
          </w:p>
        </w:tc>
      </w:tr>
      <w:tr>
        <w:tc>
          <w:tcPr>
            <w:tcW w:type="dxa" w:w="2160"/>
          </w:tcPr>
          <w:p>
            <w:r>
              <w:rPr>
                <w:sz w:val="16"/>
              </w:rPr>
              <w:t>EVAL-CT-TRIAGE-REQ-010</w:t>
            </w:r>
          </w:p>
        </w:tc>
        <w:tc>
          <w:tcPr>
            <w:tcW w:type="dxa" w:w="2160"/>
          </w:tcPr>
          <w:p>
            <w:r>
              <w:rPr>
                <w:sz w:val="16"/>
              </w:rPr>
              <w:t>The system must include a test that verifies graceful fallback text is displayed when condition match data is missing.</w:t>
            </w:r>
          </w:p>
        </w:tc>
        <w:tc>
          <w:tcPr>
            <w:tcW w:type="dxa" w:w="2160"/>
          </w:tcPr>
          <w:p>
            <w:r>
              <w:rPr>
                <w:sz w:val="16"/>
              </w:rPr>
              <w:t>must-have</w:t>
            </w:r>
          </w:p>
        </w:tc>
        <w:tc>
          <w:tcPr>
            <w:tcW w:type="dxa" w:w="2160"/>
          </w:tcPr>
          <w:p>
            <w:r>
              <w:rPr>
                <w:sz w:val="16"/>
              </w:rPr>
            </w:r>
          </w:p>
        </w:tc>
      </w:tr>
      <w:tr>
        <w:tc>
          <w:tcPr>
            <w:tcW w:type="dxa" w:w="2160"/>
          </w:tcPr>
          <w:p>
            <w:r>
              <w:rPr>
                <w:sz w:val="16"/>
              </w:rPr>
              <w:t>EVAL-CT-TRIAGE-REQ-011</w:t>
            </w:r>
          </w:p>
        </w:tc>
        <w:tc>
          <w:tcPr>
            <w:tcW w:type="dxa" w:w="2160"/>
          </w:tcPr>
          <w:p>
            <w:r>
              <w:rPr>
                <w:sz w:val="16"/>
              </w:rPr>
              <w:t>The system must include a test that verifies the component does not crash when the entire triage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EVAL-CT-TRIAGE-REQ-012</w:t>
            </w:r>
          </w:p>
        </w:tc>
        <w:tc>
          <w:tcPr>
            <w:tcW w:type="dxa" w:w="2160"/>
          </w:tcPr>
          <w:p>
            <w:r>
              <w:rPr>
                <w:sz w:val="16"/>
              </w:rPr>
              <w:t>The system must include a test that verifies empty or missing explanation text does not render blank UI artifacts (e.g., empty labels or spacing).</w:t>
            </w:r>
          </w:p>
        </w:tc>
        <w:tc>
          <w:tcPr>
            <w:tcW w:type="dxa" w:w="2160"/>
          </w:tcPr>
          <w:p>
            <w:r>
              <w:rPr>
                <w:sz w:val="16"/>
              </w:rPr>
              <w:t>should-have</w:t>
            </w:r>
          </w:p>
        </w:tc>
        <w:tc>
          <w:tcPr>
            <w:tcW w:type="dxa" w:w="2160"/>
          </w:tcPr>
          <w:p>
            <w:r>
              <w:rPr>
                <w:sz w:val="16"/>
              </w:rPr>
            </w:r>
          </w:p>
        </w:tc>
      </w:tr>
      <w:tr>
        <w:tc>
          <w:tcPr>
            <w:tcW w:type="dxa" w:w="2160"/>
          </w:tcPr>
          <w:p>
            <w:r>
              <w:rPr>
                <w:sz w:val="16"/>
              </w:rPr>
              <w:t>EVAL-CT-TRIAGE-REQ-013</w:t>
            </w:r>
          </w:p>
        </w:tc>
        <w:tc>
          <w:tcPr>
            <w:tcW w:type="dxa" w:w="2160"/>
          </w:tcPr>
          <w:p>
            <w:r>
              <w:rPr>
                <w:sz w:val="16"/>
              </w:rPr>
              <w:t>The system must include a test that verifies triage content is conditionally rendered only when triage data is present in the message payload.</w:t>
            </w:r>
          </w:p>
        </w:tc>
        <w:tc>
          <w:tcPr>
            <w:tcW w:type="dxa" w:w="2160"/>
          </w:tcPr>
          <w:p>
            <w:r>
              <w:rPr>
                <w:sz w:val="16"/>
              </w:rPr>
              <w:t>must-have</w:t>
            </w:r>
          </w:p>
        </w:tc>
        <w:tc>
          <w:tcPr>
            <w:tcW w:type="dxa" w:w="2160"/>
          </w:tcPr>
          <w:p>
            <w:r>
              <w:rPr>
                <w:sz w:val="16"/>
              </w:rPr>
            </w:r>
          </w:p>
        </w:tc>
      </w:tr>
    </w:tbl>
    <w:p>
      <w:r>
        <w:br w:type="page"/>
      </w:r>
    </w:p>
    <w:p>
      <w:r>
        <w:rPr>
          <w:b/>
          <w:color w:val="0B7A75"/>
          <w:sz w:val="24"/>
        </w:rPr>
        <w:t>Feature: EVAL-CT-MEASURE-PI: Principal Investigator Credibility Measure</w:t>
      </w:r>
    </w:p>
    <w:p>
      <w:r>
        <w:t>Layer: backend | Priority: HIGH | Stories: 6 | Requirements: 320 | Accepted by: Boss (direct mandate)</w:t>
      </w:r>
    </w:p>
    <w:p>
      <w:r>
        <w:rPr>
          <w:b/>
          <w:sz w:val="18"/>
        </w:rPr>
        <w:t xml:space="preserve">Evidence: </w:t>
      </w:r>
      <w:r>
        <w:rPr>
          <w:sz w:val="18"/>
        </w:rPr>
        <w:t>ClinicalTrials.gov API returns investigator name and facility. ASSUMPTION: Can cross-reference investigator against PubMed for publications and against ClinicalTrials.gov history for prior trials. GAP</w:t>
      </w:r>
    </w:p>
    <w:p>
      <w:pPr>
        <w:ind w:left="360"/>
      </w:pPr>
      <w:r>
        <w:rPr>
          <w:b/>
          <w:sz w:val="22"/>
        </w:rPr>
        <w:t>Story: EVAL-CT-PI-SCHEMA-001: Define PI credibility schema and data contract</w:t>
      </w:r>
    </w:p>
    <w:p>
      <w:pPr>
        <w:ind w:left="360"/>
      </w:pPr>
      <w:r>
        <w:rPr>
          <w:sz w:val="18"/>
        </w:rP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pPr>
        <w:ind w:left="360"/>
      </w:pPr>
      <w:r>
        <w:rPr>
          <w:sz w:val="18"/>
        </w:rPr>
        <w:t>Size: S | Sprint: 1 | Reqs: 66</w:t>
      </w:r>
    </w:p>
    <w:p>
      <w:pPr>
        <w:ind w:left="360"/>
      </w:pPr>
      <w:r>
        <w:rPr>
          <w:sz w:val="16"/>
        </w:rPr>
        <w:t>Evidence: Code/ConversationalUX/FindCareChat/backend/application/tool_models/clinical_trials_models.py (existing Pydantic modeling patterns); GAP: No PI credibi</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EVAL-REQ-PI-SCHEMA-001</w:t>
            </w:r>
          </w:p>
        </w:tc>
        <w:tc>
          <w:tcPr>
            <w:tcW w:type="dxa" w:w="2160"/>
          </w:tcPr>
          <w:p>
            <w:r>
              <w:rPr>
                <w:sz w:val="16"/>
              </w:rPr>
              <w:t>The system must define a Pydantic model named PICredibilitySchema.</w:t>
            </w:r>
          </w:p>
        </w:tc>
        <w:tc>
          <w:tcPr>
            <w:tcW w:type="dxa" w:w="2160"/>
          </w:tcPr>
          <w:p>
            <w:r>
              <w:rPr>
                <w:sz w:val="16"/>
              </w:rPr>
              <w:t>must-have</w:t>
            </w:r>
          </w:p>
        </w:tc>
        <w:tc>
          <w:tcPr>
            <w:tcW w:type="dxa" w:w="2160"/>
          </w:tcPr>
          <w:p>
            <w:r>
              <w:rPr>
                <w:sz w:val="16"/>
              </w:rPr>
            </w:r>
          </w:p>
        </w:tc>
      </w:tr>
      <w:tr>
        <w:tc>
          <w:tcPr>
            <w:tcW w:type="dxa" w:w="2160"/>
          </w:tcPr>
          <w:p>
            <w:r>
              <w:rPr>
                <w:sz w:val="16"/>
              </w:rPr>
              <w:t>EVAL-REQ-PI-SCHEMA-002</w:t>
            </w:r>
          </w:p>
        </w:tc>
        <w:tc>
          <w:tcPr>
            <w:tcW w:type="dxa" w:w="2160"/>
          </w:tcPr>
          <w:p>
            <w:r>
              <w:rPr>
                <w:sz w:val="16"/>
              </w:rPr>
              <w:t>The system must include investigator_name as a required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EVAL-REQ-PI-SCHEMA-003</w:t>
            </w:r>
          </w:p>
        </w:tc>
        <w:tc>
          <w:tcPr>
            <w:tcW w:type="dxa" w:w="2160"/>
          </w:tcPr>
          <w:p>
            <w:r>
              <w:rPr>
                <w:sz w:val="16"/>
              </w:rPr>
              <w:t>The system must include affiliated_institution as an optional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EVAL-REQ-PI-SCHEMA-004</w:t>
            </w:r>
          </w:p>
        </w:tc>
        <w:tc>
          <w:tcPr>
            <w:tcW w:type="dxa" w:w="2160"/>
          </w:tcPr>
          <w:p>
            <w:r>
              <w:rPr>
                <w:sz w:val="16"/>
              </w:rPr>
              <w:t>The system must include prior_trials_count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EVAL-REQ-PI-SCHEMA-005</w:t>
            </w:r>
          </w:p>
        </w:tc>
        <w:tc>
          <w:tcPr>
            <w:tcW w:type="dxa" w:w="2160"/>
          </w:tcPr>
          <w:p>
            <w:r>
              <w:rPr>
                <w:sz w:val="16"/>
              </w:rPr>
              <w:t>The system must include completed_trials_count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EVAL-REQ-PI-SCHEMA-006</w:t>
            </w:r>
          </w:p>
        </w:tc>
        <w:tc>
          <w:tcPr>
            <w:tcW w:type="dxa" w:w="2160"/>
          </w:tcPr>
          <w:p>
            <w:r>
              <w:rPr>
                <w:sz w:val="16"/>
              </w:rPr>
              <w:t>The system must include publications_count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EVAL-REQ-PI-SCHEMA-007</w:t>
            </w:r>
          </w:p>
        </w:tc>
        <w:tc>
          <w:tcPr>
            <w:tcW w:type="dxa" w:w="2160"/>
          </w:tcPr>
          <w:p>
            <w:r>
              <w:rPr>
                <w:sz w:val="16"/>
              </w:rPr>
              <w:t>The system must include fda_approval_count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EVAL-REQ-PI-SCHEMA-008</w:t>
            </w:r>
          </w:p>
        </w:tc>
        <w:tc>
          <w:tcPr>
            <w:tcW w:type="dxa" w:w="2160"/>
          </w:tcPr>
          <w:p>
            <w:r>
              <w:rPr>
                <w:sz w:val="16"/>
              </w:rPr>
              <w:t>The system must include prior_trial_outcomes_summary as an optional string field.</w:t>
            </w:r>
          </w:p>
        </w:tc>
        <w:tc>
          <w:tcPr>
            <w:tcW w:type="dxa" w:w="2160"/>
          </w:tcPr>
          <w:p>
            <w:r>
              <w:rPr>
                <w:sz w:val="16"/>
              </w:rPr>
              <w:t>must-have</w:t>
            </w:r>
          </w:p>
        </w:tc>
        <w:tc>
          <w:tcPr>
            <w:tcW w:type="dxa" w:w="2160"/>
          </w:tcPr>
          <w:p>
            <w:r>
              <w:rPr>
                <w:sz w:val="16"/>
              </w:rPr>
            </w:r>
          </w:p>
        </w:tc>
      </w:tr>
      <w:tr>
        <w:tc>
          <w:tcPr>
            <w:tcW w:type="dxa" w:w="2160"/>
          </w:tcPr>
          <w:p>
            <w:r>
              <w:rPr>
                <w:sz w:val="16"/>
              </w:rPr>
              <w:t>EVAL-REQ-PI-SCHEMA-009</w:t>
            </w:r>
          </w:p>
        </w:tc>
        <w:tc>
          <w:tcPr>
            <w:tcW w:type="dxa" w:w="2160"/>
          </w:tcPr>
          <w:p>
            <w:r>
              <w:rPr>
                <w:sz w:val="16"/>
              </w:rPr>
              <w:t>The system must include composite_credibility_score as a float field.</w:t>
            </w:r>
          </w:p>
        </w:tc>
        <w:tc>
          <w:tcPr>
            <w:tcW w:type="dxa" w:w="2160"/>
          </w:tcPr>
          <w:p>
            <w:r>
              <w:rPr>
                <w:sz w:val="16"/>
              </w:rPr>
              <w:t>must-have</w:t>
            </w:r>
          </w:p>
        </w:tc>
        <w:tc>
          <w:tcPr>
            <w:tcW w:type="dxa" w:w="2160"/>
          </w:tcPr>
          <w:p>
            <w:r>
              <w:rPr>
                <w:sz w:val="16"/>
              </w:rPr>
            </w:r>
          </w:p>
        </w:tc>
      </w:tr>
      <w:tr>
        <w:tc>
          <w:tcPr>
            <w:tcW w:type="dxa" w:w="2160"/>
          </w:tcPr>
          <w:p>
            <w:r>
              <w:rPr>
                <w:sz w:val="16"/>
              </w:rPr>
              <w:t>EVAL-REQ-PI-SCHEMA-010</w:t>
            </w:r>
          </w:p>
        </w:tc>
        <w:tc>
          <w:tcPr>
            <w:tcW w:type="dxa" w:w="2160"/>
          </w:tcPr>
          <w:p>
            <w:r>
              <w:rPr>
                <w:sz w:val="16"/>
              </w:rPr>
              <w:t>The system must enforce non-negative values for all count fields.</w:t>
            </w:r>
          </w:p>
        </w:tc>
        <w:tc>
          <w:tcPr>
            <w:tcW w:type="dxa" w:w="2160"/>
          </w:tcPr>
          <w:p>
            <w:r>
              <w:rPr>
                <w:sz w:val="16"/>
              </w:rPr>
              <w:t>must-have</w:t>
            </w:r>
          </w:p>
        </w:tc>
        <w:tc>
          <w:tcPr>
            <w:tcW w:type="dxa" w:w="2160"/>
          </w:tcPr>
          <w:p>
            <w:r>
              <w:rPr>
                <w:sz w:val="16"/>
              </w:rPr>
            </w:r>
          </w:p>
        </w:tc>
      </w:tr>
      <w:tr>
        <w:tc>
          <w:tcPr>
            <w:tcW w:type="dxa" w:w="2160"/>
          </w:tcPr>
          <w:p>
            <w:r>
              <w:rPr>
                <w:sz w:val="16"/>
              </w:rPr>
              <w:t>EVAL-REQ-PI-SCHEMA-011</w:t>
            </w:r>
          </w:p>
        </w:tc>
        <w:tc>
          <w:tcPr>
            <w:tcW w:type="dxa" w:w="2160"/>
          </w:tcPr>
          <w:p>
            <w:r>
              <w:rPr>
                <w:sz w:val="16"/>
              </w:rPr>
              <w:t>The system must validate that composite_credibility_score is between 0 and 1 inclusive.</w:t>
            </w:r>
          </w:p>
        </w:tc>
        <w:tc>
          <w:tcPr>
            <w:tcW w:type="dxa" w:w="2160"/>
          </w:tcPr>
          <w:p>
            <w:r>
              <w:rPr>
                <w:sz w:val="16"/>
              </w:rPr>
              <w:t>should-have</w:t>
            </w:r>
          </w:p>
        </w:tc>
        <w:tc>
          <w:tcPr>
            <w:tcW w:type="dxa" w:w="2160"/>
          </w:tcPr>
          <w:p>
            <w:r>
              <w:rPr>
                <w:sz w:val="16"/>
              </w:rPr>
            </w:r>
          </w:p>
        </w:tc>
      </w:tr>
      <w:tr>
        <w:tc>
          <w:tcPr>
            <w:tcW w:type="dxa" w:w="2160"/>
          </w:tcPr>
          <w:p>
            <w:r>
              <w:rPr>
                <w:sz w:val="16"/>
              </w:rPr>
              <w:t>EVAL-REQ-PI-SCHEMA-012</w:t>
            </w:r>
          </w:p>
        </w:tc>
        <w:tc>
          <w:tcPr>
            <w:tcW w:type="dxa" w:w="2160"/>
          </w:tcPr>
          <w:p>
            <w:r>
              <w:rPr>
                <w:sz w:val="16"/>
              </w:rPr>
              <w:t>The system must serialize the schema to JSON compatible with existing clinical_trials_models.py patterns.</w:t>
            </w:r>
          </w:p>
        </w:tc>
        <w:tc>
          <w:tcPr>
            <w:tcW w:type="dxa" w:w="2160"/>
          </w:tcPr>
          <w:p>
            <w:r>
              <w:rPr>
                <w:sz w:val="16"/>
              </w:rPr>
              <w:t>must-have</w:t>
            </w:r>
          </w:p>
        </w:tc>
        <w:tc>
          <w:tcPr>
            <w:tcW w:type="dxa" w:w="2160"/>
          </w:tcPr>
          <w:p>
            <w:r>
              <w:rPr>
                <w:sz w:val="16"/>
              </w:rPr>
            </w:r>
          </w:p>
        </w:tc>
      </w:tr>
      <w:tr>
        <w:tc>
          <w:tcPr>
            <w:tcW w:type="dxa" w:w="2160"/>
          </w:tcPr>
          <w:p>
            <w:r>
              <w:rPr>
                <w:sz w:val="16"/>
              </w:rPr>
              <w:t>EVAL-REQ-PI-SCHEMA-013</w:t>
            </w:r>
          </w:p>
        </w:tc>
        <w:tc>
          <w:tcPr>
            <w:tcW w:type="dxa" w:w="2160"/>
          </w:tcPr>
          <w:p>
            <w:r>
              <w:rPr>
                <w:sz w:val="16"/>
              </w:rPr>
              <w:t>The system must support null values for optional fields without raising validation errors.</w:t>
            </w:r>
          </w:p>
        </w:tc>
        <w:tc>
          <w:tcPr>
            <w:tcW w:type="dxa" w:w="2160"/>
          </w:tcPr>
          <w:p>
            <w:r>
              <w:rPr>
                <w:sz w:val="16"/>
              </w:rPr>
              <w:t>must-have</w:t>
            </w:r>
          </w:p>
        </w:tc>
        <w:tc>
          <w:tcPr>
            <w:tcW w:type="dxa" w:w="2160"/>
          </w:tcPr>
          <w:p>
            <w:r>
              <w:rPr>
                <w:sz w:val="16"/>
              </w:rPr>
            </w:r>
          </w:p>
        </w:tc>
      </w:tr>
      <w:tr>
        <w:tc>
          <w:tcPr>
            <w:tcW w:type="dxa" w:w="2160"/>
          </w:tcPr>
          <w:p>
            <w:r>
              <w:rPr>
                <w:sz w:val="16"/>
              </w:rPr>
              <w:t>EVAL-REQ-PI-SCHEMA-014</w:t>
            </w:r>
          </w:p>
        </w:tc>
        <w:tc>
          <w:tcPr>
            <w:tcW w:type="dxa" w:w="2160"/>
          </w:tcPr>
          <w:p>
            <w:r>
              <w:rPr>
                <w:sz w:val="16"/>
              </w:rPr>
              <w:t>The system must raise a validation error if investigator_name is missing or empty.</w:t>
            </w:r>
          </w:p>
        </w:tc>
        <w:tc>
          <w:tcPr>
            <w:tcW w:type="dxa" w:w="2160"/>
          </w:tcPr>
          <w:p>
            <w:r>
              <w:rPr>
                <w:sz w:val="16"/>
              </w:rPr>
              <w:t>must-have</w:t>
            </w:r>
          </w:p>
        </w:tc>
        <w:tc>
          <w:tcPr>
            <w:tcW w:type="dxa" w:w="2160"/>
          </w:tcPr>
          <w:p>
            <w:r>
              <w:rPr>
                <w:sz w:val="16"/>
              </w:rPr>
            </w:r>
          </w:p>
        </w:tc>
      </w:tr>
      <w:tr>
        <w:tc>
          <w:tcPr>
            <w:tcW w:type="dxa" w:w="2160"/>
          </w:tcPr>
          <w:p>
            <w:r>
              <w:rPr>
                <w:sz w:val="16"/>
              </w:rPr>
              <w:t>EVAL-REQ-PI-SCHEMA-015</w:t>
            </w:r>
          </w:p>
        </w:tc>
        <w:tc>
          <w:tcPr>
            <w:tcW w:type="dxa" w:w="2160"/>
          </w:tcPr>
          <w:p>
            <w:r>
              <w:rPr>
                <w:sz w:val="16"/>
              </w:rPr>
              <w:t>The system must raise a validation error if any count field is provided as a non-integer type.</w:t>
            </w:r>
          </w:p>
        </w:tc>
        <w:tc>
          <w:tcPr>
            <w:tcW w:type="dxa" w:w="2160"/>
          </w:tcPr>
          <w:p>
            <w:r>
              <w:rPr>
                <w:sz w:val="16"/>
              </w:rPr>
              <w:t>must-have</w:t>
            </w:r>
          </w:p>
        </w:tc>
        <w:tc>
          <w:tcPr>
            <w:tcW w:type="dxa" w:w="2160"/>
          </w:tcPr>
          <w:p>
            <w:r>
              <w:rPr>
                <w:sz w:val="16"/>
              </w:rPr>
            </w:r>
          </w:p>
        </w:tc>
      </w:tr>
      <w:tr>
        <w:tc>
          <w:tcPr>
            <w:tcW w:type="dxa" w:w="2160"/>
          </w:tcPr>
          <w:p>
            <w:r>
              <w:rPr>
                <w:sz w:val="16"/>
              </w:rPr>
              <w:t>EVAL-REQ-PI-SCHEMA-016</w:t>
            </w:r>
          </w:p>
        </w:tc>
        <w:tc>
          <w:tcPr>
            <w:tcW w:type="dxa" w:w="2160"/>
          </w:tcPr>
          <w:p>
            <w:r>
              <w:rPr>
                <w:sz w:val="16"/>
              </w:rPr>
              <w:t>The system must provide type hints and field descriptions for all schema attributes.</w:t>
            </w:r>
          </w:p>
        </w:tc>
        <w:tc>
          <w:tcPr>
            <w:tcW w:type="dxa" w:w="2160"/>
          </w:tcPr>
          <w:p>
            <w:r>
              <w:rPr>
                <w:sz w:val="16"/>
              </w:rPr>
              <w:t>should-have</w:t>
            </w:r>
          </w:p>
        </w:tc>
        <w:tc>
          <w:tcPr>
            <w:tcW w:type="dxa" w:w="2160"/>
          </w:tcPr>
          <w:p>
            <w:r>
              <w:rPr>
                <w:sz w:val="16"/>
              </w:rPr>
            </w:r>
          </w:p>
        </w:tc>
      </w:tr>
      <w:tr>
        <w:tc>
          <w:tcPr>
            <w:tcW w:type="dxa" w:w="2160"/>
          </w:tcPr>
          <w:p>
            <w:r>
              <w:rPr>
                <w:sz w:val="16"/>
              </w:rPr>
              <w:t>EVAL-REQ-PI-SCHEMA-018</w:t>
            </w:r>
          </w:p>
        </w:tc>
        <w:tc>
          <w:tcPr>
            <w:tcW w:type="dxa" w:w="2160"/>
          </w:tcPr>
          <w:p>
            <w:r>
              <w:rPr>
                <w:sz w:val="16"/>
              </w:rPr>
              <w:t>The system must allow instantiation of the schema with only investigator_name provided.</w:t>
            </w:r>
          </w:p>
        </w:tc>
        <w:tc>
          <w:tcPr>
            <w:tcW w:type="dxa" w:w="2160"/>
          </w:tcPr>
          <w:p>
            <w:r>
              <w:rPr>
                <w:sz w:val="16"/>
              </w:rPr>
              <w:t>must-have</w:t>
            </w:r>
          </w:p>
        </w:tc>
        <w:tc>
          <w:tcPr>
            <w:tcW w:type="dxa" w:w="2160"/>
          </w:tcPr>
          <w:p>
            <w:r>
              <w:rPr>
                <w:sz w:val="16"/>
              </w:rPr>
            </w:r>
          </w:p>
        </w:tc>
      </w:tr>
      <w:tr>
        <w:tc>
          <w:tcPr>
            <w:tcW w:type="dxa" w:w="2160"/>
          </w:tcPr>
          <w:p>
            <w:r>
              <w:rPr>
                <w:sz w:val="16"/>
              </w:rPr>
              <w:t>EVAL-REQ-PI-SCHEMA-019</w:t>
            </w:r>
          </w:p>
        </w:tc>
        <w:tc>
          <w:tcPr>
            <w:tcW w:type="dxa" w:w="2160"/>
          </w:tcPr>
          <w:p>
            <w:r>
              <w:rPr>
                <w:sz w:val="16"/>
              </w:rPr>
              <w:t>The system must generate a dictionary representation of the schema via a standard .dict() or equivalent method.</w:t>
            </w:r>
          </w:p>
        </w:tc>
        <w:tc>
          <w:tcPr>
            <w:tcW w:type="dxa" w:w="2160"/>
          </w:tcPr>
          <w:p>
            <w:r>
              <w:rPr>
                <w:sz w:val="16"/>
              </w:rPr>
              <w:t>must-have</w:t>
            </w:r>
          </w:p>
        </w:tc>
        <w:tc>
          <w:tcPr>
            <w:tcW w:type="dxa" w:w="2160"/>
          </w:tcPr>
          <w:p>
            <w:r>
              <w:rPr>
                <w:sz w:val="16"/>
              </w:rPr>
            </w:r>
          </w:p>
        </w:tc>
      </w:tr>
      <w:tr>
        <w:tc>
          <w:tcPr>
            <w:tcW w:type="dxa" w:w="2160"/>
          </w:tcPr>
          <w:p>
            <w:r>
              <w:rPr>
                <w:sz w:val="16"/>
              </w:rPr>
              <w:t>EVAL-REQ-PI-SCHEMA-020</w:t>
            </w:r>
          </w:p>
        </w:tc>
        <w:tc>
          <w:tcPr>
            <w:tcW w:type="dxa" w:w="2160"/>
          </w:tcPr>
          <w:p>
            <w:r>
              <w:rPr>
                <w:sz w:val="16"/>
              </w:rPr>
              <w:t>The system must ensure consistent field naming using snake_case across the schema.</w:t>
            </w:r>
          </w:p>
        </w:tc>
        <w:tc>
          <w:tcPr>
            <w:tcW w:type="dxa" w:w="2160"/>
          </w:tcPr>
          <w:p>
            <w:r>
              <w:rPr>
                <w:sz w:val="16"/>
              </w:rPr>
              <w:t>must-have</w:t>
            </w:r>
          </w:p>
        </w:tc>
        <w:tc>
          <w:tcPr>
            <w:tcW w:type="dxa" w:w="2160"/>
          </w:tcPr>
          <w:p>
            <w:r>
              <w:rPr>
                <w:sz w:val="16"/>
              </w:rPr>
            </w:r>
          </w:p>
        </w:tc>
      </w:tr>
      <w:tr>
        <w:tc>
          <w:tcPr>
            <w:tcW w:type="dxa" w:w="2160"/>
          </w:tcPr>
          <w:p>
            <w:r>
              <w:rPr>
                <w:sz w:val="16"/>
              </w:rPr>
              <w:t>EVAL-REQ-PI-SCHEMA-001</w:t>
            </w:r>
          </w:p>
        </w:tc>
        <w:tc>
          <w:tcPr>
            <w:tcW w:type="dxa" w:w="2160"/>
          </w:tcPr>
          <w:p>
            <w:r>
              <w:rPr>
                <w:sz w:val="16"/>
              </w:rPr>
              <w:t>The system must define a Pydantic model named PICredibilitySchema.</w:t>
            </w:r>
          </w:p>
        </w:tc>
        <w:tc>
          <w:tcPr>
            <w:tcW w:type="dxa" w:w="2160"/>
          </w:tcPr>
          <w:p>
            <w:r>
              <w:rPr>
                <w:sz w:val="16"/>
              </w:rPr>
              <w:t>must-have</w:t>
            </w:r>
          </w:p>
        </w:tc>
        <w:tc>
          <w:tcPr>
            <w:tcW w:type="dxa" w:w="2160"/>
          </w:tcPr>
          <w:p>
            <w:r>
              <w:rPr>
                <w:sz w:val="16"/>
              </w:rPr>
            </w:r>
          </w:p>
        </w:tc>
      </w:tr>
      <w:tr>
        <w:tc>
          <w:tcPr>
            <w:tcW w:type="dxa" w:w="2160"/>
          </w:tcPr>
          <w:p>
            <w:r>
              <w:rPr>
                <w:sz w:val="16"/>
              </w:rPr>
              <w:t>EVAL-REQ-PI-SCHEMA-002</w:t>
            </w:r>
          </w:p>
        </w:tc>
        <w:tc>
          <w:tcPr>
            <w:tcW w:type="dxa" w:w="2160"/>
          </w:tcPr>
          <w:p>
            <w:r>
              <w:rPr>
                <w:sz w:val="16"/>
              </w:rPr>
              <w:t>The system must include investigator_name as a required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EVAL-REQ-PI-SCHEMA-003</w:t>
            </w:r>
          </w:p>
        </w:tc>
        <w:tc>
          <w:tcPr>
            <w:tcW w:type="dxa" w:w="2160"/>
          </w:tcPr>
          <w:p>
            <w:r>
              <w:rPr>
                <w:sz w:val="16"/>
              </w:rPr>
              <w:t>The system must include affiliated_institution as an optional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EVAL-REQ-PI-SCHEMA-004</w:t>
            </w:r>
          </w:p>
        </w:tc>
        <w:tc>
          <w:tcPr>
            <w:tcW w:type="dxa" w:w="2160"/>
          </w:tcPr>
          <w:p>
            <w:r>
              <w:rPr>
                <w:sz w:val="16"/>
              </w:rPr>
              <w:t>The system must include prior_trials_count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EVAL-REQ-PI-SCHEMA-005</w:t>
            </w:r>
          </w:p>
        </w:tc>
        <w:tc>
          <w:tcPr>
            <w:tcW w:type="dxa" w:w="2160"/>
          </w:tcPr>
          <w:p>
            <w:r>
              <w:rPr>
                <w:sz w:val="16"/>
              </w:rPr>
              <w:t>The system must include completed_trials_count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EVAL-REQ-PI-SCHEMA-006</w:t>
            </w:r>
          </w:p>
        </w:tc>
        <w:tc>
          <w:tcPr>
            <w:tcW w:type="dxa" w:w="2160"/>
          </w:tcPr>
          <w:p>
            <w:r>
              <w:rPr>
                <w:sz w:val="16"/>
              </w:rPr>
              <w:t>The system must include publications_count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EVAL-REQ-PI-SCHEMA-007</w:t>
            </w:r>
          </w:p>
        </w:tc>
        <w:tc>
          <w:tcPr>
            <w:tcW w:type="dxa" w:w="2160"/>
          </w:tcPr>
          <w:p>
            <w:r>
              <w:rPr>
                <w:sz w:val="16"/>
              </w:rPr>
              <w:t>The system must include fda_approval_count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EVAL-REQ-PI-SCHEMA-008</w:t>
            </w:r>
          </w:p>
        </w:tc>
        <w:tc>
          <w:tcPr>
            <w:tcW w:type="dxa" w:w="2160"/>
          </w:tcPr>
          <w:p>
            <w:r>
              <w:rPr>
                <w:sz w:val="16"/>
              </w:rPr>
              <w:t>The system must include prior_trial_outcomes_summary as an optional string field.</w:t>
            </w:r>
          </w:p>
        </w:tc>
        <w:tc>
          <w:tcPr>
            <w:tcW w:type="dxa" w:w="2160"/>
          </w:tcPr>
          <w:p>
            <w:r>
              <w:rPr>
                <w:sz w:val="16"/>
              </w:rPr>
              <w:t>must-have</w:t>
            </w:r>
          </w:p>
        </w:tc>
        <w:tc>
          <w:tcPr>
            <w:tcW w:type="dxa" w:w="2160"/>
          </w:tcPr>
          <w:p>
            <w:r>
              <w:rPr>
                <w:sz w:val="16"/>
              </w:rPr>
            </w:r>
          </w:p>
        </w:tc>
      </w:tr>
      <w:tr>
        <w:tc>
          <w:tcPr>
            <w:tcW w:type="dxa" w:w="2160"/>
          </w:tcPr>
          <w:p>
            <w:r>
              <w:rPr>
                <w:sz w:val="16"/>
              </w:rPr>
              <w:t>EVAL-REQ-PI-SCHEMA-009</w:t>
            </w:r>
          </w:p>
        </w:tc>
        <w:tc>
          <w:tcPr>
            <w:tcW w:type="dxa" w:w="2160"/>
          </w:tcPr>
          <w:p>
            <w:r>
              <w:rPr>
                <w:sz w:val="16"/>
              </w:rPr>
              <w:t>The system must include composite_credibility_score as a float field.</w:t>
            </w:r>
          </w:p>
        </w:tc>
        <w:tc>
          <w:tcPr>
            <w:tcW w:type="dxa" w:w="2160"/>
          </w:tcPr>
          <w:p>
            <w:r>
              <w:rPr>
                <w:sz w:val="16"/>
              </w:rPr>
              <w:t>must-have</w:t>
            </w:r>
          </w:p>
        </w:tc>
        <w:tc>
          <w:tcPr>
            <w:tcW w:type="dxa" w:w="2160"/>
          </w:tcPr>
          <w:p>
            <w:r>
              <w:rPr>
                <w:sz w:val="16"/>
              </w:rPr>
            </w:r>
          </w:p>
        </w:tc>
      </w:tr>
      <w:tr>
        <w:tc>
          <w:tcPr>
            <w:tcW w:type="dxa" w:w="2160"/>
          </w:tcPr>
          <w:p>
            <w:r>
              <w:rPr>
                <w:sz w:val="16"/>
              </w:rPr>
              <w:t>EVAL-REQ-PI-SCHEMA-010</w:t>
            </w:r>
          </w:p>
        </w:tc>
        <w:tc>
          <w:tcPr>
            <w:tcW w:type="dxa" w:w="2160"/>
          </w:tcPr>
          <w:p>
            <w:r>
              <w:rPr>
                <w:sz w:val="16"/>
              </w:rPr>
              <w:t>The system must enforce non-negative values for all count fields.</w:t>
            </w:r>
          </w:p>
        </w:tc>
        <w:tc>
          <w:tcPr>
            <w:tcW w:type="dxa" w:w="2160"/>
          </w:tcPr>
          <w:p>
            <w:r>
              <w:rPr>
                <w:sz w:val="16"/>
              </w:rPr>
              <w:t>must-have</w:t>
            </w:r>
          </w:p>
        </w:tc>
        <w:tc>
          <w:tcPr>
            <w:tcW w:type="dxa" w:w="2160"/>
          </w:tcPr>
          <w:p>
            <w:r>
              <w:rPr>
                <w:sz w:val="16"/>
              </w:rPr>
            </w:r>
          </w:p>
        </w:tc>
      </w:tr>
      <w:tr>
        <w:tc>
          <w:tcPr>
            <w:tcW w:type="dxa" w:w="2160"/>
          </w:tcPr>
          <w:p>
            <w:r>
              <w:rPr>
                <w:sz w:val="16"/>
              </w:rPr>
              <w:t>EVAL-REQ-PI-SCHEMA-011</w:t>
            </w:r>
          </w:p>
        </w:tc>
        <w:tc>
          <w:tcPr>
            <w:tcW w:type="dxa" w:w="2160"/>
          </w:tcPr>
          <w:p>
            <w:r>
              <w:rPr>
                <w:sz w:val="16"/>
              </w:rPr>
              <w:t>The system must validate that composite_credibility_score is between 0 and 1 inclusive.</w:t>
            </w:r>
          </w:p>
        </w:tc>
        <w:tc>
          <w:tcPr>
            <w:tcW w:type="dxa" w:w="2160"/>
          </w:tcPr>
          <w:p>
            <w:r>
              <w:rPr>
                <w:sz w:val="16"/>
              </w:rPr>
              <w:t>should-have</w:t>
            </w:r>
          </w:p>
        </w:tc>
        <w:tc>
          <w:tcPr>
            <w:tcW w:type="dxa" w:w="2160"/>
          </w:tcPr>
          <w:p>
            <w:r>
              <w:rPr>
                <w:sz w:val="16"/>
              </w:rPr>
            </w:r>
          </w:p>
        </w:tc>
      </w:tr>
      <w:tr>
        <w:tc>
          <w:tcPr>
            <w:tcW w:type="dxa" w:w="2160"/>
          </w:tcPr>
          <w:p>
            <w:r>
              <w:rPr>
                <w:sz w:val="16"/>
              </w:rPr>
              <w:t>EVAL-REQ-PI-SCHEMA-012</w:t>
            </w:r>
          </w:p>
        </w:tc>
        <w:tc>
          <w:tcPr>
            <w:tcW w:type="dxa" w:w="2160"/>
          </w:tcPr>
          <w:p>
            <w:r>
              <w:rPr>
                <w:sz w:val="16"/>
              </w:rPr>
              <w:t>The system must serialize the schema to JSON compatible with existing clinical_trials_models.py patterns.</w:t>
            </w:r>
          </w:p>
        </w:tc>
        <w:tc>
          <w:tcPr>
            <w:tcW w:type="dxa" w:w="2160"/>
          </w:tcPr>
          <w:p>
            <w:r>
              <w:rPr>
                <w:sz w:val="16"/>
              </w:rPr>
              <w:t>must-have</w:t>
            </w:r>
          </w:p>
        </w:tc>
        <w:tc>
          <w:tcPr>
            <w:tcW w:type="dxa" w:w="2160"/>
          </w:tcPr>
          <w:p>
            <w:r>
              <w:rPr>
                <w:sz w:val="16"/>
              </w:rPr>
            </w:r>
          </w:p>
        </w:tc>
      </w:tr>
      <w:tr>
        <w:tc>
          <w:tcPr>
            <w:tcW w:type="dxa" w:w="2160"/>
          </w:tcPr>
          <w:p>
            <w:r>
              <w:rPr>
                <w:sz w:val="16"/>
              </w:rPr>
              <w:t>EVAL-REQ-PI-SCHEMA-013</w:t>
            </w:r>
          </w:p>
        </w:tc>
        <w:tc>
          <w:tcPr>
            <w:tcW w:type="dxa" w:w="2160"/>
          </w:tcPr>
          <w:p>
            <w:r>
              <w:rPr>
                <w:sz w:val="16"/>
              </w:rPr>
              <w:t>The system must support null values for optional fields without raising validation errors.</w:t>
            </w:r>
          </w:p>
        </w:tc>
        <w:tc>
          <w:tcPr>
            <w:tcW w:type="dxa" w:w="2160"/>
          </w:tcPr>
          <w:p>
            <w:r>
              <w:rPr>
                <w:sz w:val="16"/>
              </w:rPr>
              <w:t>must-have</w:t>
            </w:r>
          </w:p>
        </w:tc>
        <w:tc>
          <w:tcPr>
            <w:tcW w:type="dxa" w:w="2160"/>
          </w:tcPr>
          <w:p>
            <w:r>
              <w:rPr>
                <w:sz w:val="16"/>
              </w:rPr>
            </w:r>
          </w:p>
        </w:tc>
      </w:tr>
      <w:tr>
        <w:tc>
          <w:tcPr>
            <w:tcW w:type="dxa" w:w="2160"/>
          </w:tcPr>
          <w:p>
            <w:r>
              <w:rPr>
                <w:sz w:val="16"/>
              </w:rPr>
              <w:t>EVAL-REQ-PI-SCHEMA-014</w:t>
            </w:r>
          </w:p>
        </w:tc>
        <w:tc>
          <w:tcPr>
            <w:tcW w:type="dxa" w:w="2160"/>
          </w:tcPr>
          <w:p>
            <w:r>
              <w:rPr>
                <w:sz w:val="16"/>
              </w:rPr>
              <w:t>The system must raise a validation error if investigator_name is missing or empty.</w:t>
            </w:r>
          </w:p>
        </w:tc>
        <w:tc>
          <w:tcPr>
            <w:tcW w:type="dxa" w:w="2160"/>
          </w:tcPr>
          <w:p>
            <w:r>
              <w:rPr>
                <w:sz w:val="16"/>
              </w:rPr>
              <w:t>must-have</w:t>
            </w:r>
          </w:p>
        </w:tc>
        <w:tc>
          <w:tcPr>
            <w:tcW w:type="dxa" w:w="2160"/>
          </w:tcPr>
          <w:p>
            <w:r>
              <w:rPr>
                <w:sz w:val="16"/>
              </w:rPr>
            </w:r>
          </w:p>
        </w:tc>
      </w:tr>
      <w:tr>
        <w:tc>
          <w:tcPr>
            <w:tcW w:type="dxa" w:w="2160"/>
          </w:tcPr>
          <w:p>
            <w:r>
              <w:rPr>
                <w:sz w:val="16"/>
              </w:rPr>
              <w:t>EVAL-REQ-PI-SCHEMA-015</w:t>
            </w:r>
          </w:p>
        </w:tc>
        <w:tc>
          <w:tcPr>
            <w:tcW w:type="dxa" w:w="2160"/>
          </w:tcPr>
          <w:p>
            <w:r>
              <w:rPr>
                <w:sz w:val="16"/>
              </w:rPr>
              <w:t>The system must raise a validation error if any count field is provided as a non-integer type.</w:t>
            </w:r>
          </w:p>
        </w:tc>
        <w:tc>
          <w:tcPr>
            <w:tcW w:type="dxa" w:w="2160"/>
          </w:tcPr>
          <w:p>
            <w:r>
              <w:rPr>
                <w:sz w:val="16"/>
              </w:rPr>
              <w:t>must-have</w:t>
            </w:r>
          </w:p>
        </w:tc>
        <w:tc>
          <w:tcPr>
            <w:tcW w:type="dxa" w:w="2160"/>
          </w:tcPr>
          <w:p>
            <w:r>
              <w:rPr>
                <w:sz w:val="16"/>
              </w:rPr>
            </w:r>
          </w:p>
        </w:tc>
      </w:tr>
      <w:tr>
        <w:tc>
          <w:tcPr>
            <w:tcW w:type="dxa" w:w="2160"/>
          </w:tcPr>
          <w:p>
            <w:r>
              <w:rPr>
                <w:sz w:val="16"/>
              </w:rPr>
              <w:t>EVAL-REQ-PI-SCHEMA-016</w:t>
            </w:r>
          </w:p>
        </w:tc>
        <w:tc>
          <w:tcPr>
            <w:tcW w:type="dxa" w:w="2160"/>
          </w:tcPr>
          <w:p>
            <w:r>
              <w:rPr>
                <w:sz w:val="16"/>
              </w:rPr>
              <w:t>The system must provide type hints and field descriptions for all schema attributes.</w:t>
            </w:r>
          </w:p>
        </w:tc>
        <w:tc>
          <w:tcPr>
            <w:tcW w:type="dxa" w:w="2160"/>
          </w:tcPr>
          <w:p>
            <w:r>
              <w:rPr>
                <w:sz w:val="16"/>
              </w:rPr>
              <w:t>should-have</w:t>
            </w:r>
          </w:p>
        </w:tc>
        <w:tc>
          <w:tcPr>
            <w:tcW w:type="dxa" w:w="2160"/>
          </w:tcPr>
          <w:p>
            <w:r>
              <w:rPr>
                <w:sz w:val="16"/>
              </w:rPr>
            </w:r>
          </w:p>
        </w:tc>
      </w:tr>
      <w:tr>
        <w:tc>
          <w:tcPr>
            <w:tcW w:type="dxa" w:w="2160"/>
          </w:tcPr>
          <w:p>
            <w:r>
              <w:rPr>
                <w:sz w:val="16"/>
              </w:rPr>
              <w:t>EVAL-REQ-PI-SCHEMA-018</w:t>
            </w:r>
          </w:p>
        </w:tc>
        <w:tc>
          <w:tcPr>
            <w:tcW w:type="dxa" w:w="2160"/>
          </w:tcPr>
          <w:p>
            <w:r>
              <w:rPr>
                <w:sz w:val="16"/>
              </w:rPr>
              <w:t>The system must allow instantiation of the schema with only investigator_name provided.</w:t>
            </w:r>
          </w:p>
        </w:tc>
        <w:tc>
          <w:tcPr>
            <w:tcW w:type="dxa" w:w="2160"/>
          </w:tcPr>
          <w:p>
            <w:r>
              <w:rPr>
                <w:sz w:val="16"/>
              </w:rPr>
              <w:t>must-have</w:t>
            </w:r>
          </w:p>
        </w:tc>
        <w:tc>
          <w:tcPr>
            <w:tcW w:type="dxa" w:w="2160"/>
          </w:tcPr>
          <w:p>
            <w:r>
              <w:rPr>
                <w:sz w:val="16"/>
              </w:rPr>
            </w:r>
          </w:p>
        </w:tc>
      </w:tr>
      <w:tr>
        <w:tc>
          <w:tcPr>
            <w:tcW w:type="dxa" w:w="2160"/>
          </w:tcPr>
          <w:p>
            <w:r>
              <w:rPr>
                <w:sz w:val="16"/>
              </w:rPr>
              <w:t>EVAL-REQ-PI-SCHEMA-019</w:t>
            </w:r>
          </w:p>
        </w:tc>
        <w:tc>
          <w:tcPr>
            <w:tcW w:type="dxa" w:w="2160"/>
          </w:tcPr>
          <w:p>
            <w:r>
              <w:rPr>
                <w:sz w:val="16"/>
              </w:rPr>
              <w:t>The system must generate a dictionary representation of the schema via a standard .dict() or equivalent method.</w:t>
            </w:r>
          </w:p>
        </w:tc>
        <w:tc>
          <w:tcPr>
            <w:tcW w:type="dxa" w:w="2160"/>
          </w:tcPr>
          <w:p>
            <w:r>
              <w:rPr>
                <w:sz w:val="16"/>
              </w:rPr>
              <w:t>must-have</w:t>
            </w:r>
          </w:p>
        </w:tc>
        <w:tc>
          <w:tcPr>
            <w:tcW w:type="dxa" w:w="2160"/>
          </w:tcPr>
          <w:p>
            <w:r>
              <w:rPr>
                <w:sz w:val="16"/>
              </w:rPr>
            </w:r>
          </w:p>
        </w:tc>
      </w:tr>
      <w:tr>
        <w:tc>
          <w:tcPr>
            <w:tcW w:type="dxa" w:w="2160"/>
          </w:tcPr>
          <w:p>
            <w:r>
              <w:rPr>
                <w:sz w:val="16"/>
              </w:rPr>
              <w:t>EVAL-REQ-PI-SCHEMA-020</w:t>
            </w:r>
          </w:p>
        </w:tc>
        <w:tc>
          <w:tcPr>
            <w:tcW w:type="dxa" w:w="2160"/>
          </w:tcPr>
          <w:p>
            <w:r>
              <w:rPr>
                <w:sz w:val="16"/>
              </w:rPr>
              <w:t>The system must ensure consistent field naming using snake_case across the schema.</w:t>
            </w:r>
          </w:p>
        </w:tc>
        <w:tc>
          <w:tcPr>
            <w:tcW w:type="dxa" w:w="2160"/>
          </w:tcPr>
          <w:p>
            <w:r>
              <w:rPr>
                <w:sz w:val="16"/>
              </w:rPr>
              <w:t>must-have</w:t>
            </w:r>
          </w:p>
        </w:tc>
        <w:tc>
          <w:tcPr>
            <w:tcW w:type="dxa" w:w="2160"/>
          </w:tcPr>
          <w:p>
            <w:r>
              <w:rPr>
                <w:sz w:val="16"/>
              </w:rPr>
            </w:r>
          </w:p>
        </w:tc>
      </w:tr>
      <w:tr>
        <w:tc>
          <w:tcPr>
            <w:tcW w:type="dxa" w:w="2160"/>
          </w:tcPr>
          <w:p>
            <w:r>
              <w:rPr>
                <w:sz w:val="16"/>
              </w:rPr>
              <w:t>EVAL-CT-PI-SCHEMA-REQ-001</w:t>
            </w:r>
          </w:p>
        </w:tc>
        <w:tc>
          <w:tcPr>
            <w:tcW w:type="dxa" w:w="2160"/>
          </w:tcPr>
          <w:p>
            <w:r>
              <w:rPr>
                <w:sz w:val="16"/>
              </w:rPr>
              <w:t>The system must define a Pydantic model named PICredibility with all required fields: investigator_name, affiliated_institution, prior_trials_count, c</w:t>
            </w:r>
          </w:p>
        </w:tc>
        <w:tc>
          <w:tcPr>
            <w:tcW w:type="dxa" w:w="2160"/>
          </w:tcPr>
          <w:p>
            <w:r>
              <w:rPr>
                <w:sz w:val="16"/>
              </w:rPr>
              <w:t>must-have</w:t>
            </w:r>
          </w:p>
        </w:tc>
        <w:tc>
          <w:tcPr>
            <w:tcW w:type="dxa" w:w="2160"/>
          </w:tcPr>
          <w:p>
            <w:r>
              <w:rPr>
                <w:sz w:val="16"/>
              </w:rPr>
            </w:r>
          </w:p>
        </w:tc>
      </w:tr>
      <w:tr>
        <w:tc>
          <w:tcPr>
            <w:tcW w:type="dxa" w:w="2160"/>
          </w:tcPr>
          <w:p>
            <w:r>
              <w:rPr>
                <w:sz w:val="16"/>
              </w:rPr>
              <w:t>EVAL-CT-PI-SCHEMA-REQ-002</w:t>
            </w:r>
          </w:p>
        </w:tc>
        <w:tc>
          <w:tcPr>
            <w:tcW w:type="dxa" w:w="2160"/>
          </w:tcPr>
          <w:p>
            <w:r>
              <w:rPr>
                <w:sz w:val="16"/>
              </w:rPr>
              <w:t>The system must enforce investigator_name as a non-empty string.</w:t>
            </w:r>
          </w:p>
        </w:tc>
        <w:tc>
          <w:tcPr>
            <w:tcW w:type="dxa" w:w="2160"/>
          </w:tcPr>
          <w:p>
            <w:r>
              <w:rPr>
                <w:sz w:val="16"/>
              </w:rPr>
              <w:t>must-have</w:t>
            </w:r>
          </w:p>
        </w:tc>
        <w:tc>
          <w:tcPr>
            <w:tcW w:type="dxa" w:w="2160"/>
          </w:tcPr>
          <w:p>
            <w:r>
              <w:rPr>
                <w:sz w:val="16"/>
              </w:rPr>
            </w:r>
          </w:p>
        </w:tc>
      </w:tr>
      <w:tr>
        <w:tc>
          <w:tcPr>
            <w:tcW w:type="dxa" w:w="2160"/>
          </w:tcPr>
          <w:p>
            <w:r>
              <w:rPr>
                <w:sz w:val="16"/>
              </w:rPr>
              <w:t>EVAL-CT-PI-SCHEMA-REQ-003</w:t>
            </w:r>
          </w:p>
        </w:tc>
        <w:tc>
          <w:tcPr>
            <w:tcW w:type="dxa" w:w="2160"/>
          </w:tcPr>
          <w:p>
            <w:r>
              <w:rPr>
                <w:sz w:val="16"/>
              </w:rPr>
              <w:t>The system must enforce affiliated_institution as a nullable string field.</w:t>
            </w:r>
          </w:p>
        </w:tc>
        <w:tc>
          <w:tcPr>
            <w:tcW w:type="dxa" w:w="2160"/>
          </w:tcPr>
          <w:p>
            <w:r>
              <w:rPr>
                <w:sz w:val="16"/>
              </w:rPr>
              <w:t>must-have</w:t>
            </w:r>
          </w:p>
        </w:tc>
        <w:tc>
          <w:tcPr>
            <w:tcW w:type="dxa" w:w="2160"/>
          </w:tcPr>
          <w:p>
            <w:r>
              <w:rPr>
                <w:sz w:val="16"/>
              </w:rPr>
            </w:r>
          </w:p>
        </w:tc>
      </w:tr>
      <w:tr>
        <w:tc>
          <w:tcPr>
            <w:tcW w:type="dxa" w:w="2160"/>
          </w:tcPr>
          <w:p>
            <w:r>
              <w:rPr>
                <w:sz w:val="16"/>
              </w:rPr>
              <w:t>EVAL-CT-PI-SCHEMA-REQ-004</w:t>
            </w:r>
          </w:p>
        </w:tc>
        <w:tc>
          <w:tcPr>
            <w:tcW w:type="dxa" w:w="2160"/>
          </w:tcPr>
          <w:p>
            <w:r>
              <w:rPr>
                <w:sz w:val="16"/>
              </w:rPr>
              <w:t>The system must enforce prior_trials_count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EVAL-CT-PI-SCHEMA-REQ-005</w:t>
            </w:r>
          </w:p>
        </w:tc>
        <w:tc>
          <w:tcPr>
            <w:tcW w:type="dxa" w:w="2160"/>
          </w:tcPr>
          <w:p>
            <w:r>
              <w:rPr>
                <w:sz w:val="16"/>
              </w:rPr>
              <w:t>The system must enforce completed_trials_count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EVAL-CT-PI-SCHEMA-REQ-006</w:t>
            </w:r>
          </w:p>
        </w:tc>
        <w:tc>
          <w:tcPr>
            <w:tcW w:type="dxa" w:w="2160"/>
          </w:tcPr>
          <w:p>
            <w:r>
              <w:rPr>
                <w:sz w:val="16"/>
              </w:rPr>
              <w:t>The system must enforce publications_count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EVAL-CT-PI-SCHEMA-REQ-007</w:t>
            </w:r>
          </w:p>
        </w:tc>
        <w:tc>
          <w:tcPr>
            <w:tcW w:type="dxa" w:w="2160"/>
          </w:tcPr>
          <w:p>
            <w:r>
              <w:rPr>
                <w:sz w:val="16"/>
              </w:rPr>
              <w:t>The system must enforce fda_approval_count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EVAL-CT-PI-SCHEMA-REQ-008</w:t>
            </w:r>
          </w:p>
        </w:tc>
        <w:tc>
          <w:tcPr>
            <w:tcW w:type="dxa" w:w="2160"/>
          </w:tcPr>
          <w:p>
            <w:r>
              <w:rPr>
                <w:sz w:val="16"/>
              </w:rPr>
              <w:t>The system must enforce prior_trial_outcomes_summary as a nullable string field.</w:t>
            </w:r>
          </w:p>
        </w:tc>
        <w:tc>
          <w:tcPr>
            <w:tcW w:type="dxa" w:w="2160"/>
          </w:tcPr>
          <w:p>
            <w:r>
              <w:rPr>
                <w:sz w:val="16"/>
              </w:rPr>
              <w:t>should-have</w:t>
            </w:r>
          </w:p>
        </w:tc>
        <w:tc>
          <w:tcPr>
            <w:tcW w:type="dxa" w:w="2160"/>
          </w:tcPr>
          <w:p>
            <w:r>
              <w:rPr>
                <w:sz w:val="16"/>
              </w:rPr>
            </w:r>
          </w:p>
        </w:tc>
      </w:tr>
      <w:tr>
        <w:tc>
          <w:tcPr>
            <w:tcW w:type="dxa" w:w="2160"/>
          </w:tcPr>
          <w:p>
            <w:r>
              <w:rPr>
                <w:sz w:val="16"/>
              </w:rPr>
              <w:t>EVAL-CT-PI-SCHEMA-REQ-009</w:t>
            </w:r>
          </w:p>
        </w:tc>
        <w:tc>
          <w:tcPr>
            <w:tcW w:type="dxa" w:w="2160"/>
          </w:tcPr>
          <w:p>
            <w:r>
              <w:rPr>
                <w:sz w:val="16"/>
              </w:rPr>
              <w:t>The system must enforce composite_credibility_score as a float between 0 and 1 inclusive.</w:t>
            </w:r>
          </w:p>
        </w:tc>
        <w:tc>
          <w:tcPr>
            <w:tcW w:type="dxa" w:w="2160"/>
          </w:tcPr>
          <w:p>
            <w:r>
              <w:rPr>
                <w:sz w:val="16"/>
              </w:rPr>
              <w:t>must-have</w:t>
            </w:r>
          </w:p>
        </w:tc>
        <w:tc>
          <w:tcPr>
            <w:tcW w:type="dxa" w:w="2160"/>
          </w:tcPr>
          <w:p>
            <w:r>
              <w:rPr>
                <w:sz w:val="16"/>
              </w:rPr>
            </w:r>
          </w:p>
        </w:tc>
      </w:tr>
      <w:tr>
        <w:tc>
          <w:tcPr>
            <w:tcW w:type="dxa" w:w="2160"/>
          </w:tcPr>
          <w:p>
            <w:r>
              <w:rPr>
                <w:sz w:val="16"/>
              </w:rPr>
              <w:t>EVAL-CT-PI-SCHEMA-REQ-010</w:t>
            </w:r>
          </w:p>
        </w:tc>
        <w:tc>
          <w:tcPr>
            <w:tcW w:type="dxa" w:w="2160"/>
          </w:tcPr>
          <w:p>
            <w:r>
              <w:rPr>
                <w:sz w:val="16"/>
              </w:rPr>
              <w:t>The system must validate that completed_trials_count is less than or equal to prior_trials_count.</w:t>
            </w:r>
          </w:p>
        </w:tc>
        <w:tc>
          <w:tcPr>
            <w:tcW w:type="dxa" w:w="2160"/>
          </w:tcPr>
          <w:p>
            <w:r>
              <w:rPr>
                <w:sz w:val="16"/>
              </w:rPr>
              <w:t>must-have</w:t>
            </w:r>
          </w:p>
        </w:tc>
        <w:tc>
          <w:tcPr>
            <w:tcW w:type="dxa" w:w="2160"/>
          </w:tcPr>
          <w:p>
            <w:r>
              <w:rPr>
                <w:sz w:val="16"/>
              </w:rPr>
            </w:r>
          </w:p>
        </w:tc>
      </w:tr>
      <w:tr>
        <w:tc>
          <w:tcPr>
            <w:tcW w:type="dxa" w:w="2160"/>
          </w:tcPr>
          <w:p>
            <w:r>
              <w:rPr>
                <w:sz w:val="16"/>
              </w:rPr>
              <w:t>EVAL-CT-PI-SCHEMA-REQ-011</w:t>
            </w:r>
          </w:p>
        </w:tc>
        <w:tc>
          <w:tcPr>
            <w:tcW w:type="dxa" w:w="2160"/>
          </w:tcPr>
          <w:p>
            <w:r>
              <w:rPr>
                <w:sz w:val="16"/>
              </w:rPr>
              <w:t>The system must serialize the PICredibility model to JSON using field names exactly matching the schema definition.</w:t>
            </w:r>
          </w:p>
        </w:tc>
        <w:tc>
          <w:tcPr>
            <w:tcW w:type="dxa" w:w="2160"/>
          </w:tcPr>
          <w:p>
            <w:r>
              <w:rPr>
                <w:sz w:val="16"/>
              </w:rPr>
              <w:t>must-have</w:t>
            </w:r>
          </w:p>
        </w:tc>
        <w:tc>
          <w:tcPr>
            <w:tcW w:type="dxa" w:w="2160"/>
          </w:tcPr>
          <w:p>
            <w:r>
              <w:rPr>
                <w:sz w:val="16"/>
              </w:rPr>
            </w:r>
          </w:p>
        </w:tc>
      </w:tr>
      <w:tr>
        <w:tc>
          <w:tcPr>
            <w:tcW w:type="dxa" w:w="2160"/>
          </w:tcPr>
          <w:p>
            <w:r>
              <w:rPr>
                <w:sz w:val="16"/>
              </w:rPr>
              <w:t>EVAL-CT-PI-SCHEMA-REQ-012</w:t>
            </w:r>
          </w:p>
        </w:tc>
        <w:tc>
          <w:tcPr>
            <w:tcW w:type="dxa" w:w="2160"/>
          </w:tcPr>
          <w:p>
            <w:r>
              <w:rPr>
                <w:sz w:val="16"/>
              </w:rPr>
              <w:t>The system must deserialize valid JSON into the PICredibility model without data loss.</w:t>
            </w:r>
          </w:p>
        </w:tc>
        <w:tc>
          <w:tcPr>
            <w:tcW w:type="dxa" w:w="2160"/>
          </w:tcPr>
          <w:p>
            <w:r>
              <w:rPr>
                <w:sz w:val="16"/>
              </w:rPr>
              <w:t>must-have</w:t>
            </w:r>
          </w:p>
        </w:tc>
        <w:tc>
          <w:tcPr>
            <w:tcW w:type="dxa" w:w="2160"/>
          </w:tcPr>
          <w:p>
            <w:r>
              <w:rPr>
                <w:sz w:val="16"/>
              </w:rPr>
            </w:r>
          </w:p>
        </w:tc>
      </w:tr>
      <w:tr>
        <w:tc>
          <w:tcPr>
            <w:tcW w:type="dxa" w:w="2160"/>
          </w:tcPr>
          <w:p>
            <w:r>
              <w:rPr>
                <w:sz w:val="16"/>
              </w:rPr>
              <w:t>EVAL-CT-PI-SCHEMA-REQ-018</w:t>
            </w:r>
          </w:p>
        </w:tc>
        <w:tc>
          <w:tcPr>
            <w:tcW w:type="dxa" w:w="2160"/>
          </w:tcPr>
          <w:p>
            <w:r>
              <w:rPr>
                <w:sz w:val="16"/>
              </w:rPr>
              <w:t>The system must provide default values of 0 for prior_trials_count, completed_trials_count, publications_count, and fda_approval_count when not suppli</w:t>
            </w:r>
          </w:p>
        </w:tc>
        <w:tc>
          <w:tcPr>
            <w:tcW w:type="dxa" w:w="2160"/>
          </w:tcPr>
          <w:p>
            <w:r>
              <w:rPr>
                <w:sz w:val="16"/>
              </w:rPr>
              <w:t>should-have</w:t>
            </w:r>
          </w:p>
        </w:tc>
        <w:tc>
          <w:tcPr>
            <w:tcW w:type="dxa" w:w="2160"/>
          </w:tcPr>
          <w:p>
            <w:r>
              <w:rPr>
                <w:sz w:val="16"/>
              </w:rPr>
            </w:r>
          </w:p>
        </w:tc>
      </w:tr>
      <w:tr>
        <w:tc>
          <w:tcPr>
            <w:tcW w:type="dxa" w:w="2160"/>
          </w:tcPr>
          <w:p>
            <w:r>
              <w:rPr>
                <w:sz w:val="16"/>
              </w:rPr>
              <w:t>EVAL-CT-PI-SCHEMA-REQ-019</w:t>
            </w:r>
          </w:p>
        </w:tc>
        <w:tc>
          <w:tcPr>
            <w:tcW w:type="dxa" w:w="2160"/>
          </w:tcPr>
          <w:p>
            <w:r>
              <w:rPr>
                <w:sz w:val="16"/>
              </w:rPr>
              <w:t>The system must include field-level descriptions in the Pydantic model for all schema attributes.</w:t>
            </w:r>
          </w:p>
        </w:tc>
        <w:tc>
          <w:tcPr>
            <w:tcW w:type="dxa" w:w="2160"/>
          </w:tcPr>
          <w:p>
            <w:r>
              <w:rPr>
                <w:sz w:val="16"/>
              </w:rPr>
              <w:t>nice-to-have</w:t>
            </w:r>
          </w:p>
        </w:tc>
        <w:tc>
          <w:tcPr>
            <w:tcW w:type="dxa" w:w="2160"/>
          </w:tcPr>
          <w:p>
            <w:r>
              <w:rPr>
                <w:sz w:val="16"/>
              </w:rPr>
            </w:r>
          </w:p>
        </w:tc>
      </w:tr>
      <w:tr>
        <w:tc>
          <w:tcPr>
            <w:tcW w:type="dxa" w:w="2160"/>
          </w:tcPr>
          <w:p>
            <w:r>
              <w:rPr>
                <w:sz w:val="16"/>
              </w:rPr>
              <w:t>EVAL-CT-PI-SCHEMA-REQ-001</w:t>
            </w:r>
          </w:p>
        </w:tc>
        <w:tc>
          <w:tcPr>
            <w:tcW w:type="dxa" w:w="2160"/>
          </w:tcPr>
          <w:p>
            <w:r>
              <w:rPr>
                <w:sz w:val="16"/>
              </w:rPr>
              <w:t>The system must define a Pydantic model named PICredibility with all required fields: investigator_name, affiliated_institution, prior_trials_count, c</w:t>
            </w:r>
          </w:p>
        </w:tc>
        <w:tc>
          <w:tcPr>
            <w:tcW w:type="dxa" w:w="2160"/>
          </w:tcPr>
          <w:p>
            <w:r>
              <w:rPr>
                <w:sz w:val="16"/>
              </w:rPr>
              <w:t>must-have</w:t>
            </w:r>
          </w:p>
        </w:tc>
        <w:tc>
          <w:tcPr>
            <w:tcW w:type="dxa" w:w="2160"/>
          </w:tcPr>
          <w:p>
            <w:r>
              <w:rPr>
                <w:sz w:val="16"/>
              </w:rPr>
            </w:r>
          </w:p>
        </w:tc>
      </w:tr>
      <w:tr>
        <w:tc>
          <w:tcPr>
            <w:tcW w:type="dxa" w:w="2160"/>
          </w:tcPr>
          <w:p>
            <w:r>
              <w:rPr>
                <w:sz w:val="16"/>
              </w:rPr>
              <w:t>EVAL-CT-PI-SCHEMA-REQ-002</w:t>
            </w:r>
          </w:p>
        </w:tc>
        <w:tc>
          <w:tcPr>
            <w:tcW w:type="dxa" w:w="2160"/>
          </w:tcPr>
          <w:p>
            <w:r>
              <w:rPr>
                <w:sz w:val="16"/>
              </w:rPr>
              <w:t>The system must enforce investigator_name as a non-empty string.</w:t>
            </w:r>
          </w:p>
        </w:tc>
        <w:tc>
          <w:tcPr>
            <w:tcW w:type="dxa" w:w="2160"/>
          </w:tcPr>
          <w:p>
            <w:r>
              <w:rPr>
                <w:sz w:val="16"/>
              </w:rPr>
              <w:t>must-have</w:t>
            </w:r>
          </w:p>
        </w:tc>
        <w:tc>
          <w:tcPr>
            <w:tcW w:type="dxa" w:w="2160"/>
          </w:tcPr>
          <w:p>
            <w:r>
              <w:rPr>
                <w:sz w:val="16"/>
              </w:rPr>
            </w:r>
          </w:p>
        </w:tc>
      </w:tr>
      <w:tr>
        <w:tc>
          <w:tcPr>
            <w:tcW w:type="dxa" w:w="2160"/>
          </w:tcPr>
          <w:p>
            <w:r>
              <w:rPr>
                <w:sz w:val="16"/>
              </w:rPr>
              <w:t>EVAL-CT-PI-SCHEMA-REQ-003</w:t>
            </w:r>
          </w:p>
        </w:tc>
        <w:tc>
          <w:tcPr>
            <w:tcW w:type="dxa" w:w="2160"/>
          </w:tcPr>
          <w:p>
            <w:r>
              <w:rPr>
                <w:sz w:val="16"/>
              </w:rPr>
              <w:t>The system must enforce affiliated_institution as a nullable string field.</w:t>
            </w:r>
          </w:p>
        </w:tc>
        <w:tc>
          <w:tcPr>
            <w:tcW w:type="dxa" w:w="2160"/>
          </w:tcPr>
          <w:p>
            <w:r>
              <w:rPr>
                <w:sz w:val="16"/>
              </w:rPr>
              <w:t>must-have</w:t>
            </w:r>
          </w:p>
        </w:tc>
        <w:tc>
          <w:tcPr>
            <w:tcW w:type="dxa" w:w="2160"/>
          </w:tcPr>
          <w:p>
            <w:r>
              <w:rPr>
                <w:sz w:val="16"/>
              </w:rPr>
            </w:r>
          </w:p>
        </w:tc>
      </w:tr>
      <w:tr>
        <w:tc>
          <w:tcPr>
            <w:tcW w:type="dxa" w:w="2160"/>
          </w:tcPr>
          <w:p>
            <w:r>
              <w:rPr>
                <w:sz w:val="16"/>
              </w:rPr>
              <w:t>EVAL-CT-PI-SCHEMA-REQ-004</w:t>
            </w:r>
          </w:p>
        </w:tc>
        <w:tc>
          <w:tcPr>
            <w:tcW w:type="dxa" w:w="2160"/>
          </w:tcPr>
          <w:p>
            <w:r>
              <w:rPr>
                <w:sz w:val="16"/>
              </w:rPr>
              <w:t>The system must enforce prior_trials_count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EVAL-CT-PI-SCHEMA-REQ-005</w:t>
            </w:r>
          </w:p>
        </w:tc>
        <w:tc>
          <w:tcPr>
            <w:tcW w:type="dxa" w:w="2160"/>
          </w:tcPr>
          <w:p>
            <w:r>
              <w:rPr>
                <w:sz w:val="16"/>
              </w:rPr>
              <w:t>The system must enforce completed_trials_count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EVAL-CT-PI-SCHEMA-REQ-006</w:t>
            </w:r>
          </w:p>
        </w:tc>
        <w:tc>
          <w:tcPr>
            <w:tcW w:type="dxa" w:w="2160"/>
          </w:tcPr>
          <w:p>
            <w:r>
              <w:rPr>
                <w:sz w:val="16"/>
              </w:rPr>
              <w:t>The system must enforce publications_count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EVAL-CT-PI-SCHEMA-REQ-007</w:t>
            </w:r>
          </w:p>
        </w:tc>
        <w:tc>
          <w:tcPr>
            <w:tcW w:type="dxa" w:w="2160"/>
          </w:tcPr>
          <w:p>
            <w:r>
              <w:rPr>
                <w:sz w:val="16"/>
              </w:rPr>
              <w:t>The system must enforce fda_approval_count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EVAL-CT-PI-SCHEMA-REQ-008</w:t>
            </w:r>
          </w:p>
        </w:tc>
        <w:tc>
          <w:tcPr>
            <w:tcW w:type="dxa" w:w="2160"/>
          </w:tcPr>
          <w:p>
            <w:r>
              <w:rPr>
                <w:sz w:val="16"/>
              </w:rPr>
              <w:t>The system must enforce prior_trial_outcomes_summary as a nullable string field.</w:t>
            </w:r>
          </w:p>
        </w:tc>
        <w:tc>
          <w:tcPr>
            <w:tcW w:type="dxa" w:w="2160"/>
          </w:tcPr>
          <w:p>
            <w:r>
              <w:rPr>
                <w:sz w:val="16"/>
              </w:rPr>
              <w:t>should-have</w:t>
            </w:r>
          </w:p>
        </w:tc>
        <w:tc>
          <w:tcPr>
            <w:tcW w:type="dxa" w:w="2160"/>
          </w:tcPr>
          <w:p>
            <w:r>
              <w:rPr>
                <w:sz w:val="16"/>
              </w:rPr>
            </w:r>
          </w:p>
        </w:tc>
      </w:tr>
      <w:tr>
        <w:tc>
          <w:tcPr>
            <w:tcW w:type="dxa" w:w="2160"/>
          </w:tcPr>
          <w:p>
            <w:r>
              <w:rPr>
                <w:sz w:val="16"/>
              </w:rPr>
              <w:t>EVAL-CT-PI-SCHEMA-REQ-009</w:t>
            </w:r>
          </w:p>
        </w:tc>
        <w:tc>
          <w:tcPr>
            <w:tcW w:type="dxa" w:w="2160"/>
          </w:tcPr>
          <w:p>
            <w:r>
              <w:rPr>
                <w:sz w:val="16"/>
              </w:rPr>
              <w:t>The system must enforce composite_credibility_score as a float between 0 and 1 inclusive.</w:t>
            </w:r>
          </w:p>
        </w:tc>
        <w:tc>
          <w:tcPr>
            <w:tcW w:type="dxa" w:w="2160"/>
          </w:tcPr>
          <w:p>
            <w:r>
              <w:rPr>
                <w:sz w:val="16"/>
              </w:rPr>
              <w:t>must-have</w:t>
            </w:r>
          </w:p>
        </w:tc>
        <w:tc>
          <w:tcPr>
            <w:tcW w:type="dxa" w:w="2160"/>
          </w:tcPr>
          <w:p>
            <w:r>
              <w:rPr>
                <w:sz w:val="16"/>
              </w:rPr>
            </w:r>
          </w:p>
        </w:tc>
      </w:tr>
      <w:tr>
        <w:tc>
          <w:tcPr>
            <w:tcW w:type="dxa" w:w="2160"/>
          </w:tcPr>
          <w:p>
            <w:r>
              <w:rPr>
                <w:sz w:val="16"/>
              </w:rPr>
              <w:t>EVAL-CT-PI-SCHEMA-REQ-010</w:t>
            </w:r>
          </w:p>
        </w:tc>
        <w:tc>
          <w:tcPr>
            <w:tcW w:type="dxa" w:w="2160"/>
          </w:tcPr>
          <w:p>
            <w:r>
              <w:rPr>
                <w:sz w:val="16"/>
              </w:rPr>
              <w:t>The system must validate that completed_trials_count is less than or equal to prior_trials_count.</w:t>
            </w:r>
          </w:p>
        </w:tc>
        <w:tc>
          <w:tcPr>
            <w:tcW w:type="dxa" w:w="2160"/>
          </w:tcPr>
          <w:p>
            <w:r>
              <w:rPr>
                <w:sz w:val="16"/>
              </w:rPr>
              <w:t>must-have</w:t>
            </w:r>
          </w:p>
        </w:tc>
        <w:tc>
          <w:tcPr>
            <w:tcW w:type="dxa" w:w="2160"/>
          </w:tcPr>
          <w:p>
            <w:r>
              <w:rPr>
                <w:sz w:val="16"/>
              </w:rPr>
            </w:r>
          </w:p>
        </w:tc>
      </w:tr>
      <w:tr>
        <w:tc>
          <w:tcPr>
            <w:tcW w:type="dxa" w:w="2160"/>
          </w:tcPr>
          <w:p>
            <w:r>
              <w:rPr>
                <w:sz w:val="16"/>
              </w:rPr>
              <w:t>EVAL-CT-PI-SCHEMA-REQ-011</w:t>
            </w:r>
          </w:p>
        </w:tc>
        <w:tc>
          <w:tcPr>
            <w:tcW w:type="dxa" w:w="2160"/>
          </w:tcPr>
          <w:p>
            <w:r>
              <w:rPr>
                <w:sz w:val="16"/>
              </w:rPr>
              <w:t>The system must serialize the PICredibility model to JSON using field names exactly matching the schema definition.</w:t>
            </w:r>
          </w:p>
        </w:tc>
        <w:tc>
          <w:tcPr>
            <w:tcW w:type="dxa" w:w="2160"/>
          </w:tcPr>
          <w:p>
            <w:r>
              <w:rPr>
                <w:sz w:val="16"/>
              </w:rPr>
              <w:t>must-have</w:t>
            </w:r>
          </w:p>
        </w:tc>
        <w:tc>
          <w:tcPr>
            <w:tcW w:type="dxa" w:w="2160"/>
          </w:tcPr>
          <w:p>
            <w:r>
              <w:rPr>
                <w:sz w:val="16"/>
              </w:rPr>
            </w:r>
          </w:p>
        </w:tc>
      </w:tr>
      <w:tr>
        <w:tc>
          <w:tcPr>
            <w:tcW w:type="dxa" w:w="2160"/>
          </w:tcPr>
          <w:p>
            <w:r>
              <w:rPr>
                <w:sz w:val="16"/>
              </w:rPr>
              <w:t>EVAL-CT-PI-SCHEMA-REQ-012</w:t>
            </w:r>
          </w:p>
        </w:tc>
        <w:tc>
          <w:tcPr>
            <w:tcW w:type="dxa" w:w="2160"/>
          </w:tcPr>
          <w:p>
            <w:r>
              <w:rPr>
                <w:sz w:val="16"/>
              </w:rPr>
              <w:t>The system must deserialize valid JSON into the PICredibility model without data loss.</w:t>
            </w:r>
          </w:p>
        </w:tc>
        <w:tc>
          <w:tcPr>
            <w:tcW w:type="dxa" w:w="2160"/>
          </w:tcPr>
          <w:p>
            <w:r>
              <w:rPr>
                <w:sz w:val="16"/>
              </w:rPr>
              <w:t>must-have</w:t>
            </w:r>
          </w:p>
        </w:tc>
        <w:tc>
          <w:tcPr>
            <w:tcW w:type="dxa" w:w="2160"/>
          </w:tcPr>
          <w:p>
            <w:r>
              <w:rPr>
                <w:sz w:val="16"/>
              </w:rPr>
            </w:r>
          </w:p>
        </w:tc>
      </w:tr>
      <w:tr>
        <w:tc>
          <w:tcPr>
            <w:tcW w:type="dxa" w:w="2160"/>
          </w:tcPr>
          <w:p>
            <w:r>
              <w:rPr>
                <w:sz w:val="16"/>
              </w:rPr>
              <w:t>EVAL-CT-PI-SCHEMA-REQ-018</w:t>
            </w:r>
          </w:p>
        </w:tc>
        <w:tc>
          <w:tcPr>
            <w:tcW w:type="dxa" w:w="2160"/>
          </w:tcPr>
          <w:p>
            <w:r>
              <w:rPr>
                <w:sz w:val="16"/>
              </w:rPr>
              <w:t>The system must provide default values of 0 for prior_trials_count, completed_trials_count, publications_count, and fda_approval_count when not suppli</w:t>
            </w:r>
          </w:p>
        </w:tc>
        <w:tc>
          <w:tcPr>
            <w:tcW w:type="dxa" w:w="2160"/>
          </w:tcPr>
          <w:p>
            <w:r>
              <w:rPr>
                <w:sz w:val="16"/>
              </w:rPr>
              <w:t>should-have</w:t>
            </w:r>
          </w:p>
        </w:tc>
        <w:tc>
          <w:tcPr>
            <w:tcW w:type="dxa" w:w="2160"/>
          </w:tcPr>
          <w:p>
            <w:r>
              <w:rPr>
                <w:sz w:val="16"/>
              </w:rPr>
            </w:r>
          </w:p>
        </w:tc>
      </w:tr>
      <w:tr>
        <w:tc>
          <w:tcPr>
            <w:tcW w:type="dxa" w:w="2160"/>
          </w:tcPr>
          <w:p>
            <w:r>
              <w:rPr>
                <w:sz w:val="16"/>
              </w:rPr>
              <w:t>EVAL-CT-PI-SCHEMA-REQ-019</w:t>
            </w:r>
          </w:p>
        </w:tc>
        <w:tc>
          <w:tcPr>
            <w:tcW w:type="dxa" w:w="2160"/>
          </w:tcPr>
          <w:p>
            <w:r>
              <w:rPr>
                <w:sz w:val="16"/>
              </w:rPr>
              <w:t>The system must include field-level descriptions in the Pydantic model for all schema attributes.</w:t>
            </w:r>
          </w:p>
        </w:tc>
        <w:tc>
          <w:tcPr>
            <w:tcW w:type="dxa" w:w="2160"/>
          </w:tcPr>
          <w:p>
            <w:r>
              <w:rPr>
                <w:sz w:val="16"/>
              </w:rPr>
              <w:t>nice-to-have</w:t>
            </w:r>
          </w:p>
        </w:tc>
        <w:tc>
          <w:tcPr>
            <w:tcW w:type="dxa" w:w="2160"/>
          </w:tcPr>
          <w:p>
            <w:r>
              <w:rPr>
                <w:sz w:val="16"/>
              </w:rPr>
            </w:r>
          </w:p>
        </w:tc>
      </w:tr>
    </w:tbl>
    <w:p>
      <w:pPr>
        <w:ind w:left="360"/>
      </w:pPr>
      <w:r>
        <w:rPr>
          <w:b/>
          <w:sz w:val="22"/>
        </w:rPr>
        <w:t>Story: EVAL-CT-PI-API-001: Expose PI credibility via Evaluate Care API</w:t>
      </w:r>
    </w:p>
    <w:p>
      <w:pPr>
        <w:ind w:left="360"/>
      </w:pPr>
      <w:r>
        <w:rPr>
          <w:sz w:val="18"/>
        </w:rPr>
        <w:t>Extend evaluate_care_facade to include PI credibility measure in clinical trial responses. Ensure output includes structured fields and composite score for each trial’s principal investigator.</w:t>
      </w:r>
    </w:p>
    <w:p>
      <w:pPr>
        <w:ind w:left="360"/>
      </w:pPr>
      <w:r>
        <w:rPr>
          <w:sz w:val="18"/>
        </w:rPr>
        <w:t>Size: M | Sprint: 3 | Reqs: 56</w:t>
      </w:r>
    </w:p>
    <w:p>
      <w:pPr>
        <w:ind w:left="360"/>
      </w:pPr>
      <w:r>
        <w:rPr>
          <w:sz w:val="16"/>
        </w:rPr>
        <w:t xml:space="preserve">Evidence: Code/ConversationalUX/FindCareChat/backend/application/facades/evaluate_care_facade.py (existing orchestration layer for clinical trials); GAP: No PI </w:t>
      </w:r>
    </w:p>
    <w:p>
      <w:pPr>
        <w:ind w:left="360"/>
      </w:pPr>
      <w:r>
        <w:rPr>
          <w:sz w:val="16"/>
        </w:rPr>
        <w:t>Dependencies: EVAL-CT-PI-LOGIC-001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EVAL-CT-PI-API-REQ-001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EVAL-CT-PI-API-REQ-002</w:t>
            </w:r>
          </w:p>
        </w:tc>
        <w:tc>
          <w:tcPr>
            <w:tcW w:type="dxa" w:w="2160"/>
          </w:tcPr>
          <w:p>
            <w:r>
              <w:rPr>
                <w:sz w:val="16"/>
              </w:rPr>
              <w:t>The system must populate pi_credibility fields exactly as defined in the PI schema (investigator_name, affiliated_institution, prior_trials_count, com</w:t>
            </w:r>
          </w:p>
        </w:tc>
        <w:tc>
          <w:tcPr>
            <w:tcW w:type="dxa" w:w="2160"/>
          </w:tcPr>
          <w:p>
            <w:r>
              <w:rPr>
                <w:sz w:val="16"/>
              </w:rPr>
              <w:t>must-have</w:t>
            </w:r>
          </w:p>
        </w:tc>
        <w:tc>
          <w:tcPr>
            <w:tcW w:type="dxa" w:w="2160"/>
          </w:tcPr>
          <w:p>
            <w:r>
              <w:rPr>
                <w:sz w:val="16"/>
              </w:rPr>
            </w:r>
          </w:p>
        </w:tc>
      </w:tr>
      <w:tr>
        <w:tc>
          <w:tcPr>
            <w:tcW w:type="dxa" w:w="2160"/>
          </w:tcPr>
          <w:p>
            <w:r>
              <w:rPr>
                <w:sz w:val="16"/>
              </w:rPr>
              <w:t>EVAL-CT-PI-API-REQ-003</w:t>
            </w:r>
          </w:p>
        </w:tc>
        <w:tc>
          <w:tcPr>
            <w:tcW w:type="dxa" w:w="2160"/>
          </w:tcPr>
          <w:p>
            <w:r>
              <w:rPr>
                <w:sz w:val="16"/>
              </w:rPr>
              <w:t>The system must retrieve PI credibility data from the EVAL-CT-PI-LOGIC-001 output before constructing the API response.</w:t>
            </w:r>
          </w:p>
        </w:tc>
        <w:tc>
          <w:tcPr>
            <w:tcW w:type="dxa" w:w="2160"/>
          </w:tcPr>
          <w:p>
            <w:r>
              <w:rPr>
                <w:sz w:val="16"/>
              </w:rPr>
              <w:t>must-have</w:t>
            </w:r>
          </w:p>
        </w:tc>
        <w:tc>
          <w:tcPr>
            <w:tcW w:type="dxa" w:w="2160"/>
          </w:tcPr>
          <w:p>
            <w:r>
              <w:rPr>
                <w:sz w:val="16"/>
              </w:rPr>
            </w:r>
          </w:p>
        </w:tc>
      </w:tr>
      <w:tr>
        <w:tc>
          <w:tcPr>
            <w:tcW w:type="dxa" w:w="2160"/>
          </w:tcPr>
          <w:p>
            <w:r>
              <w:rPr>
                <w:sz w:val="16"/>
              </w:rPr>
              <w:t>EVAL-CT-PI-API-REQ-006</w:t>
            </w:r>
          </w:p>
        </w:tc>
        <w:tc>
          <w:tcPr>
            <w:tcW w:type="dxa" w:w="2160"/>
          </w:tcPr>
          <w:p>
            <w:r>
              <w:rPr>
                <w:sz w:val="16"/>
              </w:rPr>
              <w:t>The system must attach PI credibility data to the correct clinical trial record using investigator identity matching.</w:t>
            </w:r>
          </w:p>
        </w:tc>
        <w:tc>
          <w:tcPr>
            <w:tcW w:type="dxa" w:w="2160"/>
          </w:tcPr>
          <w:p>
            <w:r>
              <w:rPr>
                <w:sz w:val="16"/>
              </w:rPr>
              <w:t>must-have</w:t>
            </w:r>
          </w:p>
        </w:tc>
        <w:tc>
          <w:tcPr>
            <w:tcW w:type="dxa" w:w="2160"/>
          </w:tcPr>
          <w:p>
            <w:r>
              <w:rPr>
                <w:sz w:val="16"/>
              </w:rPr>
            </w:r>
          </w:p>
        </w:tc>
      </w:tr>
      <w:tr>
        <w:tc>
          <w:tcPr>
            <w:tcW w:type="dxa" w:w="2160"/>
          </w:tcPr>
          <w:p>
            <w:r>
              <w:rPr>
                <w:sz w:val="16"/>
              </w:rPr>
              <w:t>EVAL-CT-PI-API-REQ-007</w:t>
            </w:r>
          </w:p>
        </w:tc>
        <w:tc>
          <w:tcPr>
            <w:tcW w:type="dxa" w:w="2160"/>
          </w:tcPr>
          <w:p>
            <w:r>
              <w:rPr>
                <w:sz w:val="16"/>
              </w:rPr>
              <w:t>The system must return null or default values for all PI credibility fields when PI data is unavailable instead of omitting the object.</w:t>
            </w:r>
          </w:p>
        </w:tc>
        <w:tc>
          <w:tcPr>
            <w:tcW w:type="dxa" w:w="2160"/>
          </w:tcPr>
          <w:p>
            <w:r>
              <w:rPr>
                <w:sz w:val="16"/>
              </w:rPr>
              <w:t>must-have</w:t>
            </w:r>
          </w:p>
        </w:tc>
        <w:tc>
          <w:tcPr>
            <w:tcW w:type="dxa" w:w="2160"/>
          </w:tcPr>
          <w:p>
            <w:r>
              <w:rPr>
                <w:sz w:val="16"/>
              </w:rPr>
            </w:r>
          </w:p>
        </w:tc>
      </w:tr>
      <w:tr>
        <w:tc>
          <w:tcPr>
            <w:tcW w:type="dxa" w:w="2160"/>
          </w:tcPr>
          <w:p>
            <w:r>
              <w:rPr>
                <w:sz w:val="16"/>
              </w:rPr>
              <w:t>EVAL-CT-PI-API-REQ-008</w:t>
            </w:r>
          </w:p>
        </w:tc>
        <w:tc>
          <w:tcPr>
            <w:tcW w:type="dxa" w:w="2160"/>
          </w:tcPr>
          <w:p>
            <w:r>
              <w:rPr>
                <w:sz w:val="16"/>
              </w:rPr>
              <w:t>The system must not fail the entire clinical trial response if PI credibility logic fails for a single trial.</w:t>
            </w:r>
          </w:p>
        </w:tc>
        <w:tc>
          <w:tcPr>
            <w:tcW w:type="dxa" w:w="2160"/>
          </w:tcPr>
          <w:p>
            <w:r>
              <w:rPr>
                <w:sz w:val="16"/>
              </w:rPr>
              <w:t>must-have</w:t>
            </w:r>
          </w:p>
        </w:tc>
        <w:tc>
          <w:tcPr>
            <w:tcW w:type="dxa" w:w="2160"/>
          </w:tcPr>
          <w:p>
            <w:r>
              <w:rPr>
                <w:sz w:val="16"/>
              </w:rPr>
            </w:r>
          </w:p>
        </w:tc>
      </w:tr>
      <w:tr>
        <w:tc>
          <w:tcPr>
            <w:tcW w:type="dxa" w:w="2160"/>
          </w:tcPr>
          <w:p>
            <w:r>
              <w:rPr>
                <w:sz w:val="16"/>
              </w:rPr>
              <w:t>EVAL-CT-PI-API-REQ-009</w:t>
            </w:r>
          </w:p>
        </w:tc>
        <w:tc>
          <w:tcPr>
            <w:tcW w:type="dxa" w:w="2160"/>
          </w:tcPr>
          <w:p>
            <w:r>
              <w:rPr>
                <w:sz w:val="16"/>
              </w:rPr>
              <w:t>The system must log an error event when PI credibility data cannot be retrieved or attached to a trial.</w:t>
            </w:r>
          </w:p>
        </w:tc>
        <w:tc>
          <w:tcPr>
            <w:tcW w:type="dxa" w:w="2160"/>
          </w:tcPr>
          <w:p>
            <w:r>
              <w:rPr>
                <w:sz w:val="16"/>
              </w:rPr>
              <w:t>should-have</w:t>
            </w:r>
          </w:p>
        </w:tc>
        <w:tc>
          <w:tcPr>
            <w:tcW w:type="dxa" w:w="2160"/>
          </w:tcPr>
          <w:p>
            <w:r>
              <w:rPr>
                <w:sz w:val="16"/>
              </w:rPr>
            </w:r>
          </w:p>
        </w:tc>
      </w:tr>
      <w:tr>
        <w:tc>
          <w:tcPr>
            <w:tcW w:type="dxa" w:w="2160"/>
          </w:tcPr>
          <w:p>
            <w:r>
              <w:rPr>
                <w:sz w:val="16"/>
              </w:rPr>
              <w:t>EVAL-CT-PI-API-REQ-010</w:t>
            </w:r>
          </w:p>
        </w:tc>
        <w:tc>
          <w:tcPr>
            <w:tcW w:type="dxa" w:w="2160"/>
          </w:tcPr>
          <w:p>
            <w:r>
              <w:rPr>
                <w:sz w:val="16"/>
              </w:rPr>
              <w:t>The system must preserve backward compatibility of the evaluate_care_facade response structure for existing consumers.</w:t>
            </w:r>
          </w:p>
        </w:tc>
        <w:tc>
          <w:tcPr>
            <w:tcW w:type="dxa" w:w="2160"/>
          </w:tcPr>
          <w:p>
            <w:r>
              <w:rPr>
                <w:sz w:val="16"/>
              </w:rPr>
              <w:t>must-have</w:t>
            </w:r>
          </w:p>
        </w:tc>
        <w:tc>
          <w:tcPr>
            <w:tcW w:type="dxa" w:w="2160"/>
          </w:tcPr>
          <w:p>
            <w:r>
              <w:rPr>
                <w:sz w:val="16"/>
              </w:rPr>
            </w:r>
          </w:p>
        </w:tc>
      </w:tr>
      <w:tr>
        <w:tc>
          <w:tcPr>
            <w:tcW w:type="dxa" w:w="2160"/>
          </w:tcPr>
          <w:p>
            <w:r>
              <w:rPr>
                <w:sz w:val="16"/>
              </w:rPr>
              <w:t>EVAL-CT-PI-API-REQ-012</w:t>
            </w:r>
          </w:p>
        </w:tc>
        <w:tc>
          <w:tcPr>
            <w:tcW w:type="dxa" w:w="2160"/>
          </w:tcPr>
          <w:p>
            <w:r>
              <w:rPr>
                <w:sz w:val="16"/>
              </w:rPr>
              <w:t>The system must serialize PI credibility data in a deterministic structure suitable for downstream LLM consumption.</w:t>
            </w:r>
          </w:p>
        </w:tc>
        <w:tc>
          <w:tcPr>
            <w:tcW w:type="dxa" w:w="2160"/>
          </w:tcPr>
          <w:p>
            <w:r>
              <w:rPr>
                <w:sz w:val="16"/>
              </w:rPr>
              <w:t>must-have</w:t>
            </w:r>
          </w:p>
        </w:tc>
        <w:tc>
          <w:tcPr>
            <w:tcW w:type="dxa" w:w="2160"/>
          </w:tcPr>
          <w:p>
            <w:r>
              <w:rPr>
                <w:sz w:val="16"/>
              </w:rPr>
            </w:r>
          </w:p>
        </w:tc>
      </w:tr>
      <w:tr>
        <w:tc>
          <w:tcPr>
            <w:tcW w:type="dxa" w:w="2160"/>
          </w:tcPr>
          <w:p>
            <w:r>
              <w:rPr>
                <w:sz w:val="16"/>
              </w:rPr>
              <w:t>EVAL-CT-PI-API-REQ-014</w:t>
            </w:r>
          </w:p>
        </w:tc>
        <w:tc>
          <w:tcPr>
            <w:tcW w:type="dxa" w:w="2160"/>
          </w:tcPr>
          <w:p>
            <w:r>
              <w:rPr>
                <w:sz w:val="16"/>
              </w:rPr>
              <w:t>The system must avoid including unstructured or free-text-only PI credibility data when structured fields are available.</w:t>
            </w:r>
          </w:p>
        </w:tc>
        <w:tc>
          <w:tcPr>
            <w:tcW w:type="dxa" w:w="2160"/>
          </w:tcPr>
          <w:p>
            <w:r>
              <w:rPr>
                <w:sz w:val="16"/>
              </w:rPr>
              <w:t>should-have</w:t>
            </w:r>
          </w:p>
        </w:tc>
        <w:tc>
          <w:tcPr>
            <w:tcW w:type="dxa" w:w="2160"/>
          </w:tcPr>
          <w:p>
            <w:r>
              <w:rPr>
                <w:sz w:val="16"/>
              </w:rPr>
            </w:r>
          </w:p>
        </w:tc>
      </w:tr>
      <w:tr>
        <w:tc>
          <w:tcPr>
            <w:tcW w:type="dxa" w:w="2160"/>
          </w:tcPr>
          <w:p>
            <w:r>
              <w:rPr>
                <w:sz w:val="16"/>
              </w:rPr>
              <w:t>EVAL-CT-PI-API-REQ-016</w:t>
            </w:r>
          </w:p>
        </w:tc>
        <w:tc>
          <w:tcPr>
            <w:tcW w:type="dxa" w:w="2160"/>
          </w:tcPr>
          <w:p>
            <w:r>
              <w:rPr>
                <w:sz w:val="16"/>
              </w:rPr>
              <w:t>The system must include PI credibility data for all trials in the response, not just a subset.</w:t>
            </w:r>
          </w:p>
        </w:tc>
        <w:tc>
          <w:tcPr>
            <w:tcW w:type="dxa" w:w="2160"/>
          </w:tcPr>
          <w:p>
            <w:r>
              <w:rPr>
                <w:sz w:val="16"/>
              </w:rPr>
              <w:t>must-have</w:t>
            </w:r>
          </w:p>
        </w:tc>
        <w:tc>
          <w:tcPr>
            <w:tcW w:type="dxa" w:w="2160"/>
          </w:tcPr>
          <w:p>
            <w:r>
              <w:rPr>
                <w:sz w:val="16"/>
              </w:rPr>
            </w:r>
          </w:p>
        </w:tc>
      </w:tr>
      <w:tr>
        <w:tc>
          <w:tcPr>
            <w:tcW w:type="dxa" w:w="2160"/>
          </w:tcPr>
          <w:p>
            <w:r>
              <w:rPr>
                <w:sz w:val="16"/>
              </w:rPr>
              <w:t>EVAL-CT-PI-API-REQ-017</w:t>
            </w:r>
          </w:p>
        </w:tc>
        <w:tc>
          <w:tcPr>
            <w:tcW w:type="dxa" w:w="2160"/>
          </w:tcPr>
          <w:p>
            <w:r>
              <w:rPr>
                <w:sz w:val="16"/>
              </w:rPr>
              <w:t>The system must handle cases where multiple investigators exist by selecting or aggregating a single PI credibility object per trial.</w:t>
            </w:r>
          </w:p>
        </w:tc>
        <w:tc>
          <w:tcPr>
            <w:tcW w:type="dxa" w:w="2160"/>
          </w:tcPr>
          <w:p>
            <w:r>
              <w:rPr>
                <w:sz w:val="16"/>
              </w:rPr>
              <w:t>must-have</w:t>
            </w:r>
          </w:p>
        </w:tc>
        <w:tc>
          <w:tcPr>
            <w:tcW w:type="dxa" w:w="2160"/>
          </w:tcPr>
          <w:p>
            <w:r>
              <w:rPr>
                <w:sz w:val="16"/>
              </w:rPr>
            </w:r>
          </w:p>
        </w:tc>
      </w:tr>
      <w:tr>
        <w:tc>
          <w:tcPr>
            <w:tcW w:type="dxa" w:w="2160"/>
          </w:tcPr>
          <w:p>
            <w:r>
              <w:rPr>
                <w:sz w:val="16"/>
              </w:rPr>
              <w:t>EVAL-CT-PI-API-REQ-018</w:t>
            </w:r>
          </w:p>
        </w:tc>
        <w:tc>
          <w:tcPr>
            <w:tcW w:type="dxa" w:w="2160"/>
          </w:tcPr>
          <w:p>
            <w:r>
              <w:rPr>
                <w:sz w:val="16"/>
              </w:rPr>
              <w:t>The system must return a valid API response even when EVAL-CT-PI-LOGIC-001 returns empty or partial data.</w:t>
            </w:r>
          </w:p>
        </w:tc>
        <w:tc>
          <w:tcPr>
            <w:tcW w:type="dxa" w:w="2160"/>
          </w:tcPr>
          <w:p>
            <w:r>
              <w:rPr>
                <w:sz w:val="16"/>
              </w:rPr>
              <w:t>must-have</w:t>
            </w:r>
          </w:p>
        </w:tc>
        <w:tc>
          <w:tcPr>
            <w:tcW w:type="dxa" w:w="2160"/>
          </w:tcPr>
          <w:p>
            <w:r>
              <w:rPr>
                <w:sz w:val="16"/>
              </w:rPr>
            </w:r>
          </w:p>
        </w:tc>
      </w:tr>
      <w:tr>
        <w:tc>
          <w:tcPr>
            <w:tcW w:type="dxa" w:w="2160"/>
          </w:tcPr>
          <w:p>
            <w:r>
              <w:rPr>
                <w:sz w:val="16"/>
              </w:rPr>
              <w:t>EVAL-CT-PI-API-REQ-001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EVAL-CT-PI-API-REQ-002</w:t>
            </w:r>
          </w:p>
        </w:tc>
        <w:tc>
          <w:tcPr>
            <w:tcW w:type="dxa" w:w="2160"/>
          </w:tcPr>
          <w:p>
            <w:r>
              <w:rPr>
                <w:sz w:val="16"/>
              </w:rPr>
              <w:t>The system must populate pi_credibility fields exactly as defined in the PI schema (investigator_name, affiliated_institution, prior_trials_count, com</w:t>
            </w:r>
          </w:p>
        </w:tc>
        <w:tc>
          <w:tcPr>
            <w:tcW w:type="dxa" w:w="2160"/>
          </w:tcPr>
          <w:p>
            <w:r>
              <w:rPr>
                <w:sz w:val="16"/>
              </w:rPr>
              <w:t>must-have</w:t>
            </w:r>
          </w:p>
        </w:tc>
        <w:tc>
          <w:tcPr>
            <w:tcW w:type="dxa" w:w="2160"/>
          </w:tcPr>
          <w:p>
            <w:r>
              <w:rPr>
                <w:sz w:val="16"/>
              </w:rPr>
            </w:r>
          </w:p>
        </w:tc>
      </w:tr>
      <w:tr>
        <w:tc>
          <w:tcPr>
            <w:tcW w:type="dxa" w:w="2160"/>
          </w:tcPr>
          <w:p>
            <w:r>
              <w:rPr>
                <w:sz w:val="16"/>
              </w:rPr>
              <w:t>EVAL-CT-PI-API-REQ-003</w:t>
            </w:r>
          </w:p>
        </w:tc>
        <w:tc>
          <w:tcPr>
            <w:tcW w:type="dxa" w:w="2160"/>
          </w:tcPr>
          <w:p>
            <w:r>
              <w:rPr>
                <w:sz w:val="16"/>
              </w:rPr>
              <w:t>The system must retrieve PI credibility data from the EVAL-CT-PI-LOGIC-001 output before constructing the API response.</w:t>
            </w:r>
          </w:p>
        </w:tc>
        <w:tc>
          <w:tcPr>
            <w:tcW w:type="dxa" w:w="2160"/>
          </w:tcPr>
          <w:p>
            <w:r>
              <w:rPr>
                <w:sz w:val="16"/>
              </w:rPr>
              <w:t>must-have</w:t>
            </w:r>
          </w:p>
        </w:tc>
        <w:tc>
          <w:tcPr>
            <w:tcW w:type="dxa" w:w="2160"/>
          </w:tcPr>
          <w:p>
            <w:r>
              <w:rPr>
                <w:sz w:val="16"/>
              </w:rPr>
            </w:r>
          </w:p>
        </w:tc>
      </w:tr>
      <w:tr>
        <w:tc>
          <w:tcPr>
            <w:tcW w:type="dxa" w:w="2160"/>
          </w:tcPr>
          <w:p>
            <w:r>
              <w:rPr>
                <w:sz w:val="16"/>
              </w:rPr>
              <w:t>EVAL-CT-PI-API-REQ-006</w:t>
            </w:r>
          </w:p>
        </w:tc>
        <w:tc>
          <w:tcPr>
            <w:tcW w:type="dxa" w:w="2160"/>
          </w:tcPr>
          <w:p>
            <w:r>
              <w:rPr>
                <w:sz w:val="16"/>
              </w:rPr>
              <w:t>The system must attach PI credibility data to the correct clinical trial record using investigator identity matching.</w:t>
            </w:r>
          </w:p>
        </w:tc>
        <w:tc>
          <w:tcPr>
            <w:tcW w:type="dxa" w:w="2160"/>
          </w:tcPr>
          <w:p>
            <w:r>
              <w:rPr>
                <w:sz w:val="16"/>
              </w:rPr>
              <w:t>must-have</w:t>
            </w:r>
          </w:p>
        </w:tc>
        <w:tc>
          <w:tcPr>
            <w:tcW w:type="dxa" w:w="2160"/>
          </w:tcPr>
          <w:p>
            <w:r>
              <w:rPr>
                <w:sz w:val="16"/>
              </w:rPr>
            </w:r>
          </w:p>
        </w:tc>
      </w:tr>
      <w:tr>
        <w:tc>
          <w:tcPr>
            <w:tcW w:type="dxa" w:w="2160"/>
          </w:tcPr>
          <w:p>
            <w:r>
              <w:rPr>
                <w:sz w:val="16"/>
              </w:rPr>
              <w:t>EVAL-CT-PI-API-REQ-007</w:t>
            </w:r>
          </w:p>
        </w:tc>
        <w:tc>
          <w:tcPr>
            <w:tcW w:type="dxa" w:w="2160"/>
          </w:tcPr>
          <w:p>
            <w:r>
              <w:rPr>
                <w:sz w:val="16"/>
              </w:rPr>
              <w:t>The system must return null or default values for all PI credibility fields when PI data is unavailable instead of omitting the object.</w:t>
            </w:r>
          </w:p>
        </w:tc>
        <w:tc>
          <w:tcPr>
            <w:tcW w:type="dxa" w:w="2160"/>
          </w:tcPr>
          <w:p>
            <w:r>
              <w:rPr>
                <w:sz w:val="16"/>
              </w:rPr>
              <w:t>must-have</w:t>
            </w:r>
          </w:p>
        </w:tc>
        <w:tc>
          <w:tcPr>
            <w:tcW w:type="dxa" w:w="2160"/>
          </w:tcPr>
          <w:p>
            <w:r>
              <w:rPr>
                <w:sz w:val="16"/>
              </w:rPr>
            </w:r>
          </w:p>
        </w:tc>
      </w:tr>
      <w:tr>
        <w:tc>
          <w:tcPr>
            <w:tcW w:type="dxa" w:w="2160"/>
          </w:tcPr>
          <w:p>
            <w:r>
              <w:rPr>
                <w:sz w:val="16"/>
              </w:rPr>
              <w:t>EVAL-CT-PI-API-REQ-008</w:t>
            </w:r>
          </w:p>
        </w:tc>
        <w:tc>
          <w:tcPr>
            <w:tcW w:type="dxa" w:w="2160"/>
          </w:tcPr>
          <w:p>
            <w:r>
              <w:rPr>
                <w:sz w:val="16"/>
              </w:rPr>
              <w:t>The system must not fail the entire clinical trial response if PI credibility logic fails for a single trial.</w:t>
            </w:r>
          </w:p>
        </w:tc>
        <w:tc>
          <w:tcPr>
            <w:tcW w:type="dxa" w:w="2160"/>
          </w:tcPr>
          <w:p>
            <w:r>
              <w:rPr>
                <w:sz w:val="16"/>
              </w:rPr>
              <w:t>must-have</w:t>
            </w:r>
          </w:p>
        </w:tc>
        <w:tc>
          <w:tcPr>
            <w:tcW w:type="dxa" w:w="2160"/>
          </w:tcPr>
          <w:p>
            <w:r>
              <w:rPr>
                <w:sz w:val="16"/>
              </w:rPr>
            </w:r>
          </w:p>
        </w:tc>
      </w:tr>
      <w:tr>
        <w:tc>
          <w:tcPr>
            <w:tcW w:type="dxa" w:w="2160"/>
          </w:tcPr>
          <w:p>
            <w:r>
              <w:rPr>
                <w:sz w:val="16"/>
              </w:rPr>
              <w:t>EVAL-CT-PI-API-REQ-009</w:t>
            </w:r>
          </w:p>
        </w:tc>
        <w:tc>
          <w:tcPr>
            <w:tcW w:type="dxa" w:w="2160"/>
          </w:tcPr>
          <w:p>
            <w:r>
              <w:rPr>
                <w:sz w:val="16"/>
              </w:rPr>
              <w:t>The system must log an error event when PI credibility data cannot be retrieved or attached to a trial.</w:t>
            </w:r>
          </w:p>
        </w:tc>
        <w:tc>
          <w:tcPr>
            <w:tcW w:type="dxa" w:w="2160"/>
          </w:tcPr>
          <w:p>
            <w:r>
              <w:rPr>
                <w:sz w:val="16"/>
              </w:rPr>
              <w:t>should-have</w:t>
            </w:r>
          </w:p>
        </w:tc>
        <w:tc>
          <w:tcPr>
            <w:tcW w:type="dxa" w:w="2160"/>
          </w:tcPr>
          <w:p>
            <w:r>
              <w:rPr>
                <w:sz w:val="16"/>
              </w:rPr>
            </w:r>
          </w:p>
        </w:tc>
      </w:tr>
      <w:tr>
        <w:tc>
          <w:tcPr>
            <w:tcW w:type="dxa" w:w="2160"/>
          </w:tcPr>
          <w:p>
            <w:r>
              <w:rPr>
                <w:sz w:val="16"/>
              </w:rPr>
              <w:t>EVAL-CT-PI-API-REQ-010</w:t>
            </w:r>
          </w:p>
        </w:tc>
        <w:tc>
          <w:tcPr>
            <w:tcW w:type="dxa" w:w="2160"/>
          </w:tcPr>
          <w:p>
            <w:r>
              <w:rPr>
                <w:sz w:val="16"/>
              </w:rPr>
              <w:t>The system must preserve backward compatibility of the evaluate_care_facade response structure for existing consumers.</w:t>
            </w:r>
          </w:p>
        </w:tc>
        <w:tc>
          <w:tcPr>
            <w:tcW w:type="dxa" w:w="2160"/>
          </w:tcPr>
          <w:p>
            <w:r>
              <w:rPr>
                <w:sz w:val="16"/>
              </w:rPr>
              <w:t>must-have</w:t>
            </w:r>
          </w:p>
        </w:tc>
        <w:tc>
          <w:tcPr>
            <w:tcW w:type="dxa" w:w="2160"/>
          </w:tcPr>
          <w:p>
            <w:r>
              <w:rPr>
                <w:sz w:val="16"/>
              </w:rPr>
            </w:r>
          </w:p>
        </w:tc>
      </w:tr>
      <w:tr>
        <w:tc>
          <w:tcPr>
            <w:tcW w:type="dxa" w:w="2160"/>
          </w:tcPr>
          <w:p>
            <w:r>
              <w:rPr>
                <w:sz w:val="16"/>
              </w:rPr>
              <w:t>EVAL-CT-PI-API-REQ-012</w:t>
            </w:r>
          </w:p>
        </w:tc>
        <w:tc>
          <w:tcPr>
            <w:tcW w:type="dxa" w:w="2160"/>
          </w:tcPr>
          <w:p>
            <w:r>
              <w:rPr>
                <w:sz w:val="16"/>
              </w:rPr>
              <w:t>The system must serialize PI credibility data in a deterministic structure suitable for downstream LLM consumption.</w:t>
            </w:r>
          </w:p>
        </w:tc>
        <w:tc>
          <w:tcPr>
            <w:tcW w:type="dxa" w:w="2160"/>
          </w:tcPr>
          <w:p>
            <w:r>
              <w:rPr>
                <w:sz w:val="16"/>
              </w:rPr>
              <w:t>must-have</w:t>
            </w:r>
          </w:p>
        </w:tc>
        <w:tc>
          <w:tcPr>
            <w:tcW w:type="dxa" w:w="2160"/>
          </w:tcPr>
          <w:p>
            <w:r>
              <w:rPr>
                <w:sz w:val="16"/>
              </w:rPr>
            </w:r>
          </w:p>
        </w:tc>
      </w:tr>
      <w:tr>
        <w:tc>
          <w:tcPr>
            <w:tcW w:type="dxa" w:w="2160"/>
          </w:tcPr>
          <w:p>
            <w:r>
              <w:rPr>
                <w:sz w:val="16"/>
              </w:rPr>
              <w:t>EVAL-CT-PI-API-REQ-014</w:t>
            </w:r>
          </w:p>
        </w:tc>
        <w:tc>
          <w:tcPr>
            <w:tcW w:type="dxa" w:w="2160"/>
          </w:tcPr>
          <w:p>
            <w:r>
              <w:rPr>
                <w:sz w:val="16"/>
              </w:rPr>
              <w:t>The system must avoid including unstructured or free-text-only PI credibility data when structured fields are available.</w:t>
            </w:r>
          </w:p>
        </w:tc>
        <w:tc>
          <w:tcPr>
            <w:tcW w:type="dxa" w:w="2160"/>
          </w:tcPr>
          <w:p>
            <w:r>
              <w:rPr>
                <w:sz w:val="16"/>
              </w:rPr>
              <w:t>should-have</w:t>
            </w:r>
          </w:p>
        </w:tc>
        <w:tc>
          <w:tcPr>
            <w:tcW w:type="dxa" w:w="2160"/>
          </w:tcPr>
          <w:p>
            <w:r>
              <w:rPr>
                <w:sz w:val="16"/>
              </w:rPr>
            </w:r>
          </w:p>
        </w:tc>
      </w:tr>
      <w:tr>
        <w:tc>
          <w:tcPr>
            <w:tcW w:type="dxa" w:w="2160"/>
          </w:tcPr>
          <w:p>
            <w:r>
              <w:rPr>
                <w:sz w:val="16"/>
              </w:rPr>
              <w:t>EVAL-CT-PI-API-REQ-016</w:t>
            </w:r>
          </w:p>
        </w:tc>
        <w:tc>
          <w:tcPr>
            <w:tcW w:type="dxa" w:w="2160"/>
          </w:tcPr>
          <w:p>
            <w:r>
              <w:rPr>
                <w:sz w:val="16"/>
              </w:rPr>
              <w:t>The system must include PI credibility data for all trials in the response, not just a subset.</w:t>
            </w:r>
          </w:p>
        </w:tc>
        <w:tc>
          <w:tcPr>
            <w:tcW w:type="dxa" w:w="2160"/>
          </w:tcPr>
          <w:p>
            <w:r>
              <w:rPr>
                <w:sz w:val="16"/>
              </w:rPr>
              <w:t>must-have</w:t>
            </w:r>
          </w:p>
        </w:tc>
        <w:tc>
          <w:tcPr>
            <w:tcW w:type="dxa" w:w="2160"/>
          </w:tcPr>
          <w:p>
            <w:r>
              <w:rPr>
                <w:sz w:val="16"/>
              </w:rPr>
            </w:r>
          </w:p>
        </w:tc>
      </w:tr>
      <w:tr>
        <w:tc>
          <w:tcPr>
            <w:tcW w:type="dxa" w:w="2160"/>
          </w:tcPr>
          <w:p>
            <w:r>
              <w:rPr>
                <w:sz w:val="16"/>
              </w:rPr>
              <w:t>EVAL-CT-PI-API-REQ-017</w:t>
            </w:r>
          </w:p>
        </w:tc>
        <w:tc>
          <w:tcPr>
            <w:tcW w:type="dxa" w:w="2160"/>
          </w:tcPr>
          <w:p>
            <w:r>
              <w:rPr>
                <w:sz w:val="16"/>
              </w:rPr>
              <w:t>The system must handle cases where multiple investigators exist by selecting or aggregating a single PI credibility object per trial.</w:t>
            </w:r>
          </w:p>
        </w:tc>
        <w:tc>
          <w:tcPr>
            <w:tcW w:type="dxa" w:w="2160"/>
          </w:tcPr>
          <w:p>
            <w:r>
              <w:rPr>
                <w:sz w:val="16"/>
              </w:rPr>
              <w:t>must-have</w:t>
            </w:r>
          </w:p>
        </w:tc>
        <w:tc>
          <w:tcPr>
            <w:tcW w:type="dxa" w:w="2160"/>
          </w:tcPr>
          <w:p>
            <w:r>
              <w:rPr>
                <w:sz w:val="16"/>
              </w:rPr>
            </w:r>
          </w:p>
        </w:tc>
      </w:tr>
      <w:tr>
        <w:tc>
          <w:tcPr>
            <w:tcW w:type="dxa" w:w="2160"/>
          </w:tcPr>
          <w:p>
            <w:r>
              <w:rPr>
                <w:sz w:val="16"/>
              </w:rPr>
              <w:t>EVAL-CT-PI-API-REQ-018</w:t>
            </w:r>
          </w:p>
        </w:tc>
        <w:tc>
          <w:tcPr>
            <w:tcW w:type="dxa" w:w="2160"/>
          </w:tcPr>
          <w:p>
            <w:r>
              <w:rPr>
                <w:sz w:val="16"/>
              </w:rPr>
              <w:t>The system must return a valid API response even when EVAL-CT-PI-LOGIC-001 returns empty or partial data.</w:t>
            </w:r>
          </w:p>
        </w:tc>
        <w:tc>
          <w:tcPr>
            <w:tcW w:type="dxa" w:w="2160"/>
          </w:tcPr>
          <w:p>
            <w:r>
              <w:rPr>
                <w:sz w:val="16"/>
              </w:rPr>
              <w:t>must-have</w:t>
            </w:r>
          </w:p>
        </w:tc>
        <w:tc>
          <w:tcPr>
            <w:tcW w:type="dxa" w:w="2160"/>
          </w:tcPr>
          <w:p>
            <w:r>
              <w:rPr>
                <w:sz w:val="16"/>
              </w:rPr>
            </w:r>
          </w:p>
        </w:tc>
      </w:tr>
      <w:tr>
        <w:tc>
          <w:tcPr>
            <w:tcW w:type="dxa" w:w="2160"/>
          </w:tcPr>
          <w:p>
            <w:r>
              <w:rPr>
                <w:sz w:val="16"/>
              </w:rPr>
              <w:t>EVAL-REQ-PI-API-001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EVAL-REQ-PI-API-002</w:t>
            </w:r>
          </w:p>
        </w:tc>
        <w:tc>
          <w:tcPr>
            <w:tcW w:type="dxa" w:w="2160"/>
          </w:tcPr>
          <w:p>
            <w:r>
              <w:rPr>
                <w:sz w:val="16"/>
              </w:rPr>
              <w:t>The system must populate pi_credibility.investigator_name from upstream PI logic output.</w:t>
            </w:r>
          </w:p>
        </w:tc>
        <w:tc>
          <w:tcPr>
            <w:tcW w:type="dxa" w:w="2160"/>
          </w:tcPr>
          <w:p>
            <w:r>
              <w:rPr>
                <w:sz w:val="16"/>
              </w:rPr>
              <w:t>must-have</w:t>
            </w:r>
          </w:p>
        </w:tc>
        <w:tc>
          <w:tcPr>
            <w:tcW w:type="dxa" w:w="2160"/>
          </w:tcPr>
          <w:p>
            <w:r>
              <w:rPr>
                <w:sz w:val="16"/>
              </w:rPr>
            </w:r>
          </w:p>
        </w:tc>
      </w:tr>
      <w:tr>
        <w:tc>
          <w:tcPr>
            <w:tcW w:type="dxa" w:w="2160"/>
          </w:tcPr>
          <w:p>
            <w:r>
              <w:rPr>
                <w:sz w:val="16"/>
              </w:rPr>
              <w:t>EVAL-REQ-PI-API-003</w:t>
            </w:r>
          </w:p>
        </w:tc>
        <w:tc>
          <w:tcPr>
            <w:tcW w:type="dxa" w:w="2160"/>
          </w:tcPr>
          <w:p>
            <w:r>
              <w:rPr>
                <w:sz w:val="16"/>
              </w:rPr>
              <w:t>The system must populate pi_credibility.affiliated_institution when available from upstream data.</w:t>
            </w:r>
          </w:p>
        </w:tc>
        <w:tc>
          <w:tcPr>
            <w:tcW w:type="dxa" w:w="2160"/>
          </w:tcPr>
          <w:p>
            <w:r>
              <w:rPr>
                <w:sz w:val="16"/>
              </w:rPr>
              <w:t>must-have</w:t>
            </w:r>
          </w:p>
        </w:tc>
        <w:tc>
          <w:tcPr>
            <w:tcW w:type="dxa" w:w="2160"/>
          </w:tcPr>
          <w:p>
            <w:r>
              <w:rPr>
                <w:sz w:val="16"/>
              </w:rPr>
            </w:r>
          </w:p>
        </w:tc>
      </w:tr>
      <w:tr>
        <w:tc>
          <w:tcPr>
            <w:tcW w:type="dxa" w:w="2160"/>
          </w:tcPr>
          <w:p>
            <w:r>
              <w:rPr>
                <w:sz w:val="16"/>
              </w:rPr>
              <w:t>EVAL-REQ-PI-API-004</w:t>
            </w:r>
          </w:p>
        </w:tc>
        <w:tc>
          <w:tcPr>
            <w:tcW w:type="dxa" w:w="2160"/>
          </w:tcPr>
          <w:p>
            <w:r>
              <w:rPr>
                <w:sz w:val="16"/>
              </w:rPr>
              <w:t>The system must include pi_credibility.prior_trials_count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EVAL-REQ-PI-API-005</w:t>
            </w:r>
          </w:p>
        </w:tc>
        <w:tc>
          <w:tcPr>
            <w:tcW w:type="dxa" w:w="2160"/>
          </w:tcPr>
          <w:p>
            <w:r>
              <w:rPr>
                <w:sz w:val="16"/>
              </w:rPr>
              <w:t>The system must include pi_credibility.completed_trials_count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EVAL-REQ-PI-API-006</w:t>
            </w:r>
          </w:p>
        </w:tc>
        <w:tc>
          <w:tcPr>
            <w:tcW w:type="dxa" w:w="2160"/>
          </w:tcPr>
          <w:p>
            <w:r>
              <w:rPr>
                <w:sz w:val="16"/>
              </w:rPr>
              <w:t>The system must include pi_credibility.publications_count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EVAL-REQ-PI-API-007</w:t>
            </w:r>
          </w:p>
        </w:tc>
        <w:tc>
          <w:tcPr>
            <w:tcW w:type="dxa" w:w="2160"/>
          </w:tcPr>
          <w:p>
            <w:r>
              <w:rPr>
                <w:sz w:val="16"/>
              </w:rPr>
              <w:t>The system must include pi_credibility.fda_approval_count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EVAL-REQ-PI-API-008</w:t>
            </w:r>
          </w:p>
        </w:tc>
        <w:tc>
          <w:tcPr>
            <w:tcW w:type="dxa" w:w="2160"/>
          </w:tcPr>
          <w:p>
            <w:r>
              <w:rPr>
                <w:sz w:val="16"/>
              </w:rPr>
              <w:t>The system must include pi_credibility.prior_trial_outcomes_summary as a string field in the API response.</w:t>
            </w:r>
          </w:p>
        </w:tc>
        <w:tc>
          <w:tcPr>
            <w:tcW w:type="dxa" w:w="2160"/>
          </w:tcPr>
          <w:p>
            <w:r>
              <w:rPr>
                <w:sz w:val="16"/>
              </w:rPr>
              <w:t>should-have</w:t>
            </w:r>
          </w:p>
        </w:tc>
        <w:tc>
          <w:tcPr>
            <w:tcW w:type="dxa" w:w="2160"/>
          </w:tcPr>
          <w:p>
            <w:r>
              <w:rPr>
                <w:sz w:val="16"/>
              </w:rPr>
            </w:r>
          </w:p>
        </w:tc>
      </w:tr>
      <w:tr>
        <w:tc>
          <w:tcPr>
            <w:tcW w:type="dxa" w:w="2160"/>
          </w:tcPr>
          <w:p>
            <w:r>
              <w:rPr>
                <w:sz w:val="16"/>
              </w:rPr>
              <w:t>EVAL-REQ-PI-API-009</w:t>
            </w:r>
          </w:p>
        </w:tc>
        <w:tc>
          <w:tcPr>
            <w:tcW w:type="dxa" w:w="2160"/>
          </w:tcPr>
          <w:p>
            <w:r>
              <w:rPr>
                <w:sz w:val="16"/>
              </w:rPr>
              <w:t>The system must include pi_credibility.composite_credibility_score as a numeric field for each trial.</w:t>
            </w:r>
          </w:p>
        </w:tc>
        <w:tc>
          <w:tcPr>
            <w:tcW w:type="dxa" w:w="2160"/>
          </w:tcPr>
          <w:p>
            <w:r>
              <w:rPr>
                <w:sz w:val="16"/>
              </w:rPr>
              <w:t>must-have</w:t>
            </w:r>
          </w:p>
        </w:tc>
        <w:tc>
          <w:tcPr>
            <w:tcW w:type="dxa" w:w="2160"/>
          </w:tcPr>
          <w:p>
            <w:r>
              <w:rPr>
                <w:sz w:val="16"/>
              </w:rPr>
            </w:r>
          </w:p>
        </w:tc>
      </w:tr>
      <w:tr>
        <w:tc>
          <w:tcPr>
            <w:tcW w:type="dxa" w:w="2160"/>
          </w:tcPr>
          <w:p>
            <w:r>
              <w:rPr>
                <w:sz w:val="16"/>
              </w:rPr>
              <w:t>EVAL-REQ-PI-API-011</w:t>
            </w:r>
          </w:p>
        </w:tc>
        <w:tc>
          <w:tcPr>
            <w:tcW w:type="dxa" w:w="2160"/>
          </w:tcPr>
          <w:p>
            <w:r>
              <w:rPr>
                <w:sz w:val="16"/>
              </w:rPr>
              <w:t>The system must attach PI credibility data to the correct clinical trial using a consistent identifier mapping from upstream logic.</w:t>
            </w:r>
          </w:p>
        </w:tc>
        <w:tc>
          <w:tcPr>
            <w:tcW w:type="dxa" w:w="2160"/>
          </w:tcPr>
          <w:p>
            <w:r>
              <w:rPr>
                <w:sz w:val="16"/>
              </w:rPr>
              <w:t>must-have</w:t>
            </w:r>
          </w:p>
        </w:tc>
        <w:tc>
          <w:tcPr>
            <w:tcW w:type="dxa" w:w="2160"/>
          </w:tcPr>
          <w:p>
            <w:r>
              <w:rPr>
                <w:sz w:val="16"/>
              </w:rPr>
            </w:r>
          </w:p>
        </w:tc>
      </w:tr>
      <w:tr>
        <w:tc>
          <w:tcPr>
            <w:tcW w:type="dxa" w:w="2160"/>
          </w:tcPr>
          <w:p>
            <w:r>
              <w:rPr>
                <w:sz w:val="16"/>
              </w:rPr>
              <w:t>EVAL-REQ-PI-API-012</w:t>
            </w:r>
          </w:p>
        </w:tc>
        <w:tc>
          <w:tcPr>
            <w:tcW w:type="dxa" w:w="2160"/>
          </w:tcPr>
          <w:p>
            <w:r>
              <w:rPr>
                <w:sz w:val="16"/>
              </w:rPr>
              <w:t>The system must gracefully return a null or empty pi_credibility object when no investigator data is available for a trial.</w:t>
            </w:r>
          </w:p>
        </w:tc>
        <w:tc>
          <w:tcPr>
            <w:tcW w:type="dxa" w:w="2160"/>
          </w:tcPr>
          <w:p>
            <w:r>
              <w:rPr>
                <w:sz w:val="16"/>
              </w:rPr>
              <w:t>must-have</w:t>
            </w:r>
          </w:p>
        </w:tc>
        <w:tc>
          <w:tcPr>
            <w:tcW w:type="dxa" w:w="2160"/>
          </w:tcPr>
          <w:p>
            <w:r>
              <w:rPr>
                <w:sz w:val="16"/>
              </w:rPr>
            </w:r>
          </w:p>
        </w:tc>
      </w:tr>
      <w:tr>
        <w:tc>
          <w:tcPr>
            <w:tcW w:type="dxa" w:w="2160"/>
          </w:tcPr>
          <w:p>
            <w:r>
              <w:rPr>
                <w:sz w:val="16"/>
              </w:rPr>
              <w:t>EVAL-REQ-PI-API-013</w:t>
            </w:r>
          </w:p>
        </w:tc>
        <w:tc>
          <w:tcPr>
            <w:tcW w:type="dxa" w:w="2160"/>
          </w:tcPr>
          <w:p>
            <w:r>
              <w:rPr>
                <w:sz w:val="16"/>
              </w:rPr>
              <w:t>The system must not fail the entire clinical trials response if PI credibility data is missing for one or more trials.</w:t>
            </w:r>
          </w:p>
        </w:tc>
        <w:tc>
          <w:tcPr>
            <w:tcW w:type="dxa" w:w="2160"/>
          </w:tcPr>
          <w:p>
            <w:r>
              <w:rPr>
                <w:sz w:val="16"/>
              </w:rPr>
              <w:t>must-have</w:t>
            </w:r>
          </w:p>
        </w:tc>
        <w:tc>
          <w:tcPr>
            <w:tcW w:type="dxa" w:w="2160"/>
          </w:tcPr>
          <w:p>
            <w:r>
              <w:rPr>
                <w:sz w:val="16"/>
              </w:rPr>
            </w:r>
          </w:p>
        </w:tc>
      </w:tr>
      <w:tr>
        <w:tc>
          <w:tcPr>
            <w:tcW w:type="dxa" w:w="2160"/>
          </w:tcPr>
          <w:p>
            <w:r>
              <w:rPr>
                <w:sz w:val="16"/>
              </w:rPr>
              <w:t>EVAL-REQ-PI-API-014</w:t>
            </w:r>
          </w:p>
        </w:tc>
        <w:tc>
          <w:tcPr>
            <w:tcW w:type="dxa" w:w="2160"/>
          </w:tcPr>
          <w:p>
            <w:r>
              <w:rPr>
                <w:sz w:val="16"/>
              </w:rPr>
              <w:t>The system must return all non-PI clinical trial data unchanged when PI credibility enrichment is applied.</w:t>
            </w:r>
          </w:p>
        </w:tc>
        <w:tc>
          <w:tcPr>
            <w:tcW w:type="dxa" w:w="2160"/>
          </w:tcPr>
          <w:p>
            <w:r>
              <w:rPr>
                <w:sz w:val="16"/>
              </w:rPr>
              <w:t>must-have</w:t>
            </w:r>
          </w:p>
        </w:tc>
        <w:tc>
          <w:tcPr>
            <w:tcW w:type="dxa" w:w="2160"/>
          </w:tcPr>
          <w:p>
            <w:r>
              <w:rPr>
                <w:sz w:val="16"/>
              </w:rPr>
            </w:r>
          </w:p>
        </w:tc>
      </w:tr>
      <w:tr>
        <w:tc>
          <w:tcPr>
            <w:tcW w:type="dxa" w:w="2160"/>
          </w:tcPr>
          <w:p>
            <w:r>
              <w:rPr>
                <w:sz w:val="16"/>
              </w:rPr>
              <w:t>EVAL-REQ-PI-API-015</w:t>
            </w:r>
          </w:p>
        </w:tc>
        <w:tc>
          <w:tcPr>
            <w:tcW w:type="dxa" w:w="2160"/>
          </w:tcPr>
          <w:p>
            <w:r>
              <w:rPr>
                <w:sz w:val="16"/>
              </w:rPr>
              <w:t>The system must call the PI credibility logic layer exactly once per unique investigator per request to avoid redundant computation.</w:t>
            </w:r>
          </w:p>
        </w:tc>
        <w:tc>
          <w:tcPr>
            <w:tcW w:type="dxa" w:w="2160"/>
          </w:tcPr>
          <w:p>
            <w:r>
              <w:rPr>
                <w:sz w:val="16"/>
              </w:rPr>
              <w:t>should-have</w:t>
            </w:r>
          </w:p>
        </w:tc>
        <w:tc>
          <w:tcPr>
            <w:tcW w:type="dxa" w:w="2160"/>
          </w:tcPr>
          <w:p>
            <w:r>
              <w:rPr>
                <w:sz w:val="16"/>
              </w:rPr>
            </w:r>
          </w:p>
        </w:tc>
      </w:tr>
      <w:tr>
        <w:tc>
          <w:tcPr>
            <w:tcW w:type="dxa" w:w="2160"/>
          </w:tcPr>
          <w:p>
            <w:r>
              <w:rPr>
                <w:sz w:val="16"/>
              </w:rPr>
              <w:t>EVAL-REQ-PI-API-019</w:t>
            </w:r>
          </w:p>
        </w:tc>
        <w:tc>
          <w:tcPr>
            <w:tcW w:type="dxa" w:w="2160"/>
          </w:tcPr>
          <w:p>
            <w:r>
              <w:rPr>
                <w:sz w:val="16"/>
              </w:rPr>
              <w:t>The system must ensure no personally sensitive data beyond professional credentials is included in the PI credibility object.</w:t>
            </w:r>
          </w:p>
        </w:tc>
        <w:tc>
          <w:tcPr>
            <w:tcW w:type="dxa" w:w="2160"/>
          </w:tcPr>
          <w:p>
            <w:r>
              <w:rPr>
                <w:sz w:val="16"/>
              </w:rPr>
              <w:t>must-have</w:t>
            </w:r>
          </w:p>
        </w:tc>
        <w:tc>
          <w:tcPr>
            <w:tcW w:type="dxa" w:w="2160"/>
          </w:tcPr>
          <w:p>
            <w:r>
              <w:rPr>
                <w:sz w:val="16"/>
              </w:rPr>
            </w:r>
          </w:p>
        </w:tc>
      </w:tr>
      <w:tr>
        <w:tc>
          <w:tcPr>
            <w:tcW w:type="dxa" w:w="2160"/>
          </w:tcPr>
          <w:p>
            <w:r>
              <w:rPr>
                <w:sz w:val="16"/>
              </w:rPr>
              <w:t>EVAL-REQ-PI-API-001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EVAL-REQ-PI-API-002</w:t>
            </w:r>
          </w:p>
        </w:tc>
        <w:tc>
          <w:tcPr>
            <w:tcW w:type="dxa" w:w="2160"/>
          </w:tcPr>
          <w:p>
            <w:r>
              <w:rPr>
                <w:sz w:val="16"/>
              </w:rPr>
              <w:t>The system must populate pi_credibility.investigator_name from upstream PI logic output.</w:t>
            </w:r>
          </w:p>
        </w:tc>
        <w:tc>
          <w:tcPr>
            <w:tcW w:type="dxa" w:w="2160"/>
          </w:tcPr>
          <w:p>
            <w:r>
              <w:rPr>
                <w:sz w:val="16"/>
              </w:rPr>
              <w:t>must-have</w:t>
            </w:r>
          </w:p>
        </w:tc>
        <w:tc>
          <w:tcPr>
            <w:tcW w:type="dxa" w:w="2160"/>
          </w:tcPr>
          <w:p>
            <w:r>
              <w:rPr>
                <w:sz w:val="16"/>
              </w:rPr>
            </w:r>
          </w:p>
        </w:tc>
      </w:tr>
      <w:tr>
        <w:tc>
          <w:tcPr>
            <w:tcW w:type="dxa" w:w="2160"/>
          </w:tcPr>
          <w:p>
            <w:r>
              <w:rPr>
                <w:sz w:val="16"/>
              </w:rPr>
              <w:t>EVAL-REQ-PI-API-003</w:t>
            </w:r>
          </w:p>
        </w:tc>
        <w:tc>
          <w:tcPr>
            <w:tcW w:type="dxa" w:w="2160"/>
          </w:tcPr>
          <w:p>
            <w:r>
              <w:rPr>
                <w:sz w:val="16"/>
              </w:rPr>
              <w:t>The system must populate pi_credibility.affiliated_institution when available from upstream data.</w:t>
            </w:r>
          </w:p>
        </w:tc>
        <w:tc>
          <w:tcPr>
            <w:tcW w:type="dxa" w:w="2160"/>
          </w:tcPr>
          <w:p>
            <w:r>
              <w:rPr>
                <w:sz w:val="16"/>
              </w:rPr>
              <w:t>must-have</w:t>
            </w:r>
          </w:p>
        </w:tc>
        <w:tc>
          <w:tcPr>
            <w:tcW w:type="dxa" w:w="2160"/>
          </w:tcPr>
          <w:p>
            <w:r>
              <w:rPr>
                <w:sz w:val="16"/>
              </w:rPr>
            </w:r>
          </w:p>
        </w:tc>
      </w:tr>
      <w:tr>
        <w:tc>
          <w:tcPr>
            <w:tcW w:type="dxa" w:w="2160"/>
          </w:tcPr>
          <w:p>
            <w:r>
              <w:rPr>
                <w:sz w:val="16"/>
              </w:rPr>
              <w:t>EVAL-REQ-PI-API-004</w:t>
            </w:r>
          </w:p>
        </w:tc>
        <w:tc>
          <w:tcPr>
            <w:tcW w:type="dxa" w:w="2160"/>
          </w:tcPr>
          <w:p>
            <w:r>
              <w:rPr>
                <w:sz w:val="16"/>
              </w:rPr>
              <w:t>The system must include pi_credibility.prior_trials_count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EVAL-REQ-PI-API-005</w:t>
            </w:r>
          </w:p>
        </w:tc>
        <w:tc>
          <w:tcPr>
            <w:tcW w:type="dxa" w:w="2160"/>
          </w:tcPr>
          <w:p>
            <w:r>
              <w:rPr>
                <w:sz w:val="16"/>
              </w:rPr>
              <w:t>The system must include pi_credibility.completed_trials_count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EVAL-REQ-PI-API-006</w:t>
            </w:r>
          </w:p>
        </w:tc>
        <w:tc>
          <w:tcPr>
            <w:tcW w:type="dxa" w:w="2160"/>
          </w:tcPr>
          <w:p>
            <w:r>
              <w:rPr>
                <w:sz w:val="16"/>
              </w:rPr>
              <w:t>The system must include pi_credibility.publications_count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EVAL-REQ-PI-API-007</w:t>
            </w:r>
          </w:p>
        </w:tc>
        <w:tc>
          <w:tcPr>
            <w:tcW w:type="dxa" w:w="2160"/>
          </w:tcPr>
          <w:p>
            <w:r>
              <w:rPr>
                <w:sz w:val="16"/>
              </w:rPr>
              <w:t>The system must include pi_credibility.fda_approval_count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EVAL-REQ-PI-API-008</w:t>
            </w:r>
          </w:p>
        </w:tc>
        <w:tc>
          <w:tcPr>
            <w:tcW w:type="dxa" w:w="2160"/>
          </w:tcPr>
          <w:p>
            <w:r>
              <w:rPr>
                <w:sz w:val="16"/>
              </w:rPr>
              <w:t>The system must include pi_credibility.prior_trial_outcomes_summary as a string field in the API response.</w:t>
            </w:r>
          </w:p>
        </w:tc>
        <w:tc>
          <w:tcPr>
            <w:tcW w:type="dxa" w:w="2160"/>
          </w:tcPr>
          <w:p>
            <w:r>
              <w:rPr>
                <w:sz w:val="16"/>
              </w:rPr>
              <w:t>should-have</w:t>
            </w:r>
          </w:p>
        </w:tc>
        <w:tc>
          <w:tcPr>
            <w:tcW w:type="dxa" w:w="2160"/>
          </w:tcPr>
          <w:p>
            <w:r>
              <w:rPr>
                <w:sz w:val="16"/>
              </w:rPr>
            </w:r>
          </w:p>
        </w:tc>
      </w:tr>
      <w:tr>
        <w:tc>
          <w:tcPr>
            <w:tcW w:type="dxa" w:w="2160"/>
          </w:tcPr>
          <w:p>
            <w:r>
              <w:rPr>
                <w:sz w:val="16"/>
              </w:rPr>
              <w:t>EVAL-REQ-PI-API-009</w:t>
            </w:r>
          </w:p>
        </w:tc>
        <w:tc>
          <w:tcPr>
            <w:tcW w:type="dxa" w:w="2160"/>
          </w:tcPr>
          <w:p>
            <w:r>
              <w:rPr>
                <w:sz w:val="16"/>
              </w:rPr>
              <w:t>The system must include pi_credibility.composite_credibility_score as a numeric field for each trial.</w:t>
            </w:r>
          </w:p>
        </w:tc>
        <w:tc>
          <w:tcPr>
            <w:tcW w:type="dxa" w:w="2160"/>
          </w:tcPr>
          <w:p>
            <w:r>
              <w:rPr>
                <w:sz w:val="16"/>
              </w:rPr>
              <w:t>must-have</w:t>
            </w:r>
          </w:p>
        </w:tc>
        <w:tc>
          <w:tcPr>
            <w:tcW w:type="dxa" w:w="2160"/>
          </w:tcPr>
          <w:p>
            <w:r>
              <w:rPr>
                <w:sz w:val="16"/>
              </w:rPr>
            </w:r>
          </w:p>
        </w:tc>
      </w:tr>
      <w:tr>
        <w:tc>
          <w:tcPr>
            <w:tcW w:type="dxa" w:w="2160"/>
          </w:tcPr>
          <w:p>
            <w:r>
              <w:rPr>
                <w:sz w:val="16"/>
              </w:rPr>
              <w:t>EVAL-REQ-PI-API-011</w:t>
            </w:r>
          </w:p>
        </w:tc>
        <w:tc>
          <w:tcPr>
            <w:tcW w:type="dxa" w:w="2160"/>
          </w:tcPr>
          <w:p>
            <w:r>
              <w:rPr>
                <w:sz w:val="16"/>
              </w:rPr>
              <w:t>The system must attach PI credibility data to the correct clinical trial using a consistent identifier mapping from upstream logic.</w:t>
            </w:r>
          </w:p>
        </w:tc>
        <w:tc>
          <w:tcPr>
            <w:tcW w:type="dxa" w:w="2160"/>
          </w:tcPr>
          <w:p>
            <w:r>
              <w:rPr>
                <w:sz w:val="16"/>
              </w:rPr>
              <w:t>must-have</w:t>
            </w:r>
          </w:p>
        </w:tc>
        <w:tc>
          <w:tcPr>
            <w:tcW w:type="dxa" w:w="2160"/>
          </w:tcPr>
          <w:p>
            <w:r>
              <w:rPr>
                <w:sz w:val="16"/>
              </w:rPr>
            </w:r>
          </w:p>
        </w:tc>
      </w:tr>
      <w:tr>
        <w:tc>
          <w:tcPr>
            <w:tcW w:type="dxa" w:w="2160"/>
          </w:tcPr>
          <w:p>
            <w:r>
              <w:rPr>
                <w:sz w:val="16"/>
              </w:rPr>
              <w:t>EVAL-REQ-PI-API-012</w:t>
            </w:r>
          </w:p>
        </w:tc>
        <w:tc>
          <w:tcPr>
            <w:tcW w:type="dxa" w:w="2160"/>
          </w:tcPr>
          <w:p>
            <w:r>
              <w:rPr>
                <w:sz w:val="16"/>
              </w:rPr>
              <w:t>The system must gracefully return a null or empty pi_credibility object when no investigator data is available for a trial.</w:t>
            </w:r>
          </w:p>
        </w:tc>
        <w:tc>
          <w:tcPr>
            <w:tcW w:type="dxa" w:w="2160"/>
          </w:tcPr>
          <w:p>
            <w:r>
              <w:rPr>
                <w:sz w:val="16"/>
              </w:rPr>
              <w:t>must-have</w:t>
            </w:r>
          </w:p>
        </w:tc>
        <w:tc>
          <w:tcPr>
            <w:tcW w:type="dxa" w:w="2160"/>
          </w:tcPr>
          <w:p>
            <w:r>
              <w:rPr>
                <w:sz w:val="16"/>
              </w:rPr>
            </w:r>
          </w:p>
        </w:tc>
      </w:tr>
      <w:tr>
        <w:tc>
          <w:tcPr>
            <w:tcW w:type="dxa" w:w="2160"/>
          </w:tcPr>
          <w:p>
            <w:r>
              <w:rPr>
                <w:sz w:val="16"/>
              </w:rPr>
              <w:t>EVAL-REQ-PI-API-013</w:t>
            </w:r>
          </w:p>
        </w:tc>
        <w:tc>
          <w:tcPr>
            <w:tcW w:type="dxa" w:w="2160"/>
          </w:tcPr>
          <w:p>
            <w:r>
              <w:rPr>
                <w:sz w:val="16"/>
              </w:rPr>
              <w:t>The system must not fail the entire clinical trials response if PI credibility data is missing for one or more trials.</w:t>
            </w:r>
          </w:p>
        </w:tc>
        <w:tc>
          <w:tcPr>
            <w:tcW w:type="dxa" w:w="2160"/>
          </w:tcPr>
          <w:p>
            <w:r>
              <w:rPr>
                <w:sz w:val="16"/>
              </w:rPr>
              <w:t>must-have</w:t>
            </w:r>
          </w:p>
        </w:tc>
        <w:tc>
          <w:tcPr>
            <w:tcW w:type="dxa" w:w="2160"/>
          </w:tcPr>
          <w:p>
            <w:r>
              <w:rPr>
                <w:sz w:val="16"/>
              </w:rPr>
            </w:r>
          </w:p>
        </w:tc>
      </w:tr>
      <w:tr>
        <w:tc>
          <w:tcPr>
            <w:tcW w:type="dxa" w:w="2160"/>
          </w:tcPr>
          <w:p>
            <w:r>
              <w:rPr>
                <w:sz w:val="16"/>
              </w:rPr>
              <w:t>EVAL-REQ-PI-API-014</w:t>
            </w:r>
          </w:p>
        </w:tc>
        <w:tc>
          <w:tcPr>
            <w:tcW w:type="dxa" w:w="2160"/>
          </w:tcPr>
          <w:p>
            <w:r>
              <w:rPr>
                <w:sz w:val="16"/>
              </w:rPr>
              <w:t>The system must return all non-PI clinical trial data unchanged when PI credibility enrichment is applied.</w:t>
            </w:r>
          </w:p>
        </w:tc>
        <w:tc>
          <w:tcPr>
            <w:tcW w:type="dxa" w:w="2160"/>
          </w:tcPr>
          <w:p>
            <w:r>
              <w:rPr>
                <w:sz w:val="16"/>
              </w:rPr>
              <w:t>must-have</w:t>
            </w:r>
          </w:p>
        </w:tc>
        <w:tc>
          <w:tcPr>
            <w:tcW w:type="dxa" w:w="2160"/>
          </w:tcPr>
          <w:p>
            <w:r>
              <w:rPr>
                <w:sz w:val="16"/>
              </w:rPr>
            </w:r>
          </w:p>
        </w:tc>
      </w:tr>
      <w:tr>
        <w:tc>
          <w:tcPr>
            <w:tcW w:type="dxa" w:w="2160"/>
          </w:tcPr>
          <w:p>
            <w:r>
              <w:rPr>
                <w:sz w:val="16"/>
              </w:rPr>
              <w:t>EVAL-REQ-PI-API-015</w:t>
            </w:r>
          </w:p>
        </w:tc>
        <w:tc>
          <w:tcPr>
            <w:tcW w:type="dxa" w:w="2160"/>
          </w:tcPr>
          <w:p>
            <w:r>
              <w:rPr>
                <w:sz w:val="16"/>
              </w:rPr>
              <w:t>The system must call the PI credibility logic layer exactly once per unique investigator per request to avoid redundant computation.</w:t>
            </w:r>
          </w:p>
        </w:tc>
        <w:tc>
          <w:tcPr>
            <w:tcW w:type="dxa" w:w="2160"/>
          </w:tcPr>
          <w:p>
            <w:r>
              <w:rPr>
                <w:sz w:val="16"/>
              </w:rPr>
              <w:t>should-have</w:t>
            </w:r>
          </w:p>
        </w:tc>
        <w:tc>
          <w:tcPr>
            <w:tcW w:type="dxa" w:w="2160"/>
          </w:tcPr>
          <w:p>
            <w:r>
              <w:rPr>
                <w:sz w:val="16"/>
              </w:rPr>
            </w:r>
          </w:p>
        </w:tc>
      </w:tr>
      <w:tr>
        <w:tc>
          <w:tcPr>
            <w:tcW w:type="dxa" w:w="2160"/>
          </w:tcPr>
          <w:p>
            <w:r>
              <w:rPr>
                <w:sz w:val="16"/>
              </w:rPr>
              <w:t>EVAL-REQ-PI-API-019</w:t>
            </w:r>
          </w:p>
        </w:tc>
        <w:tc>
          <w:tcPr>
            <w:tcW w:type="dxa" w:w="2160"/>
          </w:tcPr>
          <w:p>
            <w:r>
              <w:rPr>
                <w:sz w:val="16"/>
              </w:rPr>
              <w:t>The system must ensure no personally sensitive data beyond professional credentials is included in the PI credibility object.</w:t>
            </w:r>
          </w:p>
        </w:tc>
        <w:tc>
          <w:tcPr>
            <w:tcW w:type="dxa" w:w="2160"/>
          </w:tcPr>
          <w:p>
            <w:r>
              <w:rPr>
                <w:sz w:val="16"/>
              </w:rPr>
              <w:t>must-have</w:t>
            </w:r>
          </w:p>
        </w:tc>
        <w:tc>
          <w:tcPr>
            <w:tcW w:type="dxa" w:w="2160"/>
          </w:tcPr>
          <w:p>
            <w:r>
              <w:rPr>
                <w:sz w:val="16"/>
              </w:rPr>
            </w:r>
          </w:p>
        </w:tc>
      </w:tr>
    </w:tbl>
    <w:p>
      <w:pPr>
        <w:ind w:left="360"/>
      </w:pPr>
      <w:r>
        <w:rPr>
          <w:b/>
          <w:sz w:val="22"/>
        </w:rPr>
        <w:t>Story: EVAL-CT-PI-TEST-001: Unit and integration tests for PI credibility measure</w:t>
      </w:r>
    </w:p>
    <w:p>
      <w:pPr>
        <w:ind w:left="360"/>
      </w:pPr>
      <w:r>
        <w:rPr>
          <w:sz w:val="18"/>
        </w:rPr>
        <w:t>Develop unit tests for scoring logic and integration tests validating end-to-end PI credibility enrichment within clinical trial results. Include edge cases: missing investigator data, no prior trials, and inconsistent naming across sources.</w:t>
      </w:r>
    </w:p>
    <w:p>
      <w:pPr>
        <w:ind w:left="360"/>
      </w:pPr>
      <w:r>
        <w:rPr>
          <w:sz w:val="18"/>
        </w:rPr>
        <w:t>Size: M | Sprint: 4 | Reqs: 38</w:t>
      </w:r>
    </w:p>
    <w:p>
      <w:pPr>
        <w:ind w:left="360"/>
      </w:pPr>
      <w:r>
        <w:rPr>
          <w:sz w:val="16"/>
        </w:rPr>
        <w:t>Evidence: Code/ConversationalUX/FindCareChat/backend/tests/ (existing test structure and patterns); GAP: No tests for PI credibility pipeline.</w:t>
      </w:r>
    </w:p>
    <w:p>
      <w:pPr>
        <w:ind w:left="360"/>
      </w:pPr>
      <w:r>
        <w:rPr>
          <w:sz w:val="16"/>
        </w:rPr>
        <w:t>Dependencies: EVAL-CT-PI-API-001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EVAL-REQ-PI-TEST-001</w:t>
            </w:r>
          </w:p>
        </w:tc>
        <w:tc>
          <w:tcPr>
            <w:tcW w:type="dxa" w:w="2160"/>
          </w:tcPr>
          <w:p>
            <w:r>
              <w:rPr>
                <w:sz w:val="16"/>
              </w:rPr>
              <w:t>The system must execute unit tests validating that composite_credibility_score is correctly calculated from input attributes (prior_trials_count, publ</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validate that the PI credibility schema returned by the API conforms to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execute integration tests confirming that evaluate_care_facade responses include PI credibility data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EVAL-REQ-PI-TEST-005</w:t>
            </w:r>
          </w:p>
        </w:tc>
        <w:tc>
          <w:tcPr>
            <w:tcW w:type="dxa" w:w="2160"/>
          </w:tcPr>
          <w:p>
            <w:r>
              <w:rPr>
                <w:sz w:val="16"/>
              </w:rPr>
              <w:t>The system must validate that PI credibility enrichment does not remove or alter existing clinical trial fields in the API response.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confirm via integration tests that multiple trials in a single response each receive distinct PI credibility evaluations.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PI credibility scoring remains deterministic given identical input data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EVAL-REQ-PI-TEST-008</w:t>
            </w:r>
          </w:p>
        </w:tc>
        <w:tc>
          <w:tcPr>
            <w:tcW w:type="dxa" w:w="2160"/>
          </w:tcPr>
          <w:p>
            <w:r>
              <w:rPr>
                <w:sz w:val="16"/>
              </w:rPr>
              <w:t>The system must handle missing investigator_name by returning a null or default PI credibility object without throwing an exception.</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assign a minimum or zero composite_credibility_score when a PI has no prior trials or publications.</w:t>
            </w:r>
          </w:p>
        </w:tc>
        <w:tc>
          <w:tcPr>
            <w:tcW w:type="dxa" w:w="2160"/>
          </w:tcPr>
          <w:p>
            <w:r>
              <w:rPr>
                <w:sz w:val="16"/>
              </w:rPr>
              <w:t>must-have</w:t>
            </w:r>
          </w:p>
        </w:tc>
        <w:tc>
          <w:tcPr>
            <w:tcW w:type="dxa" w:w="2160"/>
          </w:tcPr>
          <w:p>
            <w:r>
              <w:rPr>
                <w:sz w:val="16"/>
              </w:rPr>
            </w:r>
          </w:p>
        </w:tc>
      </w:tr>
      <w:tr>
        <w:tc>
          <w:tcPr>
            <w:tcW w:type="dxa" w:w="2160"/>
          </w:tcPr>
          <w:p>
            <w:r>
              <w:rPr>
                <w:sz w:val="16"/>
              </w:rPr>
              <w:t>EVAL-REQ-PI-TEST-012</w:t>
            </w:r>
          </w:p>
        </w:tc>
        <w:tc>
          <w:tcPr>
            <w:tcW w:type="dxa" w:w="2160"/>
          </w:tcPr>
          <w:p>
            <w:r>
              <w:rPr>
                <w:sz w:val="16"/>
              </w:rPr>
              <w:t>The system must validate that extreme input values (e.g., very high publication counts) do not produce invalid or unbounded composite scores.</w:t>
            </w:r>
          </w:p>
        </w:tc>
        <w:tc>
          <w:tcPr>
            <w:tcW w:type="dxa" w:w="2160"/>
          </w:tcPr>
          <w:p>
            <w:r>
              <w:rPr>
                <w:sz w:val="16"/>
              </w:rPr>
              <w:t>should-have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correctly calculated from input attributes (prior_trials_count, publ</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validate that the PI credibility schema returned by the API conforms to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execute integration tests confirming that evaluate_care_facade responses include PI credibility data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EVAL-REQ-PI-TEST-005</w:t>
            </w:r>
          </w:p>
        </w:tc>
        <w:tc>
          <w:tcPr>
            <w:tcW w:type="dxa" w:w="2160"/>
          </w:tcPr>
          <w:p>
            <w:r>
              <w:rPr>
                <w:sz w:val="16"/>
              </w:rPr>
              <w:t>The system must validate that PI credibility enrichment does not remove or alter existing clinical trial fields in the API response.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confirm via integration tests that multiple trials in a single response each receive distinct PI credibility evaluations.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PI credibility scoring remains deterministic given identical input data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EVAL-REQ-PI-TEST-008</w:t>
            </w:r>
          </w:p>
        </w:tc>
        <w:tc>
          <w:tcPr>
            <w:tcW w:type="dxa" w:w="2160"/>
          </w:tcPr>
          <w:p>
            <w:r>
              <w:rPr>
                <w:sz w:val="16"/>
              </w:rPr>
              <w:t>The system must handle missing investigator_name by returning a null or default PI credibility object without throwing an exception.</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assign a minimum or zero composite_credibility_score when a PI has no prior trials or publications.</w:t>
            </w:r>
          </w:p>
        </w:tc>
        <w:tc>
          <w:tcPr>
            <w:tcW w:type="dxa" w:w="2160"/>
          </w:tcPr>
          <w:p>
            <w:r>
              <w:rPr>
                <w:sz w:val="16"/>
              </w:rPr>
              <w:t>must-have</w:t>
            </w:r>
          </w:p>
        </w:tc>
        <w:tc>
          <w:tcPr>
            <w:tcW w:type="dxa" w:w="2160"/>
          </w:tcPr>
          <w:p>
            <w:r>
              <w:rPr>
                <w:sz w:val="16"/>
              </w:rPr>
            </w:r>
          </w:p>
        </w:tc>
      </w:tr>
      <w:tr>
        <w:tc>
          <w:tcPr>
            <w:tcW w:type="dxa" w:w="2160"/>
          </w:tcPr>
          <w:p>
            <w:r>
              <w:rPr>
                <w:sz w:val="16"/>
              </w:rPr>
              <w:t>EVAL-REQ-PI-TEST-012</w:t>
            </w:r>
          </w:p>
        </w:tc>
        <w:tc>
          <w:tcPr>
            <w:tcW w:type="dxa" w:w="2160"/>
          </w:tcPr>
          <w:p>
            <w:r>
              <w:rPr>
                <w:sz w:val="16"/>
              </w:rPr>
              <w:t>The system must validate that extreme input values (e.g., very high publication counts) do not produce invalid or unbounded composite scores.</w:t>
            </w:r>
          </w:p>
        </w:tc>
        <w:tc>
          <w:tcPr>
            <w:tcW w:type="dxa" w:w="2160"/>
          </w:tcPr>
          <w:p>
            <w:r>
              <w:rPr>
                <w:sz w:val="16"/>
              </w:rPr>
              <w:t>should-have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computed deterministically for a given fixed PI input dataset.</w:t>
            </w:r>
          </w:p>
        </w:tc>
        <w:tc>
          <w:tcPr>
            <w:tcW w:type="dxa" w:w="2160"/>
          </w:tcPr>
          <w:p>
            <w:r>
              <w:rPr>
                <w:sz w:val="16"/>
              </w:rPr>
              <w:t>must-have</w:t>
            </w:r>
          </w:p>
        </w:tc>
        <w:tc>
          <w:tcPr>
            <w:tcW w:type="dxa" w:w="2160"/>
          </w:tcPr>
          <w:p>
            <w:r>
              <w:rPr>
                <w:sz w:val="16"/>
              </w:rPr>
            </w:r>
          </w:p>
        </w:tc>
      </w:tr>
      <w:tr>
        <w:tc>
          <w:tcPr>
            <w:tcW w:type="dxa" w:w="2160"/>
          </w:tcPr>
          <w:p>
            <w:r>
              <w:rPr>
                <w:sz w:val="16"/>
              </w:rPr>
              <w:t>EVAL-REQ-PI-TEST-002</w:t>
            </w:r>
          </w:p>
        </w:tc>
        <w:tc>
          <w:tcPr>
            <w:tcW w:type="dxa" w:w="2160"/>
          </w:tcPr>
          <w:p>
            <w:r>
              <w:rPr>
                <w:sz w:val="16"/>
              </w:rPr>
              <w:t>The system must validate via unit tests that each input attribute (prior_trials_count, publications_count, fda_approval_count) contributes to the comp</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verify that zero-value inputs (e.g., no prior trials) produce a valid composite score without runtime errors.</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validate that missing investigator_name results in a null or default PI credibility object without breaking the pipeline.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execute integration tests confirming that PI credibility data is included in Evaluate Care API responses for clinical trials.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API responses include all schema fields defined in the PI credibility contract.</w:t>
            </w:r>
          </w:p>
        </w:tc>
        <w:tc>
          <w:tcPr>
            <w:tcW w:type="dxa" w:w="2160"/>
          </w:tcPr>
          <w:p>
            <w:r>
              <w:rPr>
                <w:sz w:val="16"/>
              </w:rPr>
              <w:t>must-have</w:t>
            </w:r>
          </w:p>
        </w:tc>
        <w:tc>
          <w:tcPr>
            <w:tcW w:type="dxa" w:w="2160"/>
          </w:tcPr>
          <w:p>
            <w:r>
              <w:rPr>
                <w:sz w:val="16"/>
              </w:rPr>
            </w:r>
          </w:p>
        </w:tc>
      </w:tr>
      <w:tr>
        <w:tc>
          <w:tcPr>
            <w:tcW w:type="dxa" w:w="2160"/>
          </w:tcPr>
          <w:p>
            <w:r>
              <w:rPr>
                <w:sz w:val="16"/>
              </w:rPr>
              <w:t>EVAL-REQ-PI-TEST-008</w:t>
            </w:r>
          </w:p>
        </w:tc>
        <w:tc>
          <w:tcPr>
            <w:tcW w:type="dxa" w:w="2160"/>
          </w:tcPr>
          <w:p>
            <w:r>
              <w:rPr>
                <w:sz w:val="16"/>
              </w:rPr>
              <w:t>The system must confirm that trials without PI data still return a valid clinical trial response without PI credibility enrichment.</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validate that PI credibility enrichment does not alter or corrupt existing clinical trial fields in API responses.</w:t>
            </w:r>
          </w:p>
        </w:tc>
        <w:tc>
          <w:tcPr>
            <w:tcW w:type="dxa" w:w="2160"/>
          </w:tcPr>
          <w:p>
            <w:r>
              <w:rPr>
                <w:sz w:val="16"/>
              </w:rPr>
              <w:t>must-have</w:t>
            </w:r>
          </w:p>
        </w:tc>
        <w:tc>
          <w:tcPr>
            <w:tcW w:type="dxa" w:w="2160"/>
          </w:tcPr>
          <w:p>
            <w:r>
              <w:rPr>
                <w:sz w:val="16"/>
              </w:rPr>
            </w:r>
          </w:p>
        </w:tc>
      </w:tr>
      <w:tr>
        <w:tc>
          <w:tcPr>
            <w:tcW w:type="dxa" w:w="2160"/>
          </w:tcPr>
          <w:p>
            <w:r>
              <w:rPr>
                <w:sz w:val="16"/>
              </w:rPr>
              <w:t>EVAL-REQ-PI-TEST-017</w:t>
            </w:r>
          </w:p>
        </w:tc>
        <w:tc>
          <w:tcPr>
            <w:tcW w:type="dxa" w:w="2160"/>
          </w:tcPr>
          <w:p>
            <w:r>
              <w:rPr>
                <w:sz w:val="16"/>
              </w:rPr>
              <w:t>The system must validate that composite scores remain within a defined bounded range (e.g., 0–100) under all tested conditions.</w:t>
            </w:r>
          </w:p>
        </w:tc>
        <w:tc>
          <w:tcPr>
            <w:tcW w:type="dxa" w:w="2160"/>
          </w:tcPr>
          <w:p>
            <w:r>
              <w:rPr>
                <w:sz w:val="16"/>
              </w:rPr>
              <w:t>must-have</w:t>
            </w:r>
          </w:p>
        </w:tc>
        <w:tc>
          <w:tcPr>
            <w:tcW w:type="dxa" w:w="2160"/>
          </w:tcPr>
          <w:p>
            <w:r>
              <w:rPr>
                <w:sz w:val="16"/>
              </w:rPr>
            </w:r>
          </w:p>
        </w:tc>
      </w:tr>
      <w:tr>
        <w:tc>
          <w:tcPr>
            <w:tcW w:type="dxa" w:w="2160"/>
          </w:tcPr>
          <w:p>
            <w:r>
              <w:rPr>
                <w:sz w:val="16"/>
              </w:rPr>
              <w:t>EVAL-REQ-PI-TEST-018</w:t>
            </w:r>
          </w:p>
        </w:tc>
        <w:tc>
          <w:tcPr>
            <w:tcW w:type="dxa" w:w="2160"/>
          </w:tcPr>
          <w:p>
            <w:r>
              <w:rPr>
                <w:sz w:val="16"/>
              </w:rPr>
              <w:t>The system must confirm via integration tests that multiple trials in a single response each receive independent PI credibility calculations.</w:t>
            </w:r>
          </w:p>
        </w:tc>
        <w:tc>
          <w:tcPr>
            <w:tcW w:type="dxa" w:w="2160"/>
          </w:tcPr>
          <w:p>
            <w:r>
              <w:rPr>
                <w:sz w:val="16"/>
              </w:rPr>
              <w:t>must-have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computed deterministically for a given fixed PI input dataset.</w:t>
            </w:r>
          </w:p>
        </w:tc>
        <w:tc>
          <w:tcPr>
            <w:tcW w:type="dxa" w:w="2160"/>
          </w:tcPr>
          <w:p>
            <w:r>
              <w:rPr>
                <w:sz w:val="16"/>
              </w:rPr>
              <w:t>must-have</w:t>
            </w:r>
          </w:p>
        </w:tc>
        <w:tc>
          <w:tcPr>
            <w:tcW w:type="dxa" w:w="2160"/>
          </w:tcPr>
          <w:p>
            <w:r>
              <w:rPr>
                <w:sz w:val="16"/>
              </w:rPr>
            </w:r>
          </w:p>
        </w:tc>
      </w:tr>
      <w:tr>
        <w:tc>
          <w:tcPr>
            <w:tcW w:type="dxa" w:w="2160"/>
          </w:tcPr>
          <w:p>
            <w:r>
              <w:rPr>
                <w:sz w:val="16"/>
              </w:rPr>
              <w:t>EVAL-REQ-PI-TEST-002</w:t>
            </w:r>
          </w:p>
        </w:tc>
        <w:tc>
          <w:tcPr>
            <w:tcW w:type="dxa" w:w="2160"/>
          </w:tcPr>
          <w:p>
            <w:r>
              <w:rPr>
                <w:sz w:val="16"/>
              </w:rPr>
              <w:t>The system must validate via unit tests that each input attribute (prior_trials_count, publications_count, fda_approval_count) contributes to the comp</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verify that zero-value inputs (e.g., no prior trials) produce a valid composite score without runtime errors.</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validate that missing investigator_name results in a null or default PI credibility object without breaking the pipeline.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execute integration tests confirming that PI credibility data is included in Evaluate Care API responses for clinical trials.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API responses include all schema fields defined in the PI credibility contract.</w:t>
            </w:r>
          </w:p>
        </w:tc>
        <w:tc>
          <w:tcPr>
            <w:tcW w:type="dxa" w:w="2160"/>
          </w:tcPr>
          <w:p>
            <w:r>
              <w:rPr>
                <w:sz w:val="16"/>
              </w:rPr>
              <w:t>must-have</w:t>
            </w:r>
          </w:p>
        </w:tc>
        <w:tc>
          <w:tcPr>
            <w:tcW w:type="dxa" w:w="2160"/>
          </w:tcPr>
          <w:p>
            <w:r>
              <w:rPr>
                <w:sz w:val="16"/>
              </w:rPr>
            </w:r>
          </w:p>
        </w:tc>
      </w:tr>
      <w:tr>
        <w:tc>
          <w:tcPr>
            <w:tcW w:type="dxa" w:w="2160"/>
          </w:tcPr>
          <w:p>
            <w:r>
              <w:rPr>
                <w:sz w:val="16"/>
              </w:rPr>
              <w:t>EVAL-REQ-PI-TEST-008</w:t>
            </w:r>
          </w:p>
        </w:tc>
        <w:tc>
          <w:tcPr>
            <w:tcW w:type="dxa" w:w="2160"/>
          </w:tcPr>
          <w:p>
            <w:r>
              <w:rPr>
                <w:sz w:val="16"/>
              </w:rPr>
              <w:t>The system must confirm that trials without PI data still return a valid clinical trial response without PI credibility enrichment.</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validate that PI credibility enrichment does not alter or corrupt existing clinical trial fields in API responses.</w:t>
            </w:r>
          </w:p>
        </w:tc>
        <w:tc>
          <w:tcPr>
            <w:tcW w:type="dxa" w:w="2160"/>
          </w:tcPr>
          <w:p>
            <w:r>
              <w:rPr>
                <w:sz w:val="16"/>
              </w:rPr>
              <w:t>must-have</w:t>
            </w:r>
          </w:p>
        </w:tc>
        <w:tc>
          <w:tcPr>
            <w:tcW w:type="dxa" w:w="2160"/>
          </w:tcPr>
          <w:p>
            <w:r>
              <w:rPr>
                <w:sz w:val="16"/>
              </w:rPr>
            </w:r>
          </w:p>
        </w:tc>
      </w:tr>
      <w:tr>
        <w:tc>
          <w:tcPr>
            <w:tcW w:type="dxa" w:w="2160"/>
          </w:tcPr>
          <w:p>
            <w:r>
              <w:rPr>
                <w:sz w:val="16"/>
              </w:rPr>
              <w:t>EVAL-REQ-PI-TEST-017</w:t>
            </w:r>
          </w:p>
        </w:tc>
        <w:tc>
          <w:tcPr>
            <w:tcW w:type="dxa" w:w="2160"/>
          </w:tcPr>
          <w:p>
            <w:r>
              <w:rPr>
                <w:sz w:val="16"/>
              </w:rPr>
              <w:t>The system must validate that composite scores remain within a defined bounded range (e.g., 0–100) under all tested conditions.</w:t>
            </w:r>
          </w:p>
        </w:tc>
        <w:tc>
          <w:tcPr>
            <w:tcW w:type="dxa" w:w="2160"/>
          </w:tcPr>
          <w:p>
            <w:r>
              <w:rPr>
                <w:sz w:val="16"/>
              </w:rPr>
              <w:t>must-have</w:t>
            </w:r>
          </w:p>
        </w:tc>
        <w:tc>
          <w:tcPr>
            <w:tcW w:type="dxa" w:w="2160"/>
          </w:tcPr>
          <w:p>
            <w:r>
              <w:rPr>
                <w:sz w:val="16"/>
              </w:rPr>
            </w:r>
          </w:p>
        </w:tc>
      </w:tr>
      <w:tr>
        <w:tc>
          <w:tcPr>
            <w:tcW w:type="dxa" w:w="2160"/>
          </w:tcPr>
          <w:p>
            <w:r>
              <w:rPr>
                <w:sz w:val="16"/>
              </w:rPr>
              <w:t>EVAL-REQ-PI-TEST-018</w:t>
            </w:r>
          </w:p>
        </w:tc>
        <w:tc>
          <w:tcPr>
            <w:tcW w:type="dxa" w:w="2160"/>
          </w:tcPr>
          <w:p>
            <w:r>
              <w:rPr>
                <w:sz w:val="16"/>
              </w:rPr>
              <w:t>The system must confirm via integration tests that multiple trials in a single response each receive independent PI credibility calculations.</w:t>
            </w:r>
          </w:p>
        </w:tc>
        <w:tc>
          <w:tcPr>
            <w:tcW w:type="dxa" w:w="2160"/>
          </w:tcPr>
          <w:p>
            <w:r>
              <w:rPr>
                <w:sz w:val="16"/>
              </w:rPr>
              <w:t>must-have</w:t>
            </w:r>
          </w:p>
        </w:tc>
        <w:tc>
          <w:tcPr>
            <w:tcW w:type="dxa" w:w="2160"/>
          </w:tcPr>
          <w:p>
            <w:r>
              <w:rPr>
                <w:sz w:val="16"/>
              </w:rPr>
            </w:r>
          </w:p>
        </w:tc>
      </w:tr>
    </w:tbl>
    <w:p>
      <w:pPr>
        <w:ind w:left="360"/>
      </w:pPr>
      <w:r>
        <w:rPr>
          <w:b/>
          <w:sz w:val="22"/>
        </w:rPr>
        <w:t>Story: EVAL-CT-PI-SCHEMA-001: Define PI credibility schema and data contract</w:t>
      </w:r>
    </w:p>
    <w:p>
      <w:pPr>
        <w:ind w:left="360"/>
      </w:pPr>
      <w:r>
        <w:rPr>
          <w:sz w:val="18"/>
        </w:rP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pPr>
        <w:ind w:left="360"/>
      </w:pPr>
      <w:r>
        <w:rPr>
          <w:sz w:val="18"/>
        </w:rPr>
        <w:t>Size: S | Sprint: 1 | Reqs: 66</w:t>
      </w:r>
    </w:p>
    <w:p>
      <w:pPr>
        <w:ind w:left="360"/>
      </w:pPr>
      <w:r>
        <w:rPr>
          <w:sz w:val="16"/>
        </w:rPr>
        <w:t>Evidence: Code/ConversationalUX/FindCareChat/backend/application/tool_models/clinical_trials_models.py (existing Pydantic modeling patterns); GAP: No PI credibi</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EVAL-REQ-PI-SCHEMA-001</w:t>
            </w:r>
          </w:p>
        </w:tc>
        <w:tc>
          <w:tcPr>
            <w:tcW w:type="dxa" w:w="2160"/>
          </w:tcPr>
          <w:p>
            <w:r>
              <w:rPr>
                <w:sz w:val="16"/>
              </w:rPr>
              <w:t>The system must define a Pydantic model named PICredibilitySchema.</w:t>
            </w:r>
          </w:p>
        </w:tc>
        <w:tc>
          <w:tcPr>
            <w:tcW w:type="dxa" w:w="2160"/>
          </w:tcPr>
          <w:p>
            <w:r>
              <w:rPr>
                <w:sz w:val="16"/>
              </w:rPr>
              <w:t>must-have</w:t>
            </w:r>
          </w:p>
        </w:tc>
        <w:tc>
          <w:tcPr>
            <w:tcW w:type="dxa" w:w="2160"/>
          </w:tcPr>
          <w:p>
            <w:r>
              <w:rPr>
                <w:sz w:val="16"/>
              </w:rPr>
            </w:r>
          </w:p>
        </w:tc>
      </w:tr>
      <w:tr>
        <w:tc>
          <w:tcPr>
            <w:tcW w:type="dxa" w:w="2160"/>
          </w:tcPr>
          <w:p>
            <w:r>
              <w:rPr>
                <w:sz w:val="16"/>
              </w:rPr>
              <w:t>EVAL-REQ-PI-SCHEMA-002</w:t>
            </w:r>
          </w:p>
        </w:tc>
        <w:tc>
          <w:tcPr>
            <w:tcW w:type="dxa" w:w="2160"/>
          </w:tcPr>
          <w:p>
            <w:r>
              <w:rPr>
                <w:sz w:val="16"/>
              </w:rPr>
              <w:t>The system must include investigator_name as a required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EVAL-REQ-PI-SCHEMA-003</w:t>
            </w:r>
          </w:p>
        </w:tc>
        <w:tc>
          <w:tcPr>
            <w:tcW w:type="dxa" w:w="2160"/>
          </w:tcPr>
          <w:p>
            <w:r>
              <w:rPr>
                <w:sz w:val="16"/>
              </w:rPr>
              <w:t>The system must include affiliated_institution as an optional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EVAL-REQ-PI-SCHEMA-004</w:t>
            </w:r>
          </w:p>
        </w:tc>
        <w:tc>
          <w:tcPr>
            <w:tcW w:type="dxa" w:w="2160"/>
          </w:tcPr>
          <w:p>
            <w:r>
              <w:rPr>
                <w:sz w:val="16"/>
              </w:rPr>
              <w:t>The system must include prior_trials_count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EVAL-REQ-PI-SCHEMA-005</w:t>
            </w:r>
          </w:p>
        </w:tc>
        <w:tc>
          <w:tcPr>
            <w:tcW w:type="dxa" w:w="2160"/>
          </w:tcPr>
          <w:p>
            <w:r>
              <w:rPr>
                <w:sz w:val="16"/>
              </w:rPr>
              <w:t>The system must include completed_trials_count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EVAL-REQ-PI-SCHEMA-006</w:t>
            </w:r>
          </w:p>
        </w:tc>
        <w:tc>
          <w:tcPr>
            <w:tcW w:type="dxa" w:w="2160"/>
          </w:tcPr>
          <w:p>
            <w:r>
              <w:rPr>
                <w:sz w:val="16"/>
              </w:rPr>
              <w:t>The system must include publications_count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EVAL-REQ-PI-SCHEMA-007</w:t>
            </w:r>
          </w:p>
        </w:tc>
        <w:tc>
          <w:tcPr>
            <w:tcW w:type="dxa" w:w="2160"/>
          </w:tcPr>
          <w:p>
            <w:r>
              <w:rPr>
                <w:sz w:val="16"/>
              </w:rPr>
              <w:t>The system must include fda_approval_count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EVAL-REQ-PI-SCHEMA-008</w:t>
            </w:r>
          </w:p>
        </w:tc>
        <w:tc>
          <w:tcPr>
            <w:tcW w:type="dxa" w:w="2160"/>
          </w:tcPr>
          <w:p>
            <w:r>
              <w:rPr>
                <w:sz w:val="16"/>
              </w:rPr>
              <w:t>The system must include prior_trial_outcomes_summary as an optional string field.</w:t>
            </w:r>
          </w:p>
        </w:tc>
        <w:tc>
          <w:tcPr>
            <w:tcW w:type="dxa" w:w="2160"/>
          </w:tcPr>
          <w:p>
            <w:r>
              <w:rPr>
                <w:sz w:val="16"/>
              </w:rPr>
              <w:t>must-have</w:t>
            </w:r>
          </w:p>
        </w:tc>
        <w:tc>
          <w:tcPr>
            <w:tcW w:type="dxa" w:w="2160"/>
          </w:tcPr>
          <w:p>
            <w:r>
              <w:rPr>
                <w:sz w:val="16"/>
              </w:rPr>
            </w:r>
          </w:p>
        </w:tc>
      </w:tr>
      <w:tr>
        <w:tc>
          <w:tcPr>
            <w:tcW w:type="dxa" w:w="2160"/>
          </w:tcPr>
          <w:p>
            <w:r>
              <w:rPr>
                <w:sz w:val="16"/>
              </w:rPr>
              <w:t>EVAL-REQ-PI-SCHEMA-009</w:t>
            </w:r>
          </w:p>
        </w:tc>
        <w:tc>
          <w:tcPr>
            <w:tcW w:type="dxa" w:w="2160"/>
          </w:tcPr>
          <w:p>
            <w:r>
              <w:rPr>
                <w:sz w:val="16"/>
              </w:rPr>
              <w:t>The system must include composite_credibility_score as a float field.</w:t>
            </w:r>
          </w:p>
        </w:tc>
        <w:tc>
          <w:tcPr>
            <w:tcW w:type="dxa" w:w="2160"/>
          </w:tcPr>
          <w:p>
            <w:r>
              <w:rPr>
                <w:sz w:val="16"/>
              </w:rPr>
              <w:t>must-have</w:t>
            </w:r>
          </w:p>
        </w:tc>
        <w:tc>
          <w:tcPr>
            <w:tcW w:type="dxa" w:w="2160"/>
          </w:tcPr>
          <w:p>
            <w:r>
              <w:rPr>
                <w:sz w:val="16"/>
              </w:rPr>
            </w:r>
          </w:p>
        </w:tc>
      </w:tr>
      <w:tr>
        <w:tc>
          <w:tcPr>
            <w:tcW w:type="dxa" w:w="2160"/>
          </w:tcPr>
          <w:p>
            <w:r>
              <w:rPr>
                <w:sz w:val="16"/>
              </w:rPr>
              <w:t>EVAL-REQ-PI-SCHEMA-010</w:t>
            </w:r>
          </w:p>
        </w:tc>
        <w:tc>
          <w:tcPr>
            <w:tcW w:type="dxa" w:w="2160"/>
          </w:tcPr>
          <w:p>
            <w:r>
              <w:rPr>
                <w:sz w:val="16"/>
              </w:rPr>
              <w:t>The system must enforce non-negative values for all count fields.</w:t>
            </w:r>
          </w:p>
        </w:tc>
        <w:tc>
          <w:tcPr>
            <w:tcW w:type="dxa" w:w="2160"/>
          </w:tcPr>
          <w:p>
            <w:r>
              <w:rPr>
                <w:sz w:val="16"/>
              </w:rPr>
              <w:t>must-have</w:t>
            </w:r>
          </w:p>
        </w:tc>
        <w:tc>
          <w:tcPr>
            <w:tcW w:type="dxa" w:w="2160"/>
          </w:tcPr>
          <w:p>
            <w:r>
              <w:rPr>
                <w:sz w:val="16"/>
              </w:rPr>
            </w:r>
          </w:p>
        </w:tc>
      </w:tr>
      <w:tr>
        <w:tc>
          <w:tcPr>
            <w:tcW w:type="dxa" w:w="2160"/>
          </w:tcPr>
          <w:p>
            <w:r>
              <w:rPr>
                <w:sz w:val="16"/>
              </w:rPr>
              <w:t>EVAL-REQ-PI-SCHEMA-011</w:t>
            </w:r>
          </w:p>
        </w:tc>
        <w:tc>
          <w:tcPr>
            <w:tcW w:type="dxa" w:w="2160"/>
          </w:tcPr>
          <w:p>
            <w:r>
              <w:rPr>
                <w:sz w:val="16"/>
              </w:rPr>
              <w:t>The system must validate that composite_credibility_score is between 0 and 1 inclusive.</w:t>
            </w:r>
          </w:p>
        </w:tc>
        <w:tc>
          <w:tcPr>
            <w:tcW w:type="dxa" w:w="2160"/>
          </w:tcPr>
          <w:p>
            <w:r>
              <w:rPr>
                <w:sz w:val="16"/>
              </w:rPr>
              <w:t>should-have</w:t>
            </w:r>
          </w:p>
        </w:tc>
        <w:tc>
          <w:tcPr>
            <w:tcW w:type="dxa" w:w="2160"/>
          </w:tcPr>
          <w:p>
            <w:r>
              <w:rPr>
                <w:sz w:val="16"/>
              </w:rPr>
            </w:r>
          </w:p>
        </w:tc>
      </w:tr>
      <w:tr>
        <w:tc>
          <w:tcPr>
            <w:tcW w:type="dxa" w:w="2160"/>
          </w:tcPr>
          <w:p>
            <w:r>
              <w:rPr>
                <w:sz w:val="16"/>
              </w:rPr>
              <w:t>EVAL-REQ-PI-SCHEMA-012</w:t>
            </w:r>
          </w:p>
        </w:tc>
        <w:tc>
          <w:tcPr>
            <w:tcW w:type="dxa" w:w="2160"/>
          </w:tcPr>
          <w:p>
            <w:r>
              <w:rPr>
                <w:sz w:val="16"/>
              </w:rPr>
              <w:t>The system must serialize the schema to JSON compatible with existing clinical_trials_models.py patterns.</w:t>
            </w:r>
          </w:p>
        </w:tc>
        <w:tc>
          <w:tcPr>
            <w:tcW w:type="dxa" w:w="2160"/>
          </w:tcPr>
          <w:p>
            <w:r>
              <w:rPr>
                <w:sz w:val="16"/>
              </w:rPr>
              <w:t>must-have</w:t>
            </w:r>
          </w:p>
        </w:tc>
        <w:tc>
          <w:tcPr>
            <w:tcW w:type="dxa" w:w="2160"/>
          </w:tcPr>
          <w:p>
            <w:r>
              <w:rPr>
                <w:sz w:val="16"/>
              </w:rPr>
            </w:r>
          </w:p>
        </w:tc>
      </w:tr>
      <w:tr>
        <w:tc>
          <w:tcPr>
            <w:tcW w:type="dxa" w:w="2160"/>
          </w:tcPr>
          <w:p>
            <w:r>
              <w:rPr>
                <w:sz w:val="16"/>
              </w:rPr>
              <w:t>EVAL-REQ-PI-SCHEMA-013</w:t>
            </w:r>
          </w:p>
        </w:tc>
        <w:tc>
          <w:tcPr>
            <w:tcW w:type="dxa" w:w="2160"/>
          </w:tcPr>
          <w:p>
            <w:r>
              <w:rPr>
                <w:sz w:val="16"/>
              </w:rPr>
              <w:t>The system must support null values for optional fields without raising validation errors.</w:t>
            </w:r>
          </w:p>
        </w:tc>
        <w:tc>
          <w:tcPr>
            <w:tcW w:type="dxa" w:w="2160"/>
          </w:tcPr>
          <w:p>
            <w:r>
              <w:rPr>
                <w:sz w:val="16"/>
              </w:rPr>
              <w:t>must-have</w:t>
            </w:r>
          </w:p>
        </w:tc>
        <w:tc>
          <w:tcPr>
            <w:tcW w:type="dxa" w:w="2160"/>
          </w:tcPr>
          <w:p>
            <w:r>
              <w:rPr>
                <w:sz w:val="16"/>
              </w:rPr>
            </w:r>
          </w:p>
        </w:tc>
      </w:tr>
      <w:tr>
        <w:tc>
          <w:tcPr>
            <w:tcW w:type="dxa" w:w="2160"/>
          </w:tcPr>
          <w:p>
            <w:r>
              <w:rPr>
                <w:sz w:val="16"/>
              </w:rPr>
              <w:t>EVAL-REQ-PI-SCHEMA-014</w:t>
            </w:r>
          </w:p>
        </w:tc>
        <w:tc>
          <w:tcPr>
            <w:tcW w:type="dxa" w:w="2160"/>
          </w:tcPr>
          <w:p>
            <w:r>
              <w:rPr>
                <w:sz w:val="16"/>
              </w:rPr>
              <w:t>The system must raise a validation error if investigator_name is missing or empty.</w:t>
            </w:r>
          </w:p>
        </w:tc>
        <w:tc>
          <w:tcPr>
            <w:tcW w:type="dxa" w:w="2160"/>
          </w:tcPr>
          <w:p>
            <w:r>
              <w:rPr>
                <w:sz w:val="16"/>
              </w:rPr>
              <w:t>must-have</w:t>
            </w:r>
          </w:p>
        </w:tc>
        <w:tc>
          <w:tcPr>
            <w:tcW w:type="dxa" w:w="2160"/>
          </w:tcPr>
          <w:p>
            <w:r>
              <w:rPr>
                <w:sz w:val="16"/>
              </w:rPr>
            </w:r>
          </w:p>
        </w:tc>
      </w:tr>
      <w:tr>
        <w:tc>
          <w:tcPr>
            <w:tcW w:type="dxa" w:w="2160"/>
          </w:tcPr>
          <w:p>
            <w:r>
              <w:rPr>
                <w:sz w:val="16"/>
              </w:rPr>
              <w:t>EVAL-REQ-PI-SCHEMA-015</w:t>
            </w:r>
          </w:p>
        </w:tc>
        <w:tc>
          <w:tcPr>
            <w:tcW w:type="dxa" w:w="2160"/>
          </w:tcPr>
          <w:p>
            <w:r>
              <w:rPr>
                <w:sz w:val="16"/>
              </w:rPr>
              <w:t>The system must raise a validation error if any count field is provided as a non-integer type.</w:t>
            </w:r>
          </w:p>
        </w:tc>
        <w:tc>
          <w:tcPr>
            <w:tcW w:type="dxa" w:w="2160"/>
          </w:tcPr>
          <w:p>
            <w:r>
              <w:rPr>
                <w:sz w:val="16"/>
              </w:rPr>
              <w:t>must-have</w:t>
            </w:r>
          </w:p>
        </w:tc>
        <w:tc>
          <w:tcPr>
            <w:tcW w:type="dxa" w:w="2160"/>
          </w:tcPr>
          <w:p>
            <w:r>
              <w:rPr>
                <w:sz w:val="16"/>
              </w:rPr>
            </w:r>
          </w:p>
        </w:tc>
      </w:tr>
      <w:tr>
        <w:tc>
          <w:tcPr>
            <w:tcW w:type="dxa" w:w="2160"/>
          </w:tcPr>
          <w:p>
            <w:r>
              <w:rPr>
                <w:sz w:val="16"/>
              </w:rPr>
              <w:t>EVAL-REQ-PI-SCHEMA-016</w:t>
            </w:r>
          </w:p>
        </w:tc>
        <w:tc>
          <w:tcPr>
            <w:tcW w:type="dxa" w:w="2160"/>
          </w:tcPr>
          <w:p>
            <w:r>
              <w:rPr>
                <w:sz w:val="16"/>
              </w:rPr>
              <w:t>The system must provide type hints and field descriptions for all schema attributes.</w:t>
            </w:r>
          </w:p>
        </w:tc>
        <w:tc>
          <w:tcPr>
            <w:tcW w:type="dxa" w:w="2160"/>
          </w:tcPr>
          <w:p>
            <w:r>
              <w:rPr>
                <w:sz w:val="16"/>
              </w:rPr>
              <w:t>should-have</w:t>
            </w:r>
          </w:p>
        </w:tc>
        <w:tc>
          <w:tcPr>
            <w:tcW w:type="dxa" w:w="2160"/>
          </w:tcPr>
          <w:p>
            <w:r>
              <w:rPr>
                <w:sz w:val="16"/>
              </w:rPr>
            </w:r>
          </w:p>
        </w:tc>
      </w:tr>
      <w:tr>
        <w:tc>
          <w:tcPr>
            <w:tcW w:type="dxa" w:w="2160"/>
          </w:tcPr>
          <w:p>
            <w:r>
              <w:rPr>
                <w:sz w:val="16"/>
              </w:rPr>
              <w:t>EVAL-REQ-PI-SCHEMA-018</w:t>
            </w:r>
          </w:p>
        </w:tc>
        <w:tc>
          <w:tcPr>
            <w:tcW w:type="dxa" w:w="2160"/>
          </w:tcPr>
          <w:p>
            <w:r>
              <w:rPr>
                <w:sz w:val="16"/>
              </w:rPr>
              <w:t>The system must allow instantiation of the schema with only investigator_name provided.</w:t>
            </w:r>
          </w:p>
        </w:tc>
        <w:tc>
          <w:tcPr>
            <w:tcW w:type="dxa" w:w="2160"/>
          </w:tcPr>
          <w:p>
            <w:r>
              <w:rPr>
                <w:sz w:val="16"/>
              </w:rPr>
              <w:t>must-have</w:t>
            </w:r>
          </w:p>
        </w:tc>
        <w:tc>
          <w:tcPr>
            <w:tcW w:type="dxa" w:w="2160"/>
          </w:tcPr>
          <w:p>
            <w:r>
              <w:rPr>
                <w:sz w:val="16"/>
              </w:rPr>
            </w:r>
          </w:p>
        </w:tc>
      </w:tr>
      <w:tr>
        <w:tc>
          <w:tcPr>
            <w:tcW w:type="dxa" w:w="2160"/>
          </w:tcPr>
          <w:p>
            <w:r>
              <w:rPr>
                <w:sz w:val="16"/>
              </w:rPr>
              <w:t>EVAL-REQ-PI-SCHEMA-019</w:t>
            </w:r>
          </w:p>
        </w:tc>
        <w:tc>
          <w:tcPr>
            <w:tcW w:type="dxa" w:w="2160"/>
          </w:tcPr>
          <w:p>
            <w:r>
              <w:rPr>
                <w:sz w:val="16"/>
              </w:rPr>
              <w:t>The system must generate a dictionary representation of the schema via a standard .dict() or equivalent method.</w:t>
            </w:r>
          </w:p>
        </w:tc>
        <w:tc>
          <w:tcPr>
            <w:tcW w:type="dxa" w:w="2160"/>
          </w:tcPr>
          <w:p>
            <w:r>
              <w:rPr>
                <w:sz w:val="16"/>
              </w:rPr>
              <w:t>must-have</w:t>
            </w:r>
          </w:p>
        </w:tc>
        <w:tc>
          <w:tcPr>
            <w:tcW w:type="dxa" w:w="2160"/>
          </w:tcPr>
          <w:p>
            <w:r>
              <w:rPr>
                <w:sz w:val="16"/>
              </w:rPr>
            </w:r>
          </w:p>
        </w:tc>
      </w:tr>
      <w:tr>
        <w:tc>
          <w:tcPr>
            <w:tcW w:type="dxa" w:w="2160"/>
          </w:tcPr>
          <w:p>
            <w:r>
              <w:rPr>
                <w:sz w:val="16"/>
              </w:rPr>
              <w:t>EVAL-REQ-PI-SCHEMA-020</w:t>
            </w:r>
          </w:p>
        </w:tc>
        <w:tc>
          <w:tcPr>
            <w:tcW w:type="dxa" w:w="2160"/>
          </w:tcPr>
          <w:p>
            <w:r>
              <w:rPr>
                <w:sz w:val="16"/>
              </w:rPr>
              <w:t>The system must ensure consistent field naming using snake_case across the schema.</w:t>
            </w:r>
          </w:p>
        </w:tc>
        <w:tc>
          <w:tcPr>
            <w:tcW w:type="dxa" w:w="2160"/>
          </w:tcPr>
          <w:p>
            <w:r>
              <w:rPr>
                <w:sz w:val="16"/>
              </w:rPr>
              <w:t>must-have</w:t>
            </w:r>
          </w:p>
        </w:tc>
        <w:tc>
          <w:tcPr>
            <w:tcW w:type="dxa" w:w="2160"/>
          </w:tcPr>
          <w:p>
            <w:r>
              <w:rPr>
                <w:sz w:val="16"/>
              </w:rPr>
            </w:r>
          </w:p>
        </w:tc>
      </w:tr>
      <w:tr>
        <w:tc>
          <w:tcPr>
            <w:tcW w:type="dxa" w:w="2160"/>
          </w:tcPr>
          <w:p>
            <w:r>
              <w:rPr>
                <w:sz w:val="16"/>
              </w:rPr>
              <w:t>EVAL-REQ-PI-SCHEMA-001</w:t>
            </w:r>
          </w:p>
        </w:tc>
        <w:tc>
          <w:tcPr>
            <w:tcW w:type="dxa" w:w="2160"/>
          </w:tcPr>
          <w:p>
            <w:r>
              <w:rPr>
                <w:sz w:val="16"/>
              </w:rPr>
              <w:t>The system must define a Pydantic model named PICredibilitySchema.</w:t>
            </w:r>
          </w:p>
        </w:tc>
        <w:tc>
          <w:tcPr>
            <w:tcW w:type="dxa" w:w="2160"/>
          </w:tcPr>
          <w:p>
            <w:r>
              <w:rPr>
                <w:sz w:val="16"/>
              </w:rPr>
              <w:t>must-have</w:t>
            </w:r>
          </w:p>
        </w:tc>
        <w:tc>
          <w:tcPr>
            <w:tcW w:type="dxa" w:w="2160"/>
          </w:tcPr>
          <w:p>
            <w:r>
              <w:rPr>
                <w:sz w:val="16"/>
              </w:rPr>
            </w:r>
          </w:p>
        </w:tc>
      </w:tr>
      <w:tr>
        <w:tc>
          <w:tcPr>
            <w:tcW w:type="dxa" w:w="2160"/>
          </w:tcPr>
          <w:p>
            <w:r>
              <w:rPr>
                <w:sz w:val="16"/>
              </w:rPr>
              <w:t>EVAL-REQ-PI-SCHEMA-002</w:t>
            </w:r>
          </w:p>
        </w:tc>
        <w:tc>
          <w:tcPr>
            <w:tcW w:type="dxa" w:w="2160"/>
          </w:tcPr>
          <w:p>
            <w:r>
              <w:rPr>
                <w:sz w:val="16"/>
              </w:rPr>
              <w:t>The system must include investigator_name as a required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EVAL-REQ-PI-SCHEMA-003</w:t>
            </w:r>
          </w:p>
        </w:tc>
        <w:tc>
          <w:tcPr>
            <w:tcW w:type="dxa" w:w="2160"/>
          </w:tcPr>
          <w:p>
            <w:r>
              <w:rPr>
                <w:sz w:val="16"/>
              </w:rPr>
              <w:t>The system must include affiliated_institution as an optional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EVAL-REQ-PI-SCHEMA-004</w:t>
            </w:r>
          </w:p>
        </w:tc>
        <w:tc>
          <w:tcPr>
            <w:tcW w:type="dxa" w:w="2160"/>
          </w:tcPr>
          <w:p>
            <w:r>
              <w:rPr>
                <w:sz w:val="16"/>
              </w:rPr>
              <w:t>The system must include prior_trials_count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EVAL-REQ-PI-SCHEMA-005</w:t>
            </w:r>
          </w:p>
        </w:tc>
        <w:tc>
          <w:tcPr>
            <w:tcW w:type="dxa" w:w="2160"/>
          </w:tcPr>
          <w:p>
            <w:r>
              <w:rPr>
                <w:sz w:val="16"/>
              </w:rPr>
              <w:t>The system must include completed_trials_count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EVAL-REQ-PI-SCHEMA-006</w:t>
            </w:r>
          </w:p>
        </w:tc>
        <w:tc>
          <w:tcPr>
            <w:tcW w:type="dxa" w:w="2160"/>
          </w:tcPr>
          <w:p>
            <w:r>
              <w:rPr>
                <w:sz w:val="16"/>
              </w:rPr>
              <w:t>The system must include publications_count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EVAL-REQ-PI-SCHEMA-007</w:t>
            </w:r>
          </w:p>
        </w:tc>
        <w:tc>
          <w:tcPr>
            <w:tcW w:type="dxa" w:w="2160"/>
          </w:tcPr>
          <w:p>
            <w:r>
              <w:rPr>
                <w:sz w:val="16"/>
              </w:rPr>
              <w:t>The system must include fda_approval_count as an integer field with default value 0.</w:t>
            </w:r>
          </w:p>
        </w:tc>
        <w:tc>
          <w:tcPr>
            <w:tcW w:type="dxa" w:w="2160"/>
          </w:tcPr>
          <w:p>
            <w:r>
              <w:rPr>
                <w:sz w:val="16"/>
              </w:rPr>
              <w:t>must-have</w:t>
            </w:r>
          </w:p>
        </w:tc>
        <w:tc>
          <w:tcPr>
            <w:tcW w:type="dxa" w:w="2160"/>
          </w:tcPr>
          <w:p>
            <w:r>
              <w:rPr>
                <w:sz w:val="16"/>
              </w:rPr>
            </w:r>
          </w:p>
        </w:tc>
      </w:tr>
      <w:tr>
        <w:tc>
          <w:tcPr>
            <w:tcW w:type="dxa" w:w="2160"/>
          </w:tcPr>
          <w:p>
            <w:r>
              <w:rPr>
                <w:sz w:val="16"/>
              </w:rPr>
              <w:t>EVAL-REQ-PI-SCHEMA-008</w:t>
            </w:r>
          </w:p>
        </w:tc>
        <w:tc>
          <w:tcPr>
            <w:tcW w:type="dxa" w:w="2160"/>
          </w:tcPr>
          <w:p>
            <w:r>
              <w:rPr>
                <w:sz w:val="16"/>
              </w:rPr>
              <w:t>The system must include prior_trial_outcomes_summary as an optional string field.</w:t>
            </w:r>
          </w:p>
        </w:tc>
        <w:tc>
          <w:tcPr>
            <w:tcW w:type="dxa" w:w="2160"/>
          </w:tcPr>
          <w:p>
            <w:r>
              <w:rPr>
                <w:sz w:val="16"/>
              </w:rPr>
              <w:t>must-have</w:t>
            </w:r>
          </w:p>
        </w:tc>
        <w:tc>
          <w:tcPr>
            <w:tcW w:type="dxa" w:w="2160"/>
          </w:tcPr>
          <w:p>
            <w:r>
              <w:rPr>
                <w:sz w:val="16"/>
              </w:rPr>
            </w:r>
          </w:p>
        </w:tc>
      </w:tr>
      <w:tr>
        <w:tc>
          <w:tcPr>
            <w:tcW w:type="dxa" w:w="2160"/>
          </w:tcPr>
          <w:p>
            <w:r>
              <w:rPr>
                <w:sz w:val="16"/>
              </w:rPr>
              <w:t>EVAL-REQ-PI-SCHEMA-009</w:t>
            </w:r>
          </w:p>
        </w:tc>
        <w:tc>
          <w:tcPr>
            <w:tcW w:type="dxa" w:w="2160"/>
          </w:tcPr>
          <w:p>
            <w:r>
              <w:rPr>
                <w:sz w:val="16"/>
              </w:rPr>
              <w:t>The system must include composite_credibility_score as a float field.</w:t>
            </w:r>
          </w:p>
        </w:tc>
        <w:tc>
          <w:tcPr>
            <w:tcW w:type="dxa" w:w="2160"/>
          </w:tcPr>
          <w:p>
            <w:r>
              <w:rPr>
                <w:sz w:val="16"/>
              </w:rPr>
              <w:t>must-have</w:t>
            </w:r>
          </w:p>
        </w:tc>
        <w:tc>
          <w:tcPr>
            <w:tcW w:type="dxa" w:w="2160"/>
          </w:tcPr>
          <w:p>
            <w:r>
              <w:rPr>
                <w:sz w:val="16"/>
              </w:rPr>
            </w:r>
          </w:p>
        </w:tc>
      </w:tr>
      <w:tr>
        <w:tc>
          <w:tcPr>
            <w:tcW w:type="dxa" w:w="2160"/>
          </w:tcPr>
          <w:p>
            <w:r>
              <w:rPr>
                <w:sz w:val="16"/>
              </w:rPr>
              <w:t>EVAL-REQ-PI-SCHEMA-010</w:t>
            </w:r>
          </w:p>
        </w:tc>
        <w:tc>
          <w:tcPr>
            <w:tcW w:type="dxa" w:w="2160"/>
          </w:tcPr>
          <w:p>
            <w:r>
              <w:rPr>
                <w:sz w:val="16"/>
              </w:rPr>
              <w:t>The system must enforce non-negative values for all count fields.</w:t>
            </w:r>
          </w:p>
        </w:tc>
        <w:tc>
          <w:tcPr>
            <w:tcW w:type="dxa" w:w="2160"/>
          </w:tcPr>
          <w:p>
            <w:r>
              <w:rPr>
                <w:sz w:val="16"/>
              </w:rPr>
              <w:t>must-have</w:t>
            </w:r>
          </w:p>
        </w:tc>
        <w:tc>
          <w:tcPr>
            <w:tcW w:type="dxa" w:w="2160"/>
          </w:tcPr>
          <w:p>
            <w:r>
              <w:rPr>
                <w:sz w:val="16"/>
              </w:rPr>
            </w:r>
          </w:p>
        </w:tc>
      </w:tr>
      <w:tr>
        <w:tc>
          <w:tcPr>
            <w:tcW w:type="dxa" w:w="2160"/>
          </w:tcPr>
          <w:p>
            <w:r>
              <w:rPr>
                <w:sz w:val="16"/>
              </w:rPr>
              <w:t>EVAL-REQ-PI-SCHEMA-011</w:t>
            </w:r>
          </w:p>
        </w:tc>
        <w:tc>
          <w:tcPr>
            <w:tcW w:type="dxa" w:w="2160"/>
          </w:tcPr>
          <w:p>
            <w:r>
              <w:rPr>
                <w:sz w:val="16"/>
              </w:rPr>
              <w:t>The system must validate that composite_credibility_score is between 0 and 1 inclusive.</w:t>
            </w:r>
          </w:p>
        </w:tc>
        <w:tc>
          <w:tcPr>
            <w:tcW w:type="dxa" w:w="2160"/>
          </w:tcPr>
          <w:p>
            <w:r>
              <w:rPr>
                <w:sz w:val="16"/>
              </w:rPr>
              <w:t>should-have</w:t>
            </w:r>
          </w:p>
        </w:tc>
        <w:tc>
          <w:tcPr>
            <w:tcW w:type="dxa" w:w="2160"/>
          </w:tcPr>
          <w:p>
            <w:r>
              <w:rPr>
                <w:sz w:val="16"/>
              </w:rPr>
            </w:r>
          </w:p>
        </w:tc>
      </w:tr>
      <w:tr>
        <w:tc>
          <w:tcPr>
            <w:tcW w:type="dxa" w:w="2160"/>
          </w:tcPr>
          <w:p>
            <w:r>
              <w:rPr>
                <w:sz w:val="16"/>
              </w:rPr>
              <w:t>EVAL-REQ-PI-SCHEMA-012</w:t>
            </w:r>
          </w:p>
        </w:tc>
        <w:tc>
          <w:tcPr>
            <w:tcW w:type="dxa" w:w="2160"/>
          </w:tcPr>
          <w:p>
            <w:r>
              <w:rPr>
                <w:sz w:val="16"/>
              </w:rPr>
              <w:t>The system must serialize the schema to JSON compatible with existing clinical_trials_models.py patterns.</w:t>
            </w:r>
          </w:p>
        </w:tc>
        <w:tc>
          <w:tcPr>
            <w:tcW w:type="dxa" w:w="2160"/>
          </w:tcPr>
          <w:p>
            <w:r>
              <w:rPr>
                <w:sz w:val="16"/>
              </w:rPr>
              <w:t>must-have</w:t>
            </w:r>
          </w:p>
        </w:tc>
        <w:tc>
          <w:tcPr>
            <w:tcW w:type="dxa" w:w="2160"/>
          </w:tcPr>
          <w:p>
            <w:r>
              <w:rPr>
                <w:sz w:val="16"/>
              </w:rPr>
            </w:r>
          </w:p>
        </w:tc>
      </w:tr>
      <w:tr>
        <w:tc>
          <w:tcPr>
            <w:tcW w:type="dxa" w:w="2160"/>
          </w:tcPr>
          <w:p>
            <w:r>
              <w:rPr>
                <w:sz w:val="16"/>
              </w:rPr>
              <w:t>EVAL-REQ-PI-SCHEMA-013</w:t>
            </w:r>
          </w:p>
        </w:tc>
        <w:tc>
          <w:tcPr>
            <w:tcW w:type="dxa" w:w="2160"/>
          </w:tcPr>
          <w:p>
            <w:r>
              <w:rPr>
                <w:sz w:val="16"/>
              </w:rPr>
              <w:t>The system must support null values for optional fields without raising validation errors.</w:t>
            </w:r>
          </w:p>
        </w:tc>
        <w:tc>
          <w:tcPr>
            <w:tcW w:type="dxa" w:w="2160"/>
          </w:tcPr>
          <w:p>
            <w:r>
              <w:rPr>
                <w:sz w:val="16"/>
              </w:rPr>
              <w:t>must-have</w:t>
            </w:r>
          </w:p>
        </w:tc>
        <w:tc>
          <w:tcPr>
            <w:tcW w:type="dxa" w:w="2160"/>
          </w:tcPr>
          <w:p>
            <w:r>
              <w:rPr>
                <w:sz w:val="16"/>
              </w:rPr>
            </w:r>
          </w:p>
        </w:tc>
      </w:tr>
      <w:tr>
        <w:tc>
          <w:tcPr>
            <w:tcW w:type="dxa" w:w="2160"/>
          </w:tcPr>
          <w:p>
            <w:r>
              <w:rPr>
                <w:sz w:val="16"/>
              </w:rPr>
              <w:t>EVAL-REQ-PI-SCHEMA-014</w:t>
            </w:r>
          </w:p>
        </w:tc>
        <w:tc>
          <w:tcPr>
            <w:tcW w:type="dxa" w:w="2160"/>
          </w:tcPr>
          <w:p>
            <w:r>
              <w:rPr>
                <w:sz w:val="16"/>
              </w:rPr>
              <w:t>The system must raise a validation error if investigator_name is missing or empty.</w:t>
            </w:r>
          </w:p>
        </w:tc>
        <w:tc>
          <w:tcPr>
            <w:tcW w:type="dxa" w:w="2160"/>
          </w:tcPr>
          <w:p>
            <w:r>
              <w:rPr>
                <w:sz w:val="16"/>
              </w:rPr>
              <w:t>must-have</w:t>
            </w:r>
          </w:p>
        </w:tc>
        <w:tc>
          <w:tcPr>
            <w:tcW w:type="dxa" w:w="2160"/>
          </w:tcPr>
          <w:p>
            <w:r>
              <w:rPr>
                <w:sz w:val="16"/>
              </w:rPr>
            </w:r>
          </w:p>
        </w:tc>
      </w:tr>
      <w:tr>
        <w:tc>
          <w:tcPr>
            <w:tcW w:type="dxa" w:w="2160"/>
          </w:tcPr>
          <w:p>
            <w:r>
              <w:rPr>
                <w:sz w:val="16"/>
              </w:rPr>
              <w:t>EVAL-REQ-PI-SCHEMA-015</w:t>
            </w:r>
          </w:p>
        </w:tc>
        <w:tc>
          <w:tcPr>
            <w:tcW w:type="dxa" w:w="2160"/>
          </w:tcPr>
          <w:p>
            <w:r>
              <w:rPr>
                <w:sz w:val="16"/>
              </w:rPr>
              <w:t>The system must raise a validation error if any count field is provided as a non-integer type.</w:t>
            </w:r>
          </w:p>
        </w:tc>
        <w:tc>
          <w:tcPr>
            <w:tcW w:type="dxa" w:w="2160"/>
          </w:tcPr>
          <w:p>
            <w:r>
              <w:rPr>
                <w:sz w:val="16"/>
              </w:rPr>
              <w:t>must-have</w:t>
            </w:r>
          </w:p>
        </w:tc>
        <w:tc>
          <w:tcPr>
            <w:tcW w:type="dxa" w:w="2160"/>
          </w:tcPr>
          <w:p>
            <w:r>
              <w:rPr>
                <w:sz w:val="16"/>
              </w:rPr>
            </w:r>
          </w:p>
        </w:tc>
      </w:tr>
      <w:tr>
        <w:tc>
          <w:tcPr>
            <w:tcW w:type="dxa" w:w="2160"/>
          </w:tcPr>
          <w:p>
            <w:r>
              <w:rPr>
                <w:sz w:val="16"/>
              </w:rPr>
              <w:t>EVAL-REQ-PI-SCHEMA-016</w:t>
            </w:r>
          </w:p>
        </w:tc>
        <w:tc>
          <w:tcPr>
            <w:tcW w:type="dxa" w:w="2160"/>
          </w:tcPr>
          <w:p>
            <w:r>
              <w:rPr>
                <w:sz w:val="16"/>
              </w:rPr>
              <w:t>The system must provide type hints and field descriptions for all schema attributes.</w:t>
            </w:r>
          </w:p>
        </w:tc>
        <w:tc>
          <w:tcPr>
            <w:tcW w:type="dxa" w:w="2160"/>
          </w:tcPr>
          <w:p>
            <w:r>
              <w:rPr>
                <w:sz w:val="16"/>
              </w:rPr>
              <w:t>should-have</w:t>
            </w:r>
          </w:p>
        </w:tc>
        <w:tc>
          <w:tcPr>
            <w:tcW w:type="dxa" w:w="2160"/>
          </w:tcPr>
          <w:p>
            <w:r>
              <w:rPr>
                <w:sz w:val="16"/>
              </w:rPr>
            </w:r>
          </w:p>
        </w:tc>
      </w:tr>
      <w:tr>
        <w:tc>
          <w:tcPr>
            <w:tcW w:type="dxa" w:w="2160"/>
          </w:tcPr>
          <w:p>
            <w:r>
              <w:rPr>
                <w:sz w:val="16"/>
              </w:rPr>
              <w:t>EVAL-REQ-PI-SCHEMA-018</w:t>
            </w:r>
          </w:p>
        </w:tc>
        <w:tc>
          <w:tcPr>
            <w:tcW w:type="dxa" w:w="2160"/>
          </w:tcPr>
          <w:p>
            <w:r>
              <w:rPr>
                <w:sz w:val="16"/>
              </w:rPr>
              <w:t>The system must allow instantiation of the schema with only investigator_name provided.</w:t>
            </w:r>
          </w:p>
        </w:tc>
        <w:tc>
          <w:tcPr>
            <w:tcW w:type="dxa" w:w="2160"/>
          </w:tcPr>
          <w:p>
            <w:r>
              <w:rPr>
                <w:sz w:val="16"/>
              </w:rPr>
              <w:t>must-have</w:t>
            </w:r>
          </w:p>
        </w:tc>
        <w:tc>
          <w:tcPr>
            <w:tcW w:type="dxa" w:w="2160"/>
          </w:tcPr>
          <w:p>
            <w:r>
              <w:rPr>
                <w:sz w:val="16"/>
              </w:rPr>
            </w:r>
          </w:p>
        </w:tc>
      </w:tr>
      <w:tr>
        <w:tc>
          <w:tcPr>
            <w:tcW w:type="dxa" w:w="2160"/>
          </w:tcPr>
          <w:p>
            <w:r>
              <w:rPr>
                <w:sz w:val="16"/>
              </w:rPr>
              <w:t>EVAL-REQ-PI-SCHEMA-019</w:t>
            </w:r>
          </w:p>
        </w:tc>
        <w:tc>
          <w:tcPr>
            <w:tcW w:type="dxa" w:w="2160"/>
          </w:tcPr>
          <w:p>
            <w:r>
              <w:rPr>
                <w:sz w:val="16"/>
              </w:rPr>
              <w:t>The system must generate a dictionary representation of the schema via a standard .dict() or equivalent method.</w:t>
            </w:r>
          </w:p>
        </w:tc>
        <w:tc>
          <w:tcPr>
            <w:tcW w:type="dxa" w:w="2160"/>
          </w:tcPr>
          <w:p>
            <w:r>
              <w:rPr>
                <w:sz w:val="16"/>
              </w:rPr>
              <w:t>must-have</w:t>
            </w:r>
          </w:p>
        </w:tc>
        <w:tc>
          <w:tcPr>
            <w:tcW w:type="dxa" w:w="2160"/>
          </w:tcPr>
          <w:p>
            <w:r>
              <w:rPr>
                <w:sz w:val="16"/>
              </w:rPr>
            </w:r>
          </w:p>
        </w:tc>
      </w:tr>
      <w:tr>
        <w:tc>
          <w:tcPr>
            <w:tcW w:type="dxa" w:w="2160"/>
          </w:tcPr>
          <w:p>
            <w:r>
              <w:rPr>
                <w:sz w:val="16"/>
              </w:rPr>
              <w:t>EVAL-REQ-PI-SCHEMA-020</w:t>
            </w:r>
          </w:p>
        </w:tc>
        <w:tc>
          <w:tcPr>
            <w:tcW w:type="dxa" w:w="2160"/>
          </w:tcPr>
          <w:p>
            <w:r>
              <w:rPr>
                <w:sz w:val="16"/>
              </w:rPr>
              <w:t>The system must ensure consistent field naming using snake_case across the schema.</w:t>
            </w:r>
          </w:p>
        </w:tc>
        <w:tc>
          <w:tcPr>
            <w:tcW w:type="dxa" w:w="2160"/>
          </w:tcPr>
          <w:p>
            <w:r>
              <w:rPr>
                <w:sz w:val="16"/>
              </w:rPr>
              <w:t>must-have</w:t>
            </w:r>
          </w:p>
        </w:tc>
        <w:tc>
          <w:tcPr>
            <w:tcW w:type="dxa" w:w="2160"/>
          </w:tcPr>
          <w:p>
            <w:r>
              <w:rPr>
                <w:sz w:val="16"/>
              </w:rPr>
            </w:r>
          </w:p>
        </w:tc>
      </w:tr>
      <w:tr>
        <w:tc>
          <w:tcPr>
            <w:tcW w:type="dxa" w:w="2160"/>
          </w:tcPr>
          <w:p>
            <w:r>
              <w:rPr>
                <w:sz w:val="16"/>
              </w:rPr>
              <w:t>EVAL-CT-PI-SCHEMA-REQ-001</w:t>
            </w:r>
          </w:p>
        </w:tc>
        <w:tc>
          <w:tcPr>
            <w:tcW w:type="dxa" w:w="2160"/>
          </w:tcPr>
          <w:p>
            <w:r>
              <w:rPr>
                <w:sz w:val="16"/>
              </w:rPr>
              <w:t>The system must define a Pydantic model named PICredibility with all required fields: investigator_name, affiliated_institution, prior_trials_count, c</w:t>
            </w:r>
          </w:p>
        </w:tc>
        <w:tc>
          <w:tcPr>
            <w:tcW w:type="dxa" w:w="2160"/>
          </w:tcPr>
          <w:p>
            <w:r>
              <w:rPr>
                <w:sz w:val="16"/>
              </w:rPr>
              <w:t>must-have</w:t>
            </w:r>
          </w:p>
        </w:tc>
        <w:tc>
          <w:tcPr>
            <w:tcW w:type="dxa" w:w="2160"/>
          </w:tcPr>
          <w:p>
            <w:r>
              <w:rPr>
                <w:sz w:val="16"/>
              </w:rPr>
            </w:r>
          </w:p>
        </w:tc>
      </w:tr>
      <w:tr>
        <w:tc>
          <w:tcPr>
            <w:tcW w:type="dxa" w:w="2160"/>
          </w:tcPr>
          <w:p>
            <w:r>
              <w:rPr>
                <w:sz w:val="16"/>
              </w:rPr>
              <w:t>EVAL-CT-PI-SCHEMA-REQ-002</w:t>
            </w:r>
          </w:p>
        </w:tc>
        <w:tc>
          <w:tcPr>
            <w:tcW w:type="dxa" w:w="2160"/>
          </w:tcPr>
          <w:p>
            <w:r>
              <w:rPr>
                <w:sz w:val="16"/>
              </w:rPr>
              <w:t>The system must enforce investigator_name as a non-empty string.</w:t>
            </w:r>
          </w:p>
        </w:tc>
        <w:tc>
          <w:tcPr>
            <w:tcW w:type="dxa" w:w="2160"/>
          </w:tcPr>
          <w:p>
            <w:r>
              <w:rPr>
                <w:sz w:val="16"/>
              </w:rPr>
              <w:t>must-have</w:t>
            </w:r>
          </w:p>
        </w:tc>
        <w:tc>
          <w:tcPr>
            <w:tcW w:type="dxa" w:w="2160"/>
          </w:tcPr>
          <w:p>
            <w:r>
              <w:rPr>
                <w:sz w:val="16"/>
              </w:rPr>
            </w:r>
          </w:p>
        </w:tc>
      </w:tr>
      <w:tr>
        <w:tc>
          <w:tcPr>
            <w:tcW w:type="dxa" w:w="2160"/>
          </w:tcPr>
          <w:p>
            <w:r>
              <w:rPr>
                <w:sz w:val="16"/>
              </w:rPr>
              <w:t>EVAL-CT-PI-SCHEMA-REQ-003</w:t>
            </w:r>
          </w:p>
        </w:tc>
        <w:tc>
          <w:tcPr>
            <w:tcW w:type="dxa" w:w="2160"/>
          </w:tcPr>
          <w:p>
            <w:r>
              <w:rPr>
                <w:sz w:val="16"/>
              </w:rPr>
              <w:t>The system must enforce affiliated_institution as a nullable string field.</w:t>
            </w:r>
          </w:p>
        </w:tc>
        <w:tc>
          <w:tcPr>
            <w:tcW w:type="dxa" w:w="2160"/>
          </w:tcPr>
          <w:p>
            <w:r>
              <w:rPr>
                <w:sz w:val="16"/>
              </w:rPr>
              <w:t>must-have</w:t>
            </w:r>
          </w:p>
        </w:tc>
        <w:tc>
          <w:tcPr>
            <w:tcW w:type="dxa" w:w="2160"/>
          </w:tcPr>
          <w:p>
            <w:r>
              <w:rPr>
                <w:sz w:val="16"/>
              </w:rPr>
            </w:r>
          </w:p>
        </w:tc>
      </w:tr>
      <w:tr>
        <w:tc>
          <w:tcPr>
            <w:tcW w:type="dxa" w:w="2160"/>
          </w:tcPr>
          <w:p>
            <w:r>
              <w:rPr>
                <w:sz w:val="16"/>
              </w:rPr>
              <w:t>EVAL-CT-PI-SCHEMA-REQ-004</w:t>
            </w:r>
          </w:p>
        </w:tc>
        <w:tc>
          <w:tcPr>
            <w:tcW w:type="dxa" w:w="2160"/>
          </w:tcPr>
          <w:p>
            <w:r>
              <w:rPr>
                <w:sz w:val="16"/>
              </w:rPr>
              <w:t>The system must enforce prior_trials_count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EVAL-CT-PI-SCHEMA-REQ-005</w:t>
            </w:r>
          </w:p>
        </w:tc>
        <w:tc>
          <w:tcPr>
            <w:tcW w:type="dxa" w:w="2160"/>
          </w:tcPr>
          <w:p>
            <w:r>
              <w:rPr>
                <w:sz w:val="16"/>
              </w:rPr>
              <w:t>The system must enforce completed_trials_count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EVAL-CT-PI-SCHEMA-REQ-006</w:t>
            </w:r>
          </w:p>
        </w:tc>
        <w:tc>
          <w:tcPr>
            <w:tcW w:type="dxa" w:w="2160"/>
          </w:tcPr>
          <w:p>
            <w:r>
              <w:rPr>
                <w:sz w:val="16"/>
              </w:rPr>
              <w:t>The system must enforce publications_count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EVAL-CT-PI-SCHEMA-REQ-007</w:t>
            </w:r>
          </w:p>
        </w:tc>
        <w:tc>
          <w:tcPr>
            <w:tcW w:type="dxa" w:w="2160"/>
          </w:tcPr>
          <w:p>
            <w:r>
              <w:rPr>
                <w:sz w:val="16"/>
              </w:rPr>
              <w:t>The system must enforce fda_approval_count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EVAL-CT-PI-SCHEMA-REQ-008</w:t>
            </w:r>
          </w:p>
        </w:tc>
        <w:tc>
          <w:tcPr>
            <w:tcW w:type="dxa" w:w="2160"/>
          </w:tcPr>
          <w:p>
            <w:r>
              <w:rPr>
                <w:sz w:val="16"/>
              </w:rPr>
              <w:t>The system must enforce prior_trial_outcomes_summary as a nullable string field.</w:t>
            </w:r>
          </w:p>
        </w:tc>
        <w:tc>
          <w:tcPr>
            <w:tcW w:type="dxa" w:w="2160"/>
          </w:tcPr>
          <w:p>
            <w:r>
              <w:rPr>
                <w:sz w:val="16"/>
              </w:rPr>
              <w:t>should-have</w:t>
            </w:r>
          </w:p>
        </w:tc>
        <w:tc>
          <w:tcPr>
            <w:tcW w:type="dxa" w:w="2160"/>
          </w:tcPr>
          <w:p>
            <w:r>
              <w:rPr>
                <w:sz w:val="16"/>
              </w:rPr>
            </w:r>
          </w:p>
        </w:tc>
      </w:tr>
      <w:tr>
        <w:tc>
          <w:tcPr>
            <w:tcW w:type="dxa" w:w="2160"/>
          </w:tcPr>
          <w:p>
            <w:r>
              <w:rPr>
                <w:sz w:val="16"/>
              </w:rPr>
              <w:t>EVAL-CT-PI-SCHEMA-REQ-009</w:t>
            </w:r>
          </w:p>
        </w:tc>
        <w:tc>
          <w:tcPr>
            <w:tcW w:type="dxa" w:w="2160"/>
          </w:tcPr>
          <w:p>
            <w:r>
              <w:rPr>
                <w:sz w:val="16"/>
              </w:rPr>
              <w:t>The system must enforce composite_credibility_score as a float between 0 and 1 inclusive.</w:t>
            </w:r>
          </w:p>
        </w:tc>
        <w:tc>
          <w:tcPr>
            <w:tcW w:type="dxa" w:w="2160"/>
          </w:tcPr>
          <w:p>
            <w:r>
              <w:rPr>
                <w:sz w:val="16"/>
              </w:rPr>
              <w:t>must-have</w:t>
            </w:r>
          </w:p>
        </w:tc>
        <w:tc>
          <w:tcPr>
            <w:tcW w:type="dxa" w:w="2160"/>
          </w:tcPr>
          <w:p>
            <w:r>
              <w:rPr>
                <w:sz w:val="16"/>
              </w:rPr>
            </w:r>
          </w:p>
        </w:tc>
      </w:tr>
      <w:tr>
        <w:tc>
          <w:tcPr>
            <w:tcW w:type="dxa" w:w="2160"/>
          </w:tcPr>
          <w:p>
            <w:r>
              <w:rPr>
                <w:sz w:val="16"/>
              </w:rPr>
              <w:t>EVAL-CT-PI-SCHEMA-REQ-010</w:t>
            </w:r>
          </w:p>
        </w:tc>
        <w:tc>
          <w:tcPr>
            <w:tcW w:type="dxa" w:w="2160"/>
          </w:tcPr>
          <w:p>
            <w:r>
              <w:rPr>
                <w:sz w:val="16"/>
              </w:rPr>
              <w:t>The system must validate that completed_trials_count is less than or equal to prior_trials_count.</w:t>
            </w:r>
          </w:p>
        </w:tc>
        <w:tc>
          <w:tcPr>
            <w:tcW w:type="dxa" w:w="2160"/>
          </w:tcPr>
          <w:p>
            <w:r>
              <w:rPr>
                <w:sz w:val="16"/>
              </w:rPr>
              <w:t>must-have</w:t>
            </w:r>
          </w:p>
        </w:tc>
        <w:tc>
          <w:tcPr>
            <w:tcW w:type="dxa" w:w="2160"/>
          </w:tcPr>
          <w:p>
            <w:r>
              <w:rPr>
                <w:sz w:val="16"/>
              </w:rPr>
            </w:r>
          </w:p>
        </w:tc>
      </w:tr>
      <w:tr>
        <w:tc>
          <w:tcPr>
            <w:tcW w:type="dxa" w:w="2160"/>
          </w:tcPr>
          <w:p>
            <w:r>
              <w:rPr>
                <w:sz w:val="16"/>
              </w:rPr>
              <w:t>EVAL-CT-PI-SCHEMA-REQ-011</w:t>
            </w:r>
          </w:p>
        </w:tc>
        <w:tc>
          <w:tcPr>
            <w:tcW w:type="dxa" w:w="2160"/>
          </w:tcPr>
          <w:p>
            <w:r>
              <w:rPr>
                <w:sz w:val="16"/>
              </w:rPr>
              <w:t>The system must serialize the PICredibility model to JSON using field names exactly matching the schema definition.</w:t>
            </w:r>
          </w:p>
        </w:tc>
        <w:tc>
          <w:tcPr>
            <w:tcW w:type="dxa" w:w="2160"/>
          </w:tcPr>
          <w:p>
            <w:r>
              <w:rPr>
                <w:sz w:val="16"/>
              </w:rPr>
              <w:t>must-have</w:t>
            </w:r>
          </w:p>
        </w:tc>
        <w:tc>
          <w:tcPr>
            <w:tcW w:type="dxa" w:w="2160"/>
          </w:tcPr>
          <w:p>
            <w:r>
              <w:rPr>
                <w:sz w:val="16"/>
              </w:rPr>
            </w:r>
          </w:p>
        </w:tc>
      </w:tr>
      <w:tr>
        <w:tc>
          <w:tcPr>
            <w:tcW w:type="dxa" w:w="2160"/>
          </w:tcPr>
          <w:p>
            <w:r>
              <w:rPr>
                <w:sz w:val="16"/>
              </w:rPr>
              <w:t>EVAL-CT-PI-SCHEMA-REQ-012</w:t>
            </w:r>
          </w:p>
        </w:tc>
        <w:tc>
          <w:tcPr>
            <w:tcW w:type="dxa" w:w="2160"/>
          </w:tcPr>
          <w:p>
            <w:r>
              <w:rPr>
                <w:sz w:val="16"/>
              </w:rPr>
              <w:t>The system must deserialize valid JSON into the PICredibility model without data loss.</w:t>
            </w:r>
          </w:p>
        </w:tc>
        <w:tc>
          <w:tcPr>
            <w:tcW w:type="dxa" w:w="2160"/>
          </w:tcPr>
          <w:p>
            <w:r>
              <w:rPr>
                <w:sz w:val="16"/>
              </w:rPr>
              <w:t>must-have</w:t>
            </w:r>
          </w:p>
        </w:tc>
        <w:tc>
          <w:tcPr>
            <w:tcW w:type="dxa" w:w="2160"/>
          </w:tcPr>
          <w:p>
            <w:r>
              <w:rPr>
                <w:sz w:val="16"/>
              </w:rPr>
            </w:r>
          </w:p>
        </w:tc>
      </w:tr>
      <w:tr>
        <w:tc>
          <w:tcPr>
            <w:tcW w:type="dxa" w:w="2160"/>
          </w:tcPr>
          <w:p>
            <w:r>
              <w:rPr>
                <w:sz w:val="16"/>
              </w:rPr>
              <w:t>EVAL-CT-PI-SCHEMA-REQ-018</w:t>
            </w:r>
          </w:p>
        </w:tc>
        <w:tc>
          <w:tcPr>
            <w:tcW w:type="dxa" w:w="2160"/>
          </w:tcPr>
          <w:p>
            <w:r>
              <w:rPr>
                <w:sz w:val="16"/>
              </w:rPr>
              <w:t>The system must provide default values of 0 for prior_trials_count, completed_trials_count, publications_count, and fda_approval_count when not suppli</w:t>
            </w:r>
          </w:p>
        </w:tc>
        <w:tc>
          <w:tcPr>
            <w:tcW w:type="dxa" w:w="2160"/>
          </w:tcPr>
          <w:p>
            <w:r>
              <w:rPr>
                <w:sz w:val="16"/>
              </w:rPr>
              <w:t>should-have</w:t>
            </w:r>
          </w:p>
        </w:tc>
        <w:tc>
          <w:tcPr>
            <w:tcW w:type="dxa" w:w="2160"/>
          </w:tcPr>
          <w:p>
            <w:r>
              <w:rPr>
                <w:sz w:val="16"/>
              </w:rPr>
            </w:r>
          </w:p>
        </w:tc>
      </w:tr>
      <w:tr>
        <w:tc>
          <w:tcPr>
            <w:tcW w:type="dxa" w:w="2160"/>
          </w:tcPr>
          <w:p>
            <w:r>
              <w:rPr>
                <w:sz w:val="16"/>
              </w:rPr>
              <w:t>EVAL-CT-PI-SCHEMA-REQ-019</w:t>
            </w:r>
          </w:p>
        </w:tc>
        <w:tc>
          <w:tcPr>
            <w:tcW w:type="dxa" w:w="2160"/>
          </w:tcPr>
          <w:p>
            <w:r>
              <w:rPr>
                <w:sz w:val="16"/>
              </w:rPr>
              <w:t>The system must include field-level descriptions in the Pydantic model for all schema attributes.</w:t>
            </w:r>
          </w:p>
        </w:tc>
        <w:tc>
          <w:tcPr>
            <w:tcW w:type="dxa" w:w="2160"/>
          </w:tcPr>
          <w:p>
            <w:r>
              <w:rPr>
                <w:sz w:val="16"/>
              </w:rPr>
              <w:t>nice-to-have</w:t>
            </w:r>
          </w:p>
        </w:tc>
        <w:tc>
          <w:tcPr>
            <w:tcW w:type="dxa" w:w="2160"/>
          </w:tcPr>
          <w:p>
            <w:r>
              <w:rPr>
                <w:sz w:val="16"/>
              </w:rPr>
            </w:r>
          </w:p>
        </w:tc>
      </w:tr>
      <w:tr>
        <w:tc>
          <w:tcPr>
            <w:tcW w:type="dxa" w:w="2160"/>
          </w:tcPr>
          <w:p>
            <w:r>
              <w:rPr>
                <w:sz w:val="16"/>
              </w:rPr>
              <w:t>EVAL-CT-PI-SCHEMA-REQ-001</w:t>
            </w:r>
          </w:p>
        </w:tc>
        <w:tc>
          <w:tcPr>
            <w:tcW w:type="dxa" w:w="2160"/>
          </w:tcPr>
          <w:p>
            <w:r>
              <w:rPr>
                <w:sz w:val="16"/>
              </w:rPr>
              <w:t>The system must define a Pydantic model named PICredibility with all required fields: investigator_name, affiliated_institution, prior_trials_count, c</w:t>
            </w:r>
          </w:p>
        </w:tc>
        <w:tc>
          <w:tcPr>
            <w:tcW w:type="dxa" w:w="2160"/>
          </w:tcPr>
          <w:p>
            <w:r>
              <w:rPr>
                <w:sz w:val="16"/>
              </w:rPr>
              <w:t>must-have</w:t>
            </w:r>
          </w:p>
        </w:tc>
        <w:tc>
          <w:tcPr>
            <w:tcW w:type="dxa" w:w="2160"/>
          </w:tcPr>
          <w:p>
            <w:r>
              <w:rPr>
                <w:sz w:val="16"/>
              </w:rPr>
            </w:r>
          </w:p>
        </w:tc>
      </w:tr>
      <w:tr>
        <w:tc>
          <w:tcPr>
            <w:tcW w:type="dxa" w:w="2160"/>
          </w:tcPr>
          <w:p>
            <w:r>
              <w:rPr>
                <w:sz w:val="16"/>
              </w:rPr>
              <w:t>EVAL-CT-PI-SCHEMA-REQ-002</w:t>
            </w:r>
          </w:p>
        </w:tc>
        <w:tc>
          <w:tcPr>
            <w:tcW w:type="dxa" w:w="2160"/>
          </w:tcPr>
          <w:p>
            <w:r>
              <w:rPr>
                <w:sz w:val="16"/>
              </w:rPr>
              <w:t>The system must enforce investigator_name as a non-empty string.</w:t>
            </w:r>
          </w:p>
        </w:tc>
        <w:tc>
          <w:tcPr>
            <w:tcW w:type="dxa" w:w="2160"/>
          </w:tcPr>
          <w:p>
            <w:r>
              <w:rPr>
                <w:sz w:val="16"/>
              </w:rPr>
              <w:t>must-have</w:t>
            </w:r>
          </w:p>
        </w:tc>
        <w:tc>
          <w:tcPr>
            <w:tcW w:type="dxa" w:w="2160"/>
          </w:tcPr>
          <w:p>
            <w:r>
              <w:rPr>
                <w:sz w:val="16"/>
              </w:rPr>
            </w:r>
          </w:p>
        </w:tc>
      </w:tr>
      <w:tr>
        <w:tc>
          <w:tcPr>
            <w:tcW w:type="dxa" w:w="2160"/>
          </w:tcPr>
          <w:p>
            <w:r>
              <w:rPr>
                <w:sz w:val="16"/>
              </w:rPr>
              <w:t>EVAL-CT-PI-SCHEMA-REQ-003</w:t>
            </w:r>
          </w:p>
        </w:tc>
        <w:tc>
          <w:tcPr>
            <w:tcW w:type="dxa" w:w="2160"/>
          </w:tcPr>
          <w:p>
            <w:r>
              <w:rPr>
                <w:sz w:val="16"/>
              </w:rPr>
              <w:t>The system must enforce affiliated_institution as a nullable string field.</w:t>
            </w:r>
          </w:p>
        </w:tc>
        <w:tc>
          <w:tcPr>
            <w:tcW w:type="dxa" w:w="2160"/>
          </w:tcPr>
          <w:p>
            <w:r>
              <w:rPr>
                <w:sz w:val="16"/>
              </w:rPr>
              <w:t>must-have</w:t>
            </w:r>
          </w:p>
        </w:tc>
        <w:tc>
          <w:tcPr>
            <w:tcW w:type="dxa" w:w="2160"/>
          </w:tcPr>
          <w:p>
            <w:r>
              <w:rPr>
                <w:sz w:val="16"/>
              </w:rPr>
            </w:r>
          </w:p>
        </w:tc>
      </w:tr>
      <w:tr>
        <w:tc>
          <w:tcPr>
            <w:tcW w:type="dxa" w:w="2160"/>
          </w:tcPr>
          <w:p>
            <w:r>
              <w:rPr>
                <w:sz w:val="16"/>
              </w:rPr>
              <w:t>EVAL-CT-PI-SCHEMA-REQ-004</w:t>
            </w:r>
          </w:p>
        </w:tc>
        <w:tc>
          <w:tcPr>
            <w:tcW w:type="dxa" w:w="2160"/>
          </w:tcPr>
          <w:p>
            <w:r>
              <w:rPr>
                <w:sz w:val="16"/>
              </w:rPr>
              <w:t>The system must enforce prior_trials_count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EVAL-CT-PI-SCHEMA-REQ-005</w:t>
            </w:r>
          </w:p>
        </w:tc>
        <w:tc>
          <w:tcPr>
            <w:tcW w:type="dxa" w:w="2160"/>
          </w:tcPr>
          <w:p>
            <w:r>
              <w:rPr>
                <w:sz w:val="16"/>
              </w:rPr>
              <w:t>The system must enforce completed_trials_count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EVAL-CT-PI-SCHEMA-REQ-006</w:t>
            </w:r>
          </w:p>
        </w:tc>
        <w:tc>
          <w:tcPr>
            <w:tcW w:type="dxa" w:w="2160"/>
          </w:tcPr>
          <w:p>
            <w:r>
              <w:rPr>
                <w:sz w:val="16"/>
              </w:rPr>
              <w:t>The system must enforce publications_count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EVAL-CT-PI-SCHEMA-REQ-007</w:t>
            </w:r>
          </w:p>
        </w:tc>
        <w:tc>
          <w:tcPr>
            <w:tcW w:type="dxa" w:w="2160"/>
          </w:tcPr>
          <w:p>
            <w:r>
              <w:rPr>
                <w:sz w:val="16"/>
              </w:rPr>
              <w:t>The system must enforce fda_approval_count as an integer greater than or equal to 0.</w:t>
            </w:r>
          </w:p>
        </w:tc>
        <w:tc>
          <w:tcPr>
            <w:tcW w:type="dxa" w:w="2160"/>
          </w:tcPr>
          <w:p>
            <w:r>
              <w:rPr>
                <w:sz w:val="16"/>
              </w:rPr>
              <w:t>must-have</w:t>
            </w:r>
          </w:p>
        </w:tc>
        <w:tc>
          <w:tcPr>
            <w:tcW w:type="dxa" w:w="2160"/>
          </w:tcPr>
          <w:p>
            <w:r>
              <w:rPr>
                <w:sz w:val="16"/>
              </w:rPr>
            </w:r>
          </w:p>
        </w:tc>
      </w:tr>
      <w:tr>
        <w:tc>
          <w:tcPr>
            <w:tcW w:type="dxa" w:w="2160"/>
          </w:tcPr>
          <w:p>
            <w:r>
              <w:rPr>
                <w:sz w:val="16"/>
              </w:rPr>
              <w:t>EVAL-CT-PI-SCHEMA-REQ-008</w:t>
            </w:r>
          </w:p>
        </w:tc>
        <w:tc>
          <w:tcPr>
            <w:tcW w:type="dxa" w:w="2160"/>
          </w:tcPr>
          <w:p>
            <w:r>
              <w:rPr>
                <w:sz w:val="16"/>
              </w:rPr>
              <w:t>The system must enforce prior_trial_outcomes_summary as a nullable string field.</w:t>
            </w:r>
          </w:p>
        </w:tc>
        <w:tc>
          <w:tcPr>
            <w:tcW w:type="dxa" w:w="2160"/>
          </w:tcPr>
          <w:p>
            <w:r>
              <w:rPr>
                <w:sz w:val="16"/>
              </w:rPr>
              <w:t>should-have</w:t>
            </w:r>
          </w:p>
        </w:tc>
        <w:tc>
          <w:tcPr>
            <w:tcW w:type="dxa" w:w="2160"/>
          </w:tcPr>
          <w:p>
            <w:r>
              <w:rPr>
                <w:sz w:val="16"/>
              </w:rPr>
            </w:r>
          </w:p>
        </w:tc>
      </w:tr>
      <w:tr>
        <w:tc>
          <w:tcPr>
            <w:tcW w:type="dxa" w:w="2160"/>
          </w:tcPr>
          <w:p>
            <w:r>
              <w:rPr>
                <w:sz w:val="16"/>
              </w:rPr>
              <w:t>EVAL-CT-PI-SCHEMA-REQ-009</w:t>
            </w:r>
          </w:p>
        </w:tc>
        <w:tc>
          <w:tcPr>
            <w:tcW w:type="dxa" w:w="2160"/>
          </w:tcPr>
          <w:p>
            <w:r>
              <w:rPr>
                <w:sz w:val="16"/>
              </w:rPr>
              <w:t>The system must enforce composite_credibility_score as a float between 0 and 1 inclusive.</w:t>
            </w:r>
          </w:p>
        </w:tc>
        <w:tc>
          <w:tcPr>
            <w:tcW w:type="dxa" w:w="2160"/>
          </w:tcPr>
          <w:p>
            <w:r>
              <w:rPr>
                <w:sz w:val="16"/>
              </w:rPr>
              <w:t>must-have</w:t>
            </w:r>
          </w:p>
        </w:tc>
        <w:tc>
          <w:tcPr>
            <w:tcW w:type="dxa" w:w="2160"/>
          </w:tcPr>
          <w:p>
            <w:r>
              <w:rPr>
                <w:sz w:val="16"/>
              </w:rPr>
            </w:r>
          </w:p>
        </w:tc>
      </w:tr>
      <w:tr>
        <w:tc>
          <w:tcPr>
            <w:tcW w:type="dxa" w:w="2160"/>
          </w:tcPr>
          <w:p>
            <w:r>
              <w:rPr>
                <w:sz w:val="16"/>
              </w:rPr>
              <w:t>EVAL-CT-PI-SCHEMA-REQ-010</w:t>
            </w:r>
          </w:p>
        </w:tc>
        <w:tc>
          <w:tcPr>
            <w:tcW w:type="dxa" w:w="2160"/>
          </w:tcPr>
          <w:p>
            <w:r>
              <w:rPr>
                <w:sz w:val="16"/>
              </w:rPr>
              <w:t>The system must validate that completed_trials_count is less than or equal to prior_trials_count.</w:t>
            </w:r>
          </w:p>
        </w:tc>
        <w:tc>
          <w:tcPr>
            <w:tcW w:type="dxa" w:w="2160"/>
          </w:tcPr>
          <w:p>
            <w:r>
              <w:rPr>
                <w:sz w:val="16"/>
              </w:rPr>
              <w:t>must-have</w:t>
            </w:r>
          </w:p>
        </w:tc>
        <w:tc>
          <w:tcPr>
            <w:tcW w:type="dxa" w:w="2160"/>
          </w:tcPr>
          <w:p>
            <w:r>
              <w:rPr>
                <w:sz w:val="16"/>
              </w:rPr>
            </w:r>
          </w:p>
        </w:tc>
      </w:tr>
      <w:tr>
        <w:tc>
          <w:tcPr>
            <w:tcW w:type="dxa" w:w="2160"/>
          </w:tcPr>
          <w:p>
            <w:r>
              <w:rPr>
                <w:sz w:val="16"/>
              </w:rPr>
              <w:t>EVAL-CT-PI-SCHEMA-REQ-011</w:t>
            </w:r>
          </w:p>
        </w:tc>
        <w:tc>
          <w:tcPr>
            <w:tcW w:type="dxa" w:w="2160"/>
          </w:tcPr>
          <w:p>
            <w:r>
              <w:rPr>
                <w:sz w:val="16"/>
              </w:rPr>
              <w:t>The system must serialize the PICredibility model to JSON using field names exactly matching the schema definition.</w:t>
            </w:r>
          </w:p>
        </w:tc>
        <w:tc>
          <w:tcPr>
            <w:tcW w:type="dxa" w:w="2160"/>
          </w:tcPr>
          <w:p>
            <w:r>
              <w:rPr>
                <w:sz w:val="16"/>
              </w:rPr>
              <w:t>must-have</w:t>
            </w:r>
          </w:p>
        </w:tc>
        <w:tc>
          <w:tcPr>
            <w:tcW w:type="dxa" w:w="2160"/>
          </w:tcPr>
          <w:p>
            <w:r>
              <w:rPr>
                <w:sz w:val="16"/>
              </w:rPr>
            </w:r>
          </w:p>
        </w:tc>
      </w:tr>
      <w:tr>
        <w:tc>
          <w:tcPr>
            <w:tcW w:type="dxa" w:w="2160"/>
          </w:tcPr>
          <w:p>
            <w:r>
              <w:rPr>
                <w:sz w:val="16"/>
              </w:rPr>
              <w:t>EVAL-CT-PI-SCHEMA-REQ-012</w:t>
            </w:r>
          </w:p>
        </w:tc>
        <w:tc>
          <w:tcPr>
            <w:tcW w:type="dxa" w:w="2160"/>
          </w:tcPr>
          <w:p>
            <w:r>
              <w:rPr>
                <w:sz w:val="16"/>
              </w:rPr>
              <w:t>The system must deserialize valid JSON into the PICredibility model without data loss.</w:t>
            </w:r>
          </w:p>
        </w:tc>
        <w:tc>
          <w:tcPr>
            <w:tcW w:type="dxa" w:w="2160"/>
          </w:tcPr>
          <w:p>
            <w:r>
              <w:rPr>
                <w:sz w:val="16"/>
              </w:rPr>
              <w:t>must-have</w:t>
            </w:r>
          </w:p>
        </w:tc>
        <w:tc>
          <w:tcPr>
            <w:tcW w:type="dxa" w:w="2160"/>
          </w:tcPr>
          <w:p>
            <w:r>
              <w:rPr>
                <w:sz w:val="16"/>
              </w:rPr>
            </w:r>
          </w:p>
        </w:tc>
      </w:tr>
      <w:tr>
        <w:tc>
          <w:tcPr>
            <w:tcW w:type="dxa" w:w="2160"/>
          </w:tcPr>
          <w:p>
            <w:r>
              <w:rPr>
                <w:sz w:val="16"/>
              </w:rPr>
              <w:t>EVAL-CT-PI-SCHEMA-REQ-018</w:t>
            </w:r>
          </w:p>
        </w:tc>
        <w:tc>
          <w:tcPr>
            <w:tcW w:type="dxa" w:w="2160"/>
          </w:tcPr>
          <w:p>
            <w:r>
              <w:rPr>
                <w:sz w:val="16"/>
              </w:rPr>
              <w:t>The system must provide default values of 0 for prior_trials_count, completed_trials_count, publications_count, and fda_approval_count when not suppli</w:t>
            </w:r>
          </w:p>
        </w:tc>
        <w:tc>
          <w:tcPr>
            <w:tcW w:type="dxa" w:w="2160"/>
          </w:tcPr>
          <w:p>
            <w:r>
              <w:rPr>
                <w:sz w:val="16"/>
              </w:rPr>
              <w:t>should-have</w:t>
            </w:r>
          </w:p>
        </w:tc>
        <w:tc>
          <w:tcPr>
            <w:tcW w:type="dxa" w:w="2160"/>
          </w:tcPr>
          <w:p>
            <w:r>
              <w:rPr>
                <w:sz w:val="16"/>
              </w:rPr>
            </w:r>
          </w:p>
        </w:tc>
      </w:tr>
      <w:tr>
        <w:tc>
          <w:tcPr>
            <w:tcW w:type="dxa" w:w="2160"/>
          </w:tcPr>
          <w:p>
            <w:r>
              <w:rPr>
                <w:sz w:val="16"/>
              </w:rPr>
              <w:t>EVAL-CT-PI-SCHEMA-REQ-019</w:t>
            </w:r>
          </w:p>
        </w:tc>
        <w:tc>
          <w:tcPr>
            <w:tcW w:type="dxa" w:w="2160"/>
          </w:tcPr>
          <w:p>
            <w:r>
              <w:rPr>
                <w:sz w:val="16"/>
              </w:rPr>
              <w:t>The system must include field-level descriptions in the Pydantic model for all schema attributes.</w:t>
            </w:r>
          </w:p>
        </w:tc>
        <w:tc>
          <w:tcPr>
            <w:tcW w:type="dxa" w:w="2160"/>
          </w:tcPr>
          <w:p>
            <w:r>
              <w:rPr>
                <w:sz w:val="16"/>
              </w:rPr>
              <w:t>nice-to-have</w:t>
            </w:r>
          </w:p>
        </w:tc>
        <w:tc>
          <w:tcPr>
            <w:tcW w:type="dxa" w:w="2160"/>
          </w:tcPr>
          <w:p>
            <w:r>
              <w:rPr>
                <w:sz w:val="16"/>
              </w:rPr>
            </w:r>
          </w:p>
        </w:tc>
      </w:tr>
    </w:tbl>
    <w:p>
      <w:pPr>
        <w:ind w:left="360"/>
      </w:pPr>
      <w:r>
        <w:rPr>
          <w:b/>
          <w:sz w:val="22"/>
        </w:rPr>
        <w:t>Story: EVAL-CT-PI-API-001: Expose PI credibility via Evaluate Care API</w:t>
      </w:r>
    </w:p>
    <w:p>
      <w:pPr>
        <w:ind w:left="360"/>
      </w:pPr>
      <w:r>
        <w:rPr>
          <w:sz w:val="18"/>
        </w:rPr>
        <w:t>Extend evaluate_care_facade to include PI credibility measure in clinical trial responses. Ensure output includes structured fields and composite score for each trial’s principal investigator.</w:t>
      </w:r>
    </w:p>
    <w:p>
      <w:pPr>
        <w:ind w:left="360"/>
      </w:pPr>
      <w:r>
        <w:rPr>
          <w:sz w:val="18"/>
        </w:rPr>
        <w:t>Size: M | Sprint: 3 | Reqs: 56</w:t>
      </w:r>
    </w:p>
    <w:p>
      <w:pPr>
        <w:ind w:left="360"/>
      </w:pPr>
      <w:r>
        <w:rPr>
          <w:sz w:val="16"/>
        </w:rPr>
        <w:t xml:space="preserve">Evidence: Code/ConversationalUX/FindCareChat/backend/application/facades/evaluate_care_facade.py (existing orchestration layer for clinical trials); GAP: No PI </w:t>
      </w:r>
    </w:p>
    <w:p>
      <w:pPr>
        <w:ind w:left="360"/>
      </w:pPr>
      <w:r>
        <w:rPr>
          <w:sz w:val="16"/>
        </w:rPr>
        <w:t>Dependencies: EVAL-CT-PI-LOGIC-001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EVAL-CT-PI-API-REQ-001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EVAL-CT-PI-API-REQ-002</w:t>
            </w:r>
          </w:p>
        </w:tc>
        <w:tc>
          <w:tcPr>
            <w:tcW w:type="dxa" w:w="2160"/>
          </w:tcPr>
          <w:p>
            <w:r>
              <w:rPr>
                <w:sz w:val="16"/>
              </w:rPr>
              <w:t>The system must populate pi_credibility fields exactly as defined in the PI schema (investigator_name, affiliated_institution, prior_trials_count, com</w:t>
            </w:r>
          </w:p>
        </w:tc>
        <w:tc>
          <w:tcPr>
            <w:tcW w:type="dxa" w:w="2160"/>
          </w:tcPr>
          <w:p>
            <w:r>
              <w:rPr>
                <w:sz w:val="16"/>
              </w:rPr>
              <w:t>must-have</w:t>
            </w:r>
          </w:p>
        </w:tc>
        <w:tc>
          <w:tcPr>
            <w:tcW w:type="dxa" w:w="2160"/>
          </w:tcPr>
          <w:p>
            <w:r>
              <w:rPr>
                <w:sz w:val="16"/>
              </w:rPr>
            </w:r>
          </w:p>
        </w:tc>
      </w:tr>
      <w:tr>
        <w:tc>
          <w:tcPr>
            <w:tcW w:type="dxa" w:w="2160"/>
          </w:tcPr>
          <w:p>
            <w:r>
              <w:rPr>
                <w:sz w:val="16"/>
              </w:rPr>
              <w:t>EVAL-CT-PI-API-REQ-003</w:t>
            </w:r>
          </w:p>
        </w:tc>
        <w:tc>
          <w:tcPr>
            <w:tcW w:type="dxa" w:w="2160"/>
          </w:tcPr>
          <w:p>
            <w:r>
              <w:rPr>
                <w:sz w:val="16"/>
              </w:rPr>
              <w:t>The system must retrieve PI credibility data from the EVAL-CT-PI-LOGIC-001 output before constructing the API response.</w:t>
            </w:r>
          </w:p>
        </w:tc>
        <w:tc>
          <w:tcPr>
            <w:tcW w:type="dxa" w:w="2160"/>
          </w:tcPr>
          <w:p>
            <w:r>
              <w:rPr>
                <w:sz w:val="16"/>
              </w:rPr>
              <w:t>must-have</w:t>
            </w:r>
          </w:p>
        </w:tc>
        <w:tc>
          <w:tcPr>
            <w:tcW w:type="dxa" w:w="2160"/>
          </w:tcPr>
          <w:p>
            <w:r>
              <w:rPr>
                <w:sz w:val="16"/>
              </w:rPr>
            </w:r>
          </w:p>
        </w:tc>
      </w:tr>
      <w:tr>
        <w:tc>
          <w:tcPr>
            <w:tcW w:type="dxa" w:w="2160"/>
          </w:tcPr>
          <w:p>
            <w:r>
              <w:rPr>
                <w:sz w:val="16"/>
              </w:rPr>
              <w:t>EVAL-CT-PI-API-REQ-006</w:t>
            </w:r>
          </w:p>
        </w:tc>
        <w:tc>
          <w:tcPr>
            <w:tcW w:type="dxa" w:w="2160"/>
          </w:tcPr>
          <w:p>
            <w:r>
              <w:rPr>
                <w:sz w:val="16"/>
              </w:rPr>
              <w:t>The system must attach PI credibility data to the correct clinical trial record using investigator identity matching.</w:t>
            </w:r>
          </w:p>
        </w:tc>
        <w:tc>
          <w:tcPr>
            <w:tcW w:type="dxa" w:w="2160"/>
          </w:tcPr>
          <w:p>
            <w:r>
              <w:rPr>
                <w:sz w:val="16"/>
              </w:rPr>
              <w:t>must-have</w:t>
            </w:r>
          </w:p>
        </w:tc>
        <w:tc>
          <w:tcPr>
            <w:tcW w:type="dxa" w:w="2160"/>
          </w:tcPr>
          <w:p>
            <w:r>
              <w:rPr>
                <w:sz w:val="16"/>
              </w:rPr>
            </w:r>
          </w:p>
        </w:tc>
      </w:tr>
      <w:tr>
        <w:tc>
          <w:tcPr>
            <w:tcW w:type="dxa" w:w="2160"/>
          </w:tcPr>
          <w:p>
            <w:r>
              <w:rPr>
                <w:sz w:val="16"/>
              </w:rPr>
              <w:t>EVAL-CT-PI-API-REQ-007</w:t>
            </w:r>
          </w:p>
        </w:tc>
        <w:tc>
          <w:tcPr>
            <w:tcW w:type="dxa" w:w="2160"/>
          </w:tcPr>
          <w:p>
            <w:r>
              <w:rPr>
                <w:sz w:val="16"/>
              </w:rPr>
              <w:t>The system must return null or default values for all PI credibility fields when PI data is unavailable instead of omitting the object.</w:t>
            </w:r>
          </w:p>
        </w:tc>
        <w:tc>
          <w:tcPr>
            <w:tcW w:type="dxa" w:w="2160"/>
          </w:tcPr>
          <w:p>
            <w:r>
              <w:rPr>
                <w:sz w:val="16"/>
              </w:rPr>
              <w:t>must-have</w:t>
            </w:r>
          </w:p>
        </w:tc>
        <w:tc>
          <w:tcPr>
            <w:tcW w:type="dxa" w:w="2160"/>
          </w:tcPr>
          <w:p>
            <w:r>
              <w:rPr>
                <w:sz w:val="16"/>
              </w:rPr>
            </w:r>
          </w:p>
        </w:tc>
      </w:tr>
      <w:tr>
        <w:tc>
          <w:tcPr>
            <w:tcW w:type="dxa" w:w="2160"/>
          </w:tcPr>
          <w:p>
            <w:r>
              <w:rPr>
                <w:sz w:val="16"/>
              </w:rPr>
              <w:t>EVAL-CT-PI-API-REQ-008</w:t>
            </w:r>
          </w:p>
        </w:tc>
        <w:tc>
          <w:tcPr>
            <w:tcW w:type="dxa" w:w="2160"/>
          </w:tcPr>
          <w:p>
            <w:r>
              <w:rPr>
                <w:sz w:val="16"/>
              </w:rPr>
              <w:t>The system must not fail the entire clinical trial response if PI credibility logic fails for a single trial.</w:t>
            </w:r>
          </w:p>
        </w:tc>
        <w:tc>
          <w:tcPr>
            <w:tcW w:type="dxa" w:w="2160"/>
          </w:tcPr>
          <w:p>
            <w:r>
              <w:rPr>
                <w:sz w:val="16"/>
              </w:rPr>
              <w:t>must-have</w:t>
            </w:r>
          </w:p>
        </w:tc>
        <w:tc>
          <w:tcPr>
            <w:tcW w:type="dxa" w:w="2160"/>
          </w:tcPr>
          <w:p>
            <w:r>
              <w:rPr>
                <w:sz w:val="16"/>
              </w:rPr>
            </w:r>
          </w:p>
        </w:tc>
      </w:tr>
      <w:tr>
        <w:tc>
          <w:tcPr>
            <w:tcW w:type="dxa" w:w="2160"/>
          </w:tcPr>
          <w:p>
            <w:r>
              <w:rPr>
                <w:sz w:val="16"/>
              </w:rPr>
              <w:t>EVAL-CT-PI-API-REQ-009</w:t>
            </w:r>
          </w:p>
        </w:tc>
        <w:tc>
          <w:tcPr>
            <w:tcW w:type="dxa" w:w="2160"/>
          </w:tcPr>
          <w:p>
            <w:r>
              <w:rPr>
                <w:sz w:val="16"/>
              </w:rPr>
              <w:t>The system must log an error event when PI credibility data cannot be retrieved or attached to a trial.</w:t>
            </w:r>
          </w:p>
        </w:tc>
        <w:tc>
          <w:tcPr>
            <w:tcW w:type="dxa" w:w="2160"/>
          </w:tcPr>
          <w:p>
            <w:r>
              <w:rPr>
                <w:sz w:val="16"/>
              </w:rPr>
              <w:t>should-have</w:t>
            </w:r>
          </w:p>
        </w:tc>
        <w:tc>
          <w:tcPr>
            <w:tcW w:type="dxa" w:w="2160"/>
          </w:tcPr>
          <w:p>
            <w:r>
              <w:rPr>
                <w:sz w:val="16"/>
              </w:rPr>
            </w:r>
          </w:p>
        </w:tc>
      </w:tr>
      <w:tr>
        <w:tc>
          <w:tcPr>
            <w:tcW w:type="dxa" w:w="2160"/>
          </w:tcPr>
          <w:p>
            <w:r>
              <w:rPr>
                <w:sz w:val="16"/>
              </w:rPr>
              <w:t>EVAL-CT-PI-API-REQ-010</w:t>
            </w:r>
          </w:p>
        </w:tc>
        <w:tc>
          <w:tcPr>
            <w:tcW w:type="dxa" w:w="2160"/>
          </w:tcPr>
          <w:p>
            <w:r>
              <w:rPr>
                <w:sz w:val="16"/>
              </w:rPr>
              <w:t>The system must preserve backward compatibility of the evaluate_care_facade response structure for existing consumers.</w:t>
            </w:r>
          </w:p>
        </w:tc>
        <w:tc>
          <w:tcPr>
            <w:tcW w:type="dxa" w:w="2160"/>
          </w:tcPr>
          <w:p>
            <w:r>
              <w:rPr>
                <w:sz w:val="16"/>
              </w:rPr>
              <w:t>must-have</w:t>
            </w:r>
          </w:p>
        </w:tc>
        <w:tc>
          <w:tcPr>
            <w:tcW w:type="dxa" w:w="2160"/>
          </w:tcPr>
          <w:p>
            <w:r>
              <w:rPr>
                <w:sz w:val="16"/>
              </w:rPr>
            </w:r>
          </w:p>
        </w:tc>
      </w:tr>
      <w:tr>
        <w:tc>
          <w:tcPr>
            <w:tcW w:type="dxa" w:w="2160"/>
          </w:tcPr>
          <w:p>
            <w:r>
              <w:rPr>
                <w:sz w:val="16"/>
              </w:rPr>
              <w:t>EVAL-CT-PI-API-REQ-012</w:t>
            </w:r>
          </w:p>
        </w:tc>
        <w:tc>
          <w:tcPr>
            <w:tcW w:type="dxa" w:w="2160"/>
          </w:tcPr>
          <w:p>
            <w:r>
              <w:rPr>
                <w:sz w:val="16"/>
              </w:rPr>
              <w:t>The system must serialize PI credibility data in a deterministic structure suitable for downstream LLM consumption.</w:t>
            </w:r>
          </w:p>
        </w:tc>
        <w:tc>
          <w:tcPr>
            <w:tcW w:type="dxa" w:w="2160"/>
          </w:tcPr>
          <w:p>
            <w:r>
              <w:rPr>
                <w:sz w:val="16"/>
              </w:rPr>
              <w:t>must-have</w:t>
            </w:r>
          </w:p>
        </w:tc>
        <w:tc>
          <w:tcPr>
            <w:tcW w:type="dxa" w:w="2160"/>
          </w:tcPr>
          <w:p>
            <w:r>
              <w:rPr>
                <w:sz w:val="16"/>
              </w:rPr>
            </w:r>
          </w:p>
        </w:tc>
      </w:tr>
      <w:tr>
        <w:tc>
          <w:tcPr>
            <w:tcW w:type="dxa" w:w="2160"/>
          </w:tcPr>
          <w:p>
            <w:r>
              <w:rPr>
                <w:sz w:val="16"/>
              </w:rPr>
              <w:t>EVAL-CT-PI-API-REQ-014</w:t>
            </w:r>
          </w:p>
        </w:tc>
        <w:tc>
          <w:tcPr>
            <w:tcW w:type="dxa" w:w="2160"/>
          </w:tcPr>
          <w:p>
            <w:r>
              <w:rPr>
                <w:sz w:val="16"/>
              </w:rPr>
              <w:t>The system must avoid including unstructured or free-text-only PI credibility data when structured fields are available.</w:t>
            </w:r>
          </w:p>
        </w:tc>
        <w:tc>
          <w:tcPr>
            <w:tcW w:type="dxa" w:w="2160"/>
          </w:tcPr>
          <w:p>
            <w:r>
              <w:rPr>
                <w:sz w:val="16"/>
              </w:rPr>
              <w:t>should-have</w:t>
            </w:r>
          </w:p>
        </w:tc>
        <w:tc>
          <w:tcPr>
            <w:tcW w:type="dxa" w:w="2160"/>
          </w:tcPr>
          <w:p>
            <w:r>
              <w:rPr>
                <w:sz w:val="16"/>
              </w:rPr>
            </w:r>
          </w:p>
        </w:tc>
      </w:tr>
      <w:tr>
        <w:tc>
          <w:tcPr>
            <w:tcW w:type="dxa" w:w="2160"/>
          </w:tcPr>
          <w:p>
            <w:r>
              <w:rPr>
                <w:sz w:val="16"/>
              </w:rPr>
              <w:t>EVAL-CT-PI-API-REQ-016</w:t>
            </w:r>
          </w:p>
        </w:tc>
        <w:tc>
          <w:tcPr>
            <w:tcW w:type="dxa" w:w="2160"/>
          </w:tcPr>
          <w:p>
            <w:r>
              <w:rPr>
                <w:sz w:val="16"/>
              </w:rPr>
              <w:t>The system must include PI credibility data for all trials in the response, not just a subset.</w:t>
            </w:r>
          </w:p>
        </w:tc>
        <w:tc>
          <w:tcPr>
            <w:tcW w:type="dxa" w:w="2160"/>
          </w:tcPr>
          <w:p>
            <w:r>
              <w:rPr>
                <w:sz w:val="16"/>
              </w:rPr>
              <w:t>must-have</w:t>
            </w:r>
          </w:p>
        </w:tc>
        <w:tc>
          <w:tcPr>
            <w:tcW w:type="dxa" w:w="2160"/>
          </w:tcPr>
          <w:p>
            <w:r>
              <w:rPr>
                <w:sz w:val="16"/>
              </w:rPr>
            </w:r>
          </w:p>
        </w:tc>
      </w:tr>
      <w:tr>
        <w:tc>
          <w:tcPr>
            <w:tcW w:type="dxa" w:w="2160"/>
          </w:tcPr>
          <w:p>
            <w:r>
              <w:rPr>
                <w:sz w:val="16"/>
              </w:rPr>
              <w:t>EVAL-CT-PI-API-REQ-017</w:t>
            </w:r>
          </w:p>
        </w:tc>
        <w:tc>
          <w:tcPr>
            <w:tcW w:type="dxa" w:w="2160"/>
          </w:tcPr>
          <w:p>
            <w:r>
              <w:rPr>
                <w:sz w:val="16"/>
              </w:rPr>
              <w:t>The system must handle cases where multiple investigators exist by selecting or aggregating a single PI credibility object per trial.</w:t>
            </w:r>
          </w:p>
        </w:tc>
        <w:tc>
          <w:tcPr>
            <w:tcW w:type="dxa" w:w="2160"/>
          </w:tcPr>
          <w:p>
            <w:r>
              <w:rPr>
                <w:sz w:val="16"/>
              </w:rPr>
              <w:t>must-have</w:t>
            </w:r>
          </w:p>
        </w:tc>
        <w:tc>
          <w:tcPr>
            <w:tcW w:type="dxa" w:w="2160"/>
          </w:tcPr>
          <w:p>
            <w:r>
              <w:rPr>
                <w:sz w:val="16"/>
              </w:rPr>
            </w:r>
          </w:p>
        </w:tc>
      </w:tr>
      <w:tr>
        <w:tc>
          <w:tcPr>
            <w:tcW w:type="dxa" w:w="2160"/>
          </w:tcPr>
          <w:p>
            <w:r>
              <w:rPr>
                <w:sz w:val="16"/>
              </w:rPr>
              <w:t>EVAL-CT-PI-API-REQ-018</w:t>
            </w:r>
          </w:p>
        </w:tc>
        <w:tc>
          <w:tcPr>
            <w:tcW w:type="dxa" w:w="2160"/>
          </w:tcPr>
          <w:p>
            <w:r>
              <w:rPr>
                <w:sz w:val="16"/>
              </w:rPr>
              <w:t>The system must return a valid API response even when EVAL-CT-PI-LOGIC-001 returns empty or partial data.</w:t>
            </w:r>
          </w:p>
        </w:tc>
        <w:tc>
          <w:tcPr>
            <w:tcW w:type="dxa" w:w="2160"/>
          </w:tcPr>
          <w:p>
            <w:r>
              <w:rPr>
                <w:sz w:val="16"/>
              </w:rPr>
              <w:t>must-have</w:t>
            </w:r>
          </w:p>
        </w:tc>
        <w:tc>
          <w:tcPr>
            <w:tcW w:type="dxa" w:w="2160"/>
          </w:tcPr>
          <w:p>
            <w:r>
              <w:rPr>
                <w:sz w:val="16"/>
              </w:rPr>
            </w:r>
          </w:p>
        </w:tc>
      </w:tr>
      <w:tr>
        <w:tc>
          <w:tcPr>
            <w:tcW w:type="dxa" w:w="2160"/>
          </w:tcPr>
          <w:p>
            <w:r>
              <w:rPr>
                <w:sz w:val="16"/>
              </w:rPr>
              <w:t>EVAL-CT-PI-API-REQ-001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EVAL-CT-PI-API-REQ-002</w:t>
            </w:r>
          </w:p>
        </w:tc>
        <w:tc>
          <w:tcPr>
            <w:tcW w:type="dxa" w:w="2160"/>
          </w:tcPr>
          <w:p>
            <w:r>
              <w:rPr>
                <w:sz w:val="16"/>
              </w:rPr>
              <w:t>The system must populate pi_credibility fields exactly as defined in the PI schema (investigator_name, affiliated_institution, prior_trials_count, com</w:t>
            </w:r>
          </w:p>
        </w:tc>
        <w:tc>
          <w:tcPr>
            <w:tcW w:type="dxa" w:w="2160"/>
          </w:tcPr>
          <w:p>
            <w:r>
              <w:rPr>
                <w:sz w:val="16"/>
              </w:rPr>
              <w:t>must-have</w:t>
            </w:r>
          </w:p>
        </w:tc>
        <w:tc>
          <w:tcPr>
            <w:tcW w:type="dxa" w:w="2160"/>
          </w:tcPr>
          <w:p>
            <w:r>
              <w:rPr>
                <w:sz w:val="16"/>
              </w:rPr>
            </w:r>
          </w:p>
        </w:tc>
      </w:tr>
      <w:tr>
        <w:tc>
          <w:tcPr>
            <w:tcW w:type="dxa" w:w="2160"/>
          </w:tcPr>
          <w:p>
            <w:r>
              <w:rPr>
                <w:sz w:val="16"/>
              </w:rPr>
              <w:t>EVAL-CT-PI-API-REQ-003</w:t>
            </w:r>
          </w:p>
        </w:tc>
        <w:tc>
          <w:tcPr>
            <w:tcW w:type="dxa" w:w="2160"/>
          </w:tcPr>
          <w:p>
            <w:r>
              <w:rPr>
                <w:sz w:val="16"/>
              </w:rPr>
              <w:t>The system must retrieve PI credibility data from the EVAL-CT-PI-LOGIC-001 output before constructing the API response.</w:t>
            </w:r>
          </w:p>
        </w:tc>
        <w:tc>
          <w:tcPr>
            <w:tcW w:type="dxa" w:w="2160"/>
          </w:tcPr>
          <w:p>
            <w:r>
              <w:rPr>
                <w:sz w:val="16"/>
              </w:rPr>
              <w:t>must-have</w:t>
            </w:r>
          </w:p>
        </w:tc>
        <w:tc>
          <w:tcPr>
            <w:tcW w:type="dxa" w:w="2160"/>
          </w:tcPr>
          <w:p>
            <w:r>
              <w:rPr>
                <w:sz w:val="16"/>
              </w:rPr>
            </w:r>
          </w:p>
        </w:tc>
      </w:tr>
      <w:tr>
        <w:tc>
          <w:tcPr>
            <w:tcW w:type="dxa" w:w="2160"/>
          </w:tcPr>
          <w:p>
            <w:r>
              <w:rPr>
                <w:sz w:val="16"/>
              </w:rPr>
              <w:t>EVAL-CT-PI-API-REQ-006</w:t>
            </w:r>
          </w:p>
        </w:tc>
        <w:tc>
          <w:tcPr>
            <w:tcW w:type="dxa" w:w="2160"/>
          </w:tcPr>
          <w:p>
            <w:r>
              <w:rPr>
                <w:sz w:val="16"/>
              </w:rPr>
              <w:t>The system must attach PI credibility data to the correct clinical trial record using investigator identity matching.</w:t>
            </w:r>
          </w:p>
        </w:tc>
        <w:tc>
          <w:tcPr>
            <w:tcW w:type="dxa" w:w="2160"/>
          </w:tcPr>
          <w:p>
            <w:r>
              <w:rPr>
                <w:sz w:val="16"/>
              </w:rPr>
              <w:t>must-have</w:t>
            </w:r>
          </w:p>
        </w:tc>
        <w:tc>
          <w:tcPr>
            <w:tcW w:type="dxa" w:w="2160"/>
          </w:tcPr>
          <w:p>
            <w:r>
              <w:rPr>
                <w:sz w:val="16"/>
              </w:rPr>
            </w:r>
          </w:p>
        </w:tc>
      </w:tr>
      <w:tr>
        <w:tc>
          <w:tcPr>
            <w:tcW w:type="dxa" w:w="2160"/>
          </w:tcPr>
          <w:p>
            <w:r>
              <w:rPr>
                <w:sz w:val="16"/>
              </w:rPr>
              <w:t>EVAL-CT-PI-API-REQ-007</w:t>
            </w:r>
          </w:p>
        </w:tc>
        <w:tc>
          <w:tcPr>
            <w:tcW w:type="dxa" w:w="2160"/>
          </w:tcPr>
          <w:p>
            <w:r>
              <w:rPr>
                <w:sz w:val="16"/>
              </w:rPr>
              <w:t>The system must return null or default values for all PI credibility fields when PI data is unavailable instead of omitting the object.</w:t>
            </w:r>
          </w:p>
        </w:tc>
        <w:tc>
          <w:tcPr>
            <w:tcW w:type="dxa" w:w="2160"/>
          </w:tcPr>
          <w:p>
            <w:r>
              <w:rPr>
                <w:sz w:val="16"/>
              </w:rPr>
              <w:t>must-have</w:t>
            </w:r>
          </w:p>
        </w:tc>
        <w:tc>
          <w:tcPr>
            <w:tcW w:type="dxa" w:w="2160"/>
          </w:tcPr>
          <w:p>
            <w:r>
              <w:rPr>
                <w:sz w:val="16"/>
              </w:rPr>
            </w:r>
          </w:p>
        </w:tc>
      </w:tr>
      <w:tr>
        <w:tc>
          <w:tcPr>
            <w:tcW w:type="dxa" w:w="2160"/>
          </w:tcPr>
          <w:p>
            <w:r>
              <w:rPr>
                <w:sz w:val="16"/>
              </w:rPr>
              <w:t>EVAL-CT-PI-API-REQ-008</w:t>
            </w:r>
          </w:p>
        </w:tc>
        <w:tc>
          <w:tcPr>
            <w:tcW w:type="dxa" w:w="2160"/>
          </w:tcPr>
          <w:p>
            <w:r>
              <w:rPr>
                <w:sz w:val="16"/>
              </w:rPr>
              <w:t>The system must not fail the entire clinical trial response if PI credibility logic fails for a single trial.</w:t>
            </w:r>
          </w:p>
        </w:tc>
        <w:tc>
          <w:tcPr>
            <w:tcW w:type="dxa" w:w="2160"/>
          </w:tcPr>
          <w:p>
            <w:r>
              <w:rPr>
                <w:sz w:val="16"/>
              </w:rPr>
              <w:t>must-have</w:t>
            </w:r>
          </w:p>
        </w:tc>
        <w:tc>
          <w:tcPr>
            <w:tcW w:type="dxa" w:w="2160"/>
          </w:tcPr>
          <w:p>
            <w:r>
              <w:rPr>
                <w:sz w:val="16"/>
              </w:rPr>
            </w:r>
          </w:p>
        </w:tc>
      </w:tr>
      <w:tr>
        <w:tc>
          <w:tcPr>
            <w:tcW w:type="dxa" w:w="2160"/>
          </w:tcPr>
          <w:p>
            <w:r>
              <w:rPr>
                <w:sz w:val="16"/>
              </w:rPr>
              <w:t>EVAL-CT-PI-API-REQ-009</w:t>
            </w:r>
          </w:p>
        </w:tc>
        <w:tc>
          <w:tcPr>
            <w:tcW w:type="dxa" w:w="2160"/>
          </w:tcPr>
          <w:p>
            <w:r>
              <w:rPr>
                <w:sz w:val="16"/>
              </w:rPr>
              <w:t>The system must log an error event when PI credibility data cannot be retrieved or attached to a trial.</w:t>
            </w:r>
          </w:p>
        </w:tc>
        <w:tc>
          <w:tcPr>
            <w:tcW w:type="dxa" w:w="2160"/>
          </w:tcPr>
          <w:p>
            <w:r>
              <w:rPr>
                <w:sz w:val="16"/>
              </w:rPr>
              <w:t>should-have</w:t>
            </w:r>
          </w:p>
        </w:tc>
        <w:tc>
          <w:tcPr>
            <w:tcW w:type="dxa" w:w="2160"/>
          </w:tcPr>
          <w:p>
            <w:r>
              <w:rPr>
                <w:sz w:val="16"/>
              </w:rPr>
            </w:r>
          </w:p>
        </w:tc>
      </w:tr>
      <w:tr>
        <w:tc>
          <w:tcPr>
            <w:tcW w:type="dxa" w:w="2160"/>
          </w:tcPr>
          <w:p>
            <w:r>
              <w:rPr>
                <w:sz w:val="16"/>
              </w:rPr>
              <w:t>EVAL-CT-PI-API-REQ-010</w:t>
            </w:r>
          </w:p>
        </w:tc>
        <w:tc>
          <w:tcPr>
            <w:tcW w:type="dxa" w:w="2160"/>
          </w:tcPr>
          <w:p>
            <w:r>
              <w:rPr>
                <w:sz w:val="16"/>
              </w:rPr>
              <w:t>The system must preserve backward compatibility of the evaluate_care_facade response structure for existing consumers.</w:t>
            </w:r>
          </w:p>
        </w:tc>
        <w:tc>
          <w:tcPr>
            <w:tcW w:type="dxa" w:w="2160"/>
          </w:tcPr>
          <w:p>
            <w:r>
              <w:rPr>
                <w:sz w:val="16"/>
              </w:rPr>
              <w:t>must-have</w:t>
            </w:r>
          </w:p>
        </w:tc>
        <w:tc>
          <w:tcPr>
            <w:tcW w:type="dxa" w:w="2160"/>
          </w:tcPr>
          <w:p>
            <w:r>
              <w:rPr>
                <w:sz w:val="16"/>
              </w:rPr>
            </w:r>
          </w:p>
        </w:tc>
      </w:tr>
      <w:tr>
        <w:tc>
          <w:tcPr>
            <w:tcW w:type="dxa" w:w="2160"/>
          </w:tcPr>
          <w:p>
            <w:r>
              <w:rPr>
                <w:sz w:val="16"/>
              </w:rPr>
              <w:t>EVAL-CT-PI-API-REQ-012</w:t>
            </w:r>
          </w:p>
        </w:tc>
        <w:tc>
          <w:tcPr>
            <w:tcW w:type="dxa" w:w="2160"/>
          </w:tcPr>
          <w:p>
            <w:r>
              <w:rPr>
                <w:sz w:val="16"/>
              </w:rPr>
              <w:t>The system must serialize PI credibility data in a deterministic structure suitable for downstream LLM consumption.</w:t>
            </w:r>
          </w:p>
        </w:tc>
        <w:tc>
          <w:tcPr>
            <w:tcW w:type="dxa" w:w="2160"/>
          </w:tcPr>
          <w:p>
            <w:r>
              <w:rPr>
                <w:sz w:val="16"/>
              </w:rPr>
              <w:t>must-have</w:t>
            </w:r>
          </w:p>
        </w:tc>
        <w:tc>
          <w:tcPr>
            <w:tcW w:type="dxa" w:w="2160"/>
          </w:tcPr>
          <w:p>
            <w:r>
              <w:rPr>
                <w:sz w:val="16"/>
              </w:rPr>
            </w:r>
          </w:p>
        </w:tc>
      </w:tr>
      <w:tr>
        <w:tc>
          <w:tcPr>
            <w:tcW w:type="dxa" w:w="2160"/>
          </w:tcPr>
          <w:p>
            <w:r>
              <w:rPr>
                <w:sz w:val="16"/>
              </w:rPr>
              <w:t>EVAL-CT-PI-API-REQ-014</w:t>
            </w:r>
          </w:p>
        </w:tc>
        <w:tc>
          <w:tcPr>
            <w:tcW w:type="dxa" w:w="2160"/>
          </w:tcPr>
          <w:p>
            <w:r>
              <w:rPr>
                <w:sz w:val="16"/>
              </w:rPr>
              <w:t>The system must avoid including unstructured or free-text-only PI credibility data when structured fields are available.</w:t>
            </w:r>
          </w:p>
        </w:tc>
        <w:tc>
          <w:tcPr>
            <w:tcW w:type="dxa" w:w="2160"/>
          </w:tcPr>
          <w:p>
            <w:r>
              <w:rPr>
                <w:sz w:val="16"/>
              </w:rPr>
              <w:t>should-have</w:t>
            </w:r>
          </w:p>
        </w:tc>
        <w:tc>
          <w:tcPr>
            <w:tcW w:type="dxa" w:w="2160"/>
          </w:tcPr>
          <w:p>
            <w:r>
              <w:rPr>
                <w:sz w:val="16"/>
              </w:rPr>
            </w:r>
          </w:p>
        </w:tc>
      </w:tr>
      <w:tr>
        <w:tc>
          <w:tcPr>
            <w:tcW w:type="dxa" w:w="2160"/>
          </w:tcPr>
          <w:p>
            <w:r>
              <w:rPr>
                <w:sz w:val="16"/>
              </w:rPr>
              <w:t>EVAL-CT-PI-API-REQ-016</w:t>
            </w:r>
          </w:p>
        </w:tc>
        <w:tc>
          <w:tcPr>
            <w:tcW w:type="dxa" w:w="2160"/>
          </w:tcPr>
          <w:p>
            <w:r>
              <w:rPr>
                <w:sz w:val="16"/>
              </w:rPr>
              <w:t>The system must include PI credibility data for all trials in the response, not just a subset.</w:t>
            </w:r>
          </w:p>
        </w:tc>
        <w:tc>
          <w:tcPr>
            <w:tcW w:type="dxa" w:w="2160"/>
          </w:tcPr>
          <w:p>
            <w:r>
              <w:rPr>
                <w:sz w:val="16"/>
              </w:rPr>
              <w:t>must-have</w:t>
            </w:r>
          </w:p>
        </w:tc>
        <w:tc>
          <w:tcPr>
            <w:tcW w:type="dxa" w:w="2160"/>
          </w:tcPr>
          <w:p>
            <w:r>
              <w:rPr>
                <w:sz w:val="16"/>
              </w:rPr>
            </w:r>
          </w:p>
        </w:tc>
      </w:tr>
      <w:tr>
        <w:tc>
          <w:tcPr>
            <w:tcW w:type="dxa" w:w="2160"/>
          </w:tcPr>
          <w:p>
            <w:r>
              <w:rPr>
                <w:sz w:val="16"/>
              </w:rPr>
              <w:t>EVAL-CT-PI-API-REQ-017</w:t>
            </w:r>
          </w:p>
        </w:tc>
        <w:tc>
          <w:tcPr>
            <w:tcW w:type="dxa" w:w="2160"/>
          </w:tcPr>
          <w:p>
            <w:r>
              <w:rPr>
                <w:sz w:val="16"/>
              </w:rPr>
              <w:t>The system must handle cases where multiple investigators exist by selecting or aggregating a single PI credibility object per trial.</w:t>
            </w:r>
          </w:p>
        </w:tc>
        <w:tc>
          <w:tcPr>
            <w:tcW w:type="dxa" w:w="2160"/>
          </w:tcPr>
          <w:p>
            <w:r>
              <w:rPr>
                <w:sz w:val="16"/>
              </w:rPr>
              <w:t>must-have</w:t>
            </w:r>
          </w:p>
        </w:tc>
        <w:tc>
          <w:tcPr>
            <w:tcW w:type="dxa" w:w="2160"/>
          </w:tcPr>
          <w:p>
            <w:r>
              <w:rPr>
                <w:sz w:val="16"/>
              </w:rPr>
            </w:r>
          </w:p>
        </w:tc>
      </w:tr>
      <w:tr>
        <w:tc>
          <w:tcPr>
            <w:tcW w:type="dxa" w:w="2160"/>
          </w:tcPr>
          <w:p>
            <w:r>
              <w:rPr>
                <w:sz w:val="16"/>
              </w:rPr>
              <w:t>EVAL-CT-PI-API-REQ-018</w:t>
            </w:r>
          </w:p>
        </w:tc>
        <w:tc>
          <w:tcPr>
            <w:tcW w:type="dxa" w:w="2160"/>
          </w:tcPr>
          <w:p>
            <w:r>
              <w:rPr>
                <w:sz w:val="16"/>
              </w:rPr>
              <w:t>The system must return a valid API response even when EVAL-CT-PI-LOGIC-001 returns empty or partial data.</w:t>
            </w:r>
          </w:p>
        </w:tc>
        <w:tc>
          <w:tcPr>
            <w:tcW w:type="dxa" w:w="2160"/>
          </w:tcPr>
          <w:p>
            <w:r>
              <w:rPr>
                <w:sz w:val="16"/>
              </w:rPr>
              <w:t>must-have</w:t>
            </w:r>
          </w:p>
        </w:tc>
        <w:tc>
          <w:tcPr>
            <w:tcW w:type="dxa" w:w="2160"/>
          </w:tcPr>
          <w:p>
            <w:r>
              <w:rPr>
                <w:sz w:val="16"/>
              </w:rPr>
            </w:r>
          </w:p>
        </w:tc>
      </w:tr>
      <w:tr>
        <w:tc>
          <w:tcPr>
            <w:tcW w:type="dxa" w:w="2160"/>
          </w:tcPr>
          <w:p>
            <w:r>
              <w:rPr>
                <w:sz w:val="16"/>
              </w:rPr>
              <w:t>EVAL-REQ-PI-API-001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EVAL-REQ-PI-API-002</w:t>
            </w:r>
          </w:p>
        </w:tc>
        <w:tc>
          <w:tcPr>
            <w:tcW w:type="dxa" w:w="2160"/>
          </w:tcPr>
          <w:p>
            <w:r>
              <w:rPr>
                <w:sz w:val="16"/>
              </w:rPr>
              <w:t>The system must populate pi_credibility.investigator_name from upstream PI logic output.</w:t>
            </w:r>
          </w:p>
        </w:tc>
        <w:tc>
          <w:tcPr>
            <w:tcW w:type="dxa" w:w="2160"/>
          </w:tcPr>
          <w:p>
            <w:r>
              <w:rPr>
                <w:sz w:val="16"/>
              </w:rPr>
              <w:t>must-have</w:t>
            </w:r>
          </w:p>
        </w:tc>
        <w:tc>
          <w:tcPr>
            <w:tcW w:type="dxa" w:w="2160"/>
          </w:tcPr>
          <w:p>
            <w:r>
              <w:rPr>
                <w:sz w:val="16"/>
              </w:rPr>
            </w:r>
          </w:p>
        </w:tc>
      </w:tr>
      <w:tr>
        <w:tc>
          <w:tcPr>
            <w:tcW w:type="dxa" w:w="2160"/>
          </w:tcPr>
          <w:p>
            <w:r>
              <w:rPr>
                <w:sz w:val="16"/>
              </w:rPr>
              <w:t>EVAL-REQ-PI-API-003</w:t>
            </w:r>
          </w:p>
        </w:tc>
        <w:tc>
          <w:tcPr>
            <w:tcW w:type="dxa" w:w="2160"/>
          </w:tcPr>
          <w:p>
            <w:r>
              <w:rPr>
                <w:sz w:val="16"/>
              </w:rPr>
              <w:t>The system must populate pi_credibility.affiliated_institution when available from upstream data.</w:t>
            </w:r>
          </w:p>
        </w:tc>
        <w:tc>
          <w:tcPr>
            <w:tcW w:type="dxa" w:w="2160"/>
          </w:tcPr>
          <w:p>
            <w:r>
              <w:rPr>
                <w:sz w:val="16"/>
              </w:rPr>
              <w:t>must-have</w:t>
            </w:r>
          </w:p>
        </w:tc>
        <w:tc>
          <w:tcPr>
            <w:tcW w:type="dxa" w:w="2160"/>
          </w:tcPr>
          <w:p>
            <w:r>
              <w:rPr>
                <w:sz w:val="16"/>
              </w:rPr>
            </w:r>
          </w:p>
        </w:tc>
      </w:tr>
      <w:tr>
        <w:tc>
          <w:tcPr>
            <w:tcW w:type="dxa" w:w="2160"/>
          </w:tcPr>
          <w:p>
            <w:r>
              <w:rPr>
                <w:sz w:val="16"/>
              </w:rPr>
              <w:t>EVAL-REQ-PI-API-004</w:t>
            </w:r>
          </w:p>
        </w:tc>
        <w:tc>
          <w:tcPr>
            <w:tcW w:type="dxa" w:w="2160"/>
          </w:tcPr>
          <w:p>
            <w:r>
              <w:rPr>
                <w:sz w:val="16"/>
              </w:rPr>
              <w:t>The system must include pi_credibility.prior_trials_count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EVAL-REQ-PI-API-005</w:t>
            </w:r>
          </w:p>
        </w:tc>
        <w:tc>
          <w:tcPr>
            <w:tcW w:type="dxa" w:w="2160"/>
          </w:tcPr>
          <w:p>
            <w:r>
              <w:rPr>
                <w:sz w:val="16"/>
              </w:rPr>
              <w:t>The system must include pi_credibility.completed_trials_count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EVAL-REQ-PI-API-006</w:t>
            </w:r>
          </w:p>
        </w:tc>
        <w:tc>
          <w:tcPr>
            <w:tcW w:type="dxa" w:w="2160"/>
          </w:tcPr>
          <w:p>
            <w:r>
              <w:rPr>
                <w:sz w:val="16"/>
              </w:rPr>
              <w:t>The system must include pi_credibility.publications_count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EVAL-REQ-PI-API-007</w:t>
            </w:r>
          </w:p>
        </w:tc>
        <w:tc>
          <w:tcPr>
            <w:tcW w:type="dxa" w:w="2160"/>
          </w:tcPr>
          <w:p>
            <w:r>
              <w:rPr>
                <w:sz w:val="16"/>
              </w:rPr>
              <w:t>The system must include pi_credibility.fda_approval_count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EVAL-REQ-PI-API-008</w:t>
            </w:r>
          </w:p>
        </w:tc>
        <w:tc>
          <w:tcPr>
            <w:tcW w:type="dxa" w:w="2160"/>
          </w:tcPr>
          <w:p>
            <w:r>
              <w:rPr>
                <w:sz w:val="16"/>
              </w:rPr>
              <w:t>The system must include pi_credibility.prior_trial_outcomes_summary as a string field in the API response.</w:t>
            </w:r>
          </w:p>
        </w:tc>
        <w:tc>
          <w:tcPr>
            <w:tcW w:type="dxa" w:w="2160"/>
          </w:tcPr>
          <w:p>
            <w:r>
              <w:rPr>
                <w:sz w:val="16"/>
              </w:rPr>
              <w:t>should-have</w:t>
            </w:r>
          </w:p>
        </w:tc>
        <w:tc>
          <w:tcPr>
            <w:tcW w:type="dxa" w:w="2160"/>
          </w:tcPr>
          <w:p>
            <w:r>
              <w:rPr>
                <w:sz w:val="16"/>
              </w:rPr>
            </w:r>
          </w:p>
        </w:tc>
      </w:tr>
      <w:tr>
        <w:tc>
          <w:tcPr>
            <w:tcW w:type="dxa" w:w="2160"/>
          </w:tcPr>
          <w:p>
            <w:r>
              <w:rPr>
                <w:sz w:val="16"/>
              </w:rPr>
              <w:t>EVAL-REQ-PI-API-009</w:t>
            </w:r>
          </w:p>
        </w:tc>
        <w:tc>
          <w:tcPr>
            <w:tcW w:type="dxa" w:w="2160"/>
          </w:tcPr>
          <w:p>
            <w:r>
              <w:rPr>
                <w:sz w:val="16"/>
              </w:rPr>
              <w:t>The system must include pi_credibility.composite_credibility_score as a numeric field for each trial.</w:t>
            </w:r>
          </w:p>
        </w:tc>
        <w:tc>
          <w:tcPr>
            <w:tcW w:type="dxa" w:w="2160"/>
          </w:tcPr>
          <w:p>
            <w:r>
              <w:rPr>
                <w:sz w:val="16"/>
              </w:rPr>
              <w:t>must-have</w:t>
            </w:r>
          </w:p>
        </w:tc>
        <w:tc>
          <w:tcPr>
            <w:tcW w:type="dxa" w:w="2160"/>
          </w:tcPr>
          <w:p>
            <w:r>
              <w:rPr>
                <w:sz w:val="16"/>
              </w:rPr>
            </w:r>
          </w:p>
        </w:tc>
      </w:tr>
      <w:tr>
        <w:tc>
          <w:tcPr>
            <w:tcW w:type="dxa" w:w="2160"/>
          </w:tcPr>
          <w:p>
            <w:r>
              <w:rPr>
                <w:sz w:val="16"/>
              </w:rPr>
              <w:t>EVAL-REQ-PI-API-011</w:t>
            </w:r>
          </w:p>
        </w:tc>
        <w:tc>
          <w:tcPr>
            <w:tcW w:type="dxa" w:w="2160"/>
          </w:tcPr>
          <w:p>
            <w:r>
              <w:rPr>
                <w:sz w:val="16"/>
              </w:rPr>
              <w:t>The system must attach PI credibility data to the correct clinical trial using a consistent identifier mapping from upstream logic.</w:t>
            </w:r>
          </w:p>
        </w:tc>
        <w:tc>
          <w:tcPr>
            <w:tcW w:type="dxa" w:w="2160"/>
          </w:tcPr>
          <w:p>
            <w:r>
              <w:rPr>
                <w:sz w:val="16"/>
              </w:rPr>
              <w:t>must-have</w:t>
            </w:r>
          </w:p>
        </w:tc>
        <w:tc>
          <w:tcPr>
            <w:tcW w:type="dxa" w:w="2160"/>
          </w:tcPr>
          <w:p>
            <w:r>
              <w:rPr>
                <w:sz w:val="16"/>
              </w:rPr>
            </w:r>
          </w:p>
        </w:tc>
      </w:tr>
      <w:tr>
        <w:tc>
          <w:tcPr>
            <w:tcW w:type="dxa" w:w="2160"/>
          </w:tcPr>
          <w:p>
            <w:r>
              <w:rPr>
                <w:sz w:val="16"/>
              </w:rPr>
              <w:t>EVAL-REQ-PI-API-012</w:t>
            </w:r>
          </w:p>
        </w:tc>
        <w:tc>
          <w:tcPr>
            <w:tcW w:type="dxa" w:w="2160"/>
          </w:tcPr>
          <w:p>
            <w:r>
              <w:rPr>
                <w:sz w:val="16"/>
              </w:rPr>
              <w:t>The system must gracefully return a null or empty pi_credibility object when no investigator data is available for a trial.</w:t>
            </w:r>
          </w:p>
        </w:tc>
        <w:tc>
          <w:tcPr>
            <w:tcW w:type="dxa" w:w="2160"/>
          </w:tcPr>
          <w:p>
            <w:r>
              <w:rPr>
                <w:sz w:val="16"/>
              </w:rPr>
              <w:t>must-have</w:t>
            </w:r>
          </w:p>
        </w:tc>
        <w:tc>
          <w:tcPr>
            <w:tcW w:type="dxa" w:w="2160"/>
          </w:tcPr>
          <w:p>
            <w:r>
              <w:rPr>
                <w:sz w:val="16"/>
              </w:rPr>
            </w:r>
          </w:p>
        </w:tc>
      </w:tr>
      <w:tr>
        <w:tc>
          <w:tcPr>
            <w:tcW w:type="dxa" w:w="2160"/>
          </w:tcPr>
          <w:p>
            <w:r>
              <w:rPr>
                <w:sz w:val="16"/>
              </w:rPr>
              <w:t>EVAL-REQ-PI-API-013</w:t>
            </w:r>
          </w:p>
        </w:tc>
        <w:tc>
          <w:tcPr>
            <w:tcW w:type="dxa" w:w="2160"/>
          </w:tcPr>
          <w:p>
            <w:r>
              <w:rPr>
                <w:sz w:val="16"/>
              </w:rPr>
              <w:t>The system must not fail the entire clinical trials response if PI credibility data is missing for one or more trials.</w:t>
            </w:r>
          </w:p>
        </w:tc>
        <w:tc>
          <w:tcPr>
            <w:tcW w:type="dxa" w:w="2160"/>
          </w:tcPr>
          <w:p>
            <w:r>
              <w:rPr>
                <w:sz w:val="16"/>
              </w:rPr>
              <w:t>must-have</w:t>
            </w:r>
          </w:p>
        </w:tc>
        <w:tc>
          <w:tcPr>
            <w:tcW w:type="dxa" w:w="2160"/>
          </w:tcPr>
          <w:p>
            <w:r>
              <w:rPr>
                <w:sz w:val="16"/>
              </w:rPr>
            </w:r>
          </w:p>
        </w:tc>
      </w:tr>
      <w:tr>
        <w:tc>
          <w:tcPr>
            <w:tcW w:type="dxa" w:w="2160"/>
          </w:tcPr>
          <w:p>
            <w:r>
              <w:rPr>
                <w:sz w:val="16"/>
              </w:rPr>
              <w:t>EVAL-REQ-PI-API-014</w:t>
            </w:r>
          </w:p>
        </w:tc>
        <w:tc>
          <w:tcPr>
            <w:tcW w:type="dxa" w:w="2160"/>
          </w:tcPr>
          <w:p>
            <w:r>
              <w:rPr>
                <w:sz w:val="16"/>
              </w:rPr>
              <w:t>The system must return all non-PI clinical trial data unchanged when PI credibility enrichment is applied.</w:t>
            </w:r>
          </w:p>
        </w:tc>
        <w:tc>
          <w:tcPr>
            <w:tcW w:type="dxa" w:w="2160"/>
          </w:tcPr>
          <w:p>
            <w:r>
              <w:rPr>
                <w:sz w:val="16"/>
              </w:rPr>
              <w:t>must-have</w:t>
            </w:r>
          </w:p>
        </w:tc>
        <w:tc>
          <w:tcPr>
            <w:tcW w:type="dxa" w:w="2160"/>
          </w:tcPr>
          <w:p>
            <w:r>
              <w:rPr>
                <w:sz w:val="16"/>
              </w:rPr>
            </w:r>
          </w:p>
        </w:tc>
      </w:tr>
      <w:tr>
        <w:tc>
          <w:tcPr>
            <w:tcW w:type="dxa" w:w="2160"/>
          </w:tcPr>
          <w:p>
            <w:r>
              <w:rPr>
                <w:sz w:val="16"/>
              </w:rPr>
              <w:t>EVAL-REQ-PI-API-015</w:t>
            </w:r>
          </w:p>
        </w:tc>
        <w:tc>
          <w:tcPr>
            <w:tcW w:type="dxa" w:w="2160"/>
          </w:tcPr>
          <w:p>
            <w:r>
              <w:rPr>
                <w:sz w:val="16"/>
              </w:rPr>
              <w:t>The system must call the PI credibility logic layer exactly once per unique investigator per request to avoid redundant computation.</w:t>
            </w:r>
          </w:p>
        </w:tc>
        <w:tc>
          <w:tcPr>
            <w:tcW w:type="dxa" w:w="2160"/>
          </w:tcPr>
          <w:p>
            <w:r>
              <w:rPr>
                <w:sz w:val="16"/>
              </w:rPr>
              <w:t>should-have</w:t>
            </w:r>
          </w:p>
        </w:tc>
        <w:tc>
          <w:tcPr>
            <w:tcW w:type="dxa" w:w="2160"/>
          </w:tcPr>
          <w:p>
            <w:r>
              <w:rPr>
                <w:sz w:val="16"/>
              </w:rPr>
            </w:r>
          </w:p>
        </w:tc>
      </w:tr>
      <w:tr>
        <w:tc>
          <w:tcPr>
            <w:tcW w:type="dxa" w:w="2160"/>
          </w:tcPr>
          <w:p>
            <w:r>
              <w:rPr>
                <w:sz w:val="16"/>
              </w:rPr>
              <w:t>EVAL-REQ-PI-API-019</w:t>
            </w:r>
          </w:p>
        </w:tc>
        <w:tc>
          <w:tcPr>
            <w:tcW w:type="dxa" w:w="2160"/>
          </w:tcPr>
          <w:p>
            <w:r>
              <w:rPr>
                <w:sz w:val="16"/>
              </w:rPr>
              <w:t>The system must ensure no personally sensitive data beyond professional credentials is included in the PI credibility object.</w:t>
            </w:r>
          </w:p>
        </w:tc>
        <w:tc>
          <w:tcPr>
            <w:tcW w:type="dxa" w:w="2160"/>
          </w:tcPr>
          <w:p>
            <w:r>
              <w:rPr>
                <w:sz w:val="16"/>
              </w:rPr>
              <w:t>must-have</w:t>
            </w:r>
          </w:p>
        </w:tc>
        <w:tc>
          <w:tcPr>
            <w:tcW w:type="dxa" w:w="2160"/>
          </w:tcPr>
          <w:p>
            <w:r>
              <w:rPr>
                <w:sz w:val="16"/>
              </w:rPr>
            </w:r>
          </w:p>
        </w:tc>
      </w:tr>
      <w:tr>
        <w:tc>
          <w:tcPr>
            <w:tcW w:type="dxa" w:w="2160"/>
          </w:tcPr>
          <w:p>
            <w:r>
              <w:rPr>
                <w:sz w:val="16"/>
              </w:rPr>
              <w:t>EVAL-REQ-PI-API-001</w:t>
            </w:r>
          </w:p>
        </w:tc>
        <w:tc>
          <w:tcPr>
            <w:tcW w:type="dxa" w:w="2160"/>
          </w:tcPr>
          <w:p>
            <w:r>
              <w:rPr>
                <w:sz w:val="16"/>
              </w:rPr>
              <w:t>The system must include a pi_credibility object in each clinical trial response returned by evaluate_care_facade.</w:t>
            </w:r>
          </w:p>
        </w:tc>
        <w:tc>
          <w:tcPr>
            <w:tcW w:type="dxa" w:w="2160"/>
          </w:tcPr>
          <w:p>
            <w:r>
              <w:rPr>
                <w:sz w:val="16"/>
              </w:rPr>
              <w:t>must-have</w:t>
            </w:r>
          </w:p>
        </w:tc>
        <w:tc>
          <w:tcPr>
            <w:tcW w:type="dxa" w:w="2160"/>
          </w:tcPr>
          <w:p>
            <w:r>
              <w:rPr>
                <w:sz w:val="16"/>
              </w:rPr>
            </w:r>
          </w:p>
        </w:tc>
      </w:tr>
      <w:tr>
        <w:tc>
          <w:tcPr>
            <w:tcW w:type="dxa" w:w="2160"/>
          </w:tcPr>
          <w:p>
            <w:r>
              <w:rPr>
                <w:sz w:val="16"/>
              </w:rPr>
              <w:t>EVAL-REQ-PI-API-002</w:t>
            </w:r>
          </w:p>
        </w:tc>
        <w:tc>
          <w:tcPr>
            <w:tcW w:type="dxa" w:w="2160"/>
          </w:tcPr>
          <w:p>
            <w:r>
              <w:rPr>
                <w:sz w:val="16"/>
              </w:rPr>
              <w:t>The system must populate pi_credibility.investigator_name from upstream PI logic output.</w:t>
            </w:r>
          </w:p>
        </w:tc>
        <w:tc>
          <w:tcPr>
            <w:tcW w:type="dxa" w:w="2160"/>
          </w:tcPr>
          <w:p>
            <w:r>
              <w:rPr>
                <w:sz w:val="16"/>
              </w:rPr>
              <w:t>must-have</w:t>
            </w:r>
          </w:p>
        </w:tc>
        <w:tc>
          <w:tcPr>
            <w:tcW w:type="dxa" w:w="2160"/>
          </w:tcPr>
          <w:p>
            <w:r>
              <w:rPr>
                <w:sz w:val="16"/>
              </w:rPr>
            </w:r>
          </w:p>
        </w:tc>
      </w:tr>
      <w:tr>
        <w:tc>
          <w:tcPr>
            <w:tcW w:type="dxa" w:w="2160"/>
          </w:tcPr>
          <w:p>
            <w:r>
              <w:rPr>
                <w:sz w:val="16"/>
              </w:rPr>
              <w:t>EVAL-REQ-PI-API-003</w:t>
            </w:r>
          </w:p>
        </w:tc>
        <w:tc>
          <w:tcPr>
            <w:tcW w:type="dxa" w:w="2160"/>
          </w:tcPr>
          <w:p>
            <w:r>
              <w:rPr>
                <w:sz w:val="16"/>
              </w:rPr>
              <w:t>The system must populate pi_credibility.affiliated_institution when available from upstream data.</w:t>
            </w:r>
          </w:p>
        </w:tc>
        <w:tc>
          <w:tcPr>
            <w:tcW w:type="dxa" w:w="2160"/>
          </w:tcPr>
          <w:p>
            <w:r>
              <w:rPr>
                <w:sz w:val="16"/>
              </w:rPr>
              <w:t>must-have</w:t>
            </w:r>
          </w:p>
        </w:tc>
        <w:tc>
          <w:tcPr>
            <w:tcW w:type="dxa" w:w="2160"/>
          </w:tcPr>
          <w:p>
            <w:r>
              <w:rPr>
                <w:sz w:val="16"/>
              </w:rPr>
            </w:r>
          </w:p>
        </w:tc>
      </w:tr>
      <w:tr>
        <w:tc>
          <w:tcPr>
            <w:tcW w:type="dxa" w:w="2160"/>
          </w:tcPr>
          <w:p>
            <w:r>
              <w:rPr>
                <w:sz w:val="16"/>
              </w:rPr>
              <w:t>EVAL-REQ-PI-API-004</w:t>
            </w:r>
          </w:p>
        </w:tc>
        <w:tc>
          <w:tcPr>
            <w:tcW w:type="dxa" w:w="2160"/>
          </w:tcPr>
          <w:p>
            <w:r>
              <w:rPr>
                <w:sz w:val="16"/>
              </w:rPr>
              <w:t>The system must include pi_credibility.prior_trials_count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EVAL-REQ-PI-API-005</w:t>
            </w:r>
          </w:p>
        </w:tc>
        <w:tc>
          <w:tcPr>
            <w:tcW w:type="dxa" w:w="2160"/>
          </w:tcPr>
          <w:p>
            <w:r>
              <w:rPr>
                <w:sz w:val="16"/>
              </w:rPr>
              <w:t>The system must include pi_credibility.completed_trials_count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EVAL-REQ-PI-API-006</w:t>
            </w:r>
          </w:p>
        </w:tc>
        <w:tc>
          <w:tcPr>
            <w:tcW w:type="dxa" w:w="2160"/>
          </w:tcPr>
          <w:p>
            <w:r>
              <w:rPr>
                <w:sz w:val="16"/>
              </w:rPr>
              <w:t>The system must include pi_credibility.publications_count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EVAL-REQ-PI-API-007</w:t>
            </w:r>
          </w:p>
        </w:tc>
        <w:tc>
          <w:tcPr>
            <w:tcW w:type="dxa" w:w="2160"/>
          </w:tcPr>
          <w:p>
            <w:r>
              <w:rPr>
                <w:sz w:val="16"/>
              </w:rPr>
              <w:t>The system must include pi_credibility.fda_approval_count as an integer field in the API response.</w:t>
            </w:r>
          </w:p>
        </w:tc>
        <w:tc>
          <w:tcPr>
            <w:tcW w:type="dxa" w:w="2160"/>
          </w:tcPr>
          <w:p>
            <w:r>
              <w:rPr>
                <w:sz w:val="16"/>
              </w:rPr>
              <w:t>must-have</w:t>
            </w:r>
          </w:p>
        </w:tc>
        <w:tc>
          <w:tcPr>
            <w:tcW w:type="dxa" w:w="2160"/>
          </w:tcPr>
          <w:p>
            <w:r>
              <w:rPr>
                <w:sz w:val="16"/>
              </w:rPr>
            </w:r>
          </w:p>
        </w:tc>
      </w:tr>
      <w:tr>
        <w:tc>
          <w:tcPr>
            <w:tcW w:type="dxa" w:w="2160"/>
          </w:tcPr>
          <w:p>
            <w:r>
              <w:rPr>
                <w:sz w:val="16"/>
              </w:rPr>
              <w:t>EVAL-REQ-PI-API-008</w:t>
            </w:r>
          </w:p>
        </w:tc>
        <w:tc>
          <w:tcPr>
            <w:tcW w:type="dxa" w:w="2160"/>
          </w:tcPr>
          <w:p>
            <w:r>
              <w:rPr>
                <w:sz w:val="16"/>
              </w:rPr>
              <w:t>The system must include pi_credibility.prior_trial_outcomes_summary as a string field in the API response.</w:t>
            </w:r>
          </w:p>
        </w:tc>
        <w:tc>
          <w:tcPr>
            <w:tcW w:type="dxa" w:w="2160"/>
          </w:tcPr>
          <w:p>
            <w:r>
              <w:rPr>
                <w:sz w:val="16"/>
              </w:rPr>
              <w:t>should-have</w:t>
            </w:r>
          </w:p>
        </w:tc>
        <w:tc>
          <w:tcPr>
            <w:tcW w:type="dxa" w:w="2160"/>
          </w:tcPr>
          <w:p>
            <w:r>
              <w:rPr>
                <w:sz w:val="16"/>
              </w:rPr>
            </w:r>
          </w:p>
        </w:tc>
      </w:tr>
      <w:tr>
        <w:tc>
          <w:tcPr>
            <w:tcW w:type="dxa" w:w="2160"/>
          </w:tcPr>
          <w:p>
            <w:r>
              <w:rPr>
                <w:sz w:val="16"/>
              </w:rPr>
              <w:t>EVAL-REQ-PI-API-009</w:t>
            </w:r>
          </w:p>
        </w:tc>
        <w:tc>
          <w:tcPr>
            <w:tcW w:type="dxa" w:w="2160"/>
          </w:tcPr>
          <w:p>
            <w:r>
              <w:rPr>
                <w:sz w:val="16"/>
              </w:rPr>
              <w:t>The system must include pi_credibility.composite_credibility_score as a numeric field for each trial.</w:t>
            </w:r>
          </w:p>
        </w:tc>
        <w:tc>
          <w:tcPr>
            <w:tcW w:type="dxa" w:w="2160"/>
          </w:tcPr>
          <w:p>
            <w:r>
              <w:rPr>
                <w:sz w:val="16"/>
              </w:rPr>
              <w:t>must-have</w:t>
            </w:r>
          </w:p>
        </w:tc>
        <w:tc>
          <w:tcPr>
            <w:tcW w:type="dxa" w:w="2160"/>
          </w:tcPr>
          <w:p>
            <w:r>
              <w:rPr>
                <w:sz w:val="16"/>
              </w:rPr>
            </w:r>
          </w:p>
        </w:tc>
      </w:tr>
      <w:tr>
        <w:tc>
          <w:tcPr>
            <w:tcW w:type="dxa" w:w="2160"/>
          </w:tcPr>
          <w:p>
            <w:r>
              <w:rPr>
                <w:sz w:val="16"/>
              </w:rPr>
              <w:t>EVAL-REQ-PI-API-011</w:t>
            </w:r>
          </w:p>
        </w:tc>
        <w:tc>
          <w:tcPr>
            <w:tcW w:type="dxa" w:w="2160"/>
          </w:tcPr>
          <w:p>
            <w:r>
              <w:rPr>
                <w:sz w:val="16"/>
              </w:rPr>
              <w:t>The system must attach PI credibility data to the correct clinical trial using a consistent identifier mapping from upstream logic.</w:t>
            </w:r>
          </w:p>
        </w:tc>
        <w:tc>
          <w:tcPr>
            <w:tcW w:type="dxa" w:w="2160"/>
          </w:tcPr>
          <w:p>
            <w:r>
              <w:rPr>
                <w:sz w:val="16"/>
              </w:rPr>
              <w:t>must-have</w:t>
            </w:r>
          </w:p>
        </w:tc>
        <w:tc>
          <w:tcPr>
            <w:tcW w:type="dxa" w:w="2160"/>
          </w:tcPr>
          <w:p>
            <w:r>
              <w:rPr>
                <w:sz w:val="16"/>
              </w:rPr>
            </w:r>
          </w:p>
        </w:tc>
      </w:tr>
      <w:tr>
        <w:tc>
          <w:tcPr>
            <w:tcW w:type="dxa" w:w="2160"/>
          </w:tcPr>
          <w:p>
            <w:r>
              <w:rPr>
                <w:sz w:val="16"/>
              </w:rPr>
              <w:t>EVAL-REQ-PI-API-012</w:t>
            </w:r>
          </w:p>
        </w:tc>
        <w:tc>
          <w:tcPr>
            <w:tcW w:type="dxa" w:w="2160"/>
          </w:tcPr>
          <w:p>
            <w:r>
              <w:rPr>
                <w:sz w:val="16"/>
              </w:rPr>
              <w:t>The system must gracefully return a null or empty pi_credibility object when no investigator data is available for a trial.</w:t>
            </w:r>
          </w:p>
        </w:tc>
        <w:tc>
          <w:tcPr>
            <w:tcW w:type="dxa" w:w="2160"/>
          </w:tcPr>
          <w:p>
            <w:r>
              <w:rPr>
                <w:sz w:val="16"/>
              </w:rPr>
              <w:t>must-have</w:t>
            </w:r>
          </w:p>
        </w:tc>
        <w:tc>
          <w:tcPr>
            <w:tcW w:type="dxa" w:w="2160"/>
          </w:tcPr>
          <w:p>
            <w:r>
              <w:rPr>
                <w:sz w:val="16"/>
              </w:rPr>
            </w:r>
          </w:p>
        </w:tc>
      </w:tr>
      <w:tr>
        <w:tc>
          <w:tcPr>
            <w:tcW w:type="dxa" w:w="2160"/>
          </w:tcPr>
          <w:p>
            <w:r>
              <w:rPr>
                <w:sz w:val="16"/>
              </w:rPr>
              <w:t>EVAL-REQ-PI-API-013</w:t>
            </w:r>
          </w:p>
        </w:tc>
        <w:tc>
          <w:tcPr>
            <w:tcW w:type="dxa" w:w="2160"/>
          </w:tcPr>
          <w:p>
            <w:r>
              <w:rPr>
                <w:sz w:val="16"/>
              </w:rPr>
              <w:t>The system must not fail the entire clinical trials response if PI credibility data is missing for one or more trials.</w:t>
            </w:r>
          </w:p>
        </w:tc>
        <w:tc>
          <w:tcPr>
            <w:tcW w:type="dxa" w:w="2160"/>
          </w:tcPr>
          <w:p>
            <w:r>
              <w:rPr>
                <w:sz w:val="16"/>
              </w:rPr>
              <w:t>must-have</w:t>
            </w:r>
          </w:p>
        </w:tc>
        <w:tc>
          <w:tcPr>
            <w:tcW w:type="dxa" w:w="2160"/>
          </w:tcPr>
          <w:p>
            <w:r>
              <w:rPr>
                <w:sz w:val="16"/>
              </w:rPr>
            </w:r>
          </w:p>
        </w:tc>
      </w:tr>
      <w:tr>
        <w:tc>
          <w:tcPr>
            <w:tcW w:type="dxa" w:w="2160"/>
          </w:tcPr>
          <w:p>
            <w:r>
              <w:rPr>
                <w:sz w:val="16"/>
              </w:rPr>
              <w:t>EVAL-REQ-PI-API-014</w:t>
            </w:r>
          </w:p>
        </w:tc>
        <w:tc>
          <w:tcPr>
            <w:tcW w:type="dxa" w:w="2160"/>
          </w:tcPr>
          <w:p>
            <w:r>
              <w:rPr>
                <w:sz w:val="16"/>
              </w:rPr>
              <w:t>The system must return all non-PI clinical trial data unchanged when PI credibility enrichment is applied.</w:t>
            </w:r>
          </w:p>
        </w:tc>
        <w:tc>
          <w:tcPr>
            <w:tcW w:type="dxa" w:w="2160"/>
          </w:tcPr>
          <w:p>
            <w:r>
              <w:rPr>
                <w:sz w:val="16"/>
              </w:rPr>
              <w:t>must-have</w:t>
            </w:r>
          </w:p>
        </w:tc>
        <w:tc>
          <w:tcPr>
            <w:tcW w:type="dxa" w:w="2160"/>
          </w:tcPr>
          <w:p>
            <w:r>
              <w:rPr>
                <w:sz w:val="16"/>
              </w:rPr>
            </w:r>
          </w:p>
        </w:tc>
      </w:tr>
      <w:tr>
        <w:tc>
          <w:tcPr>
            <w:tcW w:type="dxa" w:w="2160"/>
          </w:tcPr>
          <w:p>
            <w:r>
              <w:rPr>
                <w:sz w:val="16"/>
              </w:rPr>
              <w:t>EVAL-REQ-PI-API-015</w:t>
            </w:r>
          </w:p>
        </w:tc>
        <w:tc>
          <w:tcPr>
            <w:tcW w:type="dxa" w:w="2160"/>
          </w:tcPr>
          <w:p>
            <w:r>
              <w:rPr>
                <w:sz w:val="16"/>
              </w:rPr>
              <w:t>The system must call the PI credibility logic layer exactly once per unique investigator per request to avoid redundant computation.</w:t>
            </w:r>
          </w:p>
        </w:tc>
        <w:tc>
          <w:tcPr>
            <w:tcW w:type="dxa" w:w="2160"/>
          </w:tcPr>
          <w:p>
            <w:r>
              <w:rPr>
                <w:sz w:val="16"/>
              </w:rPr>
              <w:t>should-have</w:t>
            </w:r>
          </w:p>
        </w:tc>
        <w:tc>
          <w:tcPr>
            <w:tcW w:type="dxa" w:w="2160"/>
          </w:tcPr>
          <w:p>
            <w:r>
              <w:rPr>
                <w:sz w:val="16"/>
              </w:rPr>
            </w:r>
          </w:p>
        </w:tc>
      </w:tr>
      <w:tr>
        <w:tc>
          <w:tcPr>
            <w:tcW w:type="dxa" w:w="2160"/>
          </w:tcPr>
          <w:p>
            <w:r>
              <w:rPr>
                <w:sz w:val="16"/>
              </w:rPr>
              <w:t>EVAL-REQ-PI-API-019</w:t>
            </w:r>
          </w:p>
        </w:tc>
        <w:tc>
          <w:tcPr>
            <w:tcW w:type="dxa" w:w="2160"/>
          </w:tcPr>
          <w:p>
            <w:r>
              <w:rPr>
                <w:sz w:val="16"/>
              </w:rPr>
              <w:t>The system must ensure no personally sensitive data beyond professional credentials is included in the PI credibility object.</w:t>
            </w:r>
          </w:p>
        </w:tc>
        <w:tc>
          <w:tcPr>
            <w:tcW w:type="dxa" w:w="2160"/>
          </w:tcPr>
          <w:p>
            <w:r>
              <w:rPr>
                <w:sz w:val="16"/>
              </w:rPr>
              <w:t>must-have</w:t>
            </w:r>
          </w:p>
        </w:tc>
        <w:tc>
          <w:tcPr>
            <w:tcW w:type="dxa" w:w="2160"/>
          </w:tcPr>
          <w:p>
            <w:r>
              <w:rPr>
                <w:sz w:val="16"/>
              </w:rPr>
            </w:r>
          </w:p>
        </w:tc>
      </w:tr>
    </w:tbl>
    <w:p>
      <w:pPr>
        <w:ind w:left="360"/>
      </w:pPr>
      <w:r>
        <w:rPr>
          <w:b/>
          <w:sz w:val="22"/>
        </w:rPr>
        <w:t>Story: EVAL-CT-PI-TEST-001: Unit and integration tests for PI credibility measure</w:t>
      </w:r>
    </w:p>
    <w:p>
      <w:pPr>
        <w:ind w:left="360"/>
      </w:pPr>
      <w:r>
        <w:rPr>
          <w:sz w:val="18"/>
        </w:rPr>
        <w:t>Develop unit tests for scoring logic and integration tests validating end-to-end PI credibility enrichment within clinical trial results. Include edge cases: missing investigator data, no prior trials, and inconsistent naming across sources.</w:t>
      </w:r>
    </w:p>
    <w:p>
      <w:pPr>
        <w:ind w:left="360"/>
      </w:pPr>
      <w:r>
        <w:rPr>
          <w:sz w:val="18"/>
        </w:rPr>
        <w:t>Size: M | Sprint: 4 | Reqs: 38</w:t>
      </w:r>
    </w:p>
    <w:p>
      <w:pPr>
        <w:ind w:left="360"/>
      </w:pPr>
      <w:r>
        <w:rPr>
          <w:sz w:val="16"/>
        </w:rPr>
        <w:t>Evidence: Code/ConversationalUX/FindCareChat/backend/tests/ (existing test structure and patterns); GAP: No tests for PI credibility pipeline.</w:t>
      </w:r>
    </w:p>
    <w:p>
      <w:pPr>
        <w:ind w:left="360"/>
      </w:pPr>
      <w:r>
        <w:rPr>
          <w:sz w:val="16"/>
        </w:rPr>
        <w:t>Dependencies: EVAL-CT-PI-API-001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EVAL-REQ-PI-TEST-001</w:t>
            </w:r>
          </w:p>
        </w:tc>
        <w:tc>
          <w:tcPr>
            <w:tcW w:type="dxa" w:w="2160"/>
          </w:tcPr>
          <w:p>
            <w:r>
              <w:rPr>
                <w:sz w:val="16"/>
              </w:rPr>
              <w:t>The system must execute unit tests validating that composite_credibility_score is correctly calculated from input attributes (prior_trials_count, publ</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validate that the PI credibility schema returned by the API conforms to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execute integration tests confirming that evaluate_care_facade responses include PI credibility data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EVAL-REQ-PI-TEST-005</w:t>
            </w:r>
          </w:p>
        </w:tc>
        <w:tc>
          <w:tcPr>
            <w:tcW w:type="dxa" w:w="2160"/>
          </w:tcPr>
          <w:p>
            <w:r>
              <w:rPr>
                <w:sz w:val="16"/>
              </w:rPr>
              <w:t>The system must validate that PI credibility enrichment does not remove or alter existing clinical trial fields in the API response.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confirm via integration tests that multiple trials in a single response each receive distinct PI credibility evaluations.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PI credibility scoring remains deterministic given identical input data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EVAL-REQ-PI-TEST-008</w:t>
            </w:r>
          </w:p>
        </w:tc>
        <w:tc>
          <w:tcPr>
            <w:tcW w:type="dxa" w:w="2160"/>
          </w:tcPr>
          <w:p>
            <w:r>
              <w:rPr>
                <w:sz w:val="16"/>
              </w:rPr>
              <w:t>The system must handle missing investigator_name by returning a null or default PI credibility object without throwing an exception.</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assign a minimum or zero composite_credibility_score when a PI has no prior trials or publications.</w:t>
            </w:r>
          </w:p>
        </w:tc>
        <w:tc>
          <w:tcPr>
            <w:tcW w:type="dxa" w:w="2160"/>
          </w:tcPr>
          <w:p>
            <w:r>
              <w:rPr>
                <w:sz w:val="16"/>
              </w:rPr>
              <w:t>must-have</w:t>
            </w:r>
          </w:p>
        </w:tc>
        <w:tc>
          <w:tcPr>
            <w:tcW w:type="dxa" w:w="2160"/>
          </w:tcPr>
          <w:p>
            <w:r>
              <w:rPr>
                <w:sz w:val="16"/>
              </w:rPr>
            </w:r>
          </w:p>
        </w:tc>
      </w:tr>
      <w:tr>
        <w:tc>
          <w:tcPr>
            <w:tcW w:type="dxa" w:w="2160"/>
          </w:tcPr>
          <w:p>
            <w:r>
              <w:rPr>
                <w:sz w:val="16"/>
              </w:rPr>
              <w:t>EVAL-REQ-PI-TEST-012</w:t>
            </w:r>
          </w:p>
        </w:tc>
        <w:tc>
          <w:tcPr>
            <w:tcW w:type="dxa" w:w="2160"/>
          </w:tcPr>
          <w:p>
            <w:r>
              <w:rPr>
                <w:sz w:val="16"/>
              </w:rPr>
              <w:t>The system must validate that extreme input values (e.g., very high publication counts) do not produce invalid or unbounded composite scores.</w:t>
            </w:r>
          </w:p>
        </w:tc>
        <w:tc>
          <w:tcPr>
            <w:tcW w:type="dxa" w:w="2160"/>
          </w:tcPr>
          <w:p>
            <w:r>
              <w:rPr>
                <w:sz w:val="16"/>
              </w:rPr>
              <w:t>should-have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correctly calculated from input attributes (prior_trials_count, publ</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validate that the PI credibility schema returned by the API conforms to the defined Pydantic model structure.</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execute integration tests confirming that evaluate_care_facade responses include PI credibility data for each clinical trial result.</w:t>
            </w:r>
          </w:p>
        </w:tc>
        <w:tc>
          <w:tcPr>
            <w:tcW w:type="dxa" w:w="2160"/>
          </w:tcPr>
          <w:p>
            <w:r>
              <w:rPr>
                <w:sz w:val="16"/>
              </w:rPr>
              <w:t>must-have</w:t>
            </w:r>
          </w:p>
        </w:tc>
        <w:tc>
          <w:tcPr>
            <w:tcW w:type="dxa" w:w="2160"/>
          </w:tcPr>
          <w:p>
            <w:r>
              <w:rPr>
                <w:sz w:val="16"/>
              </w:rPr>
            </w:r>
          </w:p>
        </w:tc>
      </w:tr>
      <w:tr>
        <w:tc>
          <w:tcPr>
            <w:tcW w:type="dxa" w:w="2160"/>
          </w:tcPr>
          <w:p>
            <w:r>
              <w:rPr>
                <w:sz w:val="16"/>
              </w:rPr>
              <w:t>EVAL-REQ-PI-TEST-005</w:t>
            </w:r>
          </w:p>
        </w:tc>
        <w:tc>
          <w:tcPr>
            <w:tcW w:type="dxa" w:w="2160"/>
          </w:tcPr>
          <w:p>
            <w:r>
              <w:rPr>
                <w:sz w:val="16"/>
              </w:rPr>
              <w:t>The system must validate that PI credibility enrichment does not remove or alter existing clinical trial fields in the API response.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confirm via integration tests that multiple trials in a single response each receive distinct PI credibility evaluations.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PI credibility scoring remains deterministic given identical input data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EVAL-REQ-PI-TEST-008</w:t>
            </w:r>
          </w:p>
        </w:tc>
        <w:tc>
          <w:tcPr>
            <w:tcW w:type="dxa" w:w="2160"/>
          </w:tcPr>
          <w:p>
            <w:r>
              <w:rPr>
                <w:sz w:val="16"/>
              </w:rPr>
              <w:t>The system must handle missing investigator_name by returning a null or default PI credibility object without throwing an exception.</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assign a minimum or zero composite_credibility_score when a PI has no prior trials or publications.</w:t>
            </w:r>
          </w:p>
        </w:tc>
        <w:tc>
          <w:tcPr>
            <w:tcW w:type="dxa" w:w="2160"/>
          </w:tcPr>
          <w:p>
            <w:r>
              <w:rPr>
                <w:sz w:val="16"/>
              </w:rPr>
              <w:t>must-have</w:t>
            </w:r>
          </w:p>
        </w:tc>
        <w:tc>
          <w:tcPr>
            <w:tcW w:type="dxa" w:w="2160"/>
          </w:tcPr>
          <w:p>
            <w:r>
              <w:rPr>
                <w:sz w:val="16"/>
              </w:rPr>
            </w:r>
          </w:p>
        </w:tc>
      </w:tr>
      <w:tr>
        <w:tc>
          <w:tcPr>
            <w:tcW w:type="dxa" w:w="2160"/>
          </w:tcPr>
          <w:p>
            <w:r>
              <w:rPr>
                <w:sz w:val="16"/>
              </w:rPr>
              <w:t>EVAL-REQ-PI-TEST-012</w:t>
            </w:r>
          </w:p>
        </w:tc>
        <w:tc>
          <w:tcPr>
            <w:tcW w:type="dxa" w:w="2160"/>
          </w:tcPr>
          <w:p>
            <w:r>
              <w:rPr>
                <w:sz w:val="16"/>
              </w:rPr>
              <w:t>The system must validate that extreme input values (e.g., very high publication counts) do not produce invalid or unbounded composite scores.</w:t>
            </w:r>
          </w:p>
        </w:tc>
        <w:tc>
          <w:tcPr>
            <w:tcW w:type="dxa" w:w="2160"/>
          </w:tcPr>
          <w:p>
            <w:r>
              <w:rPr>
                <w:sz w:val="16"/>
              </w:rPr>
              <w:t>should-have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computed deterministically for a given fixed PI input dataset.</w:t>
            </w:r>
          </w:p>
        </w:tc>
        <w:tc>
          <w:tcPr>
            <w:tcW w:type="dxa" w:w="2160"/>
          </w:tcPr>
          <w:p>
            <w:r>
              <w:rPr>
                <w:sz w:val="16"/>
              </w:rPr>
              <w:t>must-have</w:t>
            </w:r>
          </w:p>
        </w:tc>
        <w:tc>
          <w:tcPr>
            <w:tcW w:type="dxa" w:w="2160"/>
          </w:tcPr>
          <w:p>
            <w:r>
              <w:rPr>
                <w:sz w:val="16"/>
              </w:rPr>
            </w:r>
          </w:p>
        </w:tc>
      </w:tr>
      <w:tr>
        <w:tc>
          <w:tcPr>
            <w:tcW w:type="dxa" w:w="2160"/>
          </w:tcPr>
          <w:p>
            <w:r>
              <w:rPr>
                <w:sz w:val="16"/>
              </w:rPr>
              <w:t>EVAL-REQ-PI-TEST-002</w:t>
            </w:r>
          </w:p>
        </w:tc>
        <w:tc>
          <w:tcPr>
            <w:tcW w:type="dxa" w:w="2160"/>
          </w:tcPr>
          <w:p>
            <w:r>
              <w:rPr>
                <w:sz w:val="16"/>
              </w:rPr>
              <w:t>The system must validate via unit tests that each input attribute (prior_trials_count, publications_count, fda_approval_count) contributes to the comp</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verify that zero-value inputs (e.g., no prior trials) produce a valid composite score without runtime errors.</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validate that missing investigator_name results in a null or default PI credibility object without breaking the pipeline.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execute integration tests confirming that PI credibility data is included in Evaluate Care API responses for clinical trials.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API responses include all schema fields defined in the PI credibility contract.</w:t>
            </w:r>
          </w:p>
        </w:tc>
        <w:tc>
          <w:tcPr>
            <w:tcW w:type="dxa" w:w="2160"/>
          </w:tcPr>
          <w:p>
            <w:r>
              <w:rPr>
                <w:sz w:val="16"/>
              </w:rPr>
              <w:t>must-have</w:t>
            </w:r>
          </w:p>
        </w:tc>
        <w:tc>
          <w:tcPr>
            <w:tcW w:type="dxa" w:w="2160"/>
          </w:tcPr>
          <w:p>
            <w:r>
              <w:rPr>
                <w:sz w:val="16"/>
              </w:rPr>
            </w:r>
          </w:p>
        </w:tc>
      </w:tr>
      <w:tr>
        <w:tc>
          <w:tcPr>
            <w:tcW w:type="dxa" w:w="2160"/>
          </w:tcPr>
          <w:p>
            <w:r>
              <w:rPr>
                <w:sz w:val="16"/>
              </w:rPr>
              <w:t>EVAL-REQ-PI-TEST-008</w:t>
            </w:r>
          </w:p>
        </w:tc>
        <w:tc>
          <w:tcPr>
            <w:tcW w:type="dxa" w:w="2160"/>
          </w:tcPr>
          <w:p>
            <w:r>
              <w:rPr>
                <w:sz w:val="16"/>
              </w:rPr>
              <w:t>The system must confirm that trials without PI data still return a valid clinical trial response without PI credibility enrichment.</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validate that PI credibility enrichment does not alter or corrupt existing clinical trial fields in API responses.</w:t>
            </w:r>
          </w:p>
        </w:tc>
        <w:tc>
          <w:tcPr>
            <w:tcW w:type="dxa" w:w="2160"/>
          </w:tcPr>
          <w:p>
            <w:r>
              <w:rPr>
                <w:sz w:val="16"/>
              </w:rPr>
              <w:t>must-have</w:t>
            </w:r>
          </w:p>
        </w:tc>
        <w:tc>
          <w:tcPr>
            <w:tcW w:type="dxa" w:w="2160"/>
          </w:tcPr>
          <w:p>
            <w:r>
              <w:rPr>
                <w:sz w:val="16"/>
              </w:rPr>
            </w:r>
          </w:p>
        </w:tc>
      </w:tr>
      <w:tr>
        <w:tc>
          <w:tcPr>
            <w:tcW w:type="dxa" w:w="2160"/>
          </w:tcPr>
          <w:p>
            <w:r>
              <w:rPr>
                <w:sz w:val="16"/>
              </w:rPr>
              <w:t>EVAL-REQ-PI-TEST-017</w:t>
            </w:r>
          </w:p>
        </w:tc>
        <w:tc>
          <w:tcPr>
            <w:tcW w:type="dxa" w:w="2160"/>
          </w:tcPr>
          <w:p>
            <w:r>
              <w:rPr>
                <w:sz w:val="16"/>
              </w:rPr>
              <w:t>The system must validate that composite scores remain within a defined bounded range (e.g., 0–100) under all tested conditions.</w:t>
            </w:r>
          </w:p>
        </w:tc>
        <w:tc>
          <w:tcPr>
            <w:tcW w:type="dxa" w:w="2160"/>
          </w:tcPr>
          <w:p>
            <w:r>
              <w:rPr>
                <w:sz w:val="16"/>
              </w:rPr>
              <w:t>must-have</w:t>
            </w:r>
          </w:p>
        </w:tc>
        <w:tc>
          <w:tcPr>
            <w:tcW w:type="dxa" w:w="2160"/>
          </w:tcPr>
          <w:p>
            <w:r>
              <w:rPr>
                <w:sz w:val="16"/>
              </w:rPr>
            </w:r>
          </w:p>
        </w:tc>
      </w:tr>
      <w:tr>
        <w:tc>
          <w:tcPr>
            <w:tcW w:type="dxa" w:w="2160"/>
          </w:tcPr>
          <w:p>
            <w:r>
              <w:rPr>
                <w:sz w:val="16"/>
              </w:rPr>
              <w:t>EVAL-REQ-PI-TEST-018</w:t>
            </w:r>
          </w:p>
        </w:tc>
        <w:tc>
          <w:tcPr>
            <w:tcW w:type="dxa" w:w="2160"/>
          </w:tcPr>
          <w:p>
            <w:r>
              <w:rPr>
                <w:sz w:val="16"/>
              </w:rPr>
              <w:t>The system must confirm via integration tests that multiple trials in a single response each receive independent PI credibility calculations.</w:t>
            </w:r>
          </w:p>
        </w:tc>
        <w:tc>
          <w:tcPr>
            <w:tcW w:type="dxa" w:w="2160"/>
          </w:tcPr>
          <w:p>
            <w:r>
              <w:rPr>
                <w:sz w:val="16"/>
              </w:rPr>
              <w:t>must-have</w:t>
            </w:r>
          </w:p>
        </w:tc>
        <w:tc>
          <w:tcPr>
            <w:tcW w:type="dxa" w:w="2160"/>
          </w:tcPr>
          <w:p>
            <w:r>
              <w:rPr>
                <w:sz w:val="16"/>
              </w:rPr>
            </w:r>
          </w:p>
        </w:tc>
      </w:tr>
      <w:tr>
        <w:tc>
          <w:tcPr>
            <w:tcW w:type="dxa" w:w="2160"/>
          </w:tcPr>
          <w:p>
            <w:r>
              <w:rPr>
                <w:sz w:val="16"/>
              </w:rPr>
              <w:t>EVAL-REQ-PI-TEST-001</w:t>
            </w:r>
          </w:p>
        </w:tc>
        <w:tc>
          <w:tcPr>
            <w:tcW w:type="dxa" w:w="2160"/>
          </w:tcPr>
          <w:p>
            <w:r>
              <w:rPr>
                <w:sz w:val="16"/>
              </w:rPr>
              <w:t>The system must execute unit tests validating that composite_credibility_score is computed deterministically for a given fixed PI input dataset.</w:t>
            </w:r>
          </w:p>
        </w:tc>
        <w:tc>
          <w:tcPr>
            <w:tcW w:type="dxa" w:w="2160"/>
          </w:tcPr>
          <w:p>
            <w:r>
              <w:rPr>
                <w:sz w:val="16"/>
              </w:rPr>
              <w:t>must-have</w:t>
            </w:r>
          </w:p>
        </w:tc>
        <w:tc>
          <w:tcPr>
            <w:tcW w:type="dxa" w:w="2160"/>
          </w:tcPr>
          <w:p>
            <w:r>
              <w:rPr>
                <w:sz w:val="16"/>
              </w:rPr>
            </w:r>
          </w:p>
        </w:tc>
      </w:tr>
      <w:tr>
        <w:tc>
          <w:tcPr>
            <w:tcW w:type="dxa" w:w="2160"/>
          </w:tcPr>
          <w:p>
            <w:r>
              <w:rPr>
                <w:sz w:val="16"/>
              </w:rPr>
              <w:t>EVAL-REQ-PI-TEST-002</w:t>
            </w:r>
          </w:p>
        </w:tc>
        <w:tc>
          <w:tcPr>
            <w:tcW w:type="dxa" w:w="2160"/>
          </w:tcPr>
          <w:p>
            <w:r>
              <w:rPr>
                <w:sz w:val="16"/>
              </w:rPr>
              <w:t>The system must validate via unit tests that each input attribute (prior_trials_count, publications_count, fda_approval_count) contributes to the comp</w:t>
            </w:r>
          </w:p>
        </w:tc>
        <w:tc>
          <w:tcPr>
            <w:tcW w:type="dxa" w:w="2160"/>
          </w:tcPr>
          <w:p>
            <w:r>
              <w:rPr>
                <w:sz w:val="16"/>
              </w:rPr>
              <w:t>must-have</w:t>
            </w:r>
          </w:p>
        </w:tc>
        <w:tc>
          <w:tcPr>
            <w:tcW w:type="dxa" w:w="2160"/>
          </w:tcPr>
          <w:p>
            <w:r>
              <w:rPr>
                <w:sz w:val="16"/>
              </w:rPr>
            </w:r>
          </w:p>
        </w:tc>
      </w:tr>
      <w:tr>
        <w:tc>
          <w:tcPr>
            <w:tcW w:type="dxa" w:w="2160"/>
          </w:tcPr>
          <w:p>
            <w:r>
              <w:rPr>
                <w:sz w:val="16"/>
              </w:rPr>
              <w:t>EVAL-REQ-PI-TEST-003</w:t>
            </w:r>
          </w:p>
        </w:tc>
        <w:tc>
          <w:tcPr>
            <w:tcW w:type="dxa" w:w="2160"/>
          </w:tcPr>
          <w:p>
            <w:r>
              <w:rPr>
                <w:sz w:val="16"/>
              </w:rPr>
              <w:t>The system must verify that zero-value inputs (e.g., no prior trials) produce a valid composite score without runtime errors.</w:t>
            </w:r>
          </w:p>
        </w:tc>
        <w:tc>
          <w:tcPr>
            <w:tcW w:type="dxa" w:w="2160"/>
          </w:tcPr>
          <w:p>
            <w:r>
              <w:rPr>
                <w:sz w:val="16"/>
              </w:rPr>
              <w:t>must-have</w:t>
            </w:r>
          </w:p>
        </w:tc>
        <w:tc>
          <w:tcPr>
            <w:tcW w:type="dxa" w:w="2160"/>
          </w:tcPr>
          <w:p>
            <w:r>
              <w:rPr>
                <w:sz w:val="16"/>
              </w:rPr>
            </w:r>
          </w:p>
        </w:tc>
      </w:tr>
      <w:tr>
        <w:tc>
          <w:tcPr>
            <w:tcW w:type="dxa" w:w="2160"/>
          </w:tcPr>
          <w:p>
            <w:r>
              <w:rPr>
                <w:sz w:val="16"/>
              </w:rPr>
              <w:t>EVAL-REQ-PI-TEST-004</w:t>
            </w:r>
          </w:p>
        </w:tc>
        <w:tc>
          <w:tcPr>
            <w:tcW w:type="dxa" w:w="2160"/>
          </w:tcPr>
          <w:p>
            <w:r>
              <w:rPr>
                <w:sz w:val="16"/>
              </w:rPr>
              <w:t>The system must validate that missing investigator_name results in a null or default PI credibility object without breaking the pipeline.</w:t>
            </w:r>
          </w:p>
        </w:tc>
        <w:tc>
          <w:tcPr>
            <w:tcW w:type="dxa" w:w="2160"/>
          </w:tcPr>
          <w:p>
            <w:r>
              <w:rPr>
                <w:sz w:val="16"/>
              </w:rPr>
              <w:t>must-have</w:t>
            </w:r>
          </w:p>
        </w:tc>
        <w:tc>
          <w:tcPr>
            <w:tcW w:type="dxa" w:w="2160"/>
          </w:tcPr>
          <w:p>
            <w:r>
              <w:rPr>
                <w:sz w:val="16"/>
              </w:rPr>
            </w:r>
          </w:p>
        </w:tc>
      </w:tr>
      <w:tr>
        <w:tc>
          <w:tcPr>
            <w:tcW w:type="dxa" w:w="2160"/>
          </w:tcPr>
          <w:p>
            <w:r>
              <w:rPr>
                <w:sz w:val="16"/>
              </w:rPr>
              <w:t>EVAL-REQ-PI-TEST-006</w:t>
            </w:r>
          </w:p>
        </w:tc>
        <w:tc>
          <w:tcPr>
            <w:tcW w:type="dxa" w:w="2160"/>
          </w:tcPr>
          <w:p>
            <w:r>
              <w:rPr>
                <w:sz w:val="16"/>
              </w:rPr>
              <w:t>The system must execute integration tests confirming that PI credibility data is included in Evaluate Care API responses for clinical trials.</w:t>
            </w:r>
          </w:p>
        </w:tc>
        <w:tc>
          <w:tcPr>
            <w:tcW w:type="dxa" w:w="2160"/>
          </w:tcPr>
          <w:p>
            <w:r>
              <w:rPr>
                <w:sz w:val="16"/>
              </w:rPr>
              <w:t>must-have</w:t>
            </w:r>
          </w:p>
        </w:tc>
        <w:tc>
          <w:tcPr>
            <w:tcW w:type="dxa" w:w="2160"/>
          </w:tcPr>
          <w:p>
            <w:r>
              <w:rPr>
                <w:sz w:val="16"/>
              </w:rPr>
            </w:r>
          </w:p>
        </w:tc>
      </w:tr>
      <w:tr>
        <w:tc>
          <w:tcPr>
            <w:tcW w:type="dxa" w:w="2160"/>
          </w:tcPr>
          <w:p>
            <w:r>
              <w:rPr>
                <w:sz w:val="16"/>
              </w:rPr>
              <w:t>EVAL-REQ-PI-TEST-007</w:t>
            </w:r>
          </w:p>
        </w:tc>
        <w:tc>
          <w:tcPr>
            <w:tcW w:type="dxa" w:w="2160"/>
          </w:tcPr>
          <w:p>
            <w:r>
              <w:rPr>
                <w:sz w:val="16"/>
              </w:rPr>
              <w:t>The system must validate that API responses include all schema fields defined in the PI credibility contract.</w:t>
            </w:r>
          </w:p>
        </w:tc>
        <w:tc>
          <w:tcPr>
            <w:tcW w:type="dxa" w:w="2160"/>
          </w:tcPr>
          <w:p>
            <w:r>
              <w:rPr>
                <w:sz w:val="16"/>
              </w:rPr>
              <w:t>must-have</w:t>
            </w:r>
          </w:p>
        </w:tc>
        <w:tc>
          <w:tcPr>
            <w:tcW w:type="dxa" w:w="2160"/>
          </w:tcPr>
          <w:p>
            <w:r>
              <w:rPr>
                <w:sz w:val="16"/>
              </w:rPr>
            </w:r>
          </w:p>
        </w:tc>
      </w:tr>
      <w:tr>
        <w:tc>
          <w:tcPr>
            <w:tcW w:type="dxa" w:w="2160"/>
          </w:tcPr>
          <w:p>
            <w:r>
              <w:rPr>
                <w:sz w:val="16"/>
              </w:rPr>
              <w:t>EVAL-REQ-PI-TEST-008</w:t>
            </w:r>
          </w:p>
        </w:tc>
        <w:tc>
          <w:tcPr>
            <w:tcW w:type="dxa" w:w="2160"/>
          </w:tcPr>
          <w:p>
            <w:r>
              <w:rPr>
                <w:sz w:val="16"/>
              </w:rPr>
              <w:t>The system must confirm that trials without PI data still return a valid clinical trial response without PI credibility enrichment.</w:t>
            </w:r>
          </w:p>
        </w:tc>
        <w:tc>
          <w:tcPr>
            <w:tcW w:type="dxa" w:w="2160"/>
          </w:tcPr>
          <w:p>
            <w:r>
              <w:rPr>
                <w:sz w:val="16"/>
              </w:rPr>
              <w:t>must-have</w:t>
            </w:r>
          </w:p>
        </w:tc>
        <w:tc>
          <w:tcPr>
            <w:tcW w:type="dxa" w:w="2160"/>
          </w:tcPr>
          <w:p>
            <w:r>
              <w:rPr>
                <w:sz w:val="16"/>
              </w:rPr>
            </w:r>
          </w:p>
        </w:tc>
      </w:tr>
      <w:tr>
        <w:tc>
          <w:tcPr>
            <w:tcW w:type="dxa" w:w="2160"/>
          </w:tcPr>
          <w:p>
            <w:r>
              <w:rPr>
                <w:sz w:val="16"/>
              </w:rPr>
              <w:t>EVAL-REQ-PI-TEST-009</w:t>
            </w:r>
          </w:p>
        </w:tc>
        <w:tc>
          <w:tcPr>
            <w:tcW w:type="dxa" w:w="2160"/>
          </w:tcPr>
          <w:p>
            <w:r>
              <w:rPr>
                <w:sz w:val="16"/>
              </w:rPr>
              <w:t>The system must validate that PI credibility enrichment does not alter or corrupt existing clinical trial fields in API responses.</w:t>
            </w:r>
          </w:p>
        </w:tc>
        <w:tc>
          <w:tcPr>
            <w:tcW w:type="dxa" w:w="2160"/>
          </w:tcPr>
          <w:p>
            <w:r>
              <w:rPr>
                <w:sz w:val="16"/>
              </w:rPr>
              <w:t>must-have</w:t>
            </w:r>
          </w:p>
        </w:tc>
        <w:tc>
          <w:tcPr>
            <w:tcW w:type="dxa" w:w="2160"/>
          </w:tcPr>
          <w:p>
            <w:r>
              <w:rPr>
                <w:sz w:val="16"/>
              </w:rPr>
            </w:r>
          </w:p>
        </w:tc>
      </w:tr>
      <w:tr>
        <w:tc>
          <w:tcPr>
            <w:tcW w:type="dxa" w:w="2160"/>
          </w:tcPr>
          <w:p>
            <w:r>
              <w:rPr>
                <w:sz w:val="16"/>
              </w:rPr>
              <w:t>EVAL-REQ-PI-TEST-017</w:t>
            </w:r>
          </w:p>
        </w:tc>
        <w:tc>
          <w:tcPr>
            <w:tcW w:type="dxa" w:w="2160"/>
          </w:tcPr>
          <w:p>
            <w:r>
              <w:rPr>
                <w:sz w:val="16"/>
              </w:rPr>
              <w:t>The system must validate that composite scores remain within a defined bounded range (e.g., 0–100) under all tested conditions.</w:t>
            </w:r>
          </w:p>
        </w:tc>
        <w:tc>
          <w:tcPr>
            <w:tcW w:type="dxa" w:w="2160"/>
          </w:tcPr>
          <w:p>
            <w:r>
              <w:rPr>
                <w:sz w:val="16"/>
              </w:rPr>
              <w:t>must-have</w:t>
            </w:r>
          </w:p>
        </w:tc>
        <w:tc>
          <w:tcPr>
            <w:tcW w:type="dxa" w:w="2160"/>
          </w:tcPr>
          <w:p>
            <w:r>
              <w:rPr>
                <w:sz w:val="16"/>
              </w:rPr>
            </w:r>
          </w:p>
        </w:tc>
      </w:tr>
      <w:tr>
        <w:tc>
          <w:tcPr>
            <w:tcW w:type="dxa" w:w="2160"/>
          </w:tcPr>
          <w:p>
            <w:r>
              <w:rPr>
                <w:sz w:val="16"/>
              </w:rPr>
              <w:t>EVAL-REQ-PI-TEST-018</w:t>
            </w:r>
          </w:p>
        </w:tc>
        <w:tc>
          <w:tcPr>
            <w:tcW w:type="dxa" w:w="2160"/>
          </w:tcPr>
          <w:p>
            <w:r>
              <w:rPr>
                <w:sz w:val="16"/>
              </w:rPr>
              <w:t>The system must confirm via integration tests that multiple trials in a single response each receive independent PI credibility calculations.</w:t>
            </w:r>
          </w:p>
        </w:tc>
        <w:tc>
          <w:tcPr>
            <w:tcW w:type="dxa" w:w="2160"/>
          </w:tcPr>
          <w:p>
            <w:r>
              <w:rPr>
                <w:sz w:val="16"/>
              </w:rPr>
              <w:t>must-have</w:t>
            </w:r>
          </w:p>
        </w:tc>
        <w:tc>
          <w:tcPr>
            <w:tcW w:type="dxa" w:w="2160"/>
          </w:tcPr>
          <w:p>
            <w:r>
              <w:rPr>
                <w:sz w:val="16"/>
              </w:rPr>
            </w:r>
          </w:p>
        </w:tc>
      </w:tr>
    </w:tbl>
    <w:p>
      <w:r>
        <w:br w:type="page"/>
      </w:r>
    </w:p>
    <w:p>
      <w:r>
        <w:rPr>
          <w:b/>
          <w:color w:val="0B7A75"/>
          <w:sz w:val="24"/>
        </w:rPr>
        <w:t>Feature: EVAL-CT-PI-UX: PI Credibility Display</w:t>
      </w:r>
    </w:p>
    <w:p>
      <w:r>
        <w:t>Layer: frontend | Priority: HIGH | Stories: 10 | Requirements: 452 | Accepted by: Boss</w:t>
      </w:r>
    </w:p>
    <w:p>
      <w:r>
        <w:rPr>
          <w:b/>
          <w:sz w:val="18"/>
        </w:rPr>
        <w:t xml:space="preserve">Evidence: </w:t>
      </w:r>
      <w:r>
        <w:rPr>
          <w:sz w:val="18"/>
        </w:rPr>
        <w:t>GAP: No PI display component. MessageBubble.tsx rendering pipeline.</w:t>
      </w:r>
    </w:p>
    <w:p>
      <w:pPr>
        <w:ind w:left="360"/>
      </w:pPr>
      <w:r>
        <w:rPr>
          <w:b/>
          <w:sz w:val="22"/>
        </w:rPr>
        <w:t>Story: EVAL-CT-PI-UX-S1: Define PI credibility UI data contract</w:t>
      </w:r>
    </w:p>
    <w:p>
      <w:pPr>
        <w:ind w:left="360"/>
      </w:pPr>
      <w:r>
        <w:rPr>
          <w:sz w:val="18"/>
        </w:rPr>
        <w:t>Define the frontend data schema for PI credibility display including investigator name, institution, prior trial count, publication indicator, and score contribution. Ensure compatibility with backend feature EVAL-CT-MEASURE-PI and MessageBubble rendering pipeline.</w:t>
      </w:r>
    </w:p>
    <w:p>
      <w:pPr>
        <w:ind w:left="360"/>
      </w:pPr>
      <w:r>
        <w:rPr>
          <w:sz w:val="18"/>
        </w:rPr>
        <w:t>Size: S | Sprint: 2 | Reqs: 52</w:t>
      </w:r>
    </w:p>
    <w:p>
      <w:pPr>
        <w:ind w:left="360"/>
      </w:pPr>
      <w:r>
        <w:rPr>
          <w:sz w:val="16"/>
        </w:rPr>
        <w:t>Evidence: Code/ConversationalUX/FindCareChat/frontend/src/components/MessageBubble.tsx rendering pipeline; backend dependency EVAL-CT-MEASURE-PI provides PI met</w:t>
      </w:r>
    </w:p>
    <w:p>
      <w:pPr>
        <w:ind w:left="360"/>
      </w:pPr>
      <w:r>
        <w:rPr>
          <w:sz w:val="16"/>
        </w:rPr>
        <w:t>Dependencies: EVAL-CT-MEASURE-PI</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EVAL-CT-PI-REQ-001</w:t>
            </w:r>
          </w:p>
        </w:tc>
        <w:tc>
          <w:tcPr>
            <w:tcW w:type="dxa" w:w="2160"/>
          </w:tcPr>
          <w:p>
            <w:r>
              <w:rPr>
                <w:sz w:val="16"/>
              </w:rPr>
              <w:t>The system must define a typed frontend data schema for PI credibility that includes investigator_name as a string field.</w:t>
            </w:r>
          </w:p>
        </w:tc>
        <w:tc>
          <w:tcPr>
            <w:tcW w:type="dxa" w:w="2160"/>
          </w:tcPr>
          <w:p>
            <w:r>
              <w:rPr>
                <w:sz w:val="16"/>
              </w:rPr>
              <w:t>must-have</w:t>
            </w:r>
          </w:p>
        </w:tc>
        <w:tc>
          <w:tcPr>
            <w:tcW w:type="dxa" w:w="2160"/>
          </w:tcPr>
          <w:p>
            <w:r>
              <w:rPr>
                <w:sz w:val="16"/>
              </w:rPr>
            </w:r>
          </w:p>
        </w:tc>
      </w:tr>
      <w:tr>
        <w:tc>
          <w:tcPr>
            <w:tcW w:type="dxa" w:w="2160"/>
          </w:tcPr>
          <w:p>
            <w:r>
              <w:rPr>
                <w:sz w:val="16"/>
              </w:rPr>
              <w:t>EVAL-CT-PI-REQ-002</w:t>
            </w:r>
          </w:p>
        </w:tc>
        <w:tc>
          <w:tcPr>
            <w:tcW w:type="dxa" w:w="2160"/>
          </w:tcPr>
          <w:p>
            <w:r>
              <w:rPr>
                <w:sz w:val="16"/>
              </w:rPr>
              <w:t>The system must define institution as a string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EVAL-CT-PI-REQ-003</w:t>
            </w:r>
          </w:p>
        </w:tc>
        <w:tc>
          <w:tcPr>
            <w:tcW w:type="dxa" w:w="2160"/>
          </w:tcPr>
          <w:p>
            <w:r>
              <w:rPr>
                <w:sz w:val="16"/>
              </w:rPr>
              <w:t>The system must define prior_trial_count as a numeric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EVAL-CT-PI-REQ-004</w:t>
            </w:r>
          </w:p>
        </w:tc>
        <w:tc>
          <w:tcPr>
            <w:tcW w:type="dxa" w:w="2160"/>
          </w:tcPr>
          <w:p>
            <w:r>
              <w:rPr>
                <w:sz w:val="16"/>
              </w:rPr>
              <w:t>The system must define publication_indicator as a boolean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EVAL-CT-PI-REQ-005</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EVAL-CT-PI-REQ-007</w:t>
            </w:r>
          </w:p>
        </w:tc>
        <w:tc>
          <w:tcPr>
            <w:tcW w:type="dxa" w:w="2160"/>
          </w:tcPr>
          <w:p>
            <w:r>
              <w:rPr>
                <w:sz w:val="16"/>
              </w:rPr>
              <w:t>The system must define all schema fields with explicit types to support TypeScript validation in the frontend.</w:t>
            </w:r>
          </w:p>
        </w:tc>
        <w:tc>
          <w:tcPr>
            <w:tcW w:type="dxa" w:w="2160"/>
          </w:tcPr>
          <w:p>
            <w:r>
              <w:rPr>
                <w:sz w:val="16"/>
              </w:rPr>
              <w:t>must-have</w:t>
            </w:r>
          </w:p>
        </w:tc>
        <w:tc>
          <w:tcPr>
            <w:tcW w:type="dxa" w:w="2160"/>
          </w:tcPr>
          <w:p>
            <w:r>
              <w:rPr>
                <w:sz w:val="16"/>
              </w:rPr>
            </w:r>
          </w:p>
        </w:tc>
      </w:tr>
      <w:tr>
        <w:tc>
          <w:tcPr>
            <w:tcW w:type="dxa" w:w="2160"/>
          </w:tcPr>
          <w:p>
            <w:r>
              <w:rPr>
                <w:sz w:val="16"/>
              </w:rPr>
              <w:t>EVAL-CT-PI-REQ-009</w:t>
            </w:r>
          </w:p>
        </w:tc>
        <w:tc>
          <w:tcPr>
            <w:tcW w:type="dxa" w:w="2160"/>
          </w:tcPr>
          <w:p>
            <w:r>
              <w:rPr>
                <w:sz w:val="16"/>
              </w:rPr>
              <w:t>The system must allow optional (nullable) values for institution when backend data is missing.</w:t>
            </w:r>
          </w:p>
        </w:tc>
        <w:tc>
          <w:tcPr>
            <w:tcW w:type="dxa" w:w="2160"/>
          </w:tcPr>
          <w:p>
            <w:r>
              <w:rPr>
                <w:sz w:val="16"/>
              </w:rPr>
              <w:t>should-have</w:t>
            </w:r>
          </w:p>
        </w:tc>
        <w:tc>
          <w:tcPr>
            <w:tcW w:type="dxa" w:w="2160"/>
          </w:tcPr>
          <w:p>
            <w:r>
              <w:rPr>
                <w:sz w:val="16"/>
              </w:rPr>
            </w:r>
          </w:p>
        </w:tc>
      </w:tr>
      <w:tr>
        <w:tc>
          <w:tcPr>
            <w:tcW w:type="dxa" w:w="2160"/>
          </w:tcPr>
          <w:p>
            <w:r>
              <w:rPr>
                <w:sz w:val="16"/>
              </w:rPr>
              <w:t>EVAL-CT-PI-REQ-010</w:t>
            </w:r>
          </w:p>
        </w:tc>
        <w:tc>
          <w:tcPr>
            <w:tcW w:type="dxa" w:w="2160"/>
          </w:tcPr>
          <w:p>
            <w:r>
              <w:rPr>
                <w:sz w:val="16"/>
              </w:rPr>
              <w:t>The system must allow optional (nullable) values for prior_trial_count when backend data is unavailable.</w:t>
            </w:r>
          </w:p>
        </w:tc>
        <w:tc>
          <w:tcPr>
            <w:tcW w:type="dxa" w:w="2160"/>
          </w:tcPr>
          <w:p>
            <w:r>
              <w:rPr>
                <w:sz w:val="16"/>
              </w:rPr>
              <w:t>should-have</w:t>
            </w:r>
          </w:p>
        </w:tc>
        <w:tc>
          <w:tcPr>
            <w:tcW w:type="dxa" w:w="2160"/>
          </w:tcPr>
          <w:p>
            <w:r>
              <w:rPr>
                <w:sz w:val="16"/>
              </w:rPr>
            </w:r>
          </w:p>
        </w:tc>
      </w:tr>
      <w:tr>
        <w:tc>
          <w:tcPr>
            <w:tcW w:type="dxa" w:w="2160"/>
          </w:tcPr>
          <w:p>
            <w:r>
              <w:rPr>
                <w:sz w:val="16"/>
              </w:rPr>
              <w:t>EVAL-CT-PI-REQ-011</w:t>
            </w:r>
          </w:p>
        </w:tc>
        <w:tc>
          <w:tcPr>
            <w:tcW w:type="dxa" w:w="2160"/>
          </w:tcPr>
          <w:p>
            <w:r>
              <w:rPr>
                <w:sz w:val="16"/>
              </w:rPr>
              <w:t>The system must default publication_indicator to false when the field is absent in backend payload.</w:t>
            </w:r>
          </w:p>
        </w:tc>
        <w:tc>
          <w:tcPr>
            <w:tcW w:type="dxa" w:w="2160"/>
          </w:tcPr>
          <w:p>
            <w:r>
              <w:rPr>
                <w:sz w:val="16"/>
              </w:rPr>
              <w:t>should-have</w:t>
            </w:r>
          </w:p>
        </w:tc>
        <w:tc>
          <w:tcPr>
            <w:tcW w:type="dxa" w:w="2160"/>
          </w:tcPr>
          <w:p>
            <w:r>
              <w:rPr>
                <w:sz w:val="16"/>
              </w:rPr>
            </w:r>
          </w:p>
        </w:tc>
      </w:tr>
      <w:tr>
        <w:tc>
          <w:tcPr>
            <w:tcW w:type="dxa" w:w="2160"/>
          </w:tcPr>
          <w:p>
            <w:r>
              <w:rPr>
                <w:sz w:val="16"/>
              </w:rPr>
              <w:t>EVAL-CT-PI-REQ-012</w:t>
            </w:r>
          </w:p>
        </w:tc>
        <w:tc>
          <w:tcPr>
            <w:tcW w:type="dxa" w:w="2160"/>
          </w:tcPr>
          <w:p>
            <w:r>
              <w:rPr>
                <w:sz w:val="16"/>
              </w:rPr>
              <w:t>The system must reject or flag schema mismatch if required field investigator_name is missing from backend payload.</w:t>
            </w:r>
          </w:p>
        </w:tc>
        <w:tc>
          <w:tcPr>
            <w:tcW w:type="dxa" w:w="2160"/>
          </w:tcPr>
          <w:p>
            <w:r>
              <w:rPr>
                <w:sz w:val="16"/>
              </w:rPr>
              <w:t>must-have</w:t>
            </w:r>
          </w:p>
        </w:tc>
        <w:tc>
          <w:tcPr>
            <w:tcW w:type="dxa" w:w="2160"/>
          </w:tcPr>
          <w:p>
            <w:r>
              <w:rPr>
                <w:sz w:val="16"/>
              </w:rPr>
            </w:r>
          </w:p>
        </w:tc>
      </w:tr>
      <w:tr>
        <w:tc>
          <w:tcPr>
            <w:tcW w:type="dxa" w:w="2160"/>
          </w:tcPr>
          <w:p>
            <w:r>
              <w:rPr>
                <w:sz w:val="16"/>
              </w:rPr>
              <w:t>EVAL-CT-PI-REQ-013</w:t>
            </w:r>
          </w:p>
        </w:tc>
        <w:tc>
          <w:tcPr>
            <w:tcW w:type="dxa" w:w="2160"/>
          </w:tcPr>
          <w:p>
            <w:r>
              <w:rPr>
                <w:sz w:val="16"/>
              </w:rPr>
              <w:t>The system must reject or flag schema mismatch if score_contribution is not a numeric value.</w:t>
            </w:r>
          </w:p>
        </w:tc>
        <w:tc>
          <w:tcPr>
            <w:tcW w:type="dxa" w:w="2160"/>
          </w:tcPr>
          <w:p>
            <w:r>
              <w:rPr>
                <w:sz w:val="16"/>
              </w:rPr>
              <w:t>must-have</w:t>
            </w:r>
          </w:p>
        </w:tc>
        <w:tc>
          <w:tcPr>
            <w:tcW w:type="dxa" w:w="2160"/>
          </w:tcPr>
          <w:p>
            <w:r>
              <w:rPr>
                <w:sz w:val="16"/>
              </w:rPr>
            </w:r>
          </w:p>
        </w:tc>
      </w:tr>
      <w:tr>
        <w:tc>
          <w:tcPr>
            <w:tcW w:type="dxa" w:w="2160"/>
          </w:tcPr>
          <w:p>
            <w:r>
              <w:rPr>
                <w:sz w:val="16"/>
              </w:rPr>
              <w:t>EVAL-CT-PI-REQ-015</w:t>
            </w:r>
          </w:p>
        </w:tc>
        <w:tc>
          <w:tcPr>
            <w:tcW w:type="dxa" w:w="2160"/>
          </w:tcPr>
          <w:p>
            <w:r>
              <w:rPr>
                <w:sz w:val="16"/>
              </w:rPr>
              <w:t>The system must document the schema in a shared interface or type definition accessible to all frontend components using PI data.</w:t>
            </w:r>
          </w:p>
        </w:tc>
        <w:tc>
          <w:tcPr>
            <w:tcW w:type="dxa" w:w="2160"/>
          </w:tcPr>
          <w:p>
            <w:r>
              <w:rPr>
                <w:sz w:val="16"/>
              </w:rPr>
              <w:t>must-have</w:t>
            </w:r>
          </w:p>
        </w:tc>
        <w:tc>
          <w:tcPr>
            <w:tcW w:type="dxa" w:w="2160"/>
          </w:tcPr>
          <w:p>
            <w:r>
              <w:rPr>
                <w:sz w:val="16"/>
              </w:rPr>
            </w:r>
          </w:p>
        </w:tc>
      </w:tr>
      <w:tr>
        <w:tc>
          <w:tcPr>
            <w:tcW w:type="dxa" w:w="2160"/>
          </w:tcPr>
          <w:p>
            <w:r>
              <w:rPr>
                <w:sz w:val="16"/>
              </w:rPr>
              <w:t>EVAL-CT-PI-REQ-001</w:t>
            </w:r>
          </w:p>
        </w:tc>
        <w:tc>
          <w:tcPr>
            <w:tcW w:type="dxa" w:w="2160"/>
          </w:tcPr>
          <w:p>
            <w:r>
              <w:rPr>
                <w:sz w:val="16"/>
              </w:rPr>
              <w:t>The system must define a typed frontend data schema for PI credibility that includes investigator_name as a string field.</w:t>
            </w:r>
          </w:p>
        </w:tc>
        <w:tc>
          <w:tcPr>
            <w:tcW w:type="dxa" w:w="2160"/>
          </w:tcPr>
          <w:p>
            <w:r>
              <w:rPr>
                <w:sz w:val="16"/>
              </w:rPr>
              <w:t>must-have</w:t>
            </w:r>
          </w:p>
        </w:tc>
        <w:tc>
          <w:tcPr>
            <w:tcW w:type="dxa" w:w="2160"/>
          </w:tcPr>
          <w:p>
            <w:r>
              <w:rPr>
                <w:sz w:val="16"/>
              </w:rPr>
            </w:r>
          </w:p>
        </w:tc>
      </w:tr>
      <w:tr>
        <w:tc>
          <w:tcPr>
            <w:tcW w:type="dxa" w:w="2160"/>
          </w:tcPr>
          <w:p>
            <w:r>
              <w:rPr>
                <w:sz w:val="16"/>
              </w:rPr>
              <w:t>EVAL-CT-PI-REQ-002</w:t>
            </w:r>
          </w:p>
        </w:tc>
        <w:tc>
          <w:tcPr>
            <w:tcW w:type="dxa" w:w="2160"/>
          </w:tcPr>
          <w:p>
            <w:r>
              <w:rPr>
                <w:sz w:val="16"/>
              </w:rPr>
              <w:t>The system must define institution as a string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EVAL-CT-PI-REQ-003</w:t>
            </w:r>
          </w:p>
        </w:tc>
        <w:tc>
          <w:tcPr>
            <w:tcW w:type="dxa" w:w="2160"/>
          </w:tcPr>
          <w:p>
            <w:r>
              <w:rPr>
                <w:sz w:val="16"/>
              </w:rPr>
              <w:t>The system must define prior_trial_count as a numeric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EVAL-CT-PI-REQ-004</w:t>
            </w:r>
          </w:p>
        </w:tc>
        <w:tc>
          <w:tcPr>
            <w:tcW w:type="dxa" w:w="2160"/>
          </w:tcPr>
          <w:p>
            <w:r>
              <w:rPr>
                <w:sz w:val="16"/>
              </w:rPr>
              <w:t>The system must define publication_indicator as a boolean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EVAL-CT-PI-REQ-005</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EVAL-CT-PI-REQ-007</w:t>
            </w:r>
          </w:p>
        </w:tc>
        <w:tc>
          <w:tcPr>
            <w:tcW w:type="dxa" w:w="2160"/>
          </w:tcPr>
          <w:p>
            <w:r>
              <w:rPr>
                <w:sz w:val="16"/>
              </w:rPr>
              <w:t>The system must define all schema fields with explicit types to support TypeScript validation in the frontend.</w:t>
            </w:r>
          </w:p>
        </w:tc>
        <w:tc>
          <w:tcPr>
            <w:tcW w:type="dxa" w:w="2160"/>
          </w:tcPr>
          <w:p>
            <w:r>
              <w:rPr>
                <w:sz w:val="16"/>
              </w:rPr>
              <w:t>must-have</w:t>
            </w:r>
          </w:p>
        </w:tc>
        <w:tc>
          <w:tcPr>
            <w:tcW w:type="dxa" w:w="2160"/>
          </w:tcPr>
          <w:p>
            <w:r>
              <w:rPr>
                <w:sz w:val="16"/>
              </w:rPr>
            </w:r>
          </w:p>
        </w:tc>
      </w:tr>
      <w:tr>
        <w:tc>
          <w:tcPr>
            <w:tcW w:type="dxa" w:w="2160"/>
          </w:tcPr>
          <w:p>
            <w:r>
              <w:rPr>
                <w:sz w:val="16"/>
              </w:rPr>
              <w:t>EVAL-CT-PI-REQ-009</w:t>
            </w:r>
          </w:p>
        </w:tc>
        <w:tc>
          <w:tcPr>
            <w:tcW w:type="dxa" w:w="2160"/>
          </w:tcPr>
          <w:p>
            <w:r>
              <w:rPr>
                <w:sz w:val="16"/>
              </w:rPr>
              <w:t>The system must allow optional (nullable) values for institution when backend data is missing.</w:t>
            </w:r>
          </w:p>
        </w:tc>
        <w:tc>
          <w:tcPr>
            <w:tcW w:type="dxa" w:w="2160"/>
          </w:tcPr>
          <w:p>
            <w:r>
              <w:rPr>
                <w:sz w:val="16"/>
              </w:rPr>
              <w:t>should-have</w:t>
            </w:r>
          </w:p>
        </w:tc>
        <w:tc>
          <w:tcPr>
            <w:tcW w:type="dxa" w:w="2160"/>
          </w:tcPr>
          <w:p>
            <w:r>
              <w:rPr>
                <w:sz w:val="16"/>
              </w:rPr>
            </w:r>
          </w:p>
        </w:tc>
      </w:tr>
      <w:tr>
        <w:tc>
          <w:tcPr>
            <w:tcW w:type="dxa" w:w="2160"/>
          </w:tcPr>
          <w:p>
            <w:r>
              <w:rPr>
                <w:sz w:val="16"/>
              </w:rPr>
              <w:t>EVAL-CT-PI-REQ-010</w:t>
            </w:r>
          </w:p>
        </w:tc>
        <w:tc>
          <w:tcPr>
            <w:tcW w:type="dxa" w:w="2160"/>
          </w:tcPr>
          <w:p>
            <w:r>
              <w:rPr>
                <w:sz w:val="16"/>
              </w:rPr>
              <w:t>The system must allow optional (nullable) values for prior_trial_count when backend data is unavailable.</w:t>
            </w:r>
          </w:p>
        </w:tc>
        <w:tc>
          <w:tcPr>
            <w:tcW w:type="dxa" w:w="2160"/>
          </w:tcPr>
          <w:p>
            <w:r>
              <w:rPr>
                <w:sz w:val="16"/>
              </w:rPr>
              <w:t>should-have</w:t>
            </w:r>
          </w:p>
        </w:tc>
        <w:tc>
          <w:tcPr>
            <w:tcW w:type="dxa" w:w="2160"/>
          </w:tcPr>
          <w:p>
            <w:r>
              <w:rPr>
                <w:sz w:val="16"/>
              </w:rPr>
            </w:r>
          </w:p>
        </w:tc>
      </w:tr>
      <w:tr>
        <w:tc>
          <w:tcPr>
            <w:tcW w:type="dxa" w:w="2160"/>
          </w:tcPr>
          <w:p>
            <w:r>
              <w:rPr>
                <w:sz w:val="16"/>
              </w:rPr>
              <w:t>EVAL-CT-PI-REQ-011</w:t>
            </w:r>
          </w:p>
        </w:tc>
        <w:tc>
          <w:tcPr>
            <w:tcW w:type="dxa" w:w="2160"/>
          </w:tcPr>
          <w:p>
            <w:r>
              <w:rPr>
                <w:sz w:val="16"/>
              </w:rPr>
              <w:t>The system must default publication_indicator to false when the field is absent in backend payload.</w:t>
            </w:r>
          </w:p>
        </w:tc>
        <w:tc>
          <w:tcPr>
            <w:tcW w:type="dxa" w:w="2160"/>
          </w:tcPr>
          <w:p>
            <w:r>
              <w:rPr>
                <w:sz w:val="16"/>
              </w:rPr>
              <w:t>should-have</w:t>
            </w:r>
          </w:p>
        </w:tc>
        <w:tc>
          <w:tcPr>
            <w:tcW w:type="dxa" w:w="2160"/>
          </w:tcPr>
          <w:p>
            <w:r>
              <w:rPr>
                <w:sz w:val="16"/>
              </w:rPr>
            </w:r>
          </w:p>
        </w:tc>
      </w:tr>
      <w:tr>
        <w:tc>
          <w:tcPr>
            <w:tcW w:type="dxa" w:w="2160"/>
          </w:tcPr>
          <w:p>
            <w:r>
              <w:rPr>
                <w:sz w:val="16"/>
              </w:rPr>
              <w:t>EVAL-CT-PI-REQ-012</w:t>
            </w:r>
          </w:p>
        </w:tc>
        <w:tc>
          <w:tcPr>
            <w:tcW w:type="dxa" w:w="2160"/>
          </w:tcPr>
          <w:p>
            <w:r>
              <w:rPr>
                <w:sz w:val="16"/>
              </w:rPr>
              <w:t>The system must reject or flag schema mismatch if required field investigator_name is missing from backend payload.</w:t>
            </w:r>
          </w:p>
        </w:tc>
        <w:tc>
          <w:tcPr>
            <w:tcW w:type="dxa" w:w="2160"/>
          </w:tcPr>
          <w:p>
            <w:r>
              <w:rPr>
                <w:sz w:val="16"/>
              </w:rPr>
              <w:t>must-have</w:t>
            </w:r>
          </w:p>
        </w:tc>
        <w:tc>
          <w:tcPr>
            <w:tcW w:type="dxa" w:w="2160"/>
          </w:tcPr>
          <w:p>
            <w:r>
              <w:rPr>
                <w:sz w:val="16"/>
              </w:rPr>
            </w:r>
          </w:p>
        </w:tc>
      </w:tr>
      <w:tr>
        <w:tc>
          <w:tcPr>
            <w:tcW w:type="dxa" w:w="2160"/>
          </w:tcPr>
          <w:p>
            <w:r>
              <w:rPr>
                <w:sz w:val="16"/>
              </w:rPr>
              <w:t>EVAL-CT-PI-REQ-013</w:t>
            </w:r>
          </w:p>
        </w:tc>
        <w:tc>
          <w:tcPr>
            <w:tcW w:type="dxa" w:w="2160"/>
          </w:tcPr>
          <w:p>
            <w:r>
              <w:rPr>
                <w:sz w:val="16"/>
              </w:rPr>
              <w:t>The system must reject or flag schema mismatch if score_contribution is not a numeric value.</w:t>
            </w:r>
          </w:p>
        </w:tc>
        <w:tc>
          <w:tcPr>
            <w:tcW w:type="dxa" w:w="2160"/>
          </w:tcPr>
          <w:p>
            <w:r>
              <w:rPr>
                <w:sz w:val="16"/>
              </w:rPr>
              <w:t>must-have</w:t>
            </w:r>
          </w:p>
        </w:tc>
        <w:tc>
          <w:tcPr>
            <w:tcW w:type="dxa" w:w="2160"/>
          </w:tcPr>
          <w:p>
            <w:r>
              <w:rPr>
                <w:sz w:val="16"/>
              </w:rPr>
            </w:r>
          </w:p>
        </w:tc>
      </w:tr>
      <w:tr>
        <w:tc>
          <w:tcPr>
            <w:tcW w:type="dxa" w:w="2160"/>
          </w:tcPr>
          <w:p>
            <w:r>
              <w:rPr>
                <w:sz w:val="16"/>
              </w:rPr>
              <w:t>EVAL-CT-PI-REQ-015</w:t>
            </w:r>
          </w:p>
        </w:tc>
        <w:tc>
          <w:tcPr>
            <w:tcW w:type="dxa" w:w="2160"/>
          </w:tcPr>
          <w:p>
            <w:r>
              <w:rPr>
                <w:sz w:val="16"/>
              </w:rPr>
              <w:t>The system must document the schema in a shared interface or type definition accessible to all frontend components using PI data.</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define a typed frontend data schema for PI credibility including fields: investigator_name, institution, prior_trial_count, publicatio</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ensure investigator_name is a non-empty string when provided in the schema.</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define institution as a nullable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define prior_trial_count as a non-negative integer.</w:t>
            </w:r>
          </w:p>
        </w:tc>
        <w:tc>
          <w:tcPr>
            <w:tcW w:type="dxa" w:w="2160"/>
          </w:tcPr>
          <w:p>
            <w:r>
              <w:rPr>
                <w:sz w:val="16"/>
              </w:rPr>
              <w:t>must-have</w:t>
            </w:r>
          </w:p>
        </w:tc>
        <w:tc>
          <w:tcPr>
            <w:tcW w:type="dxa" w:w="2160"/>
          </w:tcPr>
          <w:p>
            <w:r>
              <w:rPr>
                <w:sz w:val="16"/>
              </w:rPr>
            </w:r>
          </w:p>
        </w:tc>
      </w:tr>
      <w:tr>
        <w:tc>
          <w:tcPr>
            <w:tcW w:type="dxa" w:w="2160"/>
          </w:tcPr>
          <w:p>
            <w:r>
              <w:rPr>
                <w:sz w:val="16"/>
              </w:rPr>
              <w:t>EVAL-REQ-PI-UX-005</w:t>
            </w:r>
          </w:p>
        </w:tc>
        <w:tc>
          <w:tcPr>
            <w:tcW w:type="dxa" w:w="2160"/>
          </w:tcPr>
          <w:p>
            <w:r>
              <w:rPr>
                <w:sz w:val="16"/>
              </w:rPr>
              <w:t>The system must define publication_indicator as a boolean field representing presence of publications.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ensure the schema is compatible with MessageBubble.tsx rendering input format.</w:t>
            </w:r>
          </w:p>
        </w:tc>
        <w:tc>
          <w:tcPr>
            <w:tcW w:type="dxa" w:w="2160"/>
          </w:tcPr>
          <w:p>
            <w:r>
              <w:rPr>
                <w:sz w:val="16"/>
              </w:rPr>
              <w:t>must-have</w:t>
            </w:r>
          </w:p>
        </w:tc>
        <w:tc>
          <w:tcPr>
            <w:tcW w:type="dxa" w:w="2160"/>
          </w:tcPr>
          <w:p>
            <w:r>
              <w:rPr>
                <w:sz w:val="16"/>
              </w:rPr>
            </w:r>
          </w:p>
        </w:tc>
      </w:tr>
      <w:tr>
        <w:tc>
          <w:tcPr>
            <w:tcW w:type="dxa" w:w="2160"/>
          </w:tcPr>
          <w:p>
            <w:r>
              <w:rPr>
                <w:sz w:val="16"/>
              </w:rPr>
              <w:t>EVAL-REQ-PI-UX-008</w:t>
            </w:r>
          </w:p>
        </w:tc>
        <w:tc>
          <w:tcPr>
            <w:tcW w:type="dxa" w:w="2160"/>
          </w:tcPr>
          <w:p>
            <w:r>
              <w:rPr>
                <w:sz w:val="16"/>
              </w:rPr>
              <w:t>The system must accept partial PI data objects where one or more optional fields are null without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reject PI data objects missing required fields investigator_name or score_contribution.</w:t>
            </w:r>
          </w:p>
        </w:tc>
        <w:tc>
          <w:tcPr>
            <w:tcW w:type="dxa" w:w="2160"/>
          </w:tcPr>
          <w:p>
            <w:r>
              <w:rPr>
                <w:sz w:val="16"/>
              </w:rPr>
              <w:t>must-have</w:t>
            </w:r>
          </w:p>
        </w:tc>
        <w:tc>
          <w:tcPr>
            <w:tcW w:type="dxa" w:w="2160"/>
          </w:tcPr>
          <w:p>
            <w:r>
              <w:rPr>
                <w:sz w:val="16"/>
              </w:rPr>
            </w:r>
          </w:p>
        </w:tc>
      </w:tr>
      <w:tr>
        <w:tc>
          <w:tcPr>
            <w:tcW w:type="dxa" w:w="2160"/>
          </w:tcPr>
          <w:p>
            <w:r>
              <w:rPr>
                <w:sz w:val="16"/>
              </w:rPr>
              <w:t>EVAL-REQ-PI-UX-010</w:t>
            </w:r>
          </w:p>
        </w:tc>
        <w:tc>
          <w:tcPr>
            <w:tcW w:type="dxa" w:w="2160"/>
          </w:tcPr>
          <w:p>
            <w:r>
              <w:rPr>
                <w:sz w:val="16"/>
              </w:rPr>
              <w:t>The system must align field names and types with the backend contract provided by EVAL-CT-MEASURE-PI.</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define a consistent JSON serialization format for PI credibility data used in chat responses.</w:t>
            </w:r>
          </w:p>
        </w:tc>
        <w:tc>
          <w:tcPr>
            <w:tcW w:type="dxa" w:w="2160"/>
          </w:tcPr>
          <w:p>
            <w:r>
              <w:rPr>
                <w:sz w:val="16"/>
              </w:rPr>
              <w:t>should-have</w:t>
            </w:r>
          </w:p>
        </w:tc>
        <w:tc>
          <w:tcPr>
            <w:tcW w:type="dxa" w:w="2160"/>
          </w:tcPr>
          <w:p>
            <w:r>
              <w:rPr>
                <w:sz w:val="16"/>
              </w:rPr>
            </w:r>
          </w:p>
        </w:tc>
      </w:tr>
      <w:tr>
        <w:tc>
          <w:tcPr>
            <w:tcW w:type="dxa" w:w="2160"/>
          </w:tcPr>
          <w:p>
            <w:r>
              <w:rPr>
                <w:sz w:val="16"/>
              </w:rPr>
              <w:t>EVAL-REQ-PI-UX-012</w:t>
            </w:r>
          </w:p>
        </w:tc>
        <w:tc>
          <w:tcPr>
            <w:tcW w:type="dxa" w:w="2160"/>
          </w:tcPr>
          <w:p>
            <w:r>
              <w:rPr>
                <w:sz w:val="16"/>
              </w:rPr>
              <w:t>The system must ensure the schema supports rendering multiple PI entries in a list structure.</w:t>
            </w:r>
          </w:p>
        </w:tc>
        <w:tc>
          <w:tcPr>
            <w:tcW w:type="dxa" w:w="2160"/>
          </w:tcPr>
          <w:p>
            <w:r>
              <w:rPr>
                <w:sz w:val="16"/>
              </w:rPr>
              <w:t>should-have</w:t>
            </w:r>
          </w:p>
        </w:tc>
        <w:tc>
          <w:tcPr>
            <w:tcW w:type="dxa" w:w="2160"/>
          </w:tcPr>
          <w:p>
            <w:r>
              <w:rPr>
                <w:sz w:val="16"/>
              </w:rPr>
            </w:r>
          </w:p>
        </w:tc>
      </w:tr>
      <w:tr>
        <w:tc>
          <w:tcPr>
            <w:tcW w:type="dxa" w:w="2160"/>
          </w:tcPr>
          <w:p>
            <w:r>
              <w:rPr>
                <w:sz w:val="16"/>
              </w:rPr>
              <w:t>EVAL-REQ-PI-UX-013</w:t>
            </w:r>
          </w:p>
        </w:tc>
        <w:tc>
          <w:tcPr>
            <w:tcW w:type="dxa" w:w="2160"/>
          </w:tcPr>
          <w:p>
            <w:r>
              <w:rPr>
                <w:sz w:val="16"/>
              </w:rPr>
              <w:t>The system must ensure numeric fields are safely parseable by the frontend without runtime type coercion errors.</w:t>
            </w:r>
          </w:p>
        </w:tc>
        <w:tc>
          <w:tcPr>
            <w:tcW w:type="dxa" w:w="2160"/>
          </w:tcPr>
          <w:p>
            <w:r>
              <w:rPr>
                <w:sz w:val="16"/>
              </w:rPr>
              <w:t>must-have</w:t>
            </w:r>
          </w:p>
        </w:tc>
        <w:tc>
          <w:tcPr>
            <w:tcW w:type="dxa" w:w="2160"/>
          </w:tcPr>
          <w:p>
            <w:r>
              <w:rPr>
                <w:sz w:val="16"/>
              </w:rPr>
            </w:r>
          </w:p>
        </w:tc>
      </w:tr>
      <w:tr>
        <w:tc>
          <w:tcPr>
            <w:tcW w:type="dxa" w:w="2160"/>
          </w:tcPr>
          <w:p>
            <w:r>
              <w:rPr>
                <w:sz w:val="16"/>
              </w:rPr>
              <w:t>EVAL-REQ-PI-UX-014</w:t>
            </w:r>
          </w:p>
        </w:tc>
        <w:tc>
          <w:tcPr>
            <w:tcW w:type="dxa" w:w="2160"/>
          </w:tcPr>
          <w:p>
            <w:r>
              <w:rPr>
                <w:sz w:val="16"/>
              </w:rPr>
              <w:t>The system must ensure the schema can be extended with additional PI attributes without breaking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EVAL-REQ-PI-UX-001</w:t>
            </w:r>
          </w:p>
        </w:tc>
        <w:tc>
          <w:tcPr>
            <w:tcW w:type="dxa" w:w="2160"/>
          </w:tcPr>
          <w:p>
            <w:r>
              <w:rPr>
                <w:sz w:val="16"/>
              </w:rPr>
              <w:t>The system must define a typed frontend data schema for PI credibility including fields: investigator_name, institution, prior_trial_count, publicatio</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ensure investigator_name is a non-empty string when provided in the schema.</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define institution as a nullable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define prior_trial_count as a non-negative integer.</w:t>
            </w:r>
          </w:p>
        </w:tc>
        <w:tc>
          <w:tcPr>
            <w:tcW w:type="dxa" w:w="2160"/>
          </w:tcPr>
          <w:p>
            <w:r>
              <w:rPr>
                <w:sz w:val="16"/>
              </w:rPr>
              <w:t>must-have</w:t>
            </w:r>
          </w:p>
        </w:tc>
        <w:tc>
          <w:tcPr>
            <w:tcW w:type="dxa" w:w="2160"/>
          </w:tcPr>
          <w:p>
            <w:r>
              <w:rPr>
                <w:sz w:val="16"/>
              </w:rPr>
            </w:r>
          </w:p>
        </w:tc>
      </w:tr>
      <w:tr>
        <w:tc>
          <w:tcPr>
            <w:tcW w:type="dxa" w:w="2160"/>
          </w:tcPr>
          <w:p>
            <w:r>
              <w:rPr>
                <w:sz w:val="16"/>
              </w:rPr>
              <w:t>EVAL-REQ-PI-UX-005</w:t>
            </w:r>
          </w:p>
        </w:tc>
        <w:tc>
          <w:tcPr>
            <w:tcW w:type="dxa" w:w="2160"/>
          </w:tcPr>
          <w:p>
            <w:r>
              <w:rPr>
                <w:sz w:val="16"/>
              </w:rPr>
              <w:t>The system must define publication_indicator as a boolean field representing presence of publications.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ensure the schema is compatible with MessageBubble.tsx rendering input format.</w:t>
            </w:r>
          </w:p>
        </w:tc>
        <w:tc>
          <w:tcPr>
            <w:tcW w:type="dxa" w:w="2160"/>
          </w:tcPr>
          <w:p>
            <w:r>
              <w:rPr>
                <w:sz w:val="16"/>
              </w:rPr>
              <w:t>must-have</w:t>
            </w:r>
          </w:p>
        </w:tc>
        <w:tc>
          <w:tcPr>
            <w:tcW w:type="dxa" w:w="2160"/>
          </w:tcPr>
          <w:p>
            <w:r>
              <w:rPr>
                <w:sz w:val="16"/>
              </w:rPr>
            </w:r>
          </w:p>
        </w:tc>
      </w:tr>
      <w:tr>
        <w:tc>
          <w:tcPr>
            <w:tcW w:type="dxa" w:w="2160"/>
          </w:tcPr>
          <w:p>
            <w:r>
              <w:rPr>
                <w:sz w:val="16"/>
              </w:rPr>
              <w:t>EVAL-REQ-PI-UX-008</w:t>
            </w:r>
          </w:p>
        </w:tc>
        <w:tc>
          <w:tcPr>
            <w:tcW w:type="dxa" w:w="2160"/>
          </w:tcPr>
          <w:p>
            <w:r>
              <w:rPr>
                <w:sz w:val="16"/>
              </w:rPr>
              <w:t>The system must accept partial PI data objects where one or more optional fields are null without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reject PI data objects missing required fields investigator_name or score_contribution.</w:t>
            </w:r>
          </w:p>
        </w:tc>
        <w:tc>
          <w:tcPr>
            <w:tcW w:type="dxa" w:w="2160"/>
          </w:tcPr>
          <w:p>
            <w:r>
              <w:rPr>
                <w:sz w:val="16"/>
              </w:rPr>
              <w:t>must-have</w:t>
            </w:r>
          </w:p>
        </w:tc>
        <w:tc>
          <w:tcPr>
            <w:tcW w:type="dxa" w:w="2160"/>
          </w:tcPr>
          <w:p>
            <w:r>
              <w:rPr>
                <w:sz w:val="16"/>
              </w:rPr>
            </w:r>
          </w:p>
        </w:tc>
      </w:tr>
      <w:tr>
        <w:tc>
          <w:tcPr>
            <w:tcW w:type="dxa" w:w="2160"/>
          </w:tcPr>
          <w:p>
            <w:r>
              <w:rPr>
                <w:sz w:val="16"/>
              </w:rPr>
              <w:t>EVAL-REQ-PI-UX-010</w:t>
            </w:r>
          </w:p>
        </w:tc>
        <w:tc>
          <w:tcPr>
            <w:tcW w:type="dxa" w:w="2160"/>
          </w:tcPr>
          <w:p>
            <w:r>
              <w:rPr>
                <w:sz w:val="16"/>
              </w:rPr>
              <w:t>The system must align field names and types with the backend contract provided by EVAL-CT-MEASURE-PI.</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define a consistent JSON serialization format for PI credibility data used in chat responses.</w:t>
            </w:r>
          </w:p>
        </w:tc>
        <w:tc>
          <w:tcPr>
            <w:tcW w:type="dxa" w:w="2160"/>
          </w:tcPr>
          <w:p>
            <w:r>
              <w:rPr>
                <w:sz w:val="16"/>
              </w:rPr>
              <w:t>should-have</w:t>
            </w:r>
          </w:p>
        </w:tc>
        <w:tc>
          <w:tcPr>
            <w:tcW w:type="dxa" w:w="2160"/>
          </w:tcPr>
          <w:p>
            <w:r>
              <w:rPr>
                <w:sz w:val="16"/>
              </w:rPr>
            </w:r>
          </w:p>
        </w:tc>
      </w:tr>
      <w:tr>
        <w:tc>
          <w:tcPr>
            <w:tcW w:type="dxa" w:w="2160"/>
          </w:tcPr>
          <w:p>
            <w:r>
              <w:rPr>
                <w:sz w:val="16"/>
              </w:rPr>
              <w:t>EVAL-REQ-PI-UX-012</w:t>
            </w:r>
          </w:p>
        </w:tc>
        <w:tc>
          <w:tcPr>
            <w:tcW w:type="dxa" w:w="2160"/>
          </w:tcPr>
          <w:p>
            <w:r>
              <w:rPr>
                <w:sz w:val="16"/>
              </w:rPr>
              <w:t>The system must ensure the schema supports rendering multiple PI entries in a list structure.</w:t>
            </w:r>
          </w:p>
        </w:tc>
        <w:tc>
          <w:tcPr>
            <w:tcW w:type="dxa" w:w="2160"/>
          </w:tcPr>
          <w:p>
            <w:r>
              <w:rPr>
                <w:sz w:val="16"/>
              </w:rPr>
              <w:t>should-have</w:t>
            </w:r>
          </w:p>
        </w:tc>
        <w:tc>
          <w:tcPr>
            <w:tcW w:type="dxa" w:w="2160"/>
          </w:tcPr>
          <w:p>
            <w:r>
              <w:rPr>
                <w:sz w:val="16"/>
              </w:rPr>
            </w:r>
          </w:p>
        </w:tc>
      </w:tr>
      <w:tr>
        <w:tc>
          <w:tcPr>
            <w:tcW w:type="dxa" w:w="2160"/>
          </w:tcPr>
          <w:p>
            <w:r>
              <w:rPr>
                <w:sz w:val="16"/>
              </w:rPr>
              <w:t>EVAL-REQ-PI-UX-013</w:t>
            </w:r>
          </w:p>
        </w:tc>
        <w:tc>
          <w:tcPr>
            <w:tcW w:type="dxa" w:w="2160"/>
          </w:tcPr>
          <w:p>
            <w:r>
              <w:rPr>
                <w:sz w:val="16"/>
              </w:rPr>
              <w:t>The system must ensure numeric fields are safely parseable by the frontend without runtime type coercion errors.</w:t>
            </w:r>
          </w:p>
        </w:tc>
        <w:tc>
          <w:tcPr>
            <w:tcW w:type="dxa" w:w="2160"/>
          </w:tcPr>
          <w:p>
            <w:r>
              <w:rPr>
                <w:sz w:val="16"/>
              </w:rPr>
              <w:t>must-have</w:t>
            </w:r>
          </w:p>
        </w:tc>
        <w:tc>
          <w:tcPr>
            <w:tcW w:type="dxa" w:w="2160"/>
          </w:tcPr>
          <w:p>
            <w:r>
              <w:rPr>
                <w:sz w:val="16"/>
              </w:rPr>
            </w:r>
          </w:p>
        </w:tc>
      </w:tr>
      <w:tr>
        <w:tc>
          <w:tcPr>
            <w:tcW w:type="dxa" w:w="2160"/>
          </w:tcPr>
          <w:p>
            <w:r>
              <w:rPr>
                <w:sz w:val="16"/>
              </w:rPr>
              <w:t>EVAL-REQ-PI-UX-014</w:t>
            </w:r>
          </w:p>
        </w:tc>
        <w:tc>
          <w:tcPr>
            <w:tcW w:type="dxa" w:w="2160"/>
          </w:tcPr>
          <w:p>
            <w:r>
              <w:rPr>
                <w:sz w:val="16"/>
              </w:rPr>
              <w:t>The system must ensure the schema can be extended with additional PI attributes without breaking backward compatibility.</w:t>
            </w:r>
          </w:p>
        </w:tc>
        <w:tc>
          <w:tcPr>
            <w:tcW w:type="dxa" w:w="2160"/>
          </w:tcPr>
          <w:p>
            <w:r>
              <w:rPr>
                <w:sz w:val="16"/>
              </w:rPr>
              <w:t>should-have</w:t>
            </w:r>
          </w:p>
        </w:tc>
        <w:tc>
          <w:tcPr>
            <w:tcW w:type="dxa" w:w="2160"/>
          </w:tcPr>
          <w:p>
            <w:r>
              <w:rPr>
                <w:sz w:val="16"/>
              </w:rPr>
            </w:r>
          </w:p>
        </w:tc>
      </w:tr>
    </w:tbl>
    <w:p>
      <w:pPr>
        <w:ind w:left="360"/>
      </w:pPr>
      <w:r>
        <w:rPr>
          <w:b/>
          <w:sz w:val="22"/>
        </w:rPr>
        <w:t>Story: EVAL-CT-PI-UX-S2: Implement PI credibility rendering logic</w:t>
      </w:r>
    </w:p>
    <w:p>
      <w:pPr>
        <w:ind w:left="360"/>
      </w:pPr>
      <w:r>
        <w:rPr>
          <w:sz w:val="18"/>
        </w:rPr>
        <w:t>Build frontend logic to transform PI credibility data into display-ready format including conditional rendering for missing fields, formatting trial counts, and computing visual score contribution indicators.</w:t>
      </w:r>
    </w:p>
    <w:p>
      <w:pPr>
        <w:ind w:left="360"/>
      </w:pPr>
      <w:r>
        <w:rPr>
          <w:sz w:val="18"/>
        </w:rPr>
        <w:t>Size: M | Sprint: 2 | Reqs: 42</w:t>
      </w:r>
    </w:p>
    <w:p>
      <w:pPr>
        <w:ind w:left="360"/>
      </w:pPr>
      <w:r>
        <w:rPr>
          <w:sz w:val="16"/>
        </w:rPr>
        <w:t>Evidence: Code/ConversationalUX/FindCareChat/frontend/src/components/MessageBubble.tsx supports structured markdown rendering; GAP: no existing PI-specific tran</w:t>
      </w:r>
    </w:p>
    <w:p>
      <w:pPr>
        <w:ind w:left="360"/>
      </w:pPr>
      <w:r>
        <w:rPr>
          <w:sz w:val="16"/>
        </w:rPr>
        <w:t>Dependencies: EVAL-CT-PI-UX-S1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transform PI name and institution fields into display-ready strings matching the S1 data contract.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format prior trial count as a human-readable string (e.g., '12 trials') when a valid numeric value is provided.</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convert publication indicator boolean into a display-ready label (e.g., 'Published' or 'No publications').</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omit or hide fields from the display output when their corresponding input values are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the transformed output conforms to the structured format required by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preserve field ordering in the transformed output as defined by the S1 UI data contract.</w:t>
            </w:r>
          </w:p>
        </w:tc>
        <w:tc>
          <w:tcPr>
            <w:tcW w:type="dxa" w:w="2160"/>
          </w:tcPr>
          <w:p>
            <w:r>
              <w:rPr>
                <w:sz w:val="16"/>
              </w:rPr>
              <w:t>should-have</w:t>
            </w:r>
          </w:p>
        </w:tc>
        <w:tc>
          <w:tcPr>
            <w:tcW w:type="dxa" w:w="2160"/>
          </w:tcPr>
          <w:p>
            <w:r>
              <w:rPr>
                <w:sz w:val="16"/>
              </w:rPr>
            </w:r>
          </w:p>
        </w:tc>
      </w:tr>
      <w:tr>
        <w:tc>
          <w:tcPr>
            <w:tcW w:type="dxa" w:w="2160"/>
          </w:tcPr>
          <w:p>
            <w:r>
              <w:rPr>
                <w:sz w:val="16"/>
              </w:rPr>
              <w:t>EVAL-CT-PI-UX-REQ-010</w:t>
            </w:r>
          </w:p>
        </w:tc>
        <w:tc>
          <w:tcPr>
            <w:tcW w:type="dxa" w:w="2160"/>
          </w:tcPr>
          <w:p>
            <w:r>
              <w:rPr>
                <w:sz w:val="16"/>
              </w:rPr>
              <w:t>The system must handle zero trial count as a valid value and display it explicitly (e.g., '0 trials').</w:t>
            </w:r>
          </w:p>
        </w:tc>
        <w:tc>
          <w:tcPr>
            <w:tcW w:type="dxa" w:w="2160"/>
          </w:tcPr>
          <w:p>
            <w:r>
              <w:rPr>
                <w:sz w:val="16"/>
              </w:rPr>
              <w:t>must-have</w:t>
            </w:r>
          </w:p>
        </w:tc>
        <w:tc>
          <w:tcPr>
            <w:tcW w:type="dxa" w:w="2160"/>
          </w:tcPr>
          <w:p>
            <w:r>
              <w:rPr>
                <w:sz w:val="16"/>
              </w:rPr>
            </w:r>
          </w:p>
        </w:tc>
      </w:tr>
      <w:tr>
        <w:tc>
          <w:tcPr>
            <w:tcW w:type="dxa" w:w="2160"/>
          </w:tcPr>
          <w:p>
            <w:r>
              <w:rPr>
                <w:sz w:val="16"/>
              </w:rPr>
              <w:t>EVAL-CT-PI-UX-REQ-011</w:t>
            </w:r>
          </w:p>
        </w:tc>
        <w:tc>
          <w:tcPr>
            <w:tcW w:type="dxa" w:w="2160"/>
          </w:tcPr>
          <w:p>
            <w:r>
              <w:rPr>
                <w:sz w:val="16"/>
              </w:rPr>
              <w:t>The system must not throw runtime errors when all PI fields are missing and must return a safe empty or minimal display structure.</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handle invalid data types (e.g., string instead of number for trial count) by coercing or excluding the field without breaking renderi</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generate consistent output structure for identical input data across repeated executions.</w:t>
            </w:r>
          </w:p>
        </w:tc>
        <w:tc>
          <w:tcPr>
            <w:tcW w:type="dxa" w:w="2160"/>
          </w:tcPr>
          <w:p>
            <w:r>
              <w:rPr>
                <w:sz w:val="16"/>
              </w:rPr>
              <w:t>should-have</w:t>
            </w:r>
          </w:p>
        </w:tc>
        <w:tc>
          <w:tcPr>
            <w:tcW w:type="dxa" w:w="2160"/>
          </w:tcPr>
          <w:p>
            <w:r>
              <w:rPr>
                <w:sz w:val="16"/>
              </w:rPr>
            </w:r>
          </w:p>
        </w:tc>
      </w:tr>
      <w:tr>
        <w:tc>
          <w:tcPr>
            <w:tcW w:type="dxa" w:w="2160"/>
          </w:tcPr>
          <w:p>
            <w:r>
              <w:rPr>
                <w:sz w:val="16"/>
              </w:rPr>
              <w:t>EVAL-CT-PI-UX-REQ-014</w:t>
            </w:r>
          </w:p>
        </w:tc>
        <w:tc>
          <w:tcPr>
            <w:tcW w:type="dxa" w:w="2160"/>
          </w:tcPr>
          <w:p>
            <w:r>
              <w:rPr>
                <w:sz w:val="16"/>
              </w:rPr>
              <w:t>The system must support partial PI data inputs and render only the available fields without introducing placeholder artifacts.</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transform PI name and institution fields into display-ready strings matching the S1 data contract.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format prior trial count as a human-readable string (e.g., '12 trials') when a valid numeric value is provided.</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convert publication indicator boolean into a display-ready label (e.g., 'Published' or 'No publications').</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omit or hide fields from the display output when their corresponding input values are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the transformed output conforms to the structured format required by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preserve field ordering in the transformed output as defined by the S1 UI data contract.</w:t>
            </w:r>
          </w:p>
        </w:tc>
        <w:tc>
          <w:tcPr>
            <w:tcW w:type="dxa" w:w="2160"/>
          </w:tcPr>
          <w:p>
            <w:r>
              <w:rPr>
                <w:sz w:val="16"/>
              </w:rPr>
              <w:t>should-have</w:t>
            </w:r>
          </w:p>
        </w:tc>
        <w:tc>
          <w:tcPr>
            <w:tcW w:type="dxa" w:w="2160"/>
          </w:tcPr>
          <w:p>
            <w:r>
              <w:rPr>
                <w:sz w:val="16"/>
              </w:rPr>
            </w:r>
          </w:p>
        </w:tc>
      </w:tr>
      <w:tr>
        <w:tc>
          <w:tcPr>
            <w:tcW w:type="dxa" w:w="2160"/>
          </w:tcPr>
          <w:p>
            <w:r>
              <w:rPr>
                <w:sz w:val="16"/>
              </w:rPr>
              <w:t>EVAL-CT-PI-UX-REQ-010</w:t>
            </w:r>
          </w:p>
        </w:tc>
        <w:tc>
          <w:tcPr>
            <w:tcW w:type="dxa" w:w="2160"/>
          </w:tcPr>
          <w:p>
            <w:r>
              <w:rPr>
                <w:sz w:val="16"/>
              </w:rPr>
              <w:t>The system must handle zero trial count as a valid value and display it explicitly (e.g., '0 trials').</w:t>
            </w:r>
          </w:p>
        </w:tc>
        <w:tc>
          <w:tcPr>
            <w:tcW w:type="dxa" w:w="2160"/>
          </w:tcPr>
          <w:p>
            <w:r>
              <w:rPr>
                <w:sz w:val="16"/>
              </w:rPr>
              <w:t>must-have</w:t>
            </w:r>
          </w:p>
        </w:tc>
        <w:tc>
          <w:tcPr>
            <w:tcW w:type="dxa" w:w="2160"/>
          </w:tcPr>
          <w:p>
            <w:r>
              <w:rPr>
                <w:sz w:val="16"/>
              </w:rPr>
            </w:r>
          </w:p>
        </w:tc>
      </w:tr>
      <w:tr>
        <w:tc>
          <w:tcPr>
            <w:tcW w:type="dxa" w:w="2160"/>
          </w:tcPr>
          <w:p>
            <w:r>
              <w:rPr>
                <w:sz w:val="16"/>
              </w:rPr>
              <w:t>EVAL-CT-PI-UX-REQ-011</w:t>
            </w:r>
          </w:p>
        </w:tc>
        <w:tc>
          <w:tcPr>
            <w:tcW w:type="dxa" w:w="2160"/>
          </w:tcPr>
          <w:p>
            <w:r>
              <w:rPr>
                <w:sz w:val="16"/>
              </w:rPr>
              <w:t>The system must not throw runtime errors when all PI fields are missing and must return a safe empty or minimal display structure.</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handle invalid data types (e.g., string instead of number for trial count) by coercing or excluding the field without breaking renderi</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generate consistent output structure for identical input data across repeated executions.</w:t>
            </w:r>
          </w:p>
        </w:tc>
        <w:tc>
          <w:tcPr>
            <w:tcW w:type="dxa" w:w="2160"/>
          </w:tcPr>
          <w:p>
            <w:r>
              <w:rPr>
                <w:sz w:val="16"/>
              </w:rPr>
              <w:t>should-have</w:t>
            </w:r>
          </w:p>
        </w:tc>
        <w:tc>
          <w:tcPr>
            <w:tcW w:type="dxa" w:w="2160"/>
          </w:tcPr>
          <w:p>
            <w:r>
              <w:rPr>
                <w:sz w:val="16"/>
              </w:rPr>
            </w:r>
          </w:p>
        </w:tc>
      </w:tr>
      <w:tr>
        <w:tc>
          <w:tcPr>
            <w:tcW w:type="dxa" w:w="2160"/>
          </w:tcPr>
          <w:p>
            <w:r>
              <w:rPr>
                <w:sz w:val="16"/>
              </w:rPr>
              <w:t>EVAL-CT-PI-UX-REQ-014</w:t>
            </w:r>
          </w:p>
        </w:tc>
        <w:tc>
          <w:tcPr>
            <w:tcW w:type="dxa" w:w="2160"/>
          </w:tcPr>
          <w:p>
            <w:r>
              <w:rPr>
                <w:sz w:val="16"/>
              </w:rPr>
              <w:t>The system must support partial PI data inputs and render only the available fields without introducing placeholder artifacts.</w:t>
            </w:r>
          </w:p>
        </w:tc>
        <w:tc>
          <w:tcPr>
            <w:tcW w:type="dxa" w:w="2160"/>
          </w:tcPr>
          <w:p>
            <w:r>
              <w:rPr>
                <w:sz w:val="16"/>
              </w:rPr>
              <w:t>must-have</w:t>
            </w:r>
          </w:p>
        </w:tc>
        <w:tc>
          <w:tcPr>
            <w:tcW w:type="dxa" w:w="2160"/>
          </w:tcPr>
          <w:p>
            <w:r>
              <w:rPr>
                <w:sz w:val="16"/>
              </w:rPr>
            </w:r>
          </w:p>
        </w:tc>
      </w:tr>
      <w:tr>
        <w:tc>
          <w:tcPr>
            <w:tcW w:type="dxa" w:w="2160"/>
          </w:tcPr>
          <w:p>
            <w:r>
              <w:rPr>
                <w:sz w:val="16"/>
              </w:rPr>
              <w:t>EVAL-CT-PI-UX-S2-REQ-001</w:t>
            </w:r>
          </w:p>
        </w:tc>
        <w:tc>
          <w:tcPr>
            <w:tcW w:type="dxa" w:w="2160"/>
          </w:tcPr>
          <w:p>
            <w:r>
              <w:rPr>
                <w:sz w:val="16"/>
              </w:rPr>
              <w:t>The system must transform PI name from the data contract into a display-ready string without modification when present.</w:t>
            </w:r>
          </w:p>
        </w:tc>
        <w:tc>
          <w:tcPr>
            <w:tcW w:type="dxa" w:w="2160"/>
          </w:tcPr>
          <w:p>
            <w:r>
              <w:rPr>
                <w:sz w:val="16"/>
              </w:rPr>
              <w:t>must-have</w:t>
            </w:r>
          </w:p>
        </w:tc>
        <w:tc>
          <w:tcPr>
            <w:tcW w:type="dxa" w:w="2160"/>
          </w:tcPr>
          <w:p>
            <w:r>
              <w:rPr>
                <w:sz w:val="16"/>
              </w:rPr>
            </w:r>
          </w:p>
        </w:tc>
      </w:tr>
      <w:tr>
        <w:tc>
          <w:tcPr>
            <w:tcW w:type="dxa" w:w="2160"/>
          </w:tcPr>
          <w:p>
            <w:r>
              <w:rPr>
                <w:sz w:val="16"/>
              </w:rPr>
              <w:t>EVAL-CT-PI-UX-S2-REQ-003</w:t>
            </w:r>
          </w:p>
        </w:tc>
        <w:tc>
          <w:tcPr>
            <w:tcW w:type="dxa" w:w="2160"/>
          </w:tcPr>
          <w:p>
            <w:r>
              <w:rPr>
                <w:sz w:val="16"/>
              </w:rPr>
              <w:t>The system must convert prior trial count into a formatted numeric label (e.g., integer with no decimals).</w:t>
            </w:r>
          </w:p>
        </w:tc>
        <w:tc>
          <w:tcPr>
            <w:tcW w:type="dxa" w:w="2160"/>
          </w:tcPr>
          <w:p>
            <w:r>
              <w:rPr>
                <w:sz w:val="16"/>
              </w:rPr>
              <w:t>must-have</w:t>
            </w:r>
          </w:p>
        </w:tc>
        <w:tc>
          <w:tcPr>
            <w:tcW w:type="dxa" w:w="2160"/>
          </w:tcPr>
          <w:p>
            <w:r>
              <w:rPr>
                <w:sz w:val="16"/>
              </w:rPr>
            </w:r>
          </w:p>
        </w:tc>
      </w:tr>
      <w:tr>
        <w:tc>
          <w:tcPr>
            <w:tcW w:type="dxa" w:w="2160"/>
          </w:tcPr>
          <w:p>
            <w:r>
              <w:rPr>
                <w:sz w:val="16"/>
              </w:rPr>
              <w:t>EVAL-CT-PI-UX-S2-REQ-004</w:t>
            </w:r>
          </w:p>
        </w:tc>
        <w:tc>
          <w:tcPr>
            <w:tcW w:type="dxa" w:w="2160"/>
          </w:tcPr>
          <w:p>
            <w:r>
              <w:rPr>
                <w:sz w:val="16"/>
              </w:rPr>
              <w:t>The system must append a unit label (e.g., 'trials') to the prior trial count for display consistency.</w:t>
            </w:r>
          </w:p>
        </w:tc>
        <w:tc>
          <w:tcPr>
            <w:tcW w:type="dxa" w:w="2160"/>
          </w:tcPr>
          <w:p>
            <w:r>
              <w:rPr>
                <w:sz w:val="16"/>
              </w:rPr>
              <w:t>should-have</w:t>
            </w:r>
          </w:p>
        </w:tc>
        <w:tc>
          <w:tcPr>
            <w:tcW w:type="dxa" w:w="2160"/>
          </w:tcPr>
          <w:p>
            <w:r>
              <w:rPr>
                <w:sz w:val="16"/>
              </w:rPr>
            </w:r>
          </w:p>
        </w:tc>
      </w:tr>
      <w:tr>
        <w:tc>
          <w:tcPr>
            <w:tcW w:type="dxa" w:w="2160"/>
          </w:tcPr>
          <w:p>
            <w:r>
              <w:rPr>
                <w:sz w:val="16"/>
              </w:rPr>
              <w:t>EVAL-CT-PI-UX-S2-REQ-005</w:t>
            </w:r>
          </w:p>
        </w:tc>
        <w:tc>
          <w:tcPr>
            <w:tcW w:type="dxa" w:w="2160"/>
          </w:tcPr>
          <w:p>
            <w:r>
              <w:rPr>
                <w:sz w:val="16"/>
              </w:rPr>
              <w:t>The system must map publication indicator boolean values into a user-facing label (e.g., 'Published' or 'No publications found').</w:t>
            </w:r>
          </w:p>
        </w:tc>
        <w:tc>
          <w:tcPr>
            <w:tcW w:type="dxa" w:w="2160"/>
          </w:tcPr>
          <w:p>
            <w:r>
              <w:rPr>
                <w:sz w:val="16"/>
              </w:rPr>
              <w:t>must-have</w:t>
            </w:r>
          </w:p>
        </w:tc>
        <w:tc>
          <w:tcPr>
            <w:tcW w:type="dxa" w:w="2160"/>
          </w:tcPr>
          <w:p>
            <w:r>
              <w:rPr>
                <w:sz w:val="16"/>
              </w:rPr>
            </w:r>
          </w:p>
        </w:tc>
      </w:tr>
      <w:tr>
        <w:tc>
          <w:tcPr>
            <w:tcW w:type="dxa" w:w="2160"/>
          </w:tcPr>
          <w:p>
            <w:r>
              <w:rPr>
                <w:sz w:val="16"/>
              </w:rPr>
              <w:t>EVAL-CT-PI-UX-S2-REQ-008</w:t>
            </w:r>
          </w:p>
        </w:tc>
        <w:tc>
          <w:tcPr>
            <w:tcW w:type="dxa" w:w="2160"/>
          </w:tcPr>
          <w:p>
            <w:r>
              <w:rPr>
                <w:sz w:val="16"/>
              </w:rPr>
              <w:t>The system must output a structured object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EVAL-CT-PI-UX-S2-REQ-011</w:t>
            </w:r>
          </w:p>
        </w:tc>
        <w:tc>
          <w:tcPr>
            <w:tcW w:type="dxa" w:w="2160"/>
          </w:tcPr>
          <w:p>
            <w:r>
              <w:rPr>
                <w:sz w:val="16"/>
              </w:rPr>
              <w:t>The system must provide a fallback display label 'Unknown Investigator' when PI name is missing.</w:t>
            </w:r>
          </w:p>
        </w:tc>
        <w:tc>
          <w:tcPr>
            <w:tcW w:type="dxa" w:w="2160"/>
          </w:tcPr>
          <w:p>
            <w:r>
              <w:rPr>
                <w:sz w:val="16"/>
              </w:rPr>
              <w:t>must-have</w:t>
            </w:r>
          </w:p>
        </w:tc>
        <w:tc>
          <w:tcPr>
            <w:tcW w:type="dxa" w:w="2160"/>
          </w:tcPr>
          <w:p>
            <w:r>
              <w:rPr>
                <w:sz w:val="16"/>
              </w:rPr>
            </w:r>
          </w:p>
        </w:tc>
      </w:tr>
      <w:tr>
        <w:tc>
          <w:tcPr>
            <w:tcW w:type="dxa" w:w="2160"/>
          </w:tcPr>
          <w:p>
            <w:r>
              <w:rPr>
                <w:sz w:val="16"/>
              </w:rPr>
              <w:t>EVAL-CT-PI-UX-S2-REQ-012</w:t>
            </w:r>
          </w:p>
        </w:tc>
        <w:tc>
          <w:tcPr>
            <w:tcW w:type="dxa" w:w="2160"/>
          </w:tcPr>
          <w:p>
            <w:r>
              <w:rPr>
                <w:sz w:val="16"/>
              </w:rPr>
              <w:t>The system must provide a fallback display label 'Institution not available' when institution data is missing.</w:t>
            </w:r>
          </w:p>
        </w:tc>
        <w:tc>
          <w:tcPr>
            <w:tcW w:type="dxa" w:w="2160"/>
          </w:tcPr>
          <w:p>
            <w:r>
              <w:rPr>
                <w:sz w:val="16"/>
              </w:rPr>
              <w:t>should-have</w:t>
            </w:r>
          </w:p>
        </w:tc>
        <w:tc>
          <w:tcPr>
            <w:tcW w:type="dxa" w:w="2160"/>
          </w:tcPr>
          <w:p>
            <w:r>
              <w:rPr>
                <w:sz w:val="16"/>
              </w:rPr>
            </w:r>
          </w:p>
        </w:tc>
      </w:tr>
      <w:tr>
        <w:tc>
          <w:tcPr>
            <w:tcW w:type="dxa" w:w="2160"/>
          </w:tcPr>
          <w:p>
            <w:r>
              <w:rPr>
                <w:sz w:val="16"/>
              </w:rPr>
              <w:t>EVAL-CT-PI-UX-S2-REQ-013</w:t>
            </w:r>
          </w:p>
        </w:tc>
        <w:tc>
          <w:tcPr>
            <w:tcW w:type="dxa" w:w="2160"/>
          </w:tcPr>
          <w:p>
            <w:r>
              <w:rPr>
                <w:sz w:val="16"/>
              </w:rPr>
              <w:t>The system must default prior trial count to 0 when the value is missing or invalid.</w:t>
            </w:r>
          </w:p>
        </w:tc>
        <w:tc>
          <w:tcPr>
            <w:tcW w:type="dxa" w:w="2160"/>
          </w:tcPr>
          <w:p>
            <w:r>
              <w:rPr>
                <w:sz w:val="16"/>
              </w:rPr>
              <w:t>must-have</w:t>
            </w:r>
          </w:p>
        </w:tc>
        <w:tc>
          <w:tcPr>
            <w:tcW w:type="dxa" w:w="2160"/>
          </w:tcPr>
          <w:p>
            <w:r>
              <w:rPr>
                <w:sz w:val="16"/>
              </w:rPr>
            </w:r>
          </w:p>
        </w:tc>
      </w:tr>
      <w:tr>
        <w:tc>
          <w:tcPr>
            <w:tcW w:type="dxa" w:w="2160"/>
          </w:tcPr>
          <w:p>
            <w:r>
              <w:rPr>
                <w:sz w:val="16"/>
              </w:rPr>
              <w:t>EVAL-CT-PI-UX-S2-REQ-014</w:t>
            </w:r>
          </w:p>
        </w:tc>
        <w:tc>
          <w:tcPr>
            <w:tcW w:type="dxa" w:w="2160"/>
          </w:tcPr>
          <w:p>
            <w:r>
              <w:rPr>
                <w:sz w:val="16"/>
              </w:rPr>
              <w:t>The system must suppress the score contribution indicator when the contribution value is null or cannot be computed.</w:t>
            </w:r>
          </w:p>
        </w:tc>
        <w:tc>
          <w:tcPr>
            <w:tcW w:type="dxa" w:w="2160"/>
          </w:tcPr>
          <w:p>
            <w:r>
              <w:rPr>
                <w:sz w:val="16"/>
              </w:rPr>
              <w:t>must-have</w:t>
            </w:r>
          </w:p>
        </w:tc>
        <w:tc>
          <w:tcPr>
            <w:tcW w:type="dxa" w:w="2160"/>
          </w:tcPr>
          <w:p>
            <w:r>
              <w:rPr>
                <w:sz w:val="16"/>
              </w:rPr>
            </w:r>
          </w:p>
        </w:tc>
      </w:tr>
      <w:tr>
        <w:tc>
          <w:tcPr>
            <w:tcW w:type="dxa" w:w="2160"/>
          </w:tcPr>
          <w:p>
            <w:r>
              <w:rPr>
                <w:sz w:val="16"/>
              </w:rPr>
              <w:t>EVAL-CT-PI-UX-S2-REQ-015</w:t>
            </w:r>
          </w:p>
        </w:tc>
        <w:tc>
          <w:tcPr>
            <w:tcW w:type="dxa" w:w="2160"/>
          </w:tcPr>
          <w:p>
            <w:r>
              <w:rPr>
                <w:sz w:val="16"/>
              </w:rPr>
              <w:t>The system must ensure all transformed fields are serializable into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EVAL-CT-PI-UX-S2-REQ-001</w:t>
            </w:r>
          </w:p>
        </w:tc>
        <w:tc>
          <w:tcPr>
            <w:tcW w:type="dxa" w:w="2160"/>
          </w:tcPr>
          <w:p>
            <w:r>
              <w:rPr>
                <w:sz w:val="16"/>
              </w:rPr>
              <w:t>The system must transform PI name from the data contract into a display-ready string without modification when present.</w:t>
            </w:r>
          </w:p>
        </w:tc>
        <w:tc>
          <w:tcPr>
            <w:tcW w:type="dxa" w:w="2160"/>
          </w:tcPr>
          <w:p>
            <w:r>
              <w:rPr>
                <w:sz w:val="16"/>
              </w:rPr>
              <w:t>must-have</w:t>
            </w:r>
          </w:p>
        </w:tc>
        <w:tc>
          <w:tcPr>
            <w:tcW w:type="dxa" w:w="2160"/>
          </w:tcPr>
          <w:p>
            <w:r>
              <w:rPr>
                <w:sz w:val="16"/>
              </w:rPr>
            </w:r>
          </w:p>
        </w:tc>
      </w:tr>
      <w:tr>
        <w:tc>
          <w:tcPr>
            <w:tcW w:type="dxa" w:w="2160"/>
          </w:tcPr>
          <w:p>
            <w:r>
              <w:rPr>
                <w:sz w:val="16"/>
              </w:rPr>
              <w:t>EVAL-CT-PI-UX-S2-REQ-003</w:t>
            </w:r>
          </w:p>
        </w:tc>
        <w:tc>
          <w:tcPr>
            <w:tcW w:type="dxa" w:w="2160"/>
          </w:tcPr>
          <w:p>
            <w:r>
              <w:rPr>
                <w:sz w:val="16"/>
              </w:rPr>
              <w:t>The system must convert prior trial count into a formatted numeric label (e.g., integer with no decimals).</w:t>
            </w:r>
          </w:p>
        </w:tc>
        <w:tc>
          <w:tcPr>
            <w:tcW w:type="dxa" w:w="2160"/>
          </w:tcPr>
          <w:p>
            <w:r>
              <w:rPr>
                <w:sz w:val="16"/>
              </w:rPr>
              <w:t>must-have</w:t>
            </w:r>
          </w:p>
        </w:tc>
        <w:tc>
          <w:tcPr>
            <w:tcW w:type="dxa" w:w="2160"/>
          </w:tcPr>
          <w:p>
            <w:r>
              <w:rPr>
                <w:sz w:val="16"/>
              </w:rPr>
            </w:r>
          </w:p>
        </w:tc>
      </w:tr>
      <w:tr>
        <w:tc>
          <w:tcPr>
            <w:tcW w:type="dxa" w:w="2160"/>
          </w:tcPr>
          <w:p>
            <w:r>
              <w:rPr>
                <w:sz w:val="16"/>
              </w:rPr>
              <w:t>EVAL-CT-PI-UX-S2-REQ-004</w:t>
            </w:r>
          </w:p>
        </w:tc>
        <w:tc>
          <w:tcPr>
            <w:tcW w:type="dxa" w:w="2160"/>
          </w:tcPr>
          <w:p>
            <w:r>
              <w:rPr>
                <w:sz w:val="16"/>
              </w:rPr>
              <w:t>The system must append a unit label (e.g., 'trials') to the prior trial count for display consistency.</w:t>
            </w:r>
          </w:p>
        </w:tc>
        <w:tc>
          <w:tcPr>
            <w:tcW w:type="dxa" w:w="2160"/>
          </w:tcPr>
          <w:p>
            <w:r>
              <w:rPr>
                <w:sz w:val="16"/>
              </w:rPr>
              <w:t>should-have</w:t>
            </w:r>
          </w:p>
        </w:tc>
        <w:tc>
          <w:tcPr>
            <w:tcW w:type="dxa" w:w="2160"/>
          </w:tcPr>
          <w:p>
            <w:r>
              <w:rPr>
                <w:sz w:val="16"/>
              </w:rPr>
            </w:r>
          </w:p>
        </w:tc>
      </w:tr>
      <w:tr>
        <w:tc>
          <w:tcPr>
            <w:tcW w:type="dxa" w:w="2160"/>
          </w:tcPr>
          <w:p>
            <w:r>
              <w:rPr>
                <w:sz w:val="16"/>
              </w:rPr>
              <w:t>EVAL-CT-PI-UX-S2-REQ-005</w:t>
            </w:r>
          </w:p>
        </w:tc>
        <w:tc>
          <w:tcPr>
            <w:tcW w:type="dxa" w:w="2160"/>
          </w:tcPr>
          <w:p>
            <w:r>
              <w:rPr>
                <w:sz w:val="16"/>
              </w:rPr>
              <w:t>The system must map publication indicator boolean values into a user-facing label (e.g., 'Published' or 'No publications found').</w:t>
            </w:r>
          </w:p>
        </w:tc>
        <w:tc>
          <w:tcPr>
            <w:tcW w:type="dxa" w:w="2160"/>
          </w:tcPr>
          <w:p>
            <w:r>
              <w:rPr>
                <w:sz w:val="16"/>
              </w:rPr>
              <w:t>must-have</w:t>
            </w:r>
          </w:p>
        </w:tc>
        <w:tc>
          <w:tcPr>
            <w:tcW w:type="dxa" w:w="2160"/>
          </w:tcPr>
          <w:p>
            <w:r>
              <w:rPr>
                <w:sz w:val="16"/>
              </w:rPr>
            </w:r>
          </w:p>
        </w:tc>
      </w:tr>
      <w:tr>
        <w:tc>
          <w:tcPr>
            <w:tcW w:type="dxa" w:w="2160"/>
          </w:tcPr>
          <w:p>
            <w:r>
              <w:rPr>
                <w:sz w:val="16"/>
              </w:rPr>
              <w:t>EVAL-CT-PI-UX-S2-REQ-008</w:t>
            </w:r>
          </w:p>
        </w:tc>
        <w:tc>
          <w:tcPr>
            <w:tcW w:type="dxa" w:w="2160"/>
          </w:tcPr>
          <w:p>
            <w:r>
              <w:rPr>
                <w:sz w:val="16"/>
              </w:rPr>
              <w:t>The system must output a structured object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EVAL-CT-PI-UX-S2-REQ-011</w:t>
            </w:r>
          </w:p>
        </w:tc>
        <w:tc>
          <w:tcPr>
            <w:tcW w:type="dxa" w:w="2160"/>
          </w:tcPr>
          <w:p>
            <w:r>
              <w:rPr>
                <w:sz w:val="16"/>
              </w:rPr>
              <w:t>The system must provide a fallback display label 'Unknown Investigator' when PI name is missing.</w:t>
            </w:r>
          </w:p>
        </w:tc>
        <w:tc>
          <w:tcPr>
            <w:tcW w:type="dxa" w:w="2160"/>
          </w:tcPr>
          <w:p>
            <w:r>
              <w:rPr>
                <w:sz w:val="16"/>
              </w:rPr>
              <w:t>must-have</w:t>
            </w:r>
          </w:p>
        </w:tc>
        <w:tc>
          <w:tcPr>
            <w:tcW w:type="dxa" w:w="2160"/>
          </w:tcPr>
          <w:p>
            <w:r>
              <w:rPr>
                <w:sz w:val="16"/>
              </w:rPr>
            </w:r>
          </w:p>
        </w:tc>
      </w:tr>
      <w:tr>
        <w:tc>
          <w:tcPr>
            <w:tcW w:type="dxa" w:w="2160"/>
          </w:tcPr>
          <w:p>
            <w:r>
              <w:rPr>
                <w:sz w:val="16"/>
              </w:rPr>
              <w:t>EVAL-CT-PI-UX-S2-REQ-012</w:t>
            </w:r>
          </w:p>
        </w:tc>
        <w:tc>
          <w:tcPr>
            <w:tcW w:type="dxa" w:w="2160"/>
          </w:tcPr>
          <w:p>
            <w:r>
              <w:rPr>
                <w:sz w:val="16"/>
              </w:rPr>
              <w:t>The system must provide a fallback display label 'Institution not available' when institution data is missing.</w:t>
            </w:r>
          </w:p>
        </w:tc>
        <w:tc>
          <w:tcPr>
            <w:tcW w:type="dxa" w:w="2160"/>
          </w:tcPr>
          <w:p>
            <w:r>
              <w:rPr>
                <w:sz w:val="16"/>
              </w:rPr>
              <w:t>should-have</w:t>
            </w:r>
          </w:p>
        </w:tc>
        <w:tc>
          <w:tcPr>
            <w:tcW w:type="dxa" w:w="2160"/>
          </w:tcPr>
          <w:p>
            <w:r>
              <w:rPr>
                <w:sz w:val="16"/>
              </w:rPr>
            </w:r>
          </w:p>
        </w:tc>
      </w:tr>
      <w:tr>
        <w:tc>
          <w:tcPr>
            <w:tcW w:type="dxa" w:w="2160"/>
          </w:tcPr>
          <w:p>
            <w:r>
              <w:rPr>
                <w:sz w:val="16"/>
              </w:rPr>
              <w:t>EVAL-CT-PI-UX-S2-REQ-013</w:t>
            </w:r>
          </w:p>
        </w:tc>
        <w:tc>
          <w:tcPr>
            <w:tcW w:type="dxa" w:w="2160"/>
          </w:tcPr>
          <w:p>
            <w:r>
              <w:rPr>
                <w:sz w:val="16"/>
              </w:rPr>
              <w:t>The system must default prior trial count to 0 when the value is missing or invalid.</w:t>
            </w:r>
          </w:p>
        </w:tc>
        <w:tc>
          <w:tcPr>
            <w:tcW w:type="dxa" w:w="2160"/>
          </w:tcPr>
          <w:p>
            <w:r>
              <w:rPr>
                <w:sz w:val="16"/>
              </w:rPr>
              <w:t>must-have</w:t>
            </w:r>
          </w:p>
        </w:tc>
        <w:tc>
          <w:tcPr>
            <w:tcW w:type="dxa" w:w="2160"/>
          </w:tcPr>
          <w:p>
            <w:r>
              <w:rPr>
                <w:sz w:val="16"/>
              </w:rPr>
            </w:r>
          </w:p>
        </w:tc>
      </w:tr>
      <w:tr>
        <w:tc>
          <w:tcPr>
            <w:tcW w:type="dxa" w:w="2160"/>
          </w:tcPr>
          <w:p>
            <w:r>
              <w:rPr>
                <w:sz w:val="16"/>
              </w:rPr>
              <w:t>EVAL-CT-PI-UX-S2-REQ-014</w:t>
            </w:r>
          </w:p>
        </w:tc>
        <w:tc>
          <w:tcPr>
            <w:tcW w:type="dxa" w:w="2160"/>
          </w:tcPr>
          <w:p>
            <w:r>
              <w:rPr>
                <w:sz w:val="16"/>
              </w:rPr>
              <w:t>The system must suppress the score contribution indicator when the contribution value is null or cannot be computed.</w:t>
            </w:r>
          </w:p>
        </w:tc>
        <w:tc>
          <w:tcPr>
            <w:tcW w:type="dxa" w:w="2160"/>
          </w:tcPr>
          <w:p>
            <w:r>
              <w:rPr>
                <w:sz w:val="16"/>
              </w:rPr>
              <w:t>must-have</w:t>
            </w:r>
          </w:p>
        </w:tc>
        <w:tc>
          <w:tcPr>
            <w:tcW w:type="dxa" w:w="2160"/>
          </w:tcPr>
          <w:p>
            <w:r>
              <w:rPr>
                <w:sz w:val="16"/>
              </w:rPr>
            </w:r>
          </w:p>
        </w:tc>
      </w:tr>
      <w:tr>
        <w:tc>
          <w:tcPr>
            <w:tcW w:type="dxa" w:w="2160"/>
          </w:tcPr>
          <w:p>
            <w:r>
              <w:rPr>
                <w:sz w:val="16"/>
              </w:rPr>
              <w:t>EVAL-CT-PI-UX-S2-REQ-015</w:t>
            </w:r>
          </w:p>
        </w:tc>
        <w:tc>
          <w:tcPr>
            <w:tcW w:type="dxa" w:w="2160"/>
          </w:tcPr>
          <w:p>
            <w:r>
              <w:rPr>
                <w:sz w:val="16"/>
              </w:rPr>
              <w:t>The system must ensure all transformed fields are serializable into JSON without runtime errors.</w:t>
            </w:r>
          </w:p>
        </w:tc>
        <w:tc>
          <w:tcPr>
            <w:tcW w:type="dxa" w:w="2160"/>
          </w:tcPr>
          <w:p>
            <w:r>
              <w:rPr>
                <w:sz w:val="16"/>
              </w:rPr>
              <w:t>must-have</w:t>
            </w:r>
          </w:p>
        </w:tc>
        <w:tc>
          <w:tcPr>
            <w:tcW w:type="dxa" w:w="2160"/>
          </w:tcPr>
          <w:p>
            <w:r>
              <w:rPr>
                <w:sz w:val="16"/>
              </w:rPr>
            </w:r>
          </w:p>
        </w:tc>
      </w:tr>
    </w:tbl>
    <w:p>
      <w:pPr>
        <w:ind w:left="360"/>
      </w:pPr>
      <w:r>
        <w:rPr>
          <w:b/>
          <w:sz w:val="22"/>
        </w:rPr>
        <w:t>Story: EVAL-CT-PI-UX-S3: Integrate PI credibility into trial scorecard UI</w:t>
      </w:r>
    </w:p>
    <w:p>
      <w:pPr>
        <w:ind w:left="360"/>
      </w:pPr>
      <w:r>
        <w:rPr>
          <w:sz w:val="18"/>
        </w:rPr>
        <w:t>Extend MessageBubble or introduce a reusable component to display PI credibility within the clinical trial scorecard, including layout, labeling, and visual hierarchy aligned with existing chat UI patterns.</w:t>
      </w:r>
    </w:p>
    <w:p>
      <w:pPr>
        <w:ind w:left="360"/>
      </w:pPr>
      <w:r>
        <w:rPr>
          <w:sz w:val="18"/>
        </w:rPr>
        <w:t>Size: M | Sprint: 3 | Reqs: 46</w:t>
      </w:r>
    </w:p>
    <w:p>
      <w:pPr>
        <w:ind w:left="360"/>
      </w:pPr>
      <w:r>
        <w:rPr>
          <w:sz w:val="16"/>
        </w:rPr>
        <w:t>Evidence: Code/ConversationalUX/FindCareChat/frontend/src/components/MessageBubble.tsx is current rendering surface; GAP: no PI display component exists.</w:t>
      </w:r>
    </w:p>
    <w:p>
      <w:pPr>
        <w:ind w:left="360"/>
      </w:pPr>
      <w:r>
        <w:rPr>
          <w:sz w:val="16"/>
        </w:rPr>
        <w:t>Dependencies: EVAL-CT-PI-UX-S2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EVAL-REQ-PI-UX-S3-001</w:t>
            </w:r>
          </w:p>
        </w:tc>
        <w:tc>
          <w:tcPr>
            <w:tcW w:type="dxa" w:w="2160"/>
          </w:tcPr>
          <w:p>
            <w:r>
              <w:rPr>
                <w:sz w:val="16"/>
              </w:rPr>
              <w:t>The system must render a PI credibility section within the clinical trial scorecard UI when PI data is present in the transformed payload.</w:t>
            </w:r>
          </w:p>
        </w:tc>
        <w:tc>
          <w:tcPr>
            <w:tcW w:type="dxa" w:w="2160"/>
          </w:tcPr>
          <w:p>
            <w:r>
              <w:rPr>
                <w:sz w:val="16"/>
              </w:rPr>
              <w:t>must-have</w:t>
            </w:r>
          </w:p>
        </w:tc>
        <w:tc>
          <w:tcPr>
            <w:tcW w:type="dxa" w:w="2160"/>
          </w:tcPr>
          <w:p>
            <w:r>
              <w:rPr>
                <w:sz w:val="16"/>
              </w:rPr>
            </w:r>
          </w:p>
        </w:tc>
      </w:tr>
      <w:tr>
        <w:tc>
          <w:tcPr>
            <w:tcW w:type="dxa" w:w="2160"/>
          </w:tcPr>
          <w:p>
            <w:r>
              <w:rPr>
                <w:sz w:val="16"/>
              </w:rPr>
              <w:t>EVAL-REQ-PI-UX-S3-002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EVAL-REQ-PI-UX-S3-004</w:t>
            </w:r>
          </w:p>
        </w:tc>
        <w:tc>
          <w:tcPr>
            <w:tcW w:type="dxa" w:w="2160"/>
          </w:tcPr>
          <w:p>
            <w:r>
              <w:rPr>
                <w:sz w:val="16"/>
              </w:rPr>
              <w:t>The system must display prior clinical trial count using a human-readable formatted value (e.g., integer with label).</w:t>
            </w:r>
          </w:p>
        </w:tc>
        <w:tc>
          <w:tcPr>
            <w:tcW w:type="dxa" w:w="2160"/>
          </w:tcPr>
          <w:p>
            <w:r>
              <w:rPr>
                <w:sz w:val="16"/>
              </w:rPr>
              <w:t>must-have</w:t>
            </w:r>
          </w:p>
        </w:tc>
        <w:tc>
          <w:tcPr>
            <w:tcW w:type="dxa" w:w="2160"/>
          </w:tcPr>
          <w:p>
            <w:r>
              <w:rPr>
                <w:sz w:val="16"/>
              </w:rPr>
            </w:r>
          </w:p>
        </w:tc>
      </w:tr>
      <w:tr>
        <w:tc>
          <w:tcPr>
            <w:tcW w:type="dxa" w:w="2160"/>
          </w:tcPr>
          <w:p>
            <w:r>
              <w:rPr>
                <w:sz w:val="16"/>
              </w:rPr>
              <w:t>EVAL-REQ-PI-UX-S3-005</w:t>
            </w:r>
          </w:p>
        </w:tc>
        <w:tc>
          <w:tcPr>
            <w:tcW w:type="dxa" w:w="2160"/>
          </w:tcPr>
          <w:p>
            <w:r>
              <w:rPr>
                <w:sz w:val="16"/>
              </w:rPr>
              <w:t>The system must display a publication indicator as a visual element (icon, badge, or label)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EVAL-REQ-PI-UX-S3-006</w:t>
            </w:r>
          </w:p>
        </w:tc>
        <w:tc>
          <w:tcPr>
            <w:tcW w:type="dxa" w:w="2160"/>
          </w:tcPr>
          <w:p>
            <w:r>
              <w:rPr>
                <w:sz w:val="16"/>
              </w:rPr>
              <w:t>The system must display the PI contribution to the overall trial score as a distinct visual element aligned with scorecard conventions.</w:t>
            </w:r>
          </w:p>
        </w:tc>
        <w:tc>
          <w:tcPr>
            <w:tcW w:type="dxa" w:w="2160"/>
          </w:tcPr>
          <w:p>
            <w:r>
              <w:rPr>
                <w:sz w:val="16"/>
              </w:rPr>
              <w:t>must-have</w:t>
            </w:r>
          </w:p>
        </w:tc>
        <w:tc>
          <w:tcPr>
            <w:tcW w:type="dxa" w:w="2160"/>
          </w:tcPr>
          <w:p>
            <w:r>
              <w:rPr>
                <w:sz w:val="16"/>
              </w:rPr>
            </w:r>
          </w:p>
        </w:tc>
      </w:tr>
      <w:tr>
        <w:tc>
          <w:tcPr>
            <w:tcW w:type="dxa" w:w="2160"/>
          </w:tcPr>
          <w:p>
            <w:r>
              <w:rPr>
                <w:sz w:val="16"/>
              </w:rPr>
              <w:t>EVAL-REQ-PI-UX-S3-007</w:t>
            </w:r>
          </w:p>
        </w:tc>
        <w:tc>
          <w:tcPr>
            <w:tcW w:type="dxa" w:w="2160"/>
          </w:tcPr>
          <w:p>
            <w:r>
              <w:rPr>
                <w:sz w:val="16"/>
              </w:rPr>
              <w:t>The system must position the PI credibility section within the MessageBubble layout without breaking existing scorecard rendering.</w:t>
            </w:r>
          </w:p>
        </w:tc>
        <w:tc>
          <w:tcPr>
            <w:tcW w:type="dxa" w:w="2160"/>
          </w:tcPr>
          <w:p>
            <w:r>
              <w:rPr>
                <w:sz w:val="16"/>
              </w:rPr>
              <w:t>must-have</w:t>
            </w:r>
          </w:p>
        </w:tc>
        <w:tc>
          <w:tcPr>
            <w:tcW w:type="dxa" w:w="2160"/>
          </w:tcPr>
          <w:p>
            <w:r>
              <w:rPr>
                <w:sz w:val="16"/>
              </w:rPr>
            </w:r>
          </w:p>
        </w:tc>
      </w:tr>
      <w:tr>
        <w:tc>
          <w:tcPr>
            <w:tcW w:type="dxa" w:w="2160"/>
          </w:tcPr>
          <w:p>
            <w:r>
              <w:rPr>
                <w:sz w:val="16"/>
              </w:rPr>
              <w:t>EVAL-REQ-PI-UX-S3-008</w:t>
            </w:r>
          </w:p>
        </w:tc>
        <w:tc>
          <w:tcPr>
            <w:tcW w:type="dxa" w:w="2160"/>
          </w:tcPr>
          <w:p>
            <w:r>
              <w:rPr>
                <w:sz w:val="16"/>
              </w:rPr>
              <w:t>The system must follow existing MessageBubble typography, spacing, and component styling conventions for visual consistency.</w:t>
            </w:r>
          </w:p>
        </w:tc>
        <w:tc>
          <w:tcPr>
            <w:tcW w:type="dxa" w:w="2160"/>
          </w:tcPr>
          <w:p>
            <w:r>
              <w:rPr>
                <w:sz w:val="16"/>
              </w:rPr>
              <w:t>must-have</w:t>
            </w:r>
          </w:p>
        </w:tc>
        <w:tc>
          <w:tcPr>
            <w:tcW w:type="dxa" w:w="2160"/>
          </w:tcPr>
          <w:p>
            <w:r>
              <w:rPr>
                <w:sz w:val="16"/>
              </w:rPr>
            </w:r>
          </w:p>
        </w:tc>
      </w:tr>
      <w:tr>
        <w:tc>
          <w:tcPr>
            <w:tcW w:type="dxa" w:w="2160"/>
          </w:tcPr>
          <w:p>
            <w:r>
              <w:rPr>
                <w:sz w:val="16"/>
              </w:rPr>
              <w:t>EVAL-REQ-PI-UX-S3-009</w:t>
            </w:r>
          </w:p>
        </w:tc>
        <w:tc>
          <w:tcPr>
            <w:tcW w:type="dxa" w:w="2160"/>
          </w:tcPr>
          <w:p>
            <w:r>
              <w:rPr>
                <w:sz w:val="16"/>
              </w:rPr>
              <w:t>The system must render the PI credibility component as reusable and independently callable within other scorecard contexts.</w:t>
            </w:r>
          </w:p>
        </w:tc>
        <w:tc>
          <w:tcPr>
            <w:tcW w:type="dxa" w:w="2160"/>
          </w:tcPr>
          <w:p>
            <w:r>
              <w:rPr>
                <w:sz w:val="16"/>
              </w:rPr>
              <w:t>should-have</w:t>
            </w:r>
          </w:p>
        </w:tc>
        <w:tc>
          <w:tcPr>
            <w:tcW w:type="dxa" w:w="2160"/>
          </w:tcPr>
          <w:p>
            <w:r>
              <w:rPr>
                <w:sz w:val="16"/>
              </w:rPr>
            </w:r>
          </w:p>
        </w:tc>
      </w:tr>
      <w:tr>
        <w:tc>
          <w:tcPr>
            <w:tcW w:type="dxa" w:w="2160"/>
          </w:tcPr>
          <w:p>
            <w:r>
              <w:rPr>
                <w:sz w:val="16"/>
              </w:rPr>
              <w:t>EVAL-REQ-PI-UX-S3-011</w:t>
            </w:r>
          </w:p>
        </w:tc>
        <w:tc>
          <w:tcPr>
            <w:tcW w:type="dxa" w:w="2160"/>
          </w:tcPr>
          <w:p>
            <w:r>
              <w:rPr>
                <w:sz w:val="16"/>
              </w:rPr>
              <w:t>The system must render the remaining PI fields correctly when one or more fields are missing without breaking layout structure.</w:t>
            </w:r>
          </w:p>
        </w:tc>
        <w:tc>
          <w:tcPr>
            <w:tcW w:type="dxa" w:w="2160"/>
          </w:tcPr>
          <w:p>
            <w:r>
              <w:rPr>
                <w:sz w:val="16"/>
              </w:rPr>
              <w:t>must-have</w:t>
            </w:r>
          </w:p>
        </w:tc>
        <w:tc>
          <w:tcPr>
            <w:tcW w:type="dxa" w:w="2160"/>
          </w:tcPr>
          <w:p>
            <w:r>
              <w:rPr>
                <w:sz w:val="16"/>
              </w:rPr>
            </w:r>
          </w:p>
        </w:tc>
      </w:tr>
      <w:tr>
        <w:tc>
          <w:tcPr>
            <w:tcW w:type="dxa" w:w="2160"/>
          </w:tcPr>
          <w:p>
            <w:r>
              <w:rPr>
                <w:sz w:val="16"/>
              </w:rPr>
              <w:t>EVAL-REQ-PI-UX-S3-012</w:t>
            </w:r>
          </w:p>
        </w:tc>
        <w:tc>
          <w:tcPr>
            <w:tcW w:type="dxa" w:w="2160"/>
          </w:tcPr>
          <w:p>
            <w:r>
              <w:rPr>
                <w:sz w:val="16"/>
              </w:rPr>
              <w:t>The system must not render the PI credibility section at all when the PI data object is entirely absent (exception path).</w:t>
            </w:r>
          </w:p>
        </w:tc>
        <w:tc>
          <w:tcPr>
            <w:tcW w:type="dxa" w:w="2160"/>
          </w:tcPr>
          <w:p>
            <w:r>
              <w:rPr>
                <w:sz w:val="16"/>
              </w:rPr>
              <w:t>must-have</w:t>
            </w:r>
          </w:p>
        </w:tc>
        <w:tc>
          <w:tcPr>
            <w:tcW w:type="dxa" w:w="2160"/>
          </w:tcPr>
          <w:p>
            <w:r>
              <w:rPr>
                <w:sz w:val="16"/>
              </w:rPr>
            </w:r>
          </w:p>
        </w:tc>
      </w:tr>
      <w:tr>
        <w:tc>
          <w:tcPr>
            <w:tcW w:type="dxa" w:w="2160"/>
          </w:tcPr>
          <w:p>
            <w:r>
              <w:rPr>
                <w:sz w:val="16"/>
              </w:rPr>
              <w:t>EVAL-REQ-PI-UX-S3-013</w:t>
            </w:r>
          </w:p>
        </w:tc>
        <w:tc>
          <w:tcPr>
            <w:tcW w:type="dxa" w:w="2160"/>
          </w:tcPr>
          <w:p>
            <w:r>
              <w:rPr>
                <w:sz w:val="16"/>
              </w:rPr>
              <w:t>The system must render a fallback label such as "PI data unavailable" when the PI object exists but contains no usable fields (exception path).</w:t>
            </w:r>
          </w:p>
        </w:tc>
        <w:tc>
          <w:tcPr>
            <w:tcW w:type="dxa" w:w="2160"/>
          </w:tcPr>
          <w:p>
            <w:r>
              <w:rPr>
                <w:sz w:val="16"/>
              </w:rPr>
              <w:t>should-have</w:t>
            </w:r>
          </w:p>
        </w:tc>
        <w:tc>
          <w:tcPr>
            <w:tcW w:type="dxa" w:w="2160"/>
          </w:tcPr>
          <w:p>
            <w:r>
              <w:rPr>
                <w:sz w:val="16"/>
              </w:rPr>
            </w:r>
          </w:p>
        </w:tc>
      </w:tr>
      <w:tr>
        <w:tc>
          <w:tcPr>
            <w:tcW w:type="dxa" w:w="2160"/>
          </w:tcPr>
          <w:p>
            <w:r>
              <w:rPr>
                <w:sz w:val="16"/>
              </w:rPr>
              <w:t>EVAL-REQ-PI-UX-S3-015</w:t>
            </w:r>
          </w:p>
        </w:tc>
        <w:tc>
          <w:tcPr>
            <w:tcW w:type="dxa" w:w="2160"/>
          </w:tcPr>
          <w:p>
            <w:r>
              <w:rPr>
                <w:sz w:val="16"/>
              </w:rPr>
              <w:t>The system must render PI credibility content deterministically given identical input data (no randomness or variability in layout or values).</w:t>
            </w:r>
          </w:p>
        </w:tc>
        <w:tc>
          <w:tcPr>
            <w:tcW w:type="dxa" w:w="2160"/>
          </w:tcPr>
          <w:p>
            <w:r>
              <w:rPr>
                <w:sz w:val="16"/>
              </w:rPr>
              <w:t>must-have</w:t>
            </w:r>
          </w:p>
        </w:tc>
        <w:tc>
          <w:tcPr>
            <w:tcW w:type="dxa" w:w="2160"/>
          </w:tcPr>
          <w:p>
            <w:r>
              <w:rPr>
                <w:sz w:val="16"/>
              </w:rPr>
            </w:r>
          </w:p>
        </w:tc>
      </w:tr>
      <w:tr>
        <w:tc>
          <w:tcPr>
            <w:tcW w:type="dxa" w:w="2160"/>
          </w:tcPr>
          <w:p>
            <w:r>
              <w:rPr>
                <w:sz w:val="16"/>
              </w:rPr>
              <w:t>EVAL-REQ-PI-UX-S3-001</w:t>
            </w:r>
          </w:p>
        </w:tc>
        <w:tc>
          <w:tcPr>
            <w:tcW w:type="dxa" w:w="2160"/>
          </w:tcPr>
          <w:p>
            <w:r>
              <w:rPr>
                <w:sz w:val="16"/>
              </w:rPr>
              <w:t>The system must render a PI credibility section within the clinical trial scorecard UI when PI data is present in the transformed payload.</w:t>
            </w:r>
          </w:p>
        </w:tc>
        <w:tc>
          <w:tcPr>
            <w:tcW w:type="dxa" w:w="2160"/>
          </w:tcPr>
          <w:p>
            <w:r>
              <w:rPr>
                <w:sz w:val="16"/>
              </w:rPr>
              <w:t>must-have</w:t>
            </w:r>
          </w:p>
        </w:tc>
        <w:tc>
          <w:tcPr>
            <w:tcW w:type="dxa" w:w="2160"/>
          </w:tcPr>
          <w:p>
            <w:r>
              <w:rPr>
                <w:sz w:val="16"/>
              </w:rPr>
            </w:r>
          </w:p>
        </w:tc>
      </w:tr>
      <w:tr>
        <w:tc>
          <w:tcPr>
            <w:tcW w:type="dxa" w:w="2160"/>
          </w:tcPr>
          <w:p>
            <w:r>
              <w:rPr>
                <w:sz w:val="16"/>
              </w:rPr>
              <w:t>EVAL-REQ-PI-UX-S3-002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EVAL-REQ-PI-UX-S3-004</w:t>
            </w:r>
          </w:p>
        </w:tc>
        <w:tc>
          <w:tcPr>
            <w:tcW w:type="dxa" w:w="2160"/>
          </w:tcPr>
          <w:p>
            <w:r>
              <w:rPr>
                <w:sz w:val="16"/>
              </w:rPr>
              <w:t>The system must display prior clinical trial count using a human-readable formatted value (e.g., integer with label).</w:t>
            </w:r>
          </w:p>
        </w:tc>
        <w:tc>
          <w:tcPr>
            <w:tcW w:type="dxa" w:w="2160"/>
          </w:tcPr>
          <w:p>
            <w:r>
              <w:rPr>
                <w:sz w:val="16"/>
              </w:rPr>
              <w:t>must-have</w:t>
            </w:r>
          </w:p>
        </w:tc>
        <w:tc>
          <w:tcPr>
            <w:tcW w:type="dxa" w:w="2160"/>
          </w:tcPr>
          <w:p>
            <w:r>
              <w:rPr>
                <w:sz w:val="16"/>
              </w:rPr>
            </w:r>
          </w:p>
        </w:tc>
      </w:tr>
      <w:tr>
        <w:tc>
          <w:tcPr>
            <w:tcW w:type="dxa" w:w="2160"/>
          </w:tcPr>
          <w:p>
            <w:r>
              <w:rPr>
                <w:sz w:val="16"/>
              </w:rPr>
              <w:t>EVAL-REQ-PI-UX-S3-005</w:t>
            </w:r>
          </w:p>
        </w:tc>
        <w:tc>
          <w:tcPr>
            <w:tcW w:type="dxa" w:w="2160"/>
          </w:tcPr>
          <w:p>
            <w:r>
              <w:rPr>
                <w:sz w:val="16"/>
              </w:rPr>
              <w:t>The system must display a publication indicator as a visual element (icon, badge, or label)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EVAL-REQ-PI-UX-S3-006</w:t>
            </w:r>
          </w:p>
        </w:tc>
        <w:tc>
          <w:tcPr>
            <w:tcW w:type="dxa" w:w="2160"/>
          </w:tcPr>
          <w:p>
            <w:r>
              <w:rPr>
                <w:sz w:val="16"/>
              </w:rPr>
              <w:t>The system must display the PI contribution to the overall trial score as a distinct visual element aligned with scorecard conventions.</w:t>
            </w:r>
          </w:p>
        </w:tc>
        <w:tc>
          <w:tcPr>
            <w:tcW w:type="dxa" w:w="2160"/>
          </w:tcPr>
          <w:p>
            <w:r>
              <w:rPr>
                <w:sz w:val="16"/>
              </w:rPr>
              <w:t>must-have</w:t>
            </w:r>
          </w:p>
        </w:tc>
        <w:tc>
          <w:tcPr>
            <w:tcW w:type="dxa" w:w="2160"/>
          </w:tcPr>
          <w:p>
            <w:r>
              <w:rPr>
                <w:sz w:val="16"/>
              </w:rPr>
            </w:r>
          </w:p>
        </w:tc>
      </w:tr>
      <w:tr>
        <w:tc>
          <w:tcPr>
            <w:tcW w:type="dxa" w:w="2160"/>
          </w:tcPr>
          <w:p>
            <w:r>
              <w:rPr>
                <w:sz w:val="16"/>
              </w:rPr>
              <w:t>EVAL-REQ-PI-UX-S3-007</w:t>
            </w:r>
          </w:p>
        </w:tc>
        <w:tc>
          <w:tcPr>
            <w:tcW w:type="dxa" w:w="2160"/>
          </w:tcPr>
          <w:p>
            <w:r>
              <w:rPr>
                <w:sz w:val="16"/>
              </w:rPr>
              <w:t>The system must position the PI credibility section within the MessageBubble layout without breaking existing scorecard rendering.</w:t>
            </w:r>
          </w:p>
        </w:tc>
        <w:tc>
          <w:tcPr>
            <w:tcW w:type="dxa" w:w="2160"/>
          </w:tcPr>
          <w:p>
            <w:r>
              <w:rPr>
                <w:sz w:val="16"/>
              </w:rPr>
              <w:t>must-have</w:t>
            </w:r>
          </w:p>
        </w:tc>
        <w:tc>
          <w:tcPr>
            <w:tcW w:type="dxa" w:w="2160"/>
          </w:tcPr>
          <w:p>
            <w:r>
              <w:rPr>
                <w:sz w:val="16"/>
              </w:rPr>
            </w:r>
          </w:p>
        </w:tc>
      </w:tr>
      <w:tr>
        <w:tc>
          <w:tcPr>
            <w:tcW w:type="dxa" w:w="2160"/>
          </w:tcPr>
          <w:p>
            <w:r>
              <w:rPr>
                <w:sz w:val="16"/>
              </w:rPr>
              <w:t>EVAL-REQ-PI-UX-S3-008</w:t>
            </w:r>
          </w:p>
        </w:tc>
        <w:tc>
          <w:tcPr>
            <w:tcW w:type="dxa" w:w="2160"/>
          </w:tcPr>
          <w:p>
            <w:r>
              <w:rPr>
                <w:sz w:val="16"/>
              </w:rPr>
              <w:t>The system must follow existing MessageBubble typography, spacing, and component styling conventions for visual consistency.</w:t>
            </w:r>
          </w:p>
        </w:tc>
        <w:tc>
          <w:tcPr>
            <w:tcW w:type="dxa" w:w="2160"/>
          </w:tcPr>
          <w:p>
            <w:r>
              <w:rPr>
                <w:sz w:val="16"/>
              </w:rPr>
              <w:t>must-have</w:t>
            </w:r>
          </w:p>
        </w:tc>
        <w:tc>
          <w:tcPr>
            <w:tcW w:type="dxa" w:w="2160"/>
          </w:tcPr>
          <w:p>
            <w:r>
              <w:rPr>
                <w:sz w:val="16"/>
              </w:rPr>
            </w:r>
          </w:p>
        </w:tc>
      </w:tr>
      <w:tr>
        <w:tc>
          <w:tcPr>
            <w:tcW w:type="dxa" w:w="2160"/>
          </w:tcPr>
          <w:p>
            <w:r>
              <w:rPr>
                <w:sz w:val="16"/>
              </w:rPr>
              <w:t>EVAL-REQ-PI-UX-S3-009</w:t>
            </w:r>
          </w:p>
        </w:tc>
        <w:tc>
          <w:tcPr>
            <w:tcW w:type="dxa" w:w="2160"/>
          </w:tcPr>
          <w:p>
            <w:r>
              <w:rPr>
                <w:sz w:val="16"/>
              </w:rPr>
              <w:t>The system must render the PI credibility component as reusable and independently callable within other scorecard contexts.</w:t>
            </w:r>
          </w:p>
        </w:tc>
        <w:tc>
          <w:tcPr>
            <w:tcW w:type="dxa" w:w="2160"/>
          </w:tcPr>
          <w:p>
            <w:r>
              <w:rPr>
                <w:sz w:val="16"/>
              </w:rPr>
              <w:t>should-have</w:t>
            </w:r>
          </w:p>
        </w:tc>
        <w:tc>
          <w:tcPr>
            <w:tcW w:type="dxa" w:w="2160"/>
          </w:tcPr>
          <w:p>
            <w:r>
              <w:rPr>
                <w:sz w:val="16"/>
              </w:rPr>
            </w:r>
          </w:p>
        </w:tc>
      </w:tr>
      <w:tr>
        <w:tc>
          <w:tcPr>
            <w:tcW w:type="dxa" w:w="2160"/>
          </w:tcPr>
          <w:p>
            <w:r>
              <w:rPr>
                <w:sz w:val="16"/>
              </w:rPr>
              <w:t>EVAL-REQ-PI-UX-S3-011</w:t>
            </w:r>
          </w:p>
        </w:tc>
        <w:tc>
          <w:tcPr>
            <w:tcW w:type="dxa" w:w="2160"/>
          </w:tcPr>
          <w:p>
            <w:r>
              <w:rPr>
                <w:sz w:val="16"/>
              </w:rPr>
              <w:t>The system must render the remaining PI fields correctly when one or more fields are missing without breaking layout structure.</w:t>
            </w:r>
          </w:p>
        </w:tc>
        <w:tc>
          <w:tcPr>
            <w:tcW w:type="dxa" w:w="2160"/>
          </w:tcPr>
          <w:p>
            <w:r>
              <w:rPr>
                <w:sz w:val="16"/>
              </w:rPr>
              <w:t>must-have</w:t>
            </w:r>
          </w:p>
        </w:tc>
        <w:tc>
          <w:tcPr>
            <w:tcW w:type="dxa" w:w="2160"/>
          </w:tcPr>
          <w:p>
            <w:r>
              <w:rPr>
                <w:sz w:val="16"/>
              </w:rPr>
            </w:r>
          </w:p>
        </w:tc>
      </w:tr>
      <w:tr>
        <w:tc>
          <w:tcPr>
            <w:tcW w:type="dxa" w:w="2160"/>
          </w:tcPr>
          <w:p>
            <w:r>
              <w:rPr>
                <w:sz w:val="16"/>
              </w:rPr>
              <w:t>EVAL-REQ-PI-UX-S3-012</w:t>
            </w:r>
          </w:p>
        </w:tc>
        <w:tc>
          <w:tcPr>
            <w:tcW w:type="dxa" w:w="2160"/>
          </w:tcPr>
          <w:p>
            <w:r>
              <w:rPr>
                <w:sz w:val="16"/>
              </w:rPr>
              <w:t>The system must not render the PI credibility section at all when the PI data object is entirely absent (exception path).</w:t>
            </w:r>
          </w:p>
        </w:tc>
        <w:tc>
          <w:tcPr>
            <w:tcW w:type="dxa" w:w="2160"/>
          </w:tcPr>
          <w:p>
            <w:r>
              <w:rPr>
                <w:sz w:val="16"/>
              </w:rPr>
              <w:t>must-have</w:t>
            </w:r>
          </w:p>
        </w:tc>
        <w:tc>
          <w:tcPr>
            <w:tcW w:type="dxa" w:w="2160"/>
          </w:tcPr>
          <w:p>
            <w:r>
              <w:rPr>
                <w:sz w:val="16"/>
              </w:rPr>
            </w:r>
          </w:p>
        </w:tc>
      </w:tr>
      <w:tr>
        <w:tc>
          <w:tcPr>
            <w:tcW w:type="dxa" w:w="2160"/>
          </w:tcPr>
          <w:p>
            <w:r>
              <w:rPr>
                <w:sz w:val="16"/>
              </w:rPr>
              <w:t>EVAL-REQ-PI-UX-S3-013</w:t>
            </w:r>
          </w:p>
        </w:tc>
        <w:tc>
          <w:tcPr>
            <w:tcW w:type="dxa" w:w="2160"/>
          </w:tcPr>
          <w:p>
            <w:r>
              <w:rPr>
                <w:sz w:val="16"/>
              </w:rPr>
              <w:t>The system must render a fallback label such as "PI data unavailable" when the PI object exists but contains no usable fields (exception path).</w:t>
            </w:r>
          </w:p>
        </w:tc>
        <w:tc>
          <w:tcPr>
            <w:tcW w:type="dxa" w:w="2160"/>
          </w:tcPr>
          <w:p>
            <w:r>
              <w:rPr>
                <w:sz w:val="16"/>
              </w:rPr>
              <w:t>should-have</w:t>
            </w:r>
          </w:p>
        </w:tc>
        <w:tc>
          <w:tcPr>
            <w:tcW w:type="dxa" w:w="2160"/>
          </w:tcPr>
          <w:p>
            <w:r>
              <w:rPr>
                <w:sz w:val="16"/>
              </w:rPr>
            </w:r>
          </w:p>
        </w:tc>
      </w:tr>
      <w:tr>
        <w:tc>
          <w:tcPr>
            <w:tcW w:type="dxa" w:w="2160"/>
          </w:tcPr>
          <w:p>
            <w:r>
              <w:rPr>
                <w:sz w:val="16"/>
              </w:rPr>
              <w:t>EVAL-REQ-PI-UX-S3-015</w:t>
            </w:r>
          </w:p>
        </w:tc>
        <w:tc>
          <w:tcPr>
            <w:tcW w:type="dxa" w:w="2160"/>
          </w:tcPr>
          <w:p>
            <w:r>
              <w:rPr>
                <w:sz w:val="16"/>
              </w:rPr>
              <w:t>The system must render PI credibility content deterministically given identical input data (no randomness or variability in layout or values).</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render a PI credibility section within the clinical trial scorecard UI when PI data is present.</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display the investigator institution as a secondary label beneath or alongside the investigator name.</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display prior clinical trial count using formatted numeric text consistent with existing scorecard patterns.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display PI score contribution as a visually distinct element consistent with other score components in the trial scorecard.</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maintain visual hierarchy such that PI credibility appears as a subordinate section within the overall trial scorecard, not as a stand</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support rendering the PI credibility section via either extension of MessageBubble or a reusable child component without breaking exis</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render the PI section without layout breakage when one or more optional fields are missing.</w:t>
            </w:r>
          </w:p>
        </w:tc>
        <w:tc>
          <w:tcPr>
            <w:tcW w:type="dxa" w:w="2160"/>
          </w:tcPr>
          <w:p>
            <w:r>
              <w:rPr>
                <w:sz w:val="16"/>
              </w:rPr>
              <w:t>must-have</w:t>
            </w:r>
          </w:p>
        </w:tc>
        <w:tc>
          <w:tcPr>
            <w:tcW w:type="dxa" w:w="2160"/>
          </w:tcPr>
          <w:p>
            <w:r>
              <w:rPr>
                <w:sz w:val="16"/>
              </w:rPr>
            </w:r>
          </w:p>
        </w:tc>
      </w:tr>
      <w:tr>
        <w:tc>
          <w:tcPr>
            <w:tcW w:type="dxa" w:w="2160"/>
          </w:tcPr>
          <w:p>
            <w:r>
              <w:rPr>
                <w:sz w:val="16"/>
              </w:rPr>
              <w:t>EVAL-REQ-PIUX-012</w:t>
            </w:r>
          </w:p>
        </w:tc>
        <w:tc>
          <w:tcPr>
            <w:tcW w:type="dxa" w:w="2160"/>
          </w:tcPr>
          <w:p>
            <w:r>
              <w:rPr>
                <w:sz w:val="16"/>
              </w:rPr>
              <w:t>The system must not render the PI credibility section at all if no PI data object is provided (exception path).</w:t>
            </w:r>
          </w:p>
        </w:tc>
        <w:tc>
          <w:tcPr>
            <w:tcW w:type="dxa" w:w="2160"/>
          </w:tcPr>
          <w:p>
            <w:r>
              <w:rPr>
                <w:sz w:val="16"/>
              </w:rPr>
              <w:t>must-have</w:t>
            </w:r>
          </w:p>
        </w:tc>
        <w:tc>
          <w:tcPr>
            <w:tcW w:type="dxa" w:w="2160"/>
          </w:tcPr>
          <w:p>
            <w:r>
              <w:rPr>
                <w:sz w:val="16"/>
              </w:rPr>
            </w:r>
          </w:p>
        </w:tc>
      </w:tr>
      <w:tr>
        <w:tc>
          <w:tcPr>
            <w:tcW w:type="dxa" w:w="2160"/>
          </w:tcPr>
          <w:p>
            <w:r>
              <w:rPr>
                <w:sz w:val="16"/>
              </w:rPr>
              <w:t>EVAL-REQ-PIUX-013</w:t>
            </w:r>
          </w:p>
        </w:tc>
        <w:tc>
          <w:tcPr>
            <w:tcW w:type="dxa" w:w="2160"/>
          </w:tcPr>
          <w:p>
            <w:r>
              <w:rPr>
                <w:sz w:val="16"/>
              </w:rPr>
              <w:t>The system must display a neutral fallback label (e.g., "PI data unavailable") if a PI object exists but contains no displayable fields (exception pat</w:t>
            </w:r>
          </w:p>
        </w:tc>
        <w:tc>
          <w:tcPr>
            <w:tcW w:type="dxa" w:w="2160"/>
          </w:tcPr>
          <w:p>
            <w:r>
              <w:rPr>
                <w:sz w:val="16"/>
              </w:rPr>
              <w:t>should-have</w:t>
            </w:r>
          </w:p>
        </w:tc>
        <w:tc>
          <w:tcPr>
            <w:tcW w:type="dxa" w:w="2160"/>
          </w:tcPr>
          <w:p>
            <w:r>
              <w:rPr>
                <w:sz w:val="16"/>
              </w:rPr>
            </w:r>
          </w:p>
        </w:tc>
      </w:tr>
      <w:tr>
        <w:tc>
          <w:tcPr>
            <w:tcW w:type="dxa" w:w="2160"/>
          </w:tcPr>
          <w:p>
            <w:r>
              <w:rPr>
                <w:sz w:val="16"/>
              </w:rPr>
              <w:t>EVAL-REQ-PIUX-015</w:t>
            </w:r>
          </w:p>
        </w:tc>
        <w:tc>
          <w:tcPr>
            <w:tcW w:type="dxa" w:w="2160"/>
          </w:tcPr>
          <w:p>
            <w:r>
              <w:rPr>
                <w:sz w:val="16"/>
              </w:rPr>
              <w:t>The system must ensure the PI credibility component is reusable by accepting props consistent with the S1 data contract and S2 transformed output.</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render a PI credibility section within the clinical trial scorecard UI when PI data is present.</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display the investigator institution as a secondary label beneath or alongside the investigator name.</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display prior clinical trial count using formatted numeric text consistent with existing scorecard patterns.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display PI score contribution as a visually distinct element consistent with other score components in the trial scorecard.</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maintain visual hierarchy such that PI credibility appears as a subordinate section within the overall trial scorecard, not as a stand</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support rendering the PI credibility section via either extension of MessageBubble or a reusable child component without breaking exis</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render the PI section without layout breakage when one or more optional fields are missing.</w:t>
            </w:r>
          </w:p>
        </w:tc>
        <w:tc>
          <w:tcPr>
            <w:tcW w:type="dxa" w:w="2160"/>
          </w:tcPr>
          <w:p>
            <w:r>
              <w:rPr>
                <w:sz w:val="16"/>
              </w:rPr>
              <w:t>must-have</w:t>
            </w:r>
          </w:p>
        </w:tc>
        <w:tc>
          <w:tcPr>
            <w:tcW w:type="dxa" w:w="2160"/>
          </w:tcPr>
          <w:p>
            <w:r>
              <w:rPr>
                <w:sz w:val="16"/>
              </w:rPr>
            </w:r>
          </w:p>
        </w:tc>
      </w:tr>
      <w:tr>
        <w:tc>
          <w:tcPr>
            <w:tcW w:type="dxa" w:w="2160"/>
          </w:tcPr>
          <w:p>
            <w:r>
              <w:rPr>
                <w:sz w:val="16"/>
              </w:rPr>
              <w:t>EVAL-REQ-PIUX-012</w:t>
            </w:r>
          </w:p>
        </w:tc>
        <w:tc>
          <w:tcPr>
            <w:tcW w:type="dxa" w:w="2160"/>
          </w:tcPr>
          <w:p>
            <w:r>
              <w:rPr>
                <w:sz w:val="16"/>
              </w:rPr>
              <w:t>The system must not render the PI credibility section at all if no PI data object is provided (exception path).</w:t>
            </w:r>
          </w:p>
        </w:tc>
        <w:tc>
          <w:tcPr>
            <w:tcW w:type="dxa" w:w="2160"/>
          </w:tcPr>
          <w:p>
            <w:r>
              <w:rPr>
                <w:sz w:val="16"/>
              </w:rPr>
              <w:t>must-have</w:t>
            </w:r>
          </w:p>
        </w:tc>
        <w:tc>
          <w:tcPr>
            <w:tcW w:type="dxa" w:w="2160"/>
          </w:tcPr>
          <w:p>
            <w:r>
              <w:rPr>
                <w:sz w:val="16"/>
              </w:rPr>
            </w:r>
          </w:p>
        </w:tc>
      </w:tr>
      <w:tr>
        <w:tc>
          <w:tcPr>
            <w:tcW w:type="dxa" w:w="2160"/>
          </w:tcPr>
          <w:p>
            <w:r>
              <w:rPr>
                <w:sz w:val="16"/>
              </w:rPr>
              <w:t>EVAL-REQ-PIUX-013</w:t>
            </w:r>
          </w:p>
        </w:tc>
        <w:tc>
          <w:tcPr>
            <w:tcW w:type="dxa" w:w="2160"/>
          </w:tcPr>
          <w:p>
            <w:r>
              <w:rPr>
                <w:sz w:val="16"/>
              </w:rPr>
              <w:t>The system must display a neutral fallback label (e.g., "PI data unavailable") if a PI object exists but contains no displayable fields (exception pat</w:t>
            </w:r>
          </w:p>
        </w:tc>
        <w:tc>
          <w:tcPr>
            <w:tcW w:type="dxa" w:w="2160"/>
          </w:tcPr>
          <w:p>
            <w:r>
              <w:rPr>
                <w:sz w:val="16"/>
              </w:rPr>
              <w:t>should-have</w:t>
            </w:r>
          </w:p>
        </w:tc>
        <w:tc>
          <w:tcPr>
            <w:tcW w:type="dxa" w:w="2160"/>
          </w:tcPr>
          <w:p>
            <w:r>
              <w:rPr>
                <w:sz w:val="16"/>
              </w:rPr>
            </w:r>
          </w:p>
        </w:tc>
      </w:tr>
      <w:tr>
        <w:tc>
          <w:tcPr>
            <w:tcW w:type="dxa" w:w="2160"/>
          </w:tcPr>
          <w:p>
            <w:r>
              <w:rPr>
                <w:sz w:val="16"/>
              </w:rPr>
              <w:t>EVAL-REQ-PIUX-015</w:t>
            </w:r>
          </w:p>
        </w:tc>
        <w:tc>
          <w:tcPr>
            <w:tcW w:type="dxa" w:w="2160"/>
          </w:tcPr>
          <w:p>
            <w:r>
              <w:rPr>
                <w:sz w:val="16"/>
              </w:rPr>
              <w:t>The system must ensure the PI credibility component is reusable by accepting props consistent with the S1 data contract and S2 transformed output.</w:t>
            </w:r>
          </w:p>
        </w:tc>
        <w:tc>
          <w:tcPr>
            <w:tcW w:type="dxa" w:w="2160"/>
          </w:tcPr>
          <w:p>
            <w:r>
              <w:rPr>
                <w:sz w:val="16"/>
              </w:rPr>
              <w:t>must-have</w:t>
            </w:r>
          </w:p>
        </w:tc>
        <w:tc>
          <w:tcPr>
            <w:tcW w:type="dxa" w:w="2160"/>
          </w:tcPr>
          <w:p>
            <w:r>
              <w:rPr>
                <w:sz w:val="16"/>
              </w:rPr>
            </w:r>
          </w:p>
        </w:tc>
      </w:tr>
    </w:tbl>
    <w:p>
      <w:pPr>
        <w:ind w:left="360"/>
      </w:pPr>
      <w:r>
        <w:rPr>
          <w:b/>
          <w:sz w:val="22"/>
        </w:rPr>
        <w:t>Story: EVAL-CT-PI-UX-S4: Add API binding and error handling for PI data</w:t>
      </w:r>
    </w:p>
    <w:p>
      <w:pPr>
        <w:ind w:left="360"/>
      </w:pPr>
      <w:r>
        <w:rPr>
          <w:sz w:val="18"/>
        </w:rPr>
        <w:t>Bind frontend UI to backend PI credibility data payload, including handling null/partial responses, fallback messaging, and safe rendering when PI data is unavailable.</w:t>
      </w:r>
    </w:p>
    <w:p>
      <w:pPr>
        <w:ind w:left="360"/>
      </w:pPr>
      <w:r>
        <w:rPr>
          <w:sz w:val="18"/>
        </w:rPr>
        <w:t>Size: M | Sprint: 3 | Reqs: 42</w:t>
      </w:r>
    </w:p>
    <w:p>
      <w:pPr>
        <w:ind w:left="360"/>
      </w:pPr>
      <w:r>
        <w:rPr>
          <w:sz w:val="16"/>
        </w:rPr>
        <w:t xml:space="preserve">Evidence: Code/ConversationalUX/FindCareChat/backend/application/facades/evaluate_care_facade.py orchestrates clinical trial responses; GAP: no PI-specific API </w:t>
      </w:r>
    </w:p>
    <w:p>
      <w:pPr>
        <w:ind w:left="360"/>
      </w:pPr>
      <w:r>
        <w:rPr>
          <w:sz w:val="16"/>
        </w:rPr>
        <w:t>Dependencies: EVAL-CT-MEASURE-PI, EVAL-CT-PI-UX-S1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retrieve PI credibility data from the backend response payload via evaluate_care_facade before rendering the trial scorecard.</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bind the backend PI data fields to the frontend schema defined in EVAL-CT-PI-UX-S1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when a complete payload (all expected fields present) is returned.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non-critical fields are missing without causing UI failure.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not render the PI credibility component when the PI data object is undefined or empty.</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handle backend API errors (e.g., 4xx/5xx) by displaying a non-blocking fallback state for PI credibility.</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that PI data binding does not break or delay rendering of other trial scorecard components.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validate the PI data payload structure against the defined schema before attempting to render.</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an error event when PI data is missing, malformed, or fails schema validation.</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prevent runtime crashes caused by null or undefined PI data references during rendering.</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display default placeholder values for optional PI fields when they are missing but the object exists.</w:t>
            </w:r>
          </w:p>
        </w:tc>
        <w:tc>
          <w:tcPr>
            <w:tcW w:type="dxa" w:w="2160"/>
          </w:tcPr>
          <w:p>
            <w:r>
              <w:rPr>
                <w:sz w:val="16"/>
              </w:rPr>
              <w:t>should-have</w:t>
            </w:r>
          </w:p>
        </w:tc>
        <w:tc>
          <w:tcPr>
            <w:tcW w:type="dxa" w:w="2160"/>
          </w:tcPr>
          <w:p>
            <w:r>
              <w:rPr>
                <w:sz w:val="16"/>
              </w:rPr>
            </w:r>
          </w:p>
        </w:tc>
      </w:tr>
      <w:tr>
        <w:tc>
          <w:tcPr>
            <w:tcW w:type="dxa" w:w="2160"/>
          </w:tcPr>
          <w:p>
            <w:r>
              <w:rPr>
                <w:sz w:val="16"/>
              </w:rPr>
              <w:t>EVAL-CT-PI-UX-REQ-001</w:t>
            </w:r>
          </w:p>
        </w:tc>
        <w:tc>
          <w:tcPr>
            <w:tcW w:type="dxa" w:w="2160"/>
          </w:tcPr>
          <w:p>
            <w:r>
              <w:rPr>
                <w:sz w:val="16"/>
              </w:rPr>
              <w:t>The system must retrieve PI credibility data from the backend response payload via evaluate_care_facade before rendering the trial scorecard.</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bind the backend PI data fields to the frontend schema defined in EVAL-CT-PI-UX-S1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when a complete payload (all expected fields present) is returned.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non-critical fields are missing without causing UI failure.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not render the PI credibility component when the PI data object is undefined or empty.</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handle backend API errors (e.g., 4xx/5xx) by displaying a non-blocking fallback state for PI credibility.</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that PI data binding does not break or delay rendering of other trial scorecard components.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validate the PI data payload structure against the defined schema before attempting to render.</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an error event when PI data is missing, malformed, or fails schema validation.</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prevent runtime crashes caused by null or undefined PI data references during rendering.</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display default placeholder values for optional PI fields when they are missing but the object exists.</w:t>
            </w:r>
          </w:p>
        </w:tc>
        <w:tc>
          <w:tcPr>
            <w:tcW w:type="dxa" w:w="2160"/>
          </w:tcPr>
          <w:p>
            <w:r>
              <w:rPr>
                <w:sz w:val="16"/>
              </w:rPr>
              <w:t>should-have</w:t>
            </w:r>
          </w:p>
        </w:tc>
        <w:tc>
          <w:tcPr>
            <w:tcW w:type="dxa" w:w="2160"/>
          </w:tcPr>
          <w:p>
            <w:r>
              <w:rPr>
                <w:sz w:val="16"/>
              </w:rPr>
            </w:r>
          </w:p>
        </w:tc>
      </w:tr>
      <w:tr>
        <w:tc>
          <w:tcPr>
            <w:tcW w:type="dxa" w:w="2160"/>
          </w:tcPr>
          <w:p>
            <w:r>
              <w:rPr>
                <w:sz w:val="16"/>
              </w:rPr>
              <w:t>EVAL-CT-PI-UX-REQ-001</w:t>
            </w:r>
          </w:p>
        </w:tc>
        <w:tc>
          <w:tcPr>
            <w:tcW w:type="dxa" w:w="2160"/>
          </w:tcPr>
          <w:p>
            <w:r>
              <w:rPr>
                <w:sz w:val="16"/>
              </w:rPr>
              <w:t>The system must bind the PI credibility data payload from the backend response to the frontend data contract defined in EVAL-CT-PI-UX-S1.</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map investigator name, institution, prior trial count, publication indicator, and score contribution fields from the API res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in the UI when a complete and valid payload is returned from the backend.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fields are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display a fallback message when the PI data object is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suppress rendering of individual PI fields that are null, undefined, or empty while preserving layout integrity.</w:t>
            </w:r>
          </w:p>
        </w:tc>
        <w:tc>
          <w:tcPr>
            <w:tcW w:type="dxa" w:w="2160"/>
          </w:tcPr>
          <w:p>
            <w:r>
              <w:rPr>
                <w:sz w:val="16"/>
              </w:rPr>
              <w:t>should-have</w:t>
            </w:r>
          </w:p>
        </w:tc>
        <w:tc>
          <w:tcPr>
            <w:tcW w:type="dxa" w:w="2160"/>
          </w:tcPr>
          <w:p>
            <w:r>
              <w:rPr>
                <w:sz w:val="16"/>
              </w:rPr>
            </w:r>
          </w:p>
        </w:tc>
      </w:tr>
      <w:tr>
        <w:tc>
          <w:tcPr>
            <w:tcW w:type="dxa" w:w="2160"/>
          </w:tcPr>
          <w:p>
            <w:r>
              <w:rPr>
                <w:sz w:val="16"/>
              </w:rPr>
              <w:t>EVAL-CT-PI-UX-REQ-008</w:t>
            </w:r>
          </w:p>
        </w:tc>
        <w:tc>
          <w:tcPr>
            <w:tcW w:type="dxa" w:w="2160"/>
          </w:tcPr>
          <w:p>
            <w:r>
              <w:rPr>
                <w:sz w:val="16"/>
              </w:rPr>
              <w:t>The system must display a user-friendly error message when the PI data API call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prevent rendering of malformed PI data that does not conform to the defined frontend schema.</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or surface a detectable error state when PI data parsing fails on the frontend.</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ensure that absence of PI data does not block rendering of the rest of the clinical trial scorecard.</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bind the PI credibility data payload from the backend response to the frontend data contract defined in EVAL-CT-PI-UX-S1.</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map investigator name, institution, prior trial count, publication indicator, and score contribution fields from the API res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in the UI when a complete and valid payload is returned from the backend.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fields are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display a fallback message when the PI data object is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suppress rendering of individual PI fields that are null, undefined, or empty while preserving layout integrity.</w:t>
            </w:r>
          </w:p>
        </w:tc>
        <w:tc>
          <w:tcPr>
            <w:tcW w:type="dxa" w:w="2160"/>
          </w:tcPr>
          <w:p>
            <w:r>
              <w:rPr>
                <w:sz w:val="16"/>
              </w:rPr>
              <w:t>should-have</w:t>
            </w:r>
          </w:p>
        </w:tc>
        <w:tc>
          <w:tcPr>
            <w:tcW w:type="dxa" w:w="2160"/>
          </w:tcPr>
          <w:p>
            <w:r>
              <w:rPr>
                <w:sz w:val="16"/>
              </w:rPr>
            </w:r>
          </w:p>
        </w:tc>
      </w:tr>
      <w:tr>
        <w:tc>
          <w:tcPr>
            <w:tcW w:type="dxa" w:w="2160"/>
          </w:tcPr>
          <w:p>
            <w:r>
              <w:rPr>
                <w:sz w:val="16"/>
              </w:rPr>
              <w:t>EVAL-CT-PI-UX-REQ-008</w:t>
            </w:r>
          </w:p>
        </w:tc>
        <w:tc>
          <w:tcPr>
            <w:tcW w:type="dxa" w:w="2160"/>
          </w:tcPr>
          <w:p>
            <w:r>
              <w:rPr>
                <w:sz w:val="16"/>
              </w:rPr>
              <w:t>The system must display a user-friendly error message when the PI data API call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prevent rendering of malformed PI data that does not conform to the defined frontend schema.</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or surface a detectable error state when PI data parsing fails on the frontend.</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ensure that absence of PI data does not block rendering of the rest of the clinical trial scorecard.</w:t>
            </w:r>
          </w:p>
        </w:tc>
        <w:tc>
          <w:tcPr>
            <w:tcW w:type="dxa" w:w="2160"/>
          </w:tcPr>
          <w:p>
            <w:r>
              <w:rPr>
                <w:sz w:val="16"/>
              </w:rPr>
              <w:t>must-have</w:t>
            </w:r>
          </w:p>
        </w:tc>
        <w:tc>
          <w:tcPr>
            <w:tcW w:type="dxa" w:w="2160"/>
          </w:tcPr>
          <w:p>
            <w:r>
              <w:rPr>
                <w:sz w:val="16"/>
              </w:rPr>
            </w:r>
          </w:p>
        </w:tc>
      </w:tr>
    </w:tbl>
    <w:p>
      <w:pPr>
        <w:ind w:left="360"/>
      </w:pPr>
      <w:r>
        <w:rPr>
          <w:b/>
          <w:sz w:val="22"/>
        </w:rPr>
        <w:t>Story: EVAL-CT-PI-UX-S5: Test PI credibility display and edge cases</w:t>
      </w:r>
    </w:p>
    <w:p>
      <w:pPr>
        <w:ind w:left="360"/>
      </w:pPr>
      <w:r>
        <w:rPr>
          <w:sz w:val="18"/>
        </w:rPr>
        <w:t>Create unit and integration tests validating PI credibility rendering, including missing data scenarios, formatting correctness, and consistency with score contribution display.</w:t>
      </w:r>
    </w:p>
    <w:p>
      <w:pPr>
        <w:ind w:left="360"/>
      </w:pPr>
      <w:r>
        <w:rPr>
          <w:sz w:val="18"/>
        </w:rPr>
        <w:t>Size: S | Sprint: 4 | Reqs: 44</w:t>
      </w:r>
    </w:p>
    <w:p>
      <w:pPr>
        <w:ind w:left="360"/>
      </w:pPr>
      <w:r>
        <w:rPr>
          <w:sz w:val="16"/>
        </w:rPr>
        <w:t>Evidence: Code/ConversationalUX/FindCareChat/frontend has existing test structure; GAP: no tests for PI display component.</w:t>
      </w:r>
    </w:p>
    <w:p>
      <w:pPr>
        <w:ind w:left="360"/>
      </w:pPr>
      <w:r>
        <w:rPr>
          <w:sz w:val="16"/>
        </w:rPr>
        <w:t>Dependencies: EVAL-CT-PI-UX-S3, EVAL-CT-PI-UX-S4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render PI name, institution, trial count, publication indicator, and score contribution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format trial count as a human-readable integer value in the UI.</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display a visual indicator for publication presence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accurately reflect PI score contribution consistent with backend-provided value.</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render the PI credibility component within the trial scorecard without breaking existing layout structure.</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display a fallback message when all PI data fields are missing.</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handle partial PI data by rendering available fields without UI errors.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ensure no runtime errors occur when PI API response is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correctly render zero trial count without treating it as missing data.</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correctly render false publication indicator without displaying publication badge.</w:t>
            </w:r>
          </w:p>
        </w:tc>
        <w:tc>
          <w:tcPr>
            <w:tcW w:type="dxa" w:w="2160"/>
          </w:tcPr>
          <w:p>
            <w:r>
              <w:rPr>
                <w:sz w:val="16"/>
              </w:rPr>
              <w:t>must-have</w:t>
            </w:r>
          </w:p>
        </w:tc>
        <w:tc>
          <w:tcPr>
            <w:tcW w:type="dxa" w:w="2160"/>
          </w:tcPr>
          <w:p>
            <w:r>
              <w:rPr>
                <w:sz w:val="16"/>
              </w:rPr>
            </w:r>
          </w:p>
        </w:tc>
      </w:tr>
      <w:tr>
        <w:tc>
          <w:tcPr>
            <w:tcW w:type="dxa" w:w="2160"/>
          </w:tcPr>
          <w:p>
            <w:r>
              <w:rPr>
                <w:sz w:val="16"/>
              </w:rPr>
              <w:t>EVAL-CT-PI-UX-REQ-014</w:t>
            </w:r>
          </w:p>
        </w:tc>
        <w:tc>
          <w:tcPr>
            <w:tcW w:type="dxa" w:w="2160"/>
          </w:tcPr>
          <w:p>
            <w:r>
              <w:rPr>
                <w:sz w:val="16"/>
              </w:rPr>
              <w:t>The system must pass all unit tests validating PI rendering logic transformations.</w:t>
            </w:r>
          </w:p>
        </w:tc>
        <w:tc>
          <w:tcPr>
            <w:tcW w:type="dxa" w:w="2160"/>
          </w:tcPr>
          <w:p>
            <w:r>
              <w:rPr>
                <w:sz w:val="16"/>
              </w:rPr>
              <w:t>must-have</w:t>
            </w:r>
          </w:p>
        </w:tc>
        <w:tc>
          <w:tcPr>
            <w:tcW w:type="dxa" w:w="2160"/>
          </w:tcPr>
          <w:p>
            <w:r>
              <w:rPr>
                <w:sz w:val="16"/>
              </w:rPr>
            </w:r>
          </w:p>
        </w:tc>
      </w:tr>
      <w:tr>
        <w:tc>
          <w:tcPr>
            <w:tcW w:type="dxa" w:w="2160"/>
          </w:tcPr>
          <w:p>
            <w:r>
              <w:rPr>
                <w:sz w:val="16"/>
              </w:rPr>
              <w:t>EVAL-CT-PI-UX-REQ-015</w:t>
            </w:r>
          </w:p>
        </w:tc>
        <w:tc>
          <w:tcPr>
            <w:tcW w:type="dxa" w:w="2160"/>
          </w:tcPr>
          <w:p>
            <w:r>
              <w:rPr>
                <w:sz w:val="16"/>
              </w:rPr>
              <w:t>The system must pass integration tests validating end-to-end rendering from API response to UI display.</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render PI name, institution, trial count, publication indicator, and score contribution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format trial count as a human-readable integer value in the UI.</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display a visual indicator for publication presence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accurately reflect PI score contribution consistent with backend-provided value.</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render the PI credibility component within the trial scorecard without breaking existing layout structure.</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display a fallback message when all PI data fields are missing.</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handle partial PI data by rendering available fields without UI errors.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ensure no runtime errors occur when PI API response is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correctly render zero trial count without treating it as missing data.</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correctly render false publication indicator without displaying publication badge.</w:t>
            </w:r>
          </w:p>
        </w:tc>
        <w:tc>
          <w:tcPr>
            <w:tcW w:type="dxa" w:w="2160"/>
          </w:tcPr>
          <w:p>
            <w:r>
              <w:rPr>
                <w:sz w:val="16"/>
              </w:rPr>
              <w:t>must-have</w:t>
            </w:r>
          </w:p>
        </w:tc>
        <w:tc>
          <w:tcPr>
            <w:tcW w:type="dxa" w:w="2160"/>
          </w:tcPr>
          <w:p>
            <w:r>
              <w:rPr>
                <w:sz w:val="16"/>
              </w:rPr>
            </w:r>
          </w:p>
        </w:tc>
      </w:tr>
      <w:tr>
        <w:tc>
          <w:tcPr>
            <w:tcW w:type="dxa" w:w="2160"/>
          </w:tcPr>
          <w:p>
            <w:r>
              <w:rPr>
                <w:sz w:val="16"/>
              </w:rPr>
              <w:t>EVAL-CT-PI-UX-REQ-014</w:t>
            </w:r>
          </w:p>
        </w:tc>
        <w:tc>
          <w:tcPr>
            <w:tcW w:type="dxa" w:w="2160"/>
          </w:tcPr>
          <w:p>
            <w:r>
              <w:rPr>
                <w:sz w:val="16"/>
              </w:rPr>
              <w:t>The system must pass all unit tests validating PI rendering logic transformations.</w:t>
            </w:r>
          </w:p>
        </w:tc>
        <w:tc>
          <w:tcPr>
            <w:tcW w:type="dxa" w:w="2160"/>
          </w:tcPr>
          <w:p>
            <w:r>
              <w:rPr>
                <w:sz w:val="16"/>
              </w:rPr>
              <w:t>must-have</w:t>
            </w:r>
          </w:p>
        </w:tc>
        <w:tc>
          <w:tcPr>
            <w:tcW w:type="dxa" w:w="2160"/>
          </w:tcPr>
          <w:p>
            <w:r>
              <w:rPr>
                <w:sz w:val="16"/>
              </w:rPr>
            </w:r>
          </w:p>
        </w:tc>
      </w:tr>
      <w:tr>
        <w:tc>
          <w:tcPr>
            <w:tcW w:type="dxa" w:w="2160"/>
          </w:tcPr>
          <w:p>
            <w:r>
              <w:rPr>
                <w:sz w:val="16"/>
              </w:rPr>
              <w:t>EVAL-CT-PI-UX-REQ-015</w:t>
            </w:r>
          </w:p>
        </w:tc>
        <w:tc>
          <w:tcPr>
            <w:tcW w:type="dxa" w:w="2160"/>
          </w:tcPr>
          <w:p>
            <w:r>
              <w:rPr>
                <w:sz w:val="16"/>
              </w:rPr>
              <w:t>The system must pass integration tests validating end-to-end rendering from API response to UI display.</w:t>
            </w:r>
          </w:p>
        </w:tc>
        <w:tc>
          <w:tcPr>
            <w:tcW w:type="dxa" w:w="2160"/>
          </w:tcPr>
          <w:p>
            <w:r>
              <w:rPr>
                <w:sz w:val="16"/>
              </w:rPr>
              <w:t>must-have</w:t>
            </w:r>
          </w:p>
        </w:tc>
        <w:tc>
          <w:tcPr>
            <w:tcW w:type="dxa" w:w="2160"/>
          </w:tcPr>
          <w:p>
            <w:r>
              <w:rPr>
                <w:sz w:val="16"/>
              </w:rPr>
            </w:r>
          </w:p>
        </w:tc>
      </w:tr>
      <w:tr>
        <w:tc>
          <w:tcPr>
            <w:tcW w:type="dxa" w:w="2160"/>
          </w:tcPr>
          <w:p>
            <w:r>
              <w:rPr>
                <w:sz w:val="16"/>
              </w:rPr>
              <w:t>EVAL-REQ-PI-UX-S5-001</w:t>
            </w:r>
          </w:p>
        </w:tc>
        <w:tc>
          <w:tcPr>
            <w:tcW w:type="dxa" w:w="2160"/>
          </w:tcPr>
          <w:p>
            <w:r>
              <w:rPr>
                <w:sz w:val="16"/>
              </w:rPr>
              <w:t>The system must render PI name, institution, trial count, publication indicator, and score contribution correctly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EVAL-REQ-PI-UX-S5-002</w:t>
            </w:r>
          </w:p>
        </w:tc>
        <w:tc>
          <w:tcPr>
            <w:tcW w:type="dxa" w:w="2160"/>
          </w:tcPr>
          <w:p>
            <w:r>
              <w:rPr>
                <w:sz w:val="16"/>
              </w:rPr>
              <w:t>The system must display formatted trial count as a non-negative integer with appropriate label (e.g., 'X trials').</w:t>
            </w:r>
          </w:p>
        </w:tc>
        <w:tc>
          <w:tcPr>
            <w:tcW w:type="dxa" w:w="2160"/>
          </w:tcPr>
          <w:p>
            <w:r>
              <w:rPr>
                <w:sz w:val="16"/>
              </w:rPr>
              <w:t>must-have</w:t>
            </w:r>
          </w:p>
        </w:tc>
        <w:tc>
          <w:tcPr>
            <w:tcW w:type="dxa" w:w="2160"/>
          </w:tcPr>
          <w:p>
            <w:r>
              <w:rPr>
                <w:sz w:val="16"/>
              </w:rPr>
            </w:r>
          </w:p>
        </w:tc>
      </w:tr>
      <w:tr>
        <w:tc>
          <w:tcPr>
            <w:tcW w:type="dxa" w:w="2160"/>
          </w:tcPr>
          <w:p>
            <w:r>
              <w:rPr>
                <w:sz w:val="16"/>
              </w:rPr>
              <w:t>EVAL-REQ-PI-UX-S5-003</w:t>
            </w:r>
          </w:p>
        </w:tc>
        <w:tc>
          <w:tcPr>
            <w:tcW w:type="dxa" w:w="2160"/>
          </w:tcPr>
          <w:p>
            <w:r>
              <w:rPr>
                <w:sz w:val="16"/>
              </w:rPr>
              <w:t>The system must visually indicate publication presence when publication indicator is true.</w:t>
            </w:r>
          </w:p>
        </w:tc>
        <w:tc>
          <w:tcPr>
            <w:tcW w:type="dxa" w:w="2160"/>
          </w:tcPr>
          <w:p>
            <w:r>
              <w:rPr>
                <w:sz w:val="16"/>
              </w:rPr>
              <w:t>must-have</w:t>
            </w:r>
          </w:p>
        </w:tc>
        <w:tc>
          <w:tcPr>
            <w:tcW w:type="dxa" w:w="2160"/>
          </w:tcPr>
          <w:p>
            <w:r>
              <w:rPr>
                <w:sz w:val="16"/>
              </w:rPr>
            </w:r>
          </w:p>
        </w:tc>
      </w:tr>
      <w:tr>
        <w:tc>
          <w:tcPr>
            <w:tcW w:type="dxa" w:w="2160"/>
          </w:tcPr>
          <w:p>
            <w:r>
              <w:rPr>
                <w:sz w:val="16"/>
              </w:rPr>
              <w:t>EVAL-REQ-PI-UX-S5-005</w:t>
            </w:r>
          </w:p>
        </w:tc>
        <w:tc>
          <w:tcPr>
            <w:tcW w:type="dxa" w:w="2160"/>
          </w:tcPr>
          <w:p>
            <w:r>
              <w:rPr>
                <w:sz w:val="16"/>
              </w:rPr>
              <w:t>The system must render a fallback message when the entire PI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EVAL-REQ-PI-UX-S5-006</w:t>
            </w:r>
          </w:p>
        </w:tc>
        <w:tc>
          <w:tcPr>
            <w:tcW w:type="dxa" w:w="2160"/>
          </w:tcPr>
          <w:p>
            <w:r>
              <w:rPr>
                <w:sz w:val="16"/>
              </w:rPr>
              <w:t>The system must ensure score contribution displayed in the UI matches the value provided by the API payload.</w:t>
            </w:r>
          </w:p>
        </w:tc>
        <w:tc>
          <w:tcPr>
            <w:tcW w:type="dxa" w:w="2160"/>
          </w:tcPr>
          <w:p>
            <w:r>
              <w:rPr>
                <w:sz w:val="16"/>
              </w:rPr>
              <w:t>must-have</w:t>
            </w:r>
          </w:p>
        </w:tc>
        <w:tc>
          <w:tcPr>
            <w:tcW w:type="dxa" w:w="2160"/>
          </w:tcPr>
          <w:p>
            <w:r>
              <w:rPr>
                <w:sz w:val="16"/>
              </w:rPr>
            </w:r>
          </w:p>
        </w:tc>
      </w:tr>
      <w:tr>
        <w:tc>
          <w:tcPr>
            <w:tcW w:type="dxa" w:w="2160"/>
          </w:tcPr>
          <w:p>
            <w:r>
              <w:rPr>
                <w:sz w:val="16"/>
              </w:rPr>
              <w:t>EVAL-REQ-PI-UX-S5-007</w:t>
            </w:r>
          </w:p>
        </w:tc>
        <w:tc>
          <w:tcPr>
            <w:tcW w:type="dxa" w:w="2160"/>
          </w:tcPr>
          <w:p>
            <w:r>
              <w:rPr>
                <w:sz w:val="16"/>
              </w:rPr>
              <w:t>The system must maintain consistent formatting of PI fields across multiple renders with identical input data.</w:t>
            </w:r>
          </w:p>
        </w:tc>
        <w:tc>
          <w:tcPr>
            <w:tcW w:type="dxa" w:w="2160"/>
          </w:tcPr>
          <w:p>
            <w:r>
              <w:rPr>
                <w:sz w:val="16"/>
              </w:rPr>
              <w:t>should-have</w:t>
            </w:r>
          </w:p>
        </w:tc>
        <w:tc>
          <w:tcPr>
            <w:tcW w:type="dxa" w:w="2160"/>
          </w:tcPr>
          <w:p>
            <w:r>
              <w:rPr>
                <w:sz w:val="16"/>
              </w:rPr>
            </w:r>
          </w:p>
        </w:tc>
      </w:tr>
      <w:tr>
        <w:tc>
          <w:tcPr>
            <w:tcW w:type="dxa" w:w="2160"/>
          </w:tcPr>
          <w:p>
            <w:r>
              <w:rPr>
                <w:sz w:val="16"/>
              </w:rPr>
              <w:t>EVAL-REQ-PI-UX-S5-008</w:t>
            </w:r>
          </w:p>
        </w:tc>
        <w:tc>
          <w:tcPr>
            <w:tcW w:type="dxa" w:w="2160"/>
          </w:tcPr>
          <w:p>
            <w:r>
              <w:rPr>
                <w:sz w:val="16"/>
              </w:rPr>
              <w:t>The system must not render undefined, null, or NaN values directly in the UI.</w:t>
            </w:r>
          </w:p>
        </w:tc>
        <w:tc>
          <w:tcPr>
            <w:tcW w:type="dxa" w:w="2160"/>
          </w:tcPr>
          <w:p>
            <w:r>
              <w:rPr>
                <w:sz w:val="16"/>
              </w:rPr>
              <w:t>must-have</w:t>
            </w:r>
          </w:p>
        </w:tc>
        <w:tc>
          <w:tcPr>
            <w:tcW w:type="dxa" w:w="2160"/>
          </w:tcPr>
          <w:p>
            <w:r>
              <w:rPr>
                <w:sz w:val="16"/>
              </w:rPr>
            </w:r>
          </w:p>
        </w:tc>
      </w:tr>
      <w:tr>
        <w:tc>
          <w:tcPr>
            <w:tcW w:type="dxa" w:w="2160"/>
          </w:tcPr>
          <w:p>
            <w:r>
              <w:rPr>
                <w:sz w:val="16"/>
              </w:rPr>
              <w:t>EVAL-REQ-PI-UX-S5-010</w:t>
            </w:r>
          </w:p>
        </w:tc>
        <w:tc>
          <w:tcPr>
            <w:tcW w:type="dxa" w:w="2160"/>
          </w:tcPr>
          <w:p>
            <w:r>
              <w:rPr>
                <w:sz w:val="16"/>
              </w:rPr>
              <w:t>The system must preserve UI structure and alignment when long strings are provided for PI name or institution.</w:t>
            </w:r>
          </w:p>
        </w:tc>
        <w:tc>
          <w:tcPr>
            <w:tcW w:type="dxa" w:w="2160"/>
          </w:tcPr>
          <w:p>
            <w:r>
              <w:rPr>
                <w:sz w:val="16"/>
              </w:rPr>
              <w:t>should-have</w:t>
            </w:r>
          </w:p>
        </w:tc>
        <w:tc>
          <w:tcPr>
            <w:tcW w:type="dxa" w:w="2160"/>
          </w:tcPr>
          <w:p>
            <w:r>
              <w:rPr>
                <w:sz w:val="16"/>
              </w:rPr>
            </w:r>
          </w:p>
        </w:tc>
      </w:tr>
      <w:tr>
        <w:tc>
          <w:tcPr>
            <w:tcW w:type="dxa" w:w="2160"/>
          </w:tcPr>
          <w:p>
            <w:r>
              <w:rPr>
                <w:sz w:val="16"/>
              </w:rPr>
              <w:t>EVAL-REQ-PI-UX-S5-011</w:t>
            </w:r>
          </w:p>
        </w:tc>
        <w:tc>
          <w:tcPr>
            <w:tcW w:type="dxa" w:w="2160"/>
          </w:tcPr>
          <w:p>
            <w:r>
              <w:rPr>
                <w:sz w:val="16"/>
              </w:rPr>
              <w:t>The system must pass all unit tests validating individual rendering functions for PI data transformation.</w:t>
            </w:r>
          </w:p>
        </w:tc>
        <w:tc>
          <w:tcPr>
            <w:tcW w:type="dxa" w:w="2160"/>
          </w:tcPr>
          <w:p>
            <w:r>
              <w:rPr>
                <w:sz w:val="16"/>
              </w:rPr>
              <w:t>must-have</w:t>
            </w:r>
          </w:p>
        </w:tc>
        <w:tc>
          <w:tcPr>
            <w:tcW w:type="dxa" w:w="2160"/>
          </w:tcPr>
          <w:p>
            <w:r>
              <w:rPr>
                <w:sz w:val="16"/>
              </w:rPr>
            </w:r>
          </w:p>
        </w:tc>
      </w:tr>
      <w:tr>
        <w:tc>
          <w:tcPr>
            <w:tcW w:type="dxa" w:w="2160"/>
          </w:tcPr>
          <w:p>
            <w:r>
              <w:rPr>
                <w:sz w:val="16"/>
              </w:rPr>
              <w:t>EVAL-REQ-PI-UX-S5-012</w:t>
            </w:r>
          </w:p>
        </w:tc>
        <w:tc>
          <w:tcPr>
            <w:tcW w:type="dxa" w:w="2160"/>
          </w:tcPr>
          <w:p>
            <w:r>
              <w:rPr>
                <w:sz w:val="16"/>
              </w:rPr>
              <w:t>The system must pass integration tests confirming PI data flows from API response through transformation logic into rendered UI.</w:t>
            </w:r>
          </w:p>
        </w:tc>
        <w:tc>
          <w:tcPr>
            <w:tcW w:type="dxa" w:w="2160"/>
          </w:tcPr>
          <w:p>
            <w:r>
              <w:rPr>
                <w:sz w:val="16"/>
              </w:rPr>
              <w:t>must-have</w:t>
            </w:r>
          </w:p>
        </w:tc>
        <w:tc>
          <w:tcPr>
            <w:tcW w:type="dxa" w:w="2160"/>
          </w:tcPr>
          <w:p>
            <w:r>
              <w:rPr>
                <w:sz w:val="16"/>
              </w:rPr>
            </w:r>
          </w:p>
        </w:tc>
      </w:tr>
      <w:tr>
        <w:tc>
          <w:tcPr>
            <w:tcW w:type="dxa" w:w="2160"/>
          </w:tcPr>
          <w:p>
            <w:r>
              <w:rPr>
                <w:sz w:val="16"/>
              </w:rPr>
              <w:t>EVAL-REQ-PI-UX-S5-001</w:t>
            </w:r>
          </w:p>
        </w:tc>
        <w:tc>
          <w:tcPr>
            <w:tcW w:type="dxa" w:w="2160"/>
          </w:tcPr>
          <w:p>
            <w:r>
              <w:rPr>
                <w:sz w:val="16"/>
              </w:rPr>
              <w:t>The system must render PI name, institution, trial count, publication indicator, and score contribution correctly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EVAL-REQ-PI-UX-S5-002</w:t>
            </w:r>
          </w:p>
        </w:tc>
        <w:tc>
          <w:tcPr>
            <w:tcW w:type="dxa" w:w="2160"/>
          </w:tcPr>
          <w:p>
            <w:r>
              <w:rPr>
                <w:sz w:val="16"/>
              </w:rPr>
              <w:t>The system must display formatted trial count as a non-negative integer with appropriate label (e.g., 'X trials').</w:t>
            </w:r>
          </w:p>
        </w:tc>
        <w:tc>
          <w:tcPr>
            <w:tcW w:type="dxa" w:w="2160"/>
          </w:tcPr>
          <w:p>
            <w:r>
              <w:rPr>
                <w:sz w:val="16"/>
              </w:rPr>
              <w:t>must-have</w:t>
            </w:r>
          </w:p>
        </w:tc>
        <w:tc>
          <w:tcPr>
            <w:tcW w:type="dxa" w:w="2160"/>
          </w:tcPr>
          <w:p>
            <w:r>
              <w:rPr>
                <w:sz w:val="16"/>
              </w:rPr>
            </w:r>
          </w:p>
        </w:tc>
      </w:tr>
      <w:tr>
        <w:tc>
          <w:tcPr>
            <w:tcW w:type="dxa" w:w="2160"/>
          </w:tcPr>
          <w:p>
            <w:r>
              <w:rPr>
                <w:sz w:val="16"/>
              </w:rPr>
              <w:t>EVAL-REQ-PI-UX-S5-003</w:t>
            </w:r>
          </w:p>
        </w:tc>
        <w:tc>
          <w:tcPr>
            <w:tcW w:type="dxa" w:w="2160"/>
          </w:tcPr>
          <w:p>
            <w:r>
              <w:rPr>
                <w:sz w:val="16"/>
              </w:rPr>
              <w:t>The system must visually indicate publication presence when publication indicator is true.</w:t>
            </w:r>
          </w:p>
        </w:tc>
        <w:tc>
          <w:tcPr>
            <w:tcW w:type="dxa" w:w="2160"/>
          </w:tcPr>
          <w:p>
            <w:r>
              <w:rPr>
                <w:sz w:val="16"/>
              </w:rPr>
              <w:t>must-have</w:t>
            </w:r>
          </w:p>
        </w:tc>
        <w:tc>
          <w:tcPr>
            <w:tcW w:type="dxa" w:w="2160"/>
          </w:tcPr>
          <w:p>
            <w:r>
              <w:rPr>
                <w:sz w:val="16"/>
              </w:rPr>
            </w:r>
          </w:p>
        </w:tc>
      </w:tr>
      <w:tr>
        <w:tc>
          <w:tcPr>
            <w:tcW w:type="dxa" w:w="2160"/>
          </w:tcPr>
          <w:p>
            <w:r>
              <w:rPr>
                <w:sz w:val="16"/>
              </w:rPr>
              <w:t>EVAL-REQ-PI-UX-S5-005</w:t>
            </w:r>
          </w:p>
        </w:tc>
        <w:tc>
          <w:tcPr>
            <w:tcW w:type="dxa" w:w="2160"/>
          </w:tcPr>
          <w:p>
            <w:r>
              <w:rPr>
                <w:sz w:val="16"/>
              </w:rPr>
              <w:t>The system must render a fallback message when the entire PI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EVAL-REQ-PI-UX-S5-006</w:t>
            </w:r>
          </w:p>
        </w:tc>
        <w:tc>
          <w:tcPr>
            <w:tcW w:type="dxa" w:w="2160"/>
          </w:tcPr>
          <w:p>
            <w:r>
              <w:rPr>
                <w:sz w:val="16"/>
              </w:rPr>
              <w:t>The system must ensure score contribution displayed in the UI matches the value provided by the API payload.</w:t>
            </w:r>
          </w:p>
        </w:tc>
        <w:tc>
          <w:tcPr>
            <w:tcW w:type="dxa" w:w="2160"/>
          </w:tcPr>
          <w:p>
            <w:r>
              <w:rPr>
                <w:sz w:val="16"/>
              </w:rPr>
              <w:t>must-have</w:t>
            </w:r>
          </w:p>
        </w:tc>
        <w:tc>
          <w:tcPr>
            <w:tcW w:type="dxa" w:w="2160"/>
          </w:tcPr>
          <w:p>
            <w:r>
              <w:rPr>
                <w:sz w:val="16"/>
              </w:rPr>
            </w:r>
          </w:p>
        </w:tc>
      </w:tr>
      <w:tr>
        <w:tc>
          <w:tcPr>
            <w:tcW w:type="dxa" w:w="2160"/>
          </w:tcPr>
          <w:p>
            <w:r>
              <w:rPr>
                <w:sz w:val="16"/>
              </w:rPr>
              <w:t>EVAL-REQ-PI-UX-S5-007</w:t>
            </w:r>
          </w:p>
        </w:tc>
        <w:tc>
          <w:tcPr>
            <w:tcW w:type="dxa" w:w="2160"/>
          </w:tcPr>
          <w:p>
            <w:r>
              <w:rPr>
                <w:sz w:val="16"/>
              </w:rPr>
              <w:t>The system must maintain consistent formatting of PI fields across multiple renders with identical input data.</w:t>
            </w:r>
          </w:p>
        </w:tc>
        <w:tc>
          <w:tcPr>
            <w:tcW w:type="dxa" w:w="2160"/>
          </w:tcPr>
          <w:p>
            <w:r>
              <w:rPr>
                <w:sz w:val="16"/>
              </w:rPr>
              <w:t>should-have</w:t>
            </w:r>
          </w:p>
        </w:tc>
        <w:tc>
          <w:tcPr>
            <w:tcW w:type="dxa" w:w="2160"/>
          </w:tcPr>
          <w:p>
            <w:r>
              <w:rPr>
                <w:sz w:val="16"/>
              </w:rPr>
            </w:r>
          </w:p>
        </w:tc>
      </w:tr>
      <w:tr>
        <w:tc>
          <w:tcPr>
            <w:tcW w:type="dxa" w:w="2160"/>
          </w:tcPr>
          <w:p>
            <w:r>
              <w:rPr>
                <w:sz w:val="16"/>
              </w:rPr>
              <w:t>EVAL-REQ-PI-UX-S5-008</w:t>
            </w:r>
          </w:p>
        </w:tc>
        <w:tc>
          <w:tcPr>
            <w:tcW w:type="dxa" w:w="2160"/>
          </w:tcPr>
          <w:p>
            <w:r>
              <w:rPr>
                <w:sz w:val="16"/>
              </w:rPr>
              <w:t>The system must not render undefined, null, or NaN values directly in the UI.</w:t>
            </w:r>
          </w:p>
        </w:tc>
        <w:tc>
          <w:tcPr>
            <w:tcW w:type="dxa" w:w="2160"/>
          </w:tcPr>
          <w:p>
            <w:r>
              <w:rPr>
                <w:sz w:val="16"/>
              </w:rPr>
              <w:t>must-have</w:t>
            </w:r>
          </w:p>
        </w:tc>
        <w:tc>
          <w:tcPr>
            <w:tcW w:type="dxa" w:w="2160"/>
          </w:tcPr>
          <w:p>
            <w:r>
              <w:rPr>
                <w:sz w:val="16"/>
              </w:rPr>
            </w:r>
          </w:p>
        </w:tc>
      </w:tr>
      <w:tr>
        <w:tc>
          <w:tcPr>
            <w:tcW w:type="dxa" w:w="2160"/>
          </w:tcPr>
          <w:p>
            <w:r>
              <w:rPr>
                <w:sz w:val="16"/>
              </w:rPr>
              <w:t>EVAL-REQ-PI-UX-S5-010</w:t>
            </w:r>
          </w:p>
        </w:tc>
        <w:tc>
          <w:tcPr>
            <w:tcW w:type="dxa" w:w="2160"/>
          </w:tcPr>
          <w:p>
            <w:r>
              <w:rPr>
                <w:sz w:val="16"/>
              </w:rPr>
              <w:t>The system must preserve UI structure and alignment when long strings are provided for PI name or institution.</w:t>
            </w:r>
          </w:p>
        </w:tc>
        <w:tc>
          <w:tcPr>
            <w:tcW w:type="dxa" w:w="2160"/>
          </w:tcPr>
          <w:p>
            <w:r>
              <w:rPr>
                <w:sz w:val="16"/>
              </w:rPr>
              <w:t>should-have</w:t>
            </w:r>
          </w:p>
        </w:tc>
        <w:tc>
          <w:tcPr>
            <w:tcW w:type="dxa" w:w="2160"/>
          </w:tcPr>
          <w:p>
            <w:r>
              <w:rPr>
                <w:sz w:val="16"/>
              </w:rPr>
            </w:r>
          </w:p>
        </w:tc>
      </w:tr>
      <w:tr>
        <w:tc>
          <w:tcPr>
            <w:tcW w:type="dxa" w:w="2160"/>
          </w:tcPr>
          <w:p>
            <w:r>
              <w:rPr>
                <w:sz w:val="16"/>
              </w:rPr>
              <w:t>EVAL-REQ-PI-UX-S5-011</w:t>
            </w:r>
          </w:p>
        </w:tc>
        <w:tc>
          <w:tcPr>
            <w:tcW w:type="dxa" w:w="2160"/>
          </w:tcPr>
          <w:p>
            <w:r>
              <w:rPr>
                <w:sz w:val="16"/>
              </w:rPr>
              <w:t>The system must pass all unit tests validating individual rendering functions for PI data transformation.</w:t>
            </w:r>
          </w:p>
        </w:tc>
        <w:tc>
          <w:tcPr>
            <w:tcW w:type="dxa" w:w="2160"/>
          </w:tcPr>
          <w:p>
            <w:r>
              <w:rPr>
                <w:sz w:val="16"/>
              </w:rPr>
              <w:t>must-have</w:t>
            </w:r>
          </w:p>
        </w:tc>
        <w:tc>
          <w:tcPr>
            <w:tcW w:type="dxa" w:w="2160"/>
          </w:tcPr>
          <w:p>
            <w:r>
              <w:rPr>
                <w:sz w:val="16"/>
              </w:rPr>
            </w:r>
          </w:p>
        </w:tc>
      </w:tr>
      <w:tr>
        <w:tc>
          <w:tcPr>
            <w:tcW w:type="dxa" w:w="2160"/>
          </w:tcPr>
          <w:p>
            <w:r>
              <w:rPr>
                <w:sz w:val="16"/>
              </w:rPr>
              <w:t>EVAL-REQ-PI-UX-S5-012</w:t>
            </w:r>
          </w:p>
        </w:tc>
        <w:tc>
          <w:tcPr>
            <w:tcW w:type="dxa" w:w="2160"/>
          </w:tcPr>
          <w:p>
            <w:r>
              <w:rPr>
                <w:sz w:val="16"/>
              </w:rPr>
              <w:t>The system must pass integration tests confirming PI data flows from API response through transformation logic into rendered UI.</w:t>
            </w:r>
          </w:p>
        </w:tc>
        <w:tc>
          <w:tcPr>
            <w:tcW w:type="dxa" w:w="2160"/>
          </w:tcPr>
          <w:p>
            <w:r>
              <w:rPr>
                <w:sz w:val="16"/>
              </w:rPr>
              <w:t>must-have</w:t>
            </w:r>
          </w:p>
        </w:tc>
        <w:tc>
          <w:tcPr>
            <w:tcW w:type="dxa" w:w="2160"/>
          </w:tcPr>
          <w:p>
            <w:r>
              <w:rPr>
                <w:sz w:val="16"/>
              </w:rPr>
            </w:r>
          </w:p>
        </w:tc>
      </w:tr>
    </w:tbl>
    <w:p>
      <w:pPr>
        <w:ind w:left="360"/>
      </w:pPr>
      <w:r>
        <w:rPr>
          <w:b/>
          <w:sz w:val="22"/>
        </w:rPr>
        <w:t>Story: EVAL-CT-PI-UX-S1: Define PI credibility UI data contract</w:t>
      </w:r>
    </w:p>
    <w:p>
      <w:pPr>
        <w:ind w:left="360"/>
      </w:pPr>
      <w:r>
        <w:rPr>
          <w:sz w:val="18"/>
        </w:rPr>
        <w:t>Define the frontend data schema for PI credibility display including investigator name, institution, prior trial count, publication indicator, and score contribution. Ensure compatibility with backend feature EVAL-CT-MEASURE-PI and MessageBubble rendering pipeline.</w:t>
      </w:r>
    </w:p>
    <w:p>
      <w:pPr>
        <w:ind w:left="360"/>
      </w:pPr>
      <w:r>
        <w:rPr>
          <w:sz w:val="18"/>
        </w:rPr>
        <w:t>Size: S | Sprint: 2 | Reqs: 52</w:t>
      </w:r>
    </w:p>
    <w:p>
      <w:pPr>
        <w:ind w:left="360"/>
      </w:pPr>
      <w:r>
        <w:rPr>
          <w:sz w:val="16"/>
        </w:rPr>
        <w:t>Evidence: Code/ConversationalUX/FindCareChat/frontend/src/components/MessageBubble.tsx rendering pipeline; backend dependency EVAL-CT-MEASURE-PI provides PI met</w:t>
      </w:r>
    </w:p>
    <w:p>
      <w:pPr>
        <w:ind w:left="360"/>
      </w:pPr>
      <w:r>
        <w:rPr>
          <w:sz w:val="16"/>
        </w:rPr>
        <w:t>Dependencies: EVAL-CT-MEASURE-PI</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EVAL-CT-PI-REQ-001</w:t>
            </w:r>
          </w:p>
        </w:tc>
        <w:tc>
          <w:tcPr>
            <w:tcW w:type="dxa" w:w="2160"/>
          </w:tcPr>
          <w:p>
            <w:r>
              <w:rPr>
                <w:sz w:val="16"/>
              </w:rPr>
              <w:t>The system must define a typed frontend data schema for PI credibility that includes investigator_name as a string field.</w:t>
            </w:r>
          </w:p>
        </w:tc>
        <w:tc>
          <w:tcPr>
            <w:tcW w:type="dxa" w:w="2160"/>
          </w:tcPr>
          <w:p>
            <w:r>
              <w:rPr>
                <w:sz w:val="16"/>
              </w:rPr>
              <w:t>must-have</w:t>
            </w:r>
          </w:p>
        </w:tc>
        <w:tc>
          <w:tcPr>
            <w:tcW w:type="dxa" w:w="2160"/>
          </w:tcPr>
          <w:p>
            <w:r>
              <w:rPr>
                <w:sz w:val="16"/>
              </w:rPr>
            </w:r>
          </w:p>
        </w:tc>
      </w:tr>
      <w:tr>
        <w:tc>
          <w:tcPr>
            <w:tcW w:type="dxa" w:w="2160"/>
          </w:tcPr>
          <w:p>
            <w:r>
              <w:rPr>
                <w:sz w:val="16"/>
              </w:rPr>
              <w:t>EVAL-CT-PI-REQ-002</w:t>
            </w:r>
          </w:p>
        </w:tc>
        <w:tc>
          <w:tcPr>
            <w:tcW w:type="dxa" w:w="2160"/>
          </w:tcPr>
          <w:p>
            <w:r>
              <w:rPr>
                <w:sz w:val="16"/>
              </w:rPr>
              <w:t>The system must define institution as a string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EVAL-CT-PI-REQ-003</w:t>
            </w:r>
          </w:p>
        </w:tc>
        <w:tc>
          <w:tcPr>
            <w:tcW w:type="dxa" w:w="2160"/>
          </w:tcPr>
          <w:p>
            <w:r>
              <w:rPr>
                <w:sz w:val="16"/>
              </w:rPr>
              <w:t>The system must define prior_trial_count as a numeric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EVAL-CT-PI-REQ-004</w:t>
            </w:r>
          </w:p>
        </w:tc>
        <w:tc>
          <w:tcPr>
            <w:tcW w:type="dxa" w:w="2160"/>
          </w:tcPr>
          <w:p>
            <w:r>
              <w:rPr>
                <w:sz w:val="16"/>
              </w:rPr>
              <w:t>The system must define publication_indicator as a boolean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EVAL-CT-PI-REQ-005</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EVAL-CT-PI-REQ-007</w:t>
            </w:r>
          </w:p>
        </w:tc>
        <w:tc>
          <w:tcPr>
            <w:tcW w:type="dxa" w:w="2160"/>
          </w:tcPr>
          <w:p>
            <w:r>
              <w:rPr>
                <w:sz w:val="16"/>
              </w:rPr>
              <w:t>The system must define all schema fields with explicit types to support TypeScript validation in the frontend.</w:t>
            </w:r>
          </w:p>
        </w:tc>
        <w:tc>
          <w:tcPr>
            <w:tcW w:type="dxa" w:w="2160"/>
          </w:tcPr>
          <w:p>
            <w:r>
              <w:rPr>
                <w:sz w:val="16"/>
              </w:rPr>
              <w:t>must-have</w:t>
            </w:r>
          </w:p>
        </w:tc>
        <w:tc>
          <w:tcPr>
            <w:tcW w:type="dxa" w:w="2160"/>
          </w:tcPr>
          <w:p>
            <w:r>
              <w:rPr>
                <w:sz w:val="16"/>
              </w:rPr>
            </w:r>
          </w:p>
        </w:tc>
      </w:tr>
      <w:tr>
        <w:tc>
          <w:tcPr>
            <w:tcW w:type="dxa" w:w="2160"/>
          </w:tcPr>
          <w:p>
            <w:r>
              <w:rPr>
                <w:sz w:val="16"/>
              </w:rPr>
              <w:t>EVAL-CT-PI-REQ-009</w:t>
            </w:r>
          </w:p>
        </w:tc>
        <w:tc>
          <w:tcPr>
            <w:tcW w:type="dxa" w:w="2160"/>
          </w:tcPr>
          <w:p>
            <w:r>
              <w:rPr>
                <w:sz w:val="16"/>
              </w:rPr>
              <w:t>The system must allow optional (nullable) values for institution when backend data is missing.</w:t>
            </w:r>
          </w:p>
        </w:tc>
        <w:tc>
          <w:tcPr>
            <w:tcW w:type="dxa" w:w="2160"/>
          </w:tcPr>
          <w:p>
            <w:r>
              <w:rPr>
                <w:sz w:val="16"/>
              </w:rPr>
              <w:t>should-have</w:t>
            </w:r>
          </w:p>
        </w:tc>
        <w:tc>
          <w:tcPr>
            <w:tcW w:type="dxa" w:w="2160"/>
          </w:tcPr>
          <w:p>
            <w:r>
              <w:rPr>
                <w:sz w:val="16"/>
              </w:rPr>
            </w:r>
          </w:p>
        </w:tc>
      </w:tr>
      <w:tr>
        <w:tc>
          <w:tcPr>
            <w:tcW w:type="dxa" w:w="2160"/>
          </w:tcPr>
          <w:p>
            <w:r>
              <w:rPr>
                <w:sz w:val="16"/>
              </w:rPr>
              <w:t>EVAL-CT-PI-REQ-010</w:t>
            </w:r>
          </w:p>
        </w:tc>
        <w:tc>
          <w:tcPr>
            <w:tcW w:type="dxa" w:w="2160"/>
          </w:tcPr>
          <w:p>
            <w:r>
              <w:rPr>
                <w:sz w:val="16"/>
              </w:rPr>
              <w:t>The system must allow optional (nullable) values for prior_trial_count when backend data is unavailable.</w:t>
            </w:r>
          </w:p>
        </w:tc>
        <w:tc>
          <w:tcPr>
            <w:tcW w:type="dxa" w:w="2160"/>
          </w:tcPr>
          <w:p>
            <w:r>
              <w:rPr>
                <w:sz w:val="16"/>
              </w:rPr>
              <w:t>should-have</w:t>
            </w:r>
          </w:p>
        </w:tc>
        <w:tc>
          <w:tcPr>
            <w:tcW w:type="dxa" w:w="2160"/>
          </w:tcPr>
          <w:p>
            <w:r>
              <w:rPr>
                <w:sz w:val="16"/>
              </w:rPr>
            </w:r>
          </w:p>
        </w:tc>
      </w:tr>
      <w:tr>
        <w:tc>
          <w:tcPr>
            <w:tcW w:type="dxa" w:w="2160"/>
          </w:tcPr>
          <w:p>
            <w:r>
              <w:rPr>
                <w:sz w:val="16"/>
              </w:rPr>
              <w:t>EVAL-CT-PI-REQ-011</w:t>
            </w:r>
          </w:p>
        </w:tc>
        <w:tc>
          <w:tcPr>
            <w:tcW w:type="dxa" w:w="2160"/>
          </w:tcPr>
          <w:p>
            <w:r>
              <w:rPr>
                <w:sz w:val="16"/>
              </w:rPr>
              <w:t>The system must default publication_indicator to false when the field is absent in backend payload.</w:t>
            </w:r>
          </w:p>
        </w:tc>
        <w:tc>
          <w:tcPr>
            <w:tcW w:type="dxa" w:w="2160"/>
          </w:tcPr>
          <w:p>
            <w:r>
              <w:rPr>
                <w:sz w:val="16"/>
              </w:rPr>
              <w:t>should-have</w:t>
            </w:r>
          </w:p>
        </w:tc>
        <w:tc>
          <w:tcPr>
            <w:tcW w:type="dxa" w:w="2160"/>
          </w:tcPr>
          <w:p>
            <w:r>
              <w:rPr>
                <w:sz w:val="16"/>
              </w:rPr>
            </w:r>
          </w:p>
        </w:tc>
      </w:tr>
      <w:tr>
        <w:tc>
          <w:tcPr>
            <w:tcW w:type="dxa" w:w="2160"/>
          </w:tcPr>
          <w:p>
            <w:r>
              <w:rPr>
                <w:sz w:val="16"/>
              </w:rPr>
              <w:t>EVAL-CT-PI-REQ-012</w:t>
            </w:r>
          </w:p>
        </w:tc>
        <w:tc>
          <w:tcPr>
            <w:tcW w:type="dxa" w:w="2160"/>
          </w:tcPr>
          <w:p>
            <w:r>
              <w:rPr>
                <w:sz w:val="16"/>
              </w:rPr>
              <w:t>The system must reject or flag schema mismatch if required field investigator_name is missing from backend payload.</w:t>
            </w:r>
          </w:p>
        </w:tc>
        <w:tc>
          <w:tcPr>
            <w:tcW w:type="dxa" w:w="2160"/>
          </w:tcPr>
          <w:p>
            <w:r>
              <w:rPr>
                <w:sz w:val="16"/>
              </w:rPr>
              <w:t>must-have</w:t>
            </w:r>
          </w:p>
        </w:tc>
        <w:tc>
          <w:tcPr>
            <w:tcW w:type="dxa" w:w="2160"/>
          </w:tcPr>
          <w:p>
            <w:r>
              <w:rPr>
                <w:sz w:val="16"/>
              </w:rPr>
            </w:r>
          </w:p>
        </w:tc>
      </w:tr>
      <w:tr>
        <w:tc>
          <w:tcPr>
            <w:tcW w:type="dxa" w:w="2160"/>
          </w:tcPr>
          <w:p>
            <w:r>
              <w:rPr>
                <w:sz w:val="16"/>
              </w:rPr>
              <w:t>EVAL-CT-PI-REQ-013</w:t>
            </w:r>
          </w:p>
        </w:tc>
        <w:tc>
          <w:tcPr>
            <w:tcW w:type="dxa" w:w="2160"/>
          </w:tcPr>
          <w:p>
            <w:r>
              <w:rPr>
                <w:sz w:val="16"/>
              </w:rPr>
              <w:t>The system must reject or flag schema mismatch if score_contribution is not a numeric value.</w:t>
            </w:r>
          </w:p>
        </w:tc>
        <w:tc>
          <w:tcPr>
            <w:tcW w:type="dxa" w:w="2160"/>
          </w:tcPr>
          <w:p>
            <w:r>
              <w:rPr>
                <w:sz w:val="16"/>
              </w:rPr>
              <w:t>must-have</w:t>
            </w:r>
          </w:p>
        </w:tc>
        <w:tc>
          <w:tcPr>
            <w:tcW w:type="dxa" w:w="2160"/>
          </w:tcPr>
          <w:p>
            <w:r>
              <w:rPr>
                <w:sz w:val="16"/>
              </w:rPr>
            </w:r>
          </w:p>
        </w:tc>
      </w:tr>
      <w:tr>
        <w:tc>
          <w:tcPr>
            <w:tcW w:type="dxa" w:w="2160"/>
          </w:tcPr>
          <w:p>
            <w:r>
              <w:rPr>
                <w:sz w:val="16"/>
              </w:rPr>
              <w:t>EVAL-CT-PI-REQ-015</w:t>
            </w:r>
          </w:p>
        </w:tc>
        <w:tc>
          <w:tcPr>
            <w:tcW w:type="dxa" w:w="2160"/>
          </w:tcPr>
          <w:p>
            <w:r>
              <w:rPr>
                <w:sz w:val="16"/>
              </w:rPr>
              <w:t>The system must document the schema in a shared interface or type definition accessible to all frontend components using PI data.</w:t>
            </w:r>
          </w:p>
        </w:tc>
        <w:tc>
          <w:tcPr>
            <w:tcW w:type="dxa" w:w="2160"/>
          </w:tcPr>
          <w:p>
            <w:r>
              <w:rPr>
                <w:sz w:val="16"/>
              </w:rPr>
              <w:t>must-have</w:t>
            </w:r>
          </w:p>
        </w:tc>
        <w:tc>
          <w:tcPr>
            <w:tcW w:type="dxa" w:w="2160"/>
          </w:tcPr>
          <w:p>
            <w:r>
              <w:rPr>
                <w:sz w:val="16"/>
              </w:rPr>
            </w:r>
          </w:p>
        </w:tc>
      </w:tr>
      <w:tr>
        <w:tc>
          <w:tcPr>
            <w:tcW w:type="dxa" w:w="2160"/>
          </w:tcPr>
          <w:p>
            <w:r>
              <w:rPr>
                <w:sz w:val="16"/>
              </w:rPr>
              <w:t>EVAL-CT-PI-REQ-001</w:t>
            </w:r>
          </w:p>
        </w:tc>
        <w:tc>
          <w:tcPr>
            <w:tcW w:type="dxa" w:w="2160"/>
          </w:tcPr>
          <w:p>
            <w:r>
              <w:rPr>
                <w:sz w:val="16"/>
              </w:rPr>
              <w:t>The system must define a typed frontend data schema for PI credibility that includes investigator_name as a string field.</w:t>
            </w:r>
          </w:p>
        </w:tc>
        <w:tc>
          <w:tcPr>
            <w:tcW w:type="dxa" w:w="2160"/>
          </w:tcPr>
          <w:p>
            <w:r>
              <w:rPr>
                <w:sz w:val="16"/>
              </w:rPr>
              <w:t>must-have</w:t>
            </w:r>
          </w:p>
        </w:tc>
        <w:tc>
          <w:tcPr>
            <w:tcW w:type="dxa" w:w="2160"/>
          </w:tcPr>
          <w:p>
            <w:r>
              <w:rPr>
                <w:sz w:val="16"/>
              </w:rPr>
            </w:r>
          </w:p>
        </w:tc>
      </w:tr>
      <w:tr>
        <w:tc>
          <w:tcPr>
            <w:tcW w:type="dxa" w:w="2160"/>
          </w:tcPr>
          <w:p>
            <w:r>
              <w:rPr>
                <w:sz w:val="16"/>
              </w:rPr>
              <w:t>EVAL-CT-PI-REQ-002</w:t>
            </w:r>
          </w:p>
        </w:tc>
        <w:tc>
          <w:tcPr>
            <w:tcW w:type="dxa" w:w="2160"/>
          </w:tcPr>
          <w:p>
            <w:r>
              <w:rPr>
                <w:sz w:val="16"/>
              </w:rPr>
              <w:t>The system must define institution as a string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EVAL-CT-PI-REQ-003</w:t>
            </w:r>
          </w:p>
        </w:tc>
        <w:tc>
          <w:tcPr>
            <w:tcW w:type="dxa" w:w="2160"/>
          </w:tcPr>
          <w:p>
            <w:r>
              <w:rPr>
                <w:sz w:val="16"/>
              </w:rPr>
              <w:t>The system must define prior_trial_count as a numeric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EVAL-CT-PI-REQ-004</w:t>
            </w:r>
          </w:p>
        </w:tc>
        <w:tc>
          <w:tcPr>
            <w:tcW w:type="dxa" w:w="2160"/>
          </w:tcPr>
          <w:p>
            <w:r>
              <w:rPr>
                <w:sz w:val="16"/>
              </w:rPr>
              <w:t>The system must define publication_indicator as a boolean field within the PI credibility schema.</w:t>
            </w:r>
          </w:p>
        </w:tc>
        <w:tc>
          <w:tcPr>
            <w:tcW w:type="dxa" w:w="2160"/>
          </w:tcPr>
          <w:p>
            <w:r>
              <w:rPr>
                <w:sz w:val="16"/>
              </w:rPr>
              <w:t>must-have</w:t>
            </w:r>
          </w:p>
        </w:tc>
        <w:tc>
          <w:tcPr>
            <w:tcW w:type="dxa" w:w="2160"/>
          </w:tcPr>
          <w:p>
            <w:r>
              <w:rPr>
                <w:sz w:val="16"/>
              </w:rPr>
            </w:r>
          </w:p>
        </w:tc>
      </w:tr>
      <w:tr>
        <w:tc>
          <w:tcPr>
            <w:tcW w:type="dxa" w:w="2160"/>
          </w:tcPr>
          <w:p>
            <w:r>
              <w:rPr>
                <w:sz w:val="16"/>
              </w:rPr>
              <w:t>EVAL-CT-PI-REQ-005</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EVAL-CT-PI-REQ-007</w:t>
            </w:r>
          </w:p>
        </w:tc>
        <w:tc>
          <w:tcPr>
            <w:tcW w:type="dxa" w:w="2160"/>
          </w:tcPr>
          <w:p>
            <w:r>
              <w:rPr>
                <w:sz w:val="16"/>
              </w:rPr>
              <w:t>The system must define all schema fields with explicit types to support TypeScript validation in the frontend.</w:t>
            </w:r>
          </w:p>
        </w:tc>
        <w:tc>
          <w:tcPr>
            <w:tcW w:type="dxa" w:w="2160"/>
          </w:tcPr>
          <w:p>
            <w:r>
              <w:rPr>
                <w:sz w:val="16"/>
              </w:rPr>
              <w:t>must-have</w:t>
            </w:r>
          </w:p>
        </w:tc>
        <w:tc>
          <w:tcPr>
            <w:tcW w:type="dxa" w:w="2160"/>
          </w:tcPr>
          <w:p>
            <w:r>
              <w:rPr>
                <w:sz w:val="16"/>
              </w:rPr>
            </w:r>
          </w:p>
        </w:tc>
      </w:tr>
      <w:tr>
        <w:tc>
          <w:tcPr>
            <w:tcW w:type="dxa" w:w="2160"/>
          </w:tcPr>
          <w:p>
            <w:r>
              <w:rPr>
                <w:sz w:val="16"/>
              </w:rPr>
              <w:t>EVAL-CT-PI-REQ-009</w:t>
            </w:r>
          </w:p>
        </w:tc>
        <w:tc>
          <w:tcPr>
            <w:tcW w:type="dxa" w:w="2160"/>
          </w:tcPr>
          <w:p>
            <w:r>
              <w:rPr>
                <w:sz w:val="16"/>
              </w:rPr>
              <w:t>The system must allow optional (nullable) values for institution when backend data is missing.</w:t>
            </w:r>
          </w:p>
        </w:tc>
        <w:tc>
          <w:tcPr>
            <w:tcW w:type="dxa" w:w="2160"/>
          </w:tcPr>
          <w:p>
            <w:r>
              <w:rPr>
                <w:sz w:val="16"/>
              </w:rPr>
              <w:t>should-have</w:t>
            </w:r>
          </w:p>
        </w:tc>
        <w:tc>
          <w:tcPr>
            <w:tcW w:type="dxa" w:w="2160"/>
          </w:tcPr>
          <w:p>
            <w:r>
              <w:rPr>
                <w:sz w:val="16"/>
              </w:rPr>
            </w:r>
          </w:p>
        </w:tc>
      </w:tr>
      <w:tr>
        <w:tc>
          <w:tcPr>
            <w:tcW w:type="dxa" w:w="2160"/>
          </w:tcPr>
          <w:p>
            <w:r>
              <w:rPr>
                <w:sz w:val="16"/>
              </w:rPr>
              <w:t>EVAL-CT-PI-REQ-010</w:t>
            </w:r>
          </w:p>
        </w:tc>
        <w:tc>
          <w:tcPr>
            <w:tcW w:type="dxa" w:w="2160"/>
          </w:tcPr>
          <w:p>
            <w:r>
              <w:rPr>
                <w:sz w:val="16"/>
              </w:rPr>
              <w:t>The system must allow optional (nullable) values for prior_trial_count when backend data is unavailable.</w:t>
            </w:r>
          </w:p>
        </w:tc>
        <w:tc>
          <w:tcPr>
            <w:tcW w:type="dxa" w:w="2160"/>
          </w:tcPr>
          <w:p>
            <w:r>
              <w:rPr>
                <w:sz w:val="16"/>
              </w:rPr>
              <w:t>should-have</w:t>
            </w:r>
          </w:p>
        </w:tc>
        <w:tc>
          <w:tcPr>
            <w:tcW w:type="dxa" w:w="2160"/>
          </w:tcPr>
          <w:p>
            <w:r>
              <w:rPr>
                <w:sz w:val="16"/>
              </w:rPr>
            </w:r>
          </w:p>
        </w:tc>
      </w:tr>
      <w:tr>
        <w:tc>
          <w:tcPr>
            <w:tcW w:type="dxa" w:w="2160"/>
          </w:tcPr>
          <w:p>
            <w:r>
              <w:rPr>
                <w:sz w:val="16"/>
              </w:rPr>
              <w:t>EVAL-CT-PI-REQ-011</w:t>
            </w:r>
          </w:p>
        </w:tc>
        <w:tc>
          <w:tcPr>
            <w:tcW w:type="dxa" w:w="2160"/>
          </w:tcPr>
          <w:p>
            <w:r>
              <w:rPr>
                <w:sz w:val="16"/>
              </w:rPr>
              <w:t>The system must default publication_indicator to false when the field is absent in backend payload.</w:t>
            </w:r>
          </w:p>
        </w:tc>
        <w:tc>
          <w:tcPr>
            <w:tcW w:type="dxa" w:w="2160"/>
          </w:tcPr>
          <w:p>
            <w:r>
              <w:rPr>
                <w:sz w:val="16"/>
              </w:rPr>
              <w:t>should-have</w:t>
            </w:r>
          </w:p>
        </w:tc>
        <w:tc>
          <w:tcPr>
            <w:tcW w:type="dxa" w:w="2160"/>
          </w:tcPr>
          <w:p>
            <w:r>
              <w:rPr>
                <w:sz w:val="16"/>
              </w:rPr>
            </w:r>
          </w:p>
        </w:tc>
      </w:tr>
      <w:tr>
        <w:tc>
          <w:tcPr>
            <w:tcW w:type="dxa" w:w="2160"/>
          </w:tcPr>
          <w:p>
            <w:r>
              <w:rPr>
                <w:sz w:val="16"/>
              </w:rPr>
              <w:t>EVAL-CT-PI-REQ-012</w:t>
            </w:r>
          </w:p>
        </w:tc>
        <w:tc>
          <w:tcPr>
            <w:tcW w:type="dxa" w:w="2160"/>
          </w:tcPr>
          <w:p>
            <w:r>
              <w:rPr>
                <w:sz w:val="16"/>
              </w:rPr>
              <w:t>The system must reject or flag schema mismatch if required field investigator_name is missing from backend payload.</w:t>
            </w:r>
          </w:p>
        </w:tc>
        <w:tc>
          <w:tcPr>
            <w:tcW w:type="dxa" w:w="2160"/>
          </w:tcPr>
          <w:p>
            <w:r>
              <w:rPr>
                <w:sz w:val="16"/>
              </w:rPr>
              <w:t>must-have</w:t>
            </w:r>
          </w:p>
        </w:tc>
        <w:tc>
          <w:tcPr>
            <w:tcW w:type="dxa" w:w="2160"/>
          </w:tcPr>
          <w:p>
            <w:r>
              <w:rPr>
                <w:sz w:val="16"/>
              </w:rPr>
            </w:r>
          </w:p>
        </w:tc>
      </w:tr>
      <w:tr>
        <w:tc>
          <w:tcPr>
            <w:tcW w:type="dxa" w:w="2160"/>
          </w:tcPr>
          <w:p>
            <w:r>
              <w:rPr>
                <w:sz w:val="16"/>
              </w:rPr>
              <w:t>EVAL-CT-PI-REQ-013</w:t>
            </w:r>
          </w:p>
        </w:tc>
        <w:tc>
          <w:tcPr>
            <w:tcW w:type="dxa" w:w="2160"/>
          </w:tcPr>
          <w:p>
            <w:r>
              <w:rPr>
                <w:sz w:val="16"/>
              </w:rPr>
              <w:t>The system must reject or flag schema mismatch if score_contribution is not a numeric value.</w:t>
            </w:r>
          </w:p>
        </w:tc>
        <w:tc>
          <w:tcPr>
            <w:tcW w:type="dxa" w:w="2160"/>
          </w:tcPr>
          <w:p>
            <w:r>
              <w:rPr>
                <w:sz w:val="16"/>
              </w:rPr>
              <w:t>must-have</w:t>
            </w:r>
          </w:p>
        </w:tc>
        <w:tc>
          <w:tcPr>
            <w:tcW w:type="dxa" w:w="2160"/>
          </w:tcPr>
          <w:p>
            <w:r>
              <w:rPr>
                <w:sz w:val="16"/>
              </w:rPr>
            </w:r>
          </w:p>
        </w:tc>
      </w:tr>
      <w:tr>
        <w:tc>
          <w:tcPr>
            <w:tcW w:type="dxa" w:w="2160"/>
          </w:tcPr>
          <w:p>
            <w:r>
              <w:rPr>
                <w:sz w:val="16"/>
              </w:rPr>
              <w:t>EVAL-CT-PI-REQ-015</w:t>
            </w:r>
          </w:p>
        </w:tc>
        <w:tc>
          <w:tcPr>
            <w:tcW w:type="dxa" w:w="2160"/>
          </w:tcPr>
          <w:p>
            <w:r>
              <w:rPr>
                <w:sz w:val="16"/>
              </w:rPr>
              <w:t>The system must document the schema in a shared interface or type definition accessible to all frontend components using PI data.</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define a typed frontend data schema for PI credibility including fields: investigator_name, institution, prior_trial_count, publicatio</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ensure investigator_name is a non-empty string when provided in the schema.</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define institution as a nullable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define prior_trial_count as a non-negative integer.</w:t>
            </w:r>
          </w:p>
        </w:tc>
        <w:tc>
          <w:tcPr>
            <w:tcW w:type="dxa" w:w="2160"/>
          </w:tcPr>
          <w:p>
            <w:r>
              <w:rPr>
                <w:sz w:val="16"/>
              </w:rPr>
              <w:t>must-have</w:t>
            </w:r>
          </w:p>
        </w:tc>
        <w:tc>
          <w:tcPr>
            <w:tcW w:type="dxa" w:w="2160"/>
          </w:tcPr>
          <w:p>
            <w:r>
              <w:rPr>
                <w:sz w:val="16"/>
              </w:rPr>
            </w:r>
          </w:p>
        </w:tc>
      </w:tr>
      <w:tr>
        <w:tc>
          <w:tcPr>
            <w:tcW w:type="dxa" w:w="2160"/>
          </w:tcPr>
          <w:p>
            <w:r>
              <w:rPr>
                <w:sz w:val="16"/>
              </w:rPr>
              <w:t>EVAL-REQ-PI-UX-005</w:t>
            </w:r>
          </w:p>
        </w:tc>
        <w:tc>
          <w:tcPr>
            <w:tcW w:type="dxa" w:w="2160"/>
          </w:tcPr>
          <w:p>
            <w:r>
              <w:rPr>
                <w:sz w:val="16"/>
              </w:rPr>
              <w:t>The system must define publication_indicator as a boolean field representing presence of publications.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ensure the schema is compatible with MessageBubble.tsx rendering input format.</w:t>
            </w:r>
          </w:p>
        </w:tc>
        <w:tc>
          <w:tcPr>
            <w:tcW w:type="dxa" w:w="2160"/>
          </w:tcPr>
          <w:p>
            <w:r>
              <w:rPr>
                <w:sz w:val="16"/>
              </w:rPr>
              <w:t>must-have</w:t>
            </w:r>
          </w:p>
        </w:tc>
        <w:tc>
          <w:tcPr>
            <w:tcW w:type="dxa" w:w="2160"/>
          </w:tcPr>
          <w:p>
            <w:r>
              <w:rPr>
                <w:sz w:val="16"/>
              </w:rPr>
            </w:r>
          </w:p>
        </w:tc>
      </w:tr>
      <w:tr>
        <w:tc>
          <w:tcPr>
            <w:tcW w:type="dxa" w:w="2160"/>
          </w:tcPr>
          <w:p>
            <w:r>
              <w:rPr>
                <w:sz w:val="16"/>
              </w:rPr>
              <w:t>EVAL-REQ-PI-UX-008</w:t>
            </w:r>
          </w:p>
        </w:tc>
        <w:tc>
          <w:tcPr>
            <w:tcW w:type="dxa" w:w="2160"/>
          </w:tcPr>
          <w:p>
            <w:r>
              <w:rPr>
                <w:sz w:val="16"/>
              </w:rPr>
              <w:t>The system must accept partial PI data objects where one or more optional fields are null without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reject PI data objects missing required fields investigator_name or score_contribution.</w:t>
            </w:r>
          </w:p>
        </w:tc>
        <w:tc>
          <w:tcPr>
            <w:tcW w:type="dxa" w:w="2160"/>
          </w:tcPr>
          <w:p>
            <w:r>
              <w:rPr>
                <w:sz w:val="16"/>
              </w:rPr>
              <w:t>must-have</w:t>
            </w:r>
          </w:p>
        </w:tc>
        <w:tc>
          <w:tcPr>
            <w:tcW w:type="dxa" w:w="2160"/>
          </w:tcPr>
          <w:p>
            <w:r>
              <w:rPr>
                <w:sz w:val="16"/>
              </w:rPr>
            </w:r>
          </w:p>
        </w:tc>
      </w:tr>
      <w:tr>
        <w:tc>
          <w:tcPr>
            <w:tcW w:type="dxa" w:w="2160"/>
          </w:tcPr>
          <w:p>
            <w:r>
              <w:rPr>
                <w:sz w:val="16"/>
              </w:rPr>
              <w:t>EVAL-REQ-PI-UX-010</w:t>
            </w:r>
          </w:p>
        </w:tc>
        <w:tc>
          <w:tcPr>
            <w:tcW w:type="dxa" w:w="2160"/>
          </w:tcPr>
          <w:p>
            <w:r>
              <w:rPr>
                <w:sz w:val="16"/>
              </w:rPr>
              <w:t>The system must align field names and types with the backend contract provided by EVAL-CT-MEASURE-PI.</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define a consistent JSON serialization format for PI credibility data used in chat responses.</w:t>
            </w:r>
          </w:p>
        </w:tc>
        <w:tc>
          <w:tcPr>
            <w:tcW w:type="dxa" w:w="2160"/>
          </w:tcPr>
          <w:p>
            <w:r>
              <w:rPr>
                <w:sz w:val="16"/>
              </w:rPr>
              <w:t>should-have</w:t>
            </w:r>
          </w:p>
        </w:tc>
        <w:tc>
          <w:tcPr>
            <w:tcW w:type="dxa" w:w="2160"/>
          </w:tcPr>
          <w:p>
            <w:r>
              <w:rPr>
                <w:sz w:val="16"/>
              </w:rPr>
            </w:r>
          </w:p>
        </w:tc>
      </w:tr>
      <w:tr>
        <w:tc>
          <w:tcPr>
            <w:tcW w:type="dxa" w:w="2160"/>
          </w:tcPr>
          <w:p>
            <w:r>
              <w:rPr>
                <w:sz w:val="16"/>
              </w:rPr>
              <w:t>EVAL-REQ-PI-UX-012</w:t>
            </w:r>
          </w:p>
        </w:tc>
        <w:tc>
          <w:tcPr>
            <w:tcW w:type="dxa" w:w="2160"/>
          </w:tcPr>
          <w:p>
            <w:r>
              <w:rPr>
                <w:sz w:val="16"/>
              </w:rPr>
              <w:t>The system must ensure the schema supports rendering multiple PI entries in a list structure.</w:t>
            </w:r>
          </w:p>
        </w:tc>
        <w:tc>
          <w:tcPr>
            <w:tcW w:type="dxa" w:w="2160"/>
          </w:tcPr>
          <w:p>
            <w:r>
              <w:rPr>
                <w:sz w:val="16"/>
              </w:rPr>
              <w:t>should-have</w:t>
            </w:r>
          </w:p>
        </w:tc>
        <w:tc>
          <w:tcPr>
            <w:tcW w:type="dxa" w:w="2160"/>
          </w:tcPr>
          <w:p>
            <w:r>
              <w:rPr>
                <w:sz w:val="16"/>
              </w:rPr>
            </w:r>
          </w:p>
        </w:tc>
      </w:tr>
      <w:tr>
        <w:tc>
          <w:tcPr>
            <w:tcW w:type="dxa" w:w="2160"/>
          </w:tcPr>
          <w:p>
            <w:r>
              <w:rPr>
                <w:sz w:val="16"/>
              </w:rPr>
              <w:t>EVAL-REQ-PI-UX-013</w:t>
            </w:r>
          </w:p>
        </w:tc>
        <w:tc>
          <w:tcPr>
            <w:tcW w:type="dxa" w:w="2160"/>
          </w:tcPr>
          <w:p>
            <w:r>
              <w:rPr>
                <w:sz w:val="16"/>
              </w:rPr>
              <w:t>The system must ensure numeric fields are safely parseable by the frontend without runtime type coercion errors.</w:t>
            </w:r>
          </w:p>
        </w:tc>
        <w:tc>
          <w:tcPr>
            <w:tcW w:type="dxa" w:w="2160"/>
          </w:tcPr>
          <w:p>
            <w:r>
              <w:rPr>
                <w:sz w:val="16"/>
              </w:rPr>
              <w:t>must-have</w:t>
            </w:r>
          </w:p>
        </w:tc>
        <w:tc>
          <w:tcPr>
            <w:tcW w:type="dxa" w:w="2160"/>
          </w:tcPr>
          <w:p>
            <w:r>
              <w:rPr>
                <w:sz w:val="16"/>
              </w:rPr>
            </w:r>
          </w:p>
        </w:tc>
      </w:tr>
      <w:tr>
        <w:tc>
          <w:tcPr>
            <w:tcW w:type="dxa" w:w="2160"/>
          </w:tcPr>
          <w:p>
            <w:r>
              <w:rPr>
                <w:sz w:val="16"/>
              </w:rPr>
              <w:t>EVAL-REQ-PI-UX-014</w:t>
            </w:r>
          </w:p>
        </w:tc>
        <w:tc>
          <w:tcPr>
            <w:tcW w:type="dxa" w:w="2160"/>
          </w:tcPr>
          <w:p>
            <w:r>
              <w:rPr>
                <w:sz w:val="16"/>
              </w:rPr>
              <w:t>The system must ensure the schema can be extended with additional PI attributes without breaking backward compatibility.</w:t>
            </w:r>
          </w:p>
        </w:tc>
        <w:tc>
          <w:tcPr>
            <w:tcW w:type="dxa" w:w="2160"/>
          </w:tcPr>
          <w:p>
            <w:r>
              <w:rPr>
                <w:sz w:val="16"/>
              </w:rPr>
              <w:t>should-have</w:t>
            </w:r>
          </w:p>
        </w:tc>
        <w:tc>
          <w:tcPr>
            <w:tcW w:type="dxa" w:w="2160"/>
          </w:tcPr>
          <w:p>
            <w:r>
              <w:rPr>
                <w:sz w:val="16"/>
              </w:rPr>
            </w:r>
          </w:p>
        </w:tc>
      </w:tr>
      <w:tr>
        <w:tc>
          <w:tcPr>
            <w:tcW w:type="dxa" w:w="2160"/>
          </w:tcPr>
          <w:p>
            <w:r>
              <w:rPr>
                <w:sz w:val="16"/>
              </w:rPr>
              <w:t>EVAL-REQ-PI-UX-001</w:t>
            </w:r>
          </w:p>
        </w:tc>
        <w:tc>
          <w:tcPr>
            <w:tcW w:type="dxa" w:w="2160"/>
          </w:tcPr>
          <w:p>
            <w:r>
              <w:rPr>
                <w:sz w:val="16"/>
              </w:rPr>
              <w:t>The system must define a typed frontend data schema for PI credibility including fields: investigator_name, institution, prior_trial_count, publicatio</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ensure investigator_name is a non-empty string when provided in the schema.</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define institution as a nullable string field in the schema.</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define prior_trial_count as a non-negative integer.</w:t>
            </w:r>
          </w:p>
        </w:tc>
        <w:tc>
          <w:tcPr>
            <w:tcW w:type="dxa" w:w="2160"/>
          </w:tcPr>
          <w:p>
            <w:r>
              <w:rPr>
                <w:sz w:val="16"/>
              </w:rPr>
              <w:t>must-have</w:t>
            </w:r>
          </w:p>
        </w:tc>
        <w:tc>
          <w:tcPr>
            <w:tcW w:type="dxa" w:w="2160"/>
          </w:tcPr>
          <w:p>
            <w:r>
              <w:rPr>
                <w:sz w:val="16"/>
              </w:rPr>
            </w:r>
          </w:p>
        </w:tc>
      </w:tr>
      <w:tr>
        <w:tc>
          <w:tcPr>
            <w:tcW w:type="dxa" w:w="2160"/>
          </w:tcPr>
          <w:p>
            <w:r>
              <w:rPr>
                <w:sz w:val="16"/>
              </w:rPr>
              <w:t>EVAL-REQ-PI-UX-005</w:t>
            </w:r>
          </w:p>
        </w:tc>
        <w:tc>
          <w:tcPr>
            <w:tcW w:type="dxa" w:w="2160"/>
          </w:tcPr>
          <w:p>
            <w:r>
              <w:rPr>
                <w:sz w:val="16"/>
              </w:rPr>
              <w:t>The system must define publication_indicator as a boolean field representing presence of publications.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define score_contribution as a numeric field representing PI contribution to overall trial score.</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ensure the schema is compatible with MessageBubble.tsx rendering input format.</w:t>
            </w:r>
          </w:p>
        </w:tc>
        <w:tc>
          <w:tcPr>
            <w:tcW w:type="dxa" w:w="2160"/>
          </w:tcPr>
          <w:p>
            <w:r>
              <w:rPr>
                <w:sz w:val="16"/>
              </w:rPr>
              <w:t>must-have</w:t>
            </w:r>
          </w:p>
        </w:tc>
        <w:tc>
          <w:tcPr>
            <w:tcW w:type="dxa" w:w="2160"/>
          </w:tcPr>
          <w:p>
            <w:r>
              <w:rPr>
                <w:sz w:val="16"/>
              </w:rPr>
            </w:r>
          </w:p>
        </w:tc>
      </w:tr>
      <w:tr>
        <w:tc>
          <w:tcPr>
            <w:tcW w:type="dxa" w:w="2160"/>
          </w:tcPr>
          <w:p>
            <w:r>
              <w:rPr>
                <w:sz w:val="16"/>
              </w:rPr>
              <w:t>EVAL-REQ-PI-UX-008</w:t>
            </w:r>
          </w:p>
        </w:tc>
        <w:tc>
          <w:tcPr>
            <w:tcW w:type="dxa" w:w="2160"/>
          </w:tcPr>
          <w:p>
            <w:r>
              <w:rPr>
                <w:sz w:val="16"/>
              </w:rPr>
              <w:t>The system must accept partial PI data objects where one or more optional fields are null without schema validation failure.</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reject PI data objects missing required fields investigator_name or score_contribution.</w:t>
            </w:r>
          </w:p>
        </w:tc>
        <w:tc>
          <w:tcPr>
            <w:tcW w:type="dxa" w:w="2160"/>
          </w:tcPr>
          <w:p>
            <w:r>
              <w:rPr>
                <w:sz w:val="16"/>
              </w:rPr>
              <w:t>must-have</w:t>
            </w:r>
          </w:p>
        </w:tc>
        <w:tc>
          <w:tcPr>
            <w:tcW w:type="dxa" w:w="2160"/>
          </w:tcPr>
          <w:p>
            <w:r>
              <w:rPr>
                <w:sz w:val="16"/>
              </w:rPr>
            </w:r>
          </w:p>
        </w:tc>
      </w:tr>
      <w:tr>
        <w:tc>
          <w:tcPr>
            <w:tcW w:type="dxa" w:w="2160"/>
          </w:tcPr>
          <w:p>
            <w:r>
              <w:rPr>
                <w:sz w:val="16"/>
              </w:rPr>
              <w:t>EVAL-REQ-PI-UX-010</w:t>
            </w:r>
          </w:p>
        </w:tc>
        <w:tc>
          <w:tcPr>
            <w:tcW w:type="dxa" w:w="2160"/>
          </w:tcPr>
          <w:p>
            <w:r>
              <w:rPr>
                <w:sz w:val="16"/>
              </w:rPr>
              <w:t>The system must align field names and types with the backend contract provided by EVAL-CT-MEASURE-PI.</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define a consistent JSON serialization format for PI credibility data used in chat responses.</w:t>
            </w:r>
          </w:p>
        </w:tc>
        <w:tc>
          <w:tcPr>
            <w:tcW w:type="dxa" w:w="2160"/>
          </w:tcPr>
          <w:p>
            <w:r>
              <w:rPr>
                <w:sz w:val="16"/>
              </w:rPr>
              <w:t>should-have</w:t>
            </w:r>
          </w:p>
        </w:tc>
        <w:tc>
          <w:tcPr>
            <w:tcW w:type="dxa" w:w="2160"/>
          </w:tcPr>
          <w:p>
            <w:r>
              <w:rPr>
                <w:sz w:val="16"/>
              </w:rPr>
            </w:r>
          </w:p>
        </w:tc>
      </w:tr>
      <w:tr>
        <w:tc>
          <w:tcPr>
            <w:tcW w:type="dxa" w:w="2160"/>
          </w:tcPr>
          <w:p>
            <w:r>
              <w:rPr>
                <w:sz w:val="16"/>
              </w:rPr>
              <w:t>EVAL-REQ-PI-UX-012</w:t>
            </w:r>
          </w:p>
        </w:tc>
        <w:tc>
          <w:tcPr>
            <w:tcW w:type="dxa" w:w="2160"/>
          </w:tcPr>
          <w:p>
            <w:r>
              <w:rPr>
                <w:sz w:val="16"/>
              </w:rPr>
              <w:t>The system must ensure the schema supports rendering multiple PI entries in a list structure.</w:t>
            </w:r>
          </w:p>
        </w:tc>
        <w:tc>
          <w:tcPr>
            <w:tcW w:type="dxa" w:w="2160"/>
          </w:tcPr>
          <w:p>
            <w:r>
              <w:rPr>
                <w:sz w:val="16"/>
              </w:rPr>
              <w:t>should-have</w:t>
            </w:r>
          </w:p>
        </w:tc>
        <w:tc>
          <w:tcPr>
            <w:tcW w:type="dxa" w:w="2160"/>
          </w:tcPr>
          <w:p>
            <w:r>
              <w:rPr>
                <w:sz w:val="16"/>
              </w:rPr>
            </w:r>
          </w:p>
        </w:tc>
      </w:tr>
      <w:tr>
        <w:tc>
          <w:tcPr>
            <w:tcW w:type="dxa" w:w="2160"/>
          </w:tcPr>
          <w:p>
            <w:r>
              <w:rPr>
                <w:sz w:val="16"/>
              </w:rPr>
              <w:t>EVAL-REQ-PI-UX-013</w:t>
            </w:r>
          </w:p>
        </w:tc>
        <w:tc>
          <w:tcPr>
            <w:tcW w:type="dxa" w:w="2160"/>
          </w:tcPr>
          <w:p>
            <w:r>
              <w:rPr>
                <w:sz w:val="16"/>
              </w:rPr>
              <w:t>The system must ensure numeric fields are safely parseable by the frontend without runtime type coercion errors.</w:t>
            </w:r>
          </w:p>
        </w:tc>
        <w:tc>
          <w:tcPr>
            <w:tcW w:type="dxa" w:w="2160"/>
          </w:tcPr>
          <w:p>
            <w:r>
              <w:rPr>
                <w:sz w:val="16"/>
              </w:rPr>
              <w:t>must-have</w:t>
            </w:r>
          </w:p>
        </w:tc>
        <w:tc>
          <w:tcPr>
            <w:tcW w:type="dxa" w:w="2160"/>
          </w:tcPr>
          <w:p>
            <w:r>
              <w:rPr>
                <w:sz w:val="16"/>
              </w:rPr>
            </w:r>
          </w:p>
        </w:tc>
      </w:tr>
      <w:tr>
        <w:tc>
          <w:tcPr>
            <w:tcW w:type="dxa" w:w="2160"/>
          </w:tcPr>
          <w:p>
            <w:r>
              <w:rPr>
                <w:sz w:val="16"/>
              </w:rPr>
              <w:t>EVAL-REQ-PI-UX-014</w:t>
            </w:r>
          </w:p>
        </w:tc>
        <w:tc>
          <w:tcPr>
            <w:tcW w:type="dxa" w:w="2160"/>
          </w:tcPr>
          <w:p>
            <w:r>
              <w:rPr>
                <w:sz w:val="16"/>
              </w:rPr>
              <w:t>The system must ensure the schema can be extended with additional PI attributes without breaking backward compatibility.</w:t>
            </w:r>
          </w:p>
        </w:tc>
        <w:tc>
          <w:tcPr>
            <w:tcW w:type="dxa" w:w="2160"/>
          </w:tcPr>
          <w:p>
            <w:r>
              <w:rPr>
                <w:sz w:val="16"/>
              </w:rPr>
              <w:t>should-have</w:t>
            </w:r>
          </w:p>
        </w:tc>
        <w:tc>
          <w:tcPr>
            <w:tcW w:type="dxa" w:w="2160"/>
          </w:tcPr>
          <w:p>
            <w:r>
              <w:rPr>
                <w:sz w:val="16"/>
              </w:rPr>
            </w:r>
          </w:p>
        </w:tc>
      </w:tr>
    </w:tbl>
    <w:p>
      <w:pPr>
        <w:ind w:left="360"/>
      </w:pPr>
      <w:r>
        <w:rPr>
          <w:b/>
          <w:sz w:val="22"/>
        </w:rPr>
        <w:t>Story: EVAL-CT-PI-UX-S2: Implement PI credibility rendering logic</w:t>
      </w:r>
    </w:p>
    <w:p>
      <w:pPr>
        <w:ind w:left="360"/>
      </w:pPr>
      <w:r>
        <w:rPr>
          <w:sz w:val="18"/>
        </w:rPr>
        <w:t>Build frontend logic to transform PI credibility data into display-ready format including conditional rendering for missing fields, formatting trial counts, and computing visual score contribution indicators.</w:t>
      </w:r>
    </w:p>
    <w:p>
      <w:pPr>
        <w:ind w:left="360"/>
      </w:pPr>
      <w:r>
        <w:rPr>
          <w:sz w:val="18"/>
        </w:rPr>
        <w:t>Size: M | Sprint: 2 | Reqs: 42</w:t>
      </w:r>
    </w:p>
    <w:p>
      <w:pPr>
        <w:ind w:left="360"/>
      </w:pPr>
      <w:r>
        <w:rPr>
          <w:sz w:val="16"/>
        </w:rPr>
        <w:t>Evidence: Code/ConversationalUX/FindCareChat/frontend/src/components/MessageBubble.tsx supports structured markdown rendering; GAP: no existing PI-specific tran</w:t>
      </w:r>
    </w:p>
    <w:p>
      <w:pPr>
        <w:ind w:left="360"/>
      </w:pPr>
      <w:r>
        <w:rPr>
          <w:sz w:val="16"/>
        </w:rPr>
        <w:t>Dependencies: EVAL-CT-PI-UX-S1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transform PI name and institution fields into display-ready strings matching the S1 data contract.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format prior trial count as a human-readable string (e.g., '12 trials') when a valid numeric value is provided.</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convert publication indicator boolean into a display-ready label (e.g., 'Published' or 'No publications').</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omit or hide fields from the display output when their corresponding input values are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the transformed output conforms to the structured format required by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preserve field ordering in the transformed output as defined by the S1 UI data contract.</w:t>
            </w:r>
          </w:p>
        </w:tc>
        <w:tc>
          <w:tcPr>
            <w:tcW w:type="dxa" w:w="2160"/>
          </w:tcPr>
          <w:p>
            <w:r>
              <w:rPr>
                <w:sz w:val="16"/>
              </w:rPr>
              <w:t>should-have</w:t>
            </w:r>
          </w:p>
        </w:tc>
        <w:tc>
          <w:tcPr>
            <w:tcW w:type="dxa" w:w="2160"/>
          </w:tcPr>
          <w:p>
            <w:r>
              <w:rPr>
                <w:sz w:val="16"/>
              </w:rPr>
            </w:r>
          </w:p>
        </w:tc>
      </w:tr>
      <w:tr>
        <w:tc>
          <w:tcPr>
            <w:tcW w:type="dxa" w:w="2160"/>
          </w:tcPr>
          <w:p>
            <w:r>
              <w:rPr>
                <w:sz w:val="16"/>
              </w:rPr>
              <w:t>EVAL-CT-PI-UX-REQ-010</w:t>
            </w:r>
          </w:p>
        </w:tc>
        <w:tc>
          <w:tcPr>
            <w:tcW w:type="dxa" w:w="2160"/>
          </w:tcPr>
          <w:p>
            <w:r>
              <w:rPr>
                <w:sz w:val="16"/>
              </w:rPr>
              <w:t>The system must handle zero trial count as a valid value and display it explicitly (e.g., '0 trials').</w:t>
            </w:r>
          </w:p>
        </w:tc>
        <w:tc>
          <w:tcPr>
            <w:tcW w:type="dxa" w:w="2160"/>
          </w:tcPr>
          <w:p>
            <w:r>
              <w:rPr>
                <w:sz w:val="16"/>
              </w:rPr>
              <w:t>must-have</w:t>
            </w:r>
          </w:p>
        </w:tc>
        <w:tc>
          <w:tcPr>
            <w:tcW w:type="dxa" w:w="2160"/>
          </w:tcPr>
          <w:p>
            <w:r>
              <w:rPr>
                <w:sz w:val="16"/>
              </w:rPr>
            </w:r>
          </w:p>
        </w:tc>
      </w:tr>
      <w:tr>
        <w:tc>
          <w:tcPr>
            <w:tcW w:type="dxa" w:w="2160"/>
          </w:tcPr>
          <w:p>
            <w:r>
              <w:rPr>
                <w:sz w:val="16"/>
              </w:rPr>
              <w:t>EVAL-CT-PI-UX-REQ-011</w:t>
            </w:r>
          </w:p>
        </w:tc>
        <w:tc>
          <w:tcPr>
            <w:tcW w:type="dxa" w:w="2160"/>
          </w:tcPr>
          <w:p>
            <w:r>
              <w:rPr>
                <w:sz w:val="16"/>
              </w:rPr>
              <w:t>The system must not throw runtime errors when all PI fields are missing and must return a safe empty or minimal display structure.</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handle invalid data types (e.g., string instead of number for trial count) by coercing or excluding the field without breaking renderi</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generate consistent output structure for identical input data across repeated executions.</w:t>
            </w:r>
          </w:p>
        </w:tc>
        <w:tc>
          <w:tcPr>
            <w:tcW w:type="dxa" w:w="2160"/>
          </w:tcPr>
          <w:p>
            <w:r>
              <w:rPr>
                <w:sz w:val="16"/>
              </w:rPr>
              <w:t>should-have</w:t>
            </w:r>
          </w:p>
        </w:tc>
        <w:tc>
          <w:tcPr>
            <w:tcW w:type="dxa" w:w="2160"/>
          </w:tcPr>
          <w:p>
            <w:r>
              <w:rPr>
                <w:sz w:val="16"/>
              </w:rPr>
            </w:r>
          </w:p>
        </w:tc>
      </w:tr>
      <w:tr>
        <w:tc>
          <w:tcPr>
            <w:tcW w:type="dxa" w:w="2160"/>
          </w:tcPr>
          <w:p>
            <w:r>
              <w:rPr>
                <w:sz w:val="16"/>
              </w:rPr>
              <w:t>EVAL-CT-PI-UX-REQ-014</w:t>
            </w:r>
          </w:p>
        </w:tc>
        <w:tc>
          <w:tcPr>
            <w:tcW w:type="dxa" w:w="2160"/>
          </w:tcPr>
          <w:p>
            <w:r>
              <w:rPr>
                <w:sz w:val="16"/>
              </w:rPr>
              <w:t>The system must support partial PI data inputs and render only the available fields without introducing placeholder artifacts.</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transform PI name and institution fields into display-ready strings matching the S1 data contract.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format prior trial count as a human-readable string (e.g., '12 trials') when a valid numeric value is provided.</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convert publication indicator boolean into a display-ready label (e.g., 'Published' or 'No publications').</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omit or hide fields from the display output when their corresponding input values are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the transformed output conforms to the structured format required by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preserve field ordering in the transformed output as defined by the S1 UI data contract.</w:t>
            </w:r>
          </w:p>
        </w:tc>
        <w:tc>
          <w:tcPr>
            <w:tcW w:type="dxa" w:w="2160"/>
          </w:tcPr>
          <w:p>
            <w:r>
              <w:rPr>
                <w:sz w:val="16"/>
              </w:rPr>
              <w:t>should-have</w:t>
            </w:r>
          </w:p>
        </w:tc>
        <w:tc>
          <w:tcPr>
            <w:tcW w:type="dxa" w:w="2160"/>
          </w:tcPr>
          <w:p>
            <w:r>
              <w:rPr>
                <w:sz w:val="16"/>
              </w:rPr>
            </w:r>
          </w:p>
        </w:tc>
      </w:tr>
      <w:tr>
        <w:tc>
          <w:tcPr>
            <w:tcW w:type="dxa" w:w="2160"/>
          </w:tcPr>
          <w:p>
            <w:r>
              <w:rPr>
                <w:sz w:val="16"/>
              </w:rPr>
              <w:t>EVAL-CT-PI-UX-REQ-010</w:t>
            </w:r>
          </w:p>
        </w:tc>
        <w:tc>
          <w:tcPr>
            <w:tcW w:type="dxa" w:w="2160"/>
          </w:tcPr>
          <w:p>
            <w:r>
              <w:rPr>
                <w:sz w:val="16"/>
              </w:rPr>
              <w:t>The system must handle zero trial count as a valid value and display it explicitly (e.g., '0 trials').</w:t>
            </w:r>
          </w:p>
        </w:tc>
        <w:tc>
          <w:tcPr>
            <w:tcW w:type="dxa" w:w="2160"/>
          </w:tcPr>
          <w:p>
            <w:r>
              <w:rPr>
                <w:sz w:val="16"/>
              </w:rPr>
              <w:t>must-have</w:t>
            </w:r>
          </w:p>
        </w:tc>
        <w:tc>
          <w:tcPr>
            <w:tcW w:type="dxa" w:w="2160"/>
          </w:tcPr>
          <w:p>
            <w:r>
              <w:rPr>
                <w:sz w:val="16"/>
              </w:rPr>
            </w:r>
          </w:p>
        </w:tc>
      </w:tr>
      <w:tr>
        <w:tc>
          <w:tcPr>
            <w:tcW w:type="dxa" w:w="2160"/>
          </w:tcPr>
          <w:p>
            <w:r>
              <w:rPr>
                <w:sz w:val="16"/>
              </w:rPr>
              <w:t>EVAL-CT-PI-UX-REQ-011</w:t>
            </w:r>
          </w:p>
        </w:tc>
        <w:tc>
          <w:tcPr>
            <w:tcW w:type="dxa" w:w="2160"/>
          </w:tcPr>
          <w:p>
            <w:r>
              <w:rPr>
                <w:sz w:val="16"/>
              </w:rPr>
              <w:t>The system must not throw runtime errors when all PI fields are missing and must return a safe empty or minimal display structure.</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handle invalid data types (e.g., string instead of number for trial count) by coercing or excluding the field without breaking renderi</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generate consistent output structure for identical input data across repeated executions.</w:t>
            </w:r>
          </w:p>
        </w:tc>
        <w:tc>
          <w:tcPr>
            <w:tcW w:type="dxa" w:w="2160"/>
          </w:tcPr>
          <w:p>
            <w:r>
              <w:rPr>
                <w:sz w:val="16"/>
              </w:rPr>
              <w:t>should-have</w:t>
            </w:r>
          </w:p>
        </w:tc>
        <w:tc>
          <w:tcPr>
            <w:tcW w:type="dxa" w:w="2160"/>
          </w:tcPr>
          <w:p>
            <w:r>
              <w:rPr>
                <w:sz w:val="16"/>
              </w:rPr>
            </w:r>
          </w:p>
        </w:tc>
      </w:tr>
      <w:tr>
        <w:tc>
          <w:tcPr>
            <w:tcW w:type="dxa" w:w="2160"/>
          </w:tcPr>
          <w:p>
            <w:r>
              <w:rPr>
                <w:sz w:val="16"/>
              </w:rPr>
              <w:t>EVAL-CT-PI-UX-REQ-014</w:t>
            </w:r>
          </w:p>
        </w:tc>
        <w:tc>
          <w:tcPr>
            <w:tcW w:type="dxa" w:w="2160"/>
          </w:tcPr>
          <w:p>
            <w:r>
              <w:rPr>
                <w:sz w:val="16"/>
              </w:rPr>
              <w:t>The system must support partial PI data inputs and render only the available fields without introducing placeholder artifacts.</w:t>
            </w:r>
          </w:p>
        </w:tc>
        <w:tc>
          <w:tcPr>
            <w:tcW w:type="dxa" w:w="2160"/>
          </w:tcPr>
          <w:p>
            <w:r>
              <w:rPr>
                <w:sz w:val="16"/>
              </w:rPr>
              <w:t>must-have</w:t>
            </w:r>
          </w:p>
        </w:tc>
        <w:tc>
          <w:tcPr>
            <w:tcW w:type="dxa" w:w="2160"/>
          </w:tcPr>
          <w:p>
            <w:r>
              <w:rPr>
                <w:sz w:val="16"/>
              </w:rPr>
            </w:r>
          </w:p>
        </w:tc>
      </w:tr>
      <w:tr>
        <w:tc>
          <w:tcPr>
            <w:tcW w:type="dxa" w:w="2160"/>
          </w:tcPr>
          <w:p>
            <w:r>
              <w:rPr>
                <w:sz w:val="16"/>
              </w:rPr>
              <w:t>EVAL-CT-PI-UX-S2-REQ-001</w:t>
            </w:r>
          </w:p>
        </w:tc>
        <w:tc>
          <w:tcPr>
            <w:tcW w:type="dxa" w:w="2160"/>
          </w:tcPr>
          <w:p>
            <w:r>
              <w:rPr>
                <w:sz w:val="16"/>
              </w:rPr>
              <w:t>The system must transform PI name from the data contract into a display-ready string without modification when present.</w:t>
            </w:r>
          </w:p>
        </w:tc>
        <w:tc>
          <w:tcPr>
            <w:tcW w:type="dxa" w:w="2160"/>
          </w:tcPr>
          <w:p>
            <w:r>
              <w:rPr>
                <w:sz w:val="16"/>
              </w:rPr>
              <w:t>must-have</w:t>
            </w:r>
          </w:p>
        </w:tc>
        <w:tc>
          <w:tcPr>
            <w:tcW w:type="dxa" w:w="2160"/>
          </w:tcPr>
          <w:p>
            <w:r>
              <w:rPr>
                <w:sz w:val="16"/>
              </w:rPr>
            </w:r>
          </w:p>
        </w:tc>
      </w:tr>
      <w:tr>
        <w:tc>
          <w:tcPr>
            <w:tcW w:type="dxa" w:w="2160"/>
          </w:tcPr>
          <w:p>
            <w:r>
              <w:rPr>
                <w:sz w:val="16"/>
              </w:rPr>
              <w:t>EVAL-CT-PI-UX-S2-REQ-003</w:t>
            </w:r>
          </w:p>
        </w:tc>
        <w:tc>
          <w:tcPr>
            <w:tcW w:type="dxa" w:w="2160"/>
          </w:tcPr>
          <w:p>
            <w:r>
              <w:rPr>
                <w:sz w:val="16"/>
              </w:rPr>
              <w:t>The system must convert prior trial count into a formatted numeric label (e.g., integer with no decimals).</w:t>
            </w:r>
          </w:p>
        </w:tc>
        <w:tc>
          <w:tcPr>
            <w:tcW w:type="dxa" w:w="2160"/>
          </w:tcPr>
          <w:p>
            <w:r>
              <w:rPr>
                <w:sz w:val="16"/>
              </w:rPr>
              <w:t>must-have</w:t>
            </w:r>
          </w:p>
        </w:tc>
        <w:tc>
          <w:tcPr>
            <w:tcW w:type="dxa" w:w="2160"/>
          </w:tcPr>
          <w:p>
            <w:r>
              <w:rPr>
                <w:sz w:val="16"/>
              </w:rPr>
            </w:r>
          </w:p>
        </w:tc>
      </w:tr>
      <w:tr>
        <w:tc>
          <w:tcPr>
            <w:tcW w:type="dxa" w:w="2160"/>
          </w:tcPr>
          <w:p>
            <w:r>
              <w:rPr>
                <w:sz w:val="16"/>
              </w:rPr>
              <w:t>EVAL-CT-PI-UX-S2-REQ-004</w:t>
            </w:r>
          </w:p>
        </w:tc>
        <w:tc>
          <w:tcPr>
            <w:tcW w:type="dxa" w:w="2160"/>
          </w:tcPr>
          <w:p>
            <w:r>
              <w:rPr>
                <w:sz w:val="16"/>
              </w:rPr>
              <w:t>The system must append a unit label (e.g., 'trials') to the prior trial count for display consistency.</w:t>
            </w:r>
          </w:p>
        </w:tc>
        <w:tc>
          <w:tcPr>
            <w:tcW w:type="dxa" w:w="2160"/>
          </w:tcPr>
          <w:p>
            <w:r>
              <w:rPr>
                <w:sz w:val="16"/>
              </w:rPr>
              <w:t>should-have</w:t>
            </w:r>
          </w:p>
        </w:tc>
        <w:tc>
          <w:tcPr>
            <w:tcW w:type="dxa" w:w="2160"/>
          </w:tcPr>
          <w:p>
            <w:r>
              <w:rPr>
                <w:sz w:val="16"/>
              </w:rPr>
            </w:r>
          </w:p>
        </w:tc>
      </w:tr>
      <w:tr>
        <w:tc>
          <w:tcPr>
            <w:tcW w:type="dxa" w:w="2160"/>
          </w:tcPr>
          <w:p>
            <w:r>
              <w:rPr>
                <w:sz w:val="16"/>
              </w:rPr>
              <w:t>EVAL-CT-PI-UX-S2-REQ-005</w:t>
            </w:r>
          </w:p>
        </w:tc>
        <w:tc>
          <w:tcPr>
            <w:tcW w:type="dxa" w:w="2160"/>
          </w:tcPr>
          <w:p>
            <w:r>
              <w:rPr>
                <w:sz w:val="16"/>
              </w:rPr>
              <w:t>The system must map publication indicator boolean values into a user-facing label (e.g., 'Published' or 'No publications found').</w:t>
            </w:r>
          </w:p>
        </w:tc>
        <w:tc>
          <w:tcPr>
            <w:tcW w:type="dxa" w:w="2160"/>
          </w:tcPr>
          <w:p>
            <w:r>
              <w:rPr>
                <w:sz w:val="16"/>
              </w:rPr>
              <w:t>must-have</w:t>
            </w:r>
          </w:p>
        </w:tc>
        <w:tc>
          <w:tcPr>
            <w:tcW w:type="dxa" w:w="2160"/>
          </w:tcPr>
          <w:p>
            <w:r>
              <w:rPr>
                <w:sz w:val="16"/>
              </w:rPr>
            </w:r>
          </w:p>
        </w:tc>
      </w:tr>
      <w:tr>
        <w:tc>
          <w:tcPr>
            <w:tcW w:type="dxa" w:w="2160"/>
          </w:tcPr>
          <w:p>
            <w:r>
              <w:rPr>
                <w:sz w:val="16"/>
              </w:rPr>
              <w:t>EVAL-CT-PI-UX-S2-REQ-008</w:t>
            </w:r>
          </w:p>
        </w:tc>
        <w:tc>
          <w:tcPr>
            <w:tcW w:type="dxa" w:w="2160"/>
          </w:tcPr>
          <w:p>
            <w:r>
              <w:rPr>
                <w:sz w:val="16"/>
              </w:rPr>
              <w:t>The system must output a structured object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EVAL-CT-PI-UX-S2-REQ-011</w:t>
            </w:r>
          </w:p>
        </w:tc>
        <w:tc>
          <w:tcPr>
            <w:tcW w:type="dxa" w:w="2160"/>
          </w:tcPr>
          <w:p>
            <w:r>
              <w:rPr>
                <w:sz w:val="16"/>
              </w:rPr>
              <w:t>The system must provide a fallback display label 'Unknown Investigator' when PI name is missing.</w:t>
            </w:r>
          </w:p>
        </w:tc>
        <w:tc>
          <w:tcPr>
            <w:tcW w:type="dxa" w:w="2160"/>
          </w:tcPr>
          <w:p>
            <w:r>
              <w:rPr>
                <w:sz w:val="16"/>
              </w:rPr>
              <w:t>must-have</w:t>
            </w:r>
          </w:p>
        </w:tc>
        <w:tc>
          <w:tcPr>
            <w:tcW w:type="dxa" w:w="2160"/>
          </w:tcPr>
          <w:p>
            <w:r>
              <w:rPr>
                <w:sz w:val="16"/>
              </w:rPr>
            </w:r>
          </w:p>
        </w:tc>
      </w:tr>
      <w:tr>
        <w:tc>
          <w:tcPr>
            <w:tcW w:type="dxa" w:w="2160"/>
          </w:tcPr>
          <w:p>
            <w:r>
              <w:rPr>
                <w:sz w:val="16"/>
              </w:rPr>
              <w:t>EVAL-CT-PI-UX-S2-REQ-012</w:t>
            </w:r>
          </w:p>
        </w:tc>
        <w:tc>
          <w:tcPr>
            <w:tcW w:type="dxa" w:w="2160"/>
          </w:tcPr>
          <w:p>
            <w:r>
              <w:rPr>
                <w:sz w:val="16"/>
              </w:rPr>
              <w:t>The system must provide a fallback display label 'Institution not available' when institution data is missing.</w:t>
            </w:r>
          </w:p>
        </w:tc>
        <w:tc>
          <w:tcPr>
            <w:tcW w:type="dxa" w:w="2160"/>
          </w:tcPr>
          <w:p>
            <w:r>
              <w:rPr>
                <w:sz w:val="16"/>
              </w:rPr>
              <w:t>should-have</w:t>
            </w:r>
          </w:p>
        </w:tc>
        <w:tc>
          <w:tcPr>
            <w:tcW w:type="dxa" w:w="2160"/>
          </w:tcPr>
          <w:p>
            <w:r>
              <w:rPr>
                <w:sz w:val="16"/>
              </w:rPr>
            </w:r>
          </w:p>
        </w:tc>
      </w:tr>
      <w:tr>
        <w:tc>
          <w:tcPr>
            <w:tcW w:type="dxa" w:w="2160"/>
          </w:tcPr>
          <w:p>
            <w:r>
              <w:rPr>
                <w:sz w:val="16"/>
              </w:rPr>
              <w:t>EVAL-CT-PI-UX-S2-REQ-013</w:t>
            </w:r>
          </w:p>
        </w:tc>
        <w:tc>
          <w:tcPr>
            <w:tcW w:type="dxa" w:w="2160"/>
          </w:tcPr>
          <w:p>
            <w:r>
              <w:rPr>
                <w:sz w:val="16"/>
              </w:rPr>
              <w:t>The system must default prior trial count to 0 when the value is missing or invalid.</w:t>
            </w:r>
          </w:p>
        </w:tc>
        <w:tc>
          <w:tcPr>
            <w:tcW w:type="dxa" w:w="2160"/>
          </w:tcPr>
          <w:p>
            <w:r>
              <w:rPr>
                <w:sz w:val="16"/>
              </w:rPr>
              <w:t>must-have</w:t>
            </w:r>
          </w:p>
        </w:tc>
        <w:tc>
          <w:tcPr>
            <w:tcW w:type="dxa" w:w="2160"/>
          </w:tcPr>
          <w:p>
            <w:r>
              <w:rPr>
                <w:sz w:val="16"/>
              </w:rPr>
            </w:r>
          </w:p>
        </w:tc>
      </w:tr>
      <w:tr>
        <w:tc>
          <w:tcPr>
            <w:tcW w:type="dxa" w:w="2160"/>
          </w:tcPr>
          <w:p>
            <w:r>
              <w:rPr>
                <w:sz w:val="16"/>
              </w:rPr>
              <w:t>EVAL-CT-PI-UX-S2-REQ-014</w:t>
            </w:r>
          </w:p>
        </w:tc>
        <w:tc>
          <w:tcPr>
            <w:tcW w:type="dxa" w:w="2160"/>
          </w:tcPr>
          <w:p>
            <w:r>
              <w:rPr>
                <w:sz w:val="16"/>
              </w:rPr>
              <w:t>The system must suppress the score contribution indicator when the contribution value is null or cannot be computed.</w:t>
            </w:r>
          </w:p>
        </w:tc>
        <w:tc>
          <w:tcPr>
            <w:tcW w:type="dxa" w:w="2160"/>
          </w:tcPr>
          <w:p>
            <w:r>
              <w:rPr>
                <w:sz w:val="16"/>
              </w:rPr>
              <w:t>must-have</w:t>
            </w:r>
          </w:p>
        </w:tc>
        <w:tc>
          <w:tcPr>
            <w:tcW w:type="dxa" w:w="2160"/>
          </w:tcPr>
          <w:p>
            <w:r>
              <w:rPr>
                <w:sz w:val="16"/>
              </w:rPr>
            </w:r>
          </w:p>
        </w:tc>
      </w:tr>
      <w:tr>
        <w:tc>
          <w:tcPr>
            <w:tcW w:type="dxa" w:w="2160"/>
          </w:tcPr>
          <w:p>
            <w:r>
              <w:rPr>
                <w:sz w:val="16"/>
              </w:rPr>
              <w:t>EVAL-CT-PI-UX-S2-REQ-015</w:t>
            </w:r>
          </w:p>
        </w:tc>
        <w:tc>
          <w:tcPr>
            <w:tcW w:type="dxa" w:w="2160"/>
          </w:tcPr>
          <w:p>
            <w:r>
              <w:rPr>
                <w:sz w:val="16"/>
              </w:rPr>
              <w:t>The system must ensure all transformed fields are serializable into JSON without runtime errors.</w:t>
            </w:r>
          </w:p>
        </w:tc>
        <w:tc>
          <w:tcPr>
            <w:tcW w:type="dxa" w:w="2160"/>
          </w:tcPr>
          <w:p>
            <w:r>
              <w:rPr>
                <w:sz w:val="16"/>
              </w:rPr>
              <w:t>must-have</w:t>
            </w:r>
          </w:p>
        </w:tc>
        <w:tc>
          <w:tcPr>
            <w:tcW w:type="dxa" w:w="2160"/>
          </w:tcPr>
          <w:p>
            <w:r>
              <w:rPr>
                <w:sz w:val="16"/>
              </w:rPr>
            </w:r>
          </w:p>
        </w:tc>
      </w:tr>
      <w:tr>
        <w:tc>
          <w:tcPr>
            <w:tcW w:type="dxa" w:w="2160"/>
          </w:tcPr>
          <w:p>
            <w:r>
              <w:rPr>
                <w:sz w:val="16"/>
              </w:rPr>
              <w:t>EVAL-CT-PI-UX-S2-REQ-001</w:t>
            </w:r>
          </w:p>
        </w:tc>
        <w:tc>
          <w:tcPr>
            <w:tcW w:type="dxa" w:w="2160"/>
          </w:tcPr>
          <w:p>
            <w:r>
              <w:rPr>
                <w:sz w:val="16"/>
              </w:rPr>
              <w:t>The system must transform PI name from the data contract into a display-ready string without modification when present.</w:t>
            </w:r>
          </w:p>
        </w:tc>
        <w:tc>
          <w:tcPr>
            <w:tcW w:type="dxa" w:w="2160"/>
          </w:tcPr>
          <w:p>
            <w:r>
              <w:rPr>
                <w:sz w:val="16"/>
              </w:rPr>
              <w:t>must-have</w:t>
            </w:r>
          </w:p>
        </w:tc>
        <w:tc>
          <w:tcPr>
            <w:tcW w:type="dxa" w:w="2160"/>
          </w:tcPr>
          <w:p>
            <w:r>
              <w:rPr>
                <w:sz w:val="16"/>
              </w:rPr>
            </w:r>
          </w:p>
        </w:tc>
      </w:tr>
      <w:tr>
        <w:tc>
          <w:tcPr>
            <w:tcW w:type="dxa" w:w="2160"/>
          </w:tcPr>
          <w:p>
            <w:r>
              <w:rPr>
                <w:sz w:val="16"/>
              </w:rPr>
              <w:t>EVAL-CT-PI-UX-S2-REQ-003</w:t>
            </w:r>
          </w:p>
        </w:tc>
        <w:tc>
          <w:tcPr>
            <w:tcW w:type="dxa" w:w="2160"/>
          </w:tcPr>
          <w:p>
            <w:r>
              <w:rPr>
                <w:sz w:val="16"/>
              </w:rPr>
              <w:t>The system must convert prior trial count into a formatted numeric label (e.g., integer with no decimals).</w:t>
            </w:r>
          </w:p>
        </w:tc>
        <w:tc>
          <w:tcPr>
            <w:tcW w:type="dxa" w:w="2160"/>
          </w:tcPr>
          <w:p>
            <w:r>
              <w:rPr>
                <w:sz w:val="16"/>
              </w:rPr>
              <w:t>must-have</w:t>
            </w:r>
          </w:p>
        </w:tc>
        <w:tc>
          <w:tcPr>
            <w:tcW w:type="dxa" w:w="2160"/>
          </w:tcPr>
          <w:p>
            <w:r>
              <w:rPr>
                <w:sz w:val="16"/>
              </w:rPr>
            </w:r>
          </w:p>
        </w:tc>
      </w:tr>
      <w:tr>
        <w:tc>
          <w:tcPr>
            <w:tcW w:type="dxa" w:w="2160"/>
          </w:tcPr>
          <w:p>
            <w:r>
              <w:rPr>
                <w:sz w:val="16"/>
              </w:rPr>
              <w:t>EVAL-CT-PI-UX-S2-REQ-004</w:t>
            </w:r>
          </w:p>
        </w:tc>
        <w:tc>
          <w:tcPr>
            <w:tcW w:type="dxa" w:w="2160"/>
          </w:tcPr>
          <w:p>
            <w:r>
              <w:rPr>
                <w:sz w:val="16"/>
              </w:rPr>
              <w:t>The system must append a unit label (e.g., 'trials') to the prior trial count for display consistency.</w:t>
            </w:r>
          </w:p>
        </w:tc>
        <w:tc>
          <w:tcPr>
            <w:tcW w:type="dxa" w:w="2160"/>
          </w:tcPr>
          <w:p>
            <w:r>
              <w:rPr>
                <w:sz w:val="16"/>
              </w:rPr>
              <w:t>should-have</w:t>
            </w:r>
          </w:p>
        </w:tc>
        <w:tc>
          <w:tcPr>
            <w:tcW w:type="dxa" w:w="2160"/>
          </w:tcPr>
          <w:p>
            <w:r>
              <w:rPr>
                <w:sz w:val="16"/>
              </w:rPr>
            </w:r>
          </w:p>
        </w:tc>
      </w:tr>
      <w:tr>
        <w:tc>
          <w:tcPr>
            <w:tcW w:type="dxa" w:w="2160"/>
          </w:tcPr>
          <w:p>
            <w:r>
              <w:rPr>
                <w:sz w:val="16"/>
              </w:rPr>
              <w:t>EVAL-CT-PI-UX-S2-REQ-005</w:t>
            </w:r>
          </w:p>
        </w:tc>
        <w:tc>
          <w:tcPr>
            <w:tcW w:type="dxa" w:w="2160"/>
          </w:tcPr>
          <w:p>
            <w:r>
              <w:rPr>
                <w:sz w:val="16"/>
              </w:rPr>
              <w:t>The system must map publication indicator boolean values into a user-facing label (e.g., 'Published' or 'No publications found').</w:t>
            </w:r>
          </w:p>
        </w:tc>
        <w:tc>
          <w:tcPr>
            <w:tcW w:type="dxa" w:w="2160"/>
          </w:tcPr>
          <w:p>
            <w:r>
              <w:rPr>
                <w:sz w:val="16"/>
              </w:rPr>
              <w:t>must-have</w:t>
            </w:r>
          </w:p>
        </w:tc>
        <w:tc>
          <w:tcPr>
            <w:tcW w:type="dxa" w:w="2160"/>
          </w:tcPr>
          <w:p>
            <w:r>
              <w:rPr>
                <w:sz w:val="16"/>
              </w:rPr>
            </w:r>
          </w:p>
        </w:tc>
      </w:tr>
      <w:tr>
        <w:tc>
          <w:tcPr>
            <w:tcW w:type="dxa" w:w="2160"/>
          </w:tcPr>
          <w:p>
            <w:r>
              <w:rPr>
                <w:sz w:val="16"/>
              </w:rPr>
              <w:t>EVAL-CT-PI-UX-S2-REQ-008</w:t>
            </w:r>
          </w:p>
        </w:tc>
        <w:tc>
          <w:tcPr>
            <w:tcW w:type="dxa" w:w="2160"/>
          </w:tcPr>
          <w:p>
            <w:r>
              <w:rPr>
                <w:sz w:val="16"/>
              </w:rPr>
              <w:t>The system must output a structured object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EVAL-CT-PI-UX-S2-REQ-011</w:t>
            </w:r>
          </w:p>
        </w:tc>
        <w:tc>
          <w:tcPr>
            <w:tcW w:type="dxa" w:w="2160"/>
          </w:tcPr>
          <w:p>
            <w:r>
              <w:rPr>
                <w:sz w:val="16"/>
              </w:rPr>
              <w:t>The system must provide a fallback display label 'Unknown Investigator' when PI name is missing.</w:t>
            </w:r>
          </w:p>
        </w:tc>
        <w:tc>
          <w:tcPr>
            <w:tcW w:type="dxa" w:w="2160"/>
          </w:tcPr>
          <w:p>
            <w:r>
              <w:rPr>
                <w:sz w:val="16"/>
              </w:rPr>
              <w:t>must-have</w:t>
            </w:r>
          </w:p>
        </w:tc>
        <w:tc>
          <w:tcPr>
            <w:tcW w:type="dxa" w:w="2160"/>
          </w:tcPr>
          <w:p>
            <w:r>
              <w:rPr>
                <w:sz w:val="16"/>
              </w:rPr>
            </w:r>
          </w:p>
        </w:tc>
      </w:tr>
      <w:tr>
        <w:tc>
          <w:tcPr>
            <w:tcW w:type="dxa" w:w="2160"/>
          </w:tcPr>
          <w:p>
            <w:r>
              <w:rPr>
                <w:sz w:val="16"/>
              </w:rPr>
              <w:t>EVAL-CT-PI-UX-S2-REQ-012</w:t>
            </w:r>
          </w:p>
        </w:tc>
        <w:tc>
          <w:tcPr>
            <w:tcW w:type="dxa" w:w="2160"/>
          </w:tcPr>
          <w:p>
            <w:r>
              <w:rPr>
                <w:sz w:val="16"/>
              </w:rPr>
              <w:t>The system must provide a fallback display label 'Institution not available' when institution data is missing.</w:t>
            </w:r>
          </w:p>
        </w:tc>
        <w:tc>
          <w:tcPr>
            <w:tcW w:type="dxa" w:w="2160"/>
          </w:tcPr>
          <w:p>
            <w:r>
              <w:rPr>
                <w:sz w:val="16"/>
              </w:rPr>
              <w:t>should-have</w:t>
            </w:r>
          </w:p>
        </w:tc>
        <w:tc>
          <w:tcPr>
            <w:tcW w:type="dxa" w:w="2160"/>
          </w:tcPr>
          <w:p>
            <w:r>
              <w:rPr>
                <w:sz w:val="16"/>
              </w:rPr>
            </w:r>
          </w:p>
        </w:tc>
      </w:tr>
      <w:tr>
        <w:tc>
          <w:tcPr>
            <w:tcW w:type="dxa" w:w="2160"/>
          </w:tcPr>
          <w:p>
            <w:r>
              <w:rPr>
                <w:sz w:val="16"/>
              </w:rPr>
              <w:t>EVAL-CT-PI-UX-S2-REQ-013</w:t>
            </w:r>
          </w:p>
        </w:tc>
        <w:tc>
          <w:tcPr>
            <w:tcW w:type="dxa" w:w="2160"/>
          </w:tcPr>
          <w:p>
            <w:r>
              <w:rPr>
                <w:sz w:val="16"/>
              </w:rPr>
              <w:t>The system must default prior trial count to 0 when the value is missing or invalid.</w:t>
            </w:r>
          </w:p>
        </w:tc>
        <w:tc>
          <w:tcPr>
            <w:tcW w:type="dxa" w:w="2160"/>
          </w:tcPr>
          <w:p>
            <w:r>
              <w:rPr>
                <w:sz w:val="16"/>
              </w:rPr>
              <w:t>must-have</w:t>
            </w:r>
          </w:p>
        </w:tc>
        <w:tc>
          <w:tcPr>
            <w:tcW w:type="dxa" w:w="2160"/>
          </w:tcPr>
          <w:p>
            <w:r>
              <w:rPr>
                <w:sz w:val="16"/>
              </w:rPr>
            </w:r>
          </w:p>
        </w:tc>
      </w:tr>
      <w:tr>
        <w:tc>
          <w:tcPr>
            <w:tcW w:type="dxa" w:w="2160"/>
          </w:tcPr>
          <w:p>
            <w:r>
              <w:rPr>
                <w:sz w:val="16"/>
              </w:rPr>
              <w:t>EVAL-CT-PI-UX-S2-REQ-014</w:t>
            </w:r>
          </w:p>
        </w:tc>
        <w:tc>
          <w:tcPr>
            <w:tcW w:type="dxa" w:w="2160"/>
          </w:tcPr>
          <w:p>
            <w:r>
              <w:rPr>
                <w:sz w:val="16"/>
              </w:rPr>
              <w:t>The system must suppress the score contribution indicator when the contribution value is null or cannot be computed.</w:t>
            </w:r>
          </w:p>
        </w:tc>
        <w:tc>
          <w:tcPr>
            <w:tcW w:type="dxa" w:w="2160"/>
          </w:tcPr>
          <w:p>
            <w:r>
              <w:rPr>
                <w:sz w:val="16"/>
              </w:rPr>
              <w:t>must-have</w:t>
            </w:r>
          </w:p>
        </w:tc>
        <w:tc>
          <w:tcPr>
            <w:tcW w:type="dxa" w:w="2160"/>
          </w:tcPr>
          <w:p>
            <w:r>
              <w:rPr>
                <w:sz w:val="16"/>
              </w:rPr>
            </w:r>
          </w:p>
        </w:tc>
      </w:tr>
      <w:tr>
        <w:tc>
          <w:tcPr>
            <w:tcW w:type="dxa" w:w="2160"/>
          </w:tcPr>
          <w:p>
            <w:r>
              <w:rPr>
                <w:sz w:val="16"/>
              </w:rPr>
              <w:t>EVAL-CT-PI-UX-S2-REQ-015</w:t>
            </w:r>
          </w:p>
        </w:tc>
        <w:tc>
          <w:tcPr>
            <w:tcW w:type="dxa" w:w="2160"/>
          </w:tcPr>
          <w:p>
            <w:r>
              <w:rPr>
                <w:sz w:val="16"/>
              </w:rPr>
              <w:t>The system must ensure all transformed fields are serializable into JSON without runtime errors.</w:t>
            </w:r>
          </w:p>
        </w:tc>
        <w:tc>
          <w:tcPr>
            <w:tcW w:type="dxa" w:w="2160"/>
          </w:tcPr>
          <w:p>
            <w:r>
              <w:rPr>
                <w:sz w:val="16"/>
              </w:rPr>
              <w:t>must-have</w:t>
            </w:r>
          </w:p>
        </w:tc>
        <w:tc>
          <w:tcPr>
            <w:tcW w:type="dxa" w:w="2160"/>
          </w:tcPr>
          <w:p>
            <w:r>
              <w:rPr>
                <w:sz w:val="16"/>
              </w:rPr>
            </w:r>
          </w:p>
        </w:tc>
      </w:tr>
    </w:tbl>
    <w:p>
      <w:pPr>
        <w:ind w:left="360"/>
      </w:pPr>
      <w:r>
        <w:rPr>
          <w:b/>
          <w:sz w:val="22"/>
        </w:rPr>
        <w:t>Story: EVAL-CT-PI-UX-S3: Integrate PI credibility into trial scorecard UI</w:t>
      </w:r>
    </w:p>
    <w:p>
      <w:pPr>
        <w:ind w:left="360"/>
      </w:pPr>
      <w:r>
        <w:rPr>
          <w:sz w:val="18"/>
        </w:rPr>
        <w:t>Extend MessageBubble or introduce a reusable component to display PI credibility within the clinical trial scorecard, including layout, labeling, and visual hierarchy aligned with existing chat UI patterns.</w:t>
      </w:r>
    </w:p>
    <w:p>
      <w:pPr>
        <w:ind w:left="360"/>
      </w:pPr>
      <w:r>
        <w:rPr>
          <w:sz w:val="18"/>
        </w:rPr>
        <w:t>Size: M | Sprint: 3 | Reqs: 46</w:t>
      </w:r>
    </w:p>
    <w:p>
      <w:pPr>
        <w:ind w:left="360"/>
      </w:pPr>
      <w:r>
        <w:rPr>
          <w:sz w:val="16"/>
        </w:rPr>
        <w:t>Evidence: Code/ConversationalUX/FindCareChat/frontend/src/components/MessageBubble.tsx is current rendering surface; GAP: no PI display component exists.</w:t>
      </w:r>
    </w:p>
    <w:p>
      <w:pPr>
        <w:ind w:left="360"/>
      </w:pPr>
      <w:r>
        <w:rPr>
          <w:sz w:val="16"/>
        </w:rPr>
        <w:t>Dependencies: EVAL-CT-PI-UX-S2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EVAL-REQ-PI-UX-S3-001</w:t>
            </w:r>
          </w:p>
        </w:tc>
        <w:tc>
          <w:tcPr>
            <w:tcW w:type="dxa" w:w="2160"/>
          </w:tcPr>
          <w:p>
            <w:r>
              <w:rPr>
                <w:sz w:val="16"/>
              </w:rPr>
              <w:t>The system must render a PI credibility section within the clinical trial scorecard UI when PI data is present in the transformed payload.</w:t>
            </w:r>
          </w:p>
        </w:tc>
        <w:tc>
          <w:tcPr>
            <w:tcW w:type="dxa" w:w="2160"/>
          </w:tcPr>
          <w:p>
            <w:r>
              <w:rPr>
                <w:sz w:val="16"/>
              </w:rPr>
              <w:t>must-have</w:t>
            </w:r>
          </w:p>
        </w:tc>
        <w:tc>
          <w:tcPr>
            <w:tcW w:type="dxa" w:w="2160"/>
          </w:tcPr>
          <w:p>
            <w:r>
              <w:rPr>
                <w:sz w:val="16"/>
              </w:rPr>
            </w:r>
          </w:p>
        </w:tc>
      </w:tr>
      <w:tr>
        <w:tc>
          <w:tcPr>
            <w:tcW w:type="dxa" w:w="2160"/>
          </w:tcPr>
          <w:p>
            <w:r>
              <w:rPr>
                <w:sz w:val="16"/>
              </w:rPr>
              <w:t>EVAL-REQ-PI-UX-S3-002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EVAL-REQ-PI-UX-S3-004</w:t>
            </w:r>
          </w:p>
        </w:tc>
        <w:tc>
          <w:tcPr>
            <w:tcW w:type="dxa" w:w="2160"/>
          </w:tcPr>
          <w:p>
            <w:r>
              <w:rPr>
                <w:sz w:val="16"/>
              </w:rPr>
              <w:t>The system must display prior clinical trial count using a human-readable formatted value (e.g., integer with label).</w:t>
            </w:r>
          </w:p>
        </w:tc>
        <w:tc>
          <w:tcPr>
            <w:tcW w:type="dxa" w:w="2160"/>
          </w:tcPr>
          <w:p>
            <w:r>
              <w:rPr>
                <w:sz w:val="16"/>
              </w:rPr>
              <w:t>must-have</w:t>
            </w:r>
          </w:p>
        </w:tc>
        <w:tc>
          <w:tcPr>
            <w:tcW w:type="dxa" w:w="2160"/>
          </w:tcPr>
          <w:p>
            <w:r>
              <w:rPr>
                <w:sz w:val="16"/>
              </w:rPr>
            </w:r>
          </w:p>
        </w:tc>
      </w:tr>
      <w:tr>
        <w:tc>
          <w:tcPr>
            <w:tcW w:type="dxa" w:w="2160"/>
          </w:tcPr>
          <w:p>
            <w:r>
              <w:rPr>
                <w:sz w:val="16"/>
              </w:rPr>
              <w:t>EVAL-REQ-PI-UX-S3-005</w:t>
            </w:r>
          </w:p>
        </w:tc>
        <w:tc>
          <w:tcPr>
            <w:tcW w:type="dxa" w:w="2160"/>
          </w:tcPr>
          <w:p>
            <w:r>
              <w:rPr>
                <w:sz w:val="16"/>
              </w:rPr>
              <w:t>The system must display a publication indicator as a visual element (icon, badge, or label)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EVAL-REQ-PI-UX-S3-006</w:t>
            </w:r>
          </w:p>
        </w:tc>
        <w:tc>
          <w:tcPr>
            <w:tcW w:type="dxa" w:w="2160"/>
          </w:tcPr>
          <w:p>
            <w:r>
              <w:rPr>
                <w:sz w:val="16"/>
              </w:rPr>
              <w:t>The system must display the PI contribution to the overall trial score as a distinct visual element aligned with scorecard conventions.</w:t>
            </w:r>
          </w:p>
        </w:tc>
        <w:tc>
          <w:tcPr>
            <w:tcW w:type="dxa" w:w="2160"/>
          </w:tcPr>
          <w:p>
            <w:r>
              <w:rPr>
                <w:sz w:val="16"/>
              </w:rPr>
              <w:t>must-have</w:t>
            </w:r>
          </w:p>
        </w:tc>
        <w:tc>
          <w:tcPr>
            <w:tcW w:type="dxa" w:w="2160"/>
          </w:tcPr>
          <w:p>
            <w:r>
              <w:rPr>
                <w:sz w:val="16"/>
              </w:rPr>
            </w:r>
          </w:p>
        </w:tc>
      </w:tr>
      <w:tr>
        <w:tc>
          <w:tcPr>
            <w:tcW w:type="dxa" w:w="2160"/>
          </w:tcPr>
          <w:p>
            <w:r>
              <w:rPr>
                <w:sz w:val="16"/>
              </w:rPr>
              <w:t>EVAL-REQ-PI-UX-S3-007</w:t>
            </w:r>
          </w:p>
        </w:tc>
        <w:tc>
          <w:tcPr>
            <w:tcW w:type="dxa" w:w="2160"/>
          </w:tcPr>
          <w:p>
            <w:r>
              <w:rPr>
                <w:sz w:val="16"/>
              </w:rPr>
              <w:t>The system must position the PI credibility section within the MessageBubble layout without breaking existing scorecard rendering.</w:t>
            </w:r>
          </w:p>
        </w:tc>
        <w:tc>
          <w:tcPr>
            <w:tcW w:type="dxa" w:w="2160"/>
          </w:tcPr>
          <w:p>
            <w:r>
              <w:rPr>
                <w:sz w:val="16"/>
              </w:rPr>
              <w:t>must-have</w:t>
            </w:r>
          </w:p>
        </w:tc>
        <w:tc>
          <w:tcPr>
            <w:tcW w:type="dxa" w:w="2160"/>
          </w:tcPr>
          <w:p>
            <w:r>
              <w:rPr>
                <w:sz w:val="16"/>
              </w:rPr>
            </w:r>
          </w:p>
        </w:tc>
      </w:tr>
      <w:tr>
        <w:tc>
          <w:tcPr>
            <w:tcW w:type="dxa" w:w="2160"/>
          </w:tcPr>
          <w:p>
            <w:r>
              <w:rPr>
                <w:sz w:val="16"/>
              </w:rPr>
              <w:t>EVAL-REQ-PI-UX-S3-008</w:t>
            </w:r>
          </w:p>
        </w:tc>
        <w:tc>
          <w:tcPr>
            <w:tcW w:type="dxa" w:w="2160"/>
          </w:tcPr>
          <w:p>
            <w:r>
              <w:rPr>
                <w:sz w:val="16"/>
              </w:rPr>
              <w:t>The system must follow existing MessageBubble typography, spacing, and component styling conventions for visual consistency.</w:t>
            </w:r>
          </w:p>
        </w:tc>
        <w:tc>
          <w:tcPr>
            <w:tcW w:type="dxa" w:w="2160"/>
          </w:tcPr>
          <w:p>
            <w:r>
              <w:rPr>
                <w:sz w:val="16"/>
              </w:rPr>
              <w:t>must-have</w:t>
            </w:r>
          </w:p>
        </w:tc>
        <w:tc>
          <w:tcPr>
            <w:tcW w:type="dxa" w:w="2160"/>
          </w:tcPr>
          <w:p>
            <w:r>
              <w:rPr>
                <w:sz w:val="16"/>
              </w:rPr>
            </w:r>
          </w:p>
        </w:tc>
      </w:tr>
      <w:tr>
        <w:tc>
          <w:tcPr>
            <w:tcW w:type="dxa" w:w="2160"/>
          </w:tcPr>
          <w:p>
            <w:r>
              <w:rPr>
                <w:sz w:val="16"/>
              </w:rPr>
              <w:t>EVAL-REQ-PI-UX-S3-009</w:t>
            </w:r>
          </w:p>
        </w:tc>
        <w:tc>
          <w:tcPr>
            <w:tcW w:type="dxa" w:w="2160"/>
          </w:tcPr>
          <w:p>
            <w:r>
              <w:rPr>
                <w:sz w:val="16"/>
              </w:rPr>
              <w:t>The system must render the PI credibility component as reusable and independently callable within other scorecard contexts.</w:t>
            </w:r>
          </w:p>
        </w:tc>
        <w:tc>
          <w:tcPr>
            <w:tcW w:type="dxa" w:w="2160"/>
          </w:tcPr>
          <w:p>
            <w:r>
              <w:rPr>
                <w:sz w:val="16"/>
              </w:rPr>
              <w:t>should-have</w:t>
            </w:r>
          </w:p>
        </w:tc>
        <w:tc>
          <w:tcPr>
            <w:tcW w:type="dxa" w:w="2160"/>
          </w:tcPr>
          <w:p>
            <w:r>
              <w:rPr>
                <w:sz w:val="16"/>
              </w:rPr>
            </w:r>
          </w:p>
        </w:tc>
      </w:tr>
      <w:tr>
        <w:tc>
          <w:tcPr>
            <w:tcW w:type="dxa" w:w="2160"/>
          </w:tcPr>
          <w:p>
            <w:r>
              <w:rPr>
                <w:sz w:val="16"/>
              </w:rPr>
              <w:t>EVAL-REQ-PI-UX-S3-011</w:t>
            </w:r>
          </w:p>
        </w:tc>
        <w:tc>
          <w:tcPr>
            <w:tcW w:type="dxa" w:w="2160"/>
          </w:tcPr>
          <w:p>
            <w:r>
              <w:rPr>
                <w:sz w:val="16"/>
              </w:rPr>
              <w:t>The system must render the remaining PI fields correctly when one or more fields are missing without breaking layout structure.</w:t>
            </w:r>
          </w:p>
        </w:tc>
        <w:tc>
          <w:tcPr>
            <w:tcW w:type="dxa" w:w="2160"/>
          </w:tcPr>
          <w:p>
            <w:r>
              <w:rPr>
                <w:sz w:val="16"/>
              </w:rPr>
              <w:t>must-have</w:t>
            </w:r>
          </w:p>
        </w:tc>
        <w:tc>
          <w:tcPr>
            <w:tcW w:type="dxa" w:w="2160"/>
          </w:tcPr>
          <w:p>
            <w:r>
              <w:rPr>
                <w:sz w:val="16"/>
              </w:rPr>
            </w:r>
          </w:p>
        </w:tc>
      </w:tr>
      <w:tr>
        <w:tc>
          <w:tcPr>
            <w:tcW w:type="dxa" w:w="2160"/>
          </w:tcPr>
          <w:p>
            <w:r>
              <w:rPr>
                <w:sz w:val="16"/>
              </w:rPr>
              <w:t>EVAL-REQ-PI-UX-S3-012</w:t>
            </w:r>
          </w:p>
        </w:tc>
        <w:tc>
          <w:tcPr>
            <w:tcW w:type="dxa" w:w="2160"/>
          </w:tcPr>
          <w:p>
            <w:r>
              <w:rPr>
                <w:sz w:val="16"/>
              </w:rPr>
              <w:t>The system must not render the PI credibility section at all when the PI data object is entirely absent (exception path).</w:t>
            </w:r>
          </w:p>
        </w:tc>
        <w:tc>
          <w:tcPr>
            <w:tcW w:type="dxa" w:w="2160"/>
          </w:tcPr>
          <w:p>
            <w:r>
              <w:rPr>
                <w:sz w:val="16"/>
              </w:rPr>
              <w:t>must-have</w:t>
            </w:r>
          </w:p>
        </w:tc>
        <w:tc>
          <w:tcPr>
            <w:tcW w:type="dxa" w:w="2160"/>
          </w:tcPr>
          <w:p>
            <w:r>
              <w:rPr>
                <w:sz w:val="16"/>
              </w:rPr>
            </w:r>
          </w:p>
        </w:tc>
      </w:tr>
      <w:tr>
        <w:tc>
          <w:tcPr>
            <w:tcW w:type="dxa" w:w="2160"/>
          </w:tcPr>
          <w:p>
            <w:r>
              <w:rPr>
                <w:sz w:val="16"/>
              </w:rPr>
              <w:t>EVAL-REQ-PI-UX-S3-013</w:t>
            </w:r>
          </w:p>
        </w:tc>
        <w:tc>
          <w:tcPr>
            <w:tcW w:type="dxa" w:w="2160"/>
          </w:tcPr>
          <w:p>
            <w:r>
              <w:rPr>
                <w:sz w:val="16"/>
              </w:rPr>
              <w:t>The system must render a fallback label such as "PI data unavailable" when the PI object exists but contains no usable fields (exception path).</w:t>
            </w:r>
          </w:p>
        </w:tc>
        <w:tc>
          <w:tcPr>
            <w:tcW w:type="dxa" w:w="2160"/>
          </w:tcPr>
          <w:p>
            <w:r>
              <w:rPr>
                <w:sz w:val="16"/>
              </w:rPr>
              <w:t>should-have</w:t>
            </w:r>
          </w:p>
        </w:tc>
        <w:tc>
          <w:tcPr>
            <w:tcW w:type="dxa" w:w="2160"/>
          </w:tcPr>
          <w:p>
            <w:r>
              <w:rPr>
                <w:sz w:val="16"/>
              </w:rPr>
            </w:r>
          </w:p>
        </w:tc>
      </w:tr>
      <w:tr>
        <w:tc>
          <w:tcPr>
            <w:tcW w:type="dxa" w:w="2160"/>
          </w:tcPr>
          <w:p>
            <w:r>
              <w:rPr>
                <w:sz w:val="16"/>
              </w:rPr>
              <w:t>EVAL-REQ-PI-UX-S3-015</w:t>
            </w:r>
          </w:p>
        </w:tc>
        <w:tc>
          <w:tcPr>
            <w:tcW w:type="dxa" w:w="2160"/>
          </w:tcPr>
          <w:p>
            <w:r>
              <w:rPr>
                <w:sz w:val="16"/>
              </w:rPr>
              <w:t>The system must render PI credibility content deterministically given identical input data (no randomness or variability in layout or values).</w:t>
            </w:r>
          </w:p>
        </w:tc>
        <w:tc>
          <w:tcPr>
            <w:tcW w:type="dxa" w:w="2160"/>
          </w:tcPr>
          <w:p>
            <w:r>
              <w:rPr>
                <w:sz w:val="16"/>
              </w:rPr>
              <w:t>must-have</w:t>
            </w:r>
          </w:p>
        </w:tc>
        <w:tc>
          <w:tcPr>
            <w:tcW w:type="dxa" w:w="2160"/>
          </w:tcPr>
          <w:p>
            <w:r>
              <w:rPr>
                <w:sz w:val="16"/>
              </w:rPr>
            </w:r>
          </w:p>
        </w:tc>
      </w:tr>
      <w:tr>
        <w:tc>
          <w:tcPr>
            <w:tcW w:type="dxa" w:w="2160"/>
          </w:tcPr>
          <w:p>
            <w:r>
              <w:rPr>
                <w:sz w:val="16"/>
              </w:rPr>
              <w:t>EVAL-REQ-PI-UX-S3-001</w:t>
            </w:r>
          </w:p>
        </w:tc>
        <w:tc>
          <w:tcPr>
            <w:tcW w:type="dxa" w:w="2160"/>
          </w:tcPr>
          <w:p>
            <w:r>
              <w:rPr>
                <w:sz w:val="16"/>
              </w:rPr>
              <w:t>The system must render a PI credibility section within the clinical trial scorecard UI when PI data is present in the transformed payload.</w:t>
            </w:r>
          </w:p>
        </w:tc>
        <w:tc>
          <w:tcPr>
            <w:tcW w:type="dxa" w:w="2160"/>
          </w:tcPr>
          <w:p>
            <w:r>
              <w:rPr>
                <w:sz w:val="16"/>
              </w:rPr>
              <w:t>must-have</w:t>
            </w:r>
          </w:p>
        </w:tc>
        <w:tc>
          <w:tcPr>
            <w:tcW w:type="dxa" w:w="2160"/>
          </w:tcPr>
          <w:p>
            <w:r>
              <w:rPr>
                <w:sz w:val="16"/>
              </w:rPr>
            </w:r>
          </w:p>
        </w:tc>
      </w:tr>
      <w:tr>
        <w:tc>
          <w:tcPr>
            <w:tcW w:type="dxa" w:w="2160"/>
          </w:tcPr>
          <w:p>
            <w:r>
              <w:rPr>
                <w:sz w:val="16"/>
              </w:rPr>
              <w:t>EVAL-REQ-PI-UX-S3-002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EVAL-REQ-PI-UX-S3-004</w:t>
            </w:r>
          </w:p>
        </w:tc>
        <w:tc>
          <w:tcPr>
            <w:tcW w:type="dxa" w:w="2160"/>
          </w:tcPr>
          <w:p>
            <w:r>
              <w:rPr>
                <w:sz w:val="16"/>
              </w:rPr>
              <w:t>The system must display prior clinical trial count using a human-readable formatted value (e.g., integer with label).</w:t>
            </w:r>
          </w:p>
        </w:tc>
        <w:tc>
          <w:tcPr>
            <w:tcW w:type="dxa" w:w="2160"/>
          </w:tcPr>
          <w:p>
            <w:r>
              <w:rPr>
                <w:sz w:val="16"/>
              </w:rPr>
              <w:t>must-have</w:t>
            </w:r>
          </w:p>
        </w:tc>
        <w:tc>
          <w:tcPr>
            <w:tcW w:type="dxa" w:w="2160"/>
          </w:tcPr>
          <w:p>
            <w:r>
              <w:rPr>
                <w:sz w:val="16"/>
              </w:rPr>
            </w:r>
          </w:p>
        </w:tc>
      </w:tr>
      <w:tr>
        <w:tc>
          <w:tcPr>
            <w:tcW w:type="dxa" w:w="2160"/>
          </w:tcPr>
          <w:p>
            <w:r>
              <w:rPr>
                <w:sz w:val="16"/>
              </w:rPr>
              <w:t>EVAL-REQ-PI-UX-S3-005</w:t>
            </w:r>
          </w:p>
        </w:tc>
        <w:tc>
          <w:tcPr>
            <w:tcW w:type="dxa" w:w="2160"/>
          </w:tcPr>
          <w:p>
            <w:r>
              <w:rPr>
                <w:sz w:val="16"/>
              </w:rPr>
              <w:t>The system must display a publication indicator as a visual element (icon, badge, or label)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EVAL-REQ-PI-UX-S3-006</w:t>
            </w:r>
          </w:p>
        </w:tc>
        <w:tc>
          <w:tcPr>
            <w:tcW w:type="dxa" w:w="2160"/>
          </w:tcPr>
          <w:p>
            <w:r>
              <w:rPr>
                <w:sz w:val="16"/>
              </w:rPr>
              <w:t>The system must display the PI contribution to the overall trial score as a distinct visual element aligned with scorecard conventions.</w:t>
            </w:r>
          </w:p>
        </w:tc>
        <w:tc>
          <w:tcPr>
            <w:tcW w:type="dxa" w:w="2160"/>
          </w:tcPr>
          <w:p>
            <w:r>
              <w:rPr>
                <w:sz w:val="16"/>
              </w:rPr>
              <w:t>must-have</w:t>
            </w:r>
          </w:p>
        </w:tc>
        <w:tc>
          <w:tcPr>
            <w:tcW w:type="dxa" w:w="2160"/>
          </w:tcPr>
          <w:p>
            <w:r>
              <w:rPr>
                <w:sz w:val="16"/>
              </w:rPr>
            </w:r>
          </w:p>
        </w:tc>
      </w:tr>
      <w:tr>
        <w:tc>
          <w:tcPr>
            <w:tcW w:type="dxa" w:w="2160"/>
          </w:tcPr>
          <w:p>
            <w:r>
              <w:rPr>
                <w:sz w:val="16"/>
              </w:rPr>
              <w:t>EVAL-REQ-PI-UX-S3-007</w:t>
            </w:r>
          </w:p>
        </w:tc>
        <w:tc>
          <w:tcPr>
            <w:tcW w:type="dxa" w:w="2160"/>
          </w:tcPr>
          <w:p>
            <w:r>
              <w:rPr>
                <w:sz w:val="16"/>
              </w:rPr>
              <w:t>The system must position the PI credibility section within the MessageBubble layout without breaking existing scorecard rendering.</w:t>
            </w:r>
          </w:p>
        </w:tc>
        <w:tc>
          <w:tcPr>
            <w:tcW w:type="dxa" w:w="2160"/>
          </w:tcPr>
          <w:p>
            <w:r>
              <w:rPr>
                <w:sz w:val="16"/>
              </w:rPr>
              <w:t>must-have</w:t>
            </w:r>
          </w:p>
        </w:tc>
        <w:tc>
          <w:tcPr>
            <w:tcW w:type="dxa" w:w="2160"/>
          </w:tcPr>
          <w:p>
            <w:r>
              <w:rPr>
                <w:sz w:val="16"/>
              </w:rPr>
            </w:r>
          </w:p>
        </w:tc>
      </w:tr>
      <w:tr>
        <w:tc>
          <w:tcPr>
            <w:tcW w:type="dxa" w:w="2160"/>
          </w:tcPr>
          <w:p>
            <w:r>
              <w:rPr>
                <w:sz w:val="16"/>
              </w:rPr>
              <w:t>EVAL-REQ-PI-UX-S3-008</w:t>
            </w:r>
          </w:p>
        </w:tc>
        <w:tc>
          <w:tcPr>
            <w:tcW w:type="dxa" w:w="2160"/>
          </w:tcPr>
          <w:p>
            <w:r>
              <w:rPr>
                <w:sz w:val="16"/>
              </w:rPr>
              <w:t>The system must follow existing MessageBubble typography, spacing, and component styling conventions for visual consistency.</w:t>
            </w:r>
          </w:p>
        </w:tc>
        <w:tc>
          <w:tcPr>
            <w:tcW w:type="dxa" w:w="2160"/>
          </w:tcPr>
          <w:p>
            <w:r>
              <w:rPr>
                <w:sz w:val="16"/>
              </w:rPr>
              <w:t>must-have</w:t>
            </w:r>
          </w:p>
        </w:tc>
        <w:tc>
          <w:tcPr>
            <w:tcW w:type="dxa" w:w="2160"/>
          </w:tcPr>
          <w:p>
            <w:r>
              <w:rPr>
                <w:sz w:val="16"/>
              </w:rPr>
            </w:r>
          </w:p>
        </w:tc>
      </w:tr>
      <w:tr>
        <w:tc>
          <w:tcPr>
            <w:tcW w:type="dxa" w:w="2160"/>
          </w:tcPr>
          <w:p>
            <w:r>
              <w:rPr>
                <w:sz w:val="16"/>
              </w:rPr>
              <w:t>EVAL-REQ-PI-UX-S3-009</w:t>
            </w:r>
          </w:p>
        </w:tc>
        <w:tc>
          <w:tcPr>
            <w:tcW w:type="dxa" w:w="2160"/>
          </w:tcPr>
          <w:p>
            <w:r>
              <w:rPr>
                <w:sz w:val="16"/>
              </w:rPr>
              <w:t>The system must render the PI credibility component as reusable and independently callable within other scorecard contexts.</w:t>
            </w:r>
          </w:p>
        </w:tc>
        <w:tc>
          <w:tcPr>
            <w:tcW w:type="dxa" w:w="2160"/>
          </w:tcPr>
          <w:p>
            <w:r>
              <w:rPr>
                <w:sz w:val="16"/>
              </w:rPr>
              <w:t>should-have</w:t>
            </w:r>
          </w:p>
        </w:tc>
        <w:tc>
          <w:tcPr>
            <w:tcW w:type="dxa" w:w="2160"/>
          </w:tcPr>
          <w:p>
            <w:r>
              <w:rPr>
                <w:sz w:val="16"/>
              </w:rPr>
            </w:r>
          </w:p>
        </w:tc>
      </w:tr>
      <w:tr>
        <w:tc>
          <w:tcPr>
            <w:tcW w:type="dxa" w:w="2160"/>
          </w:tcPr>
          <w:p>
            <w:r>
              <w:rPr>
                <w:sz w:val="16"/>
              </w:rPr>
              <w:t>EVAL-REQ-PI-UX-S3-011</w:t>
            </w:r>
          </w:p>
        </w:tc>
        <w:tc>
          <w:tcPr>
            <w:tcW w:type="dxa" w:w="2160"/>
          </w:tcPr>
          <w:p>
            <w:r>
              <w:rPr>
                <w:sz w:val="16"/>
              </w:rPr>
              <w:t>The system must render the remaining PI fields correctly when one or more fields are missing without breaking layout structure.</w:t>
            </w:r>
          </w:p>
        </w:tc>
        <w:tc>
          <w:tcPr>
            <w:tcW w:type="dxa" w:w="2160"/>
          </w:tcPr>
          <w:p>
            <w:r>
              <w:rPr>
                <w:sz w:val="16"/>
              </w:rPr>
              <w:t>must-have</w:t>
            </w:r>
          </w:p>
        </w:tc>
        <w:tc>
          <w:tcPr>
            <w:tcW w:type="dxa" w:w="2160"/>
          </w:tcPr>
          <w:p>
            <w:r>
              <w:rPr>
                <w:sz w:val="16"/>
              </w:rPr>
            </w:r>
          </w:p>
        </w:tc>
      </w:tr>
      <w:tr>
        <w:tc>
          <w:tcPr>
            <w:tcW w:type="dxa" w:w="2160"/>
          </w:tcPr>
          <w:p>
            <w:r>
              <w:rPr>
                <w:sz w:val="16"/>
              </w:rPr>
              <w:t>EVAL-REQ-PI-UX-S3-012</w:t>
            </w:r>
          </w:p>
        </w:tc>
        <w:tc>
          <w:tcPr>
            <w:tcW w:type="dxa" w:w="2160"/>
          </w:tcPr>
          <w:p>
            <w:r>
              <w:rPr>
                <w:sz w:val="16"/>
              </w:rPr>
              <w:t>The system must not render the PI credibility section at all when the PI data object is entirely absent (exception path).</w:t>
            </w:r>
          </w:p>
        </w:tc>
        <w:tc>
          <w:tcPr>
            <w:tcW w:type="dxa" w:w="2160"/>
          </w:tcPr>
          <w:p>
            <w:r>
              <w:rPr>
                <w:sz w:val="16"/>
              </w:rPr>
              <w:t>must-have</w:t>
            </w:r>
          </w:p>
        </w:tc>
        <w:tc>
          <w:tcPr>
            <w:tcW w:type="dxa" w:w="2160"/>
          </w:tcPr>
          <w:p>
            <w:r>
              <w:rPr>
                <w:sz w:val="16"/>
              </w:rPr>
            </w:r>
          </w:p>
        </w:tc>
      </w:tr>
      <w:tr>
        <w:tc>
          <w:tcPr>
            <w:tcW w:type="dxa" w:w="2160"/>
          </w:tcPr>
          <w:p>
            <w:r>
              <w:rPr>
                <w:sz w:val="16"/>
              </w:rPr>
              <w:t>EVAL-REQ-PI-UX-S3-013</w:t>
            </w:r>
          </w:p>
        </w:tc>
        <w:tc>
          <w:tcPr>
            <w:tcW w:type="dxa" w:w="2160"/>
          </w:tcPr>
          <w:p>
            <w:r>
              <w:rPr>
                <w:sz w:val="16"/>
              </w:rPr>
              <w:t>The system must render a fallback label such as "PI data unavailable" when the PI object exists but contains no usable fields (exception path).</w:t>
            </w:r>
          </w:p>
        </w:tc>
        <w:tc>
          <w:tcPr>
            <w:tcW w:type="dxa" w:w="2160"/>
          </w:tcPr>
          <w:p>
            <w:r>
              <w:rPr>
                <w:sz w:val="16"/>
              </w:rPr>
              <w:t>should-have</w:t>
            </w:r>
          </w:p>
        </w:tc>
        <w:tc>
          <w:tcPr>
            <w:tcW w:type="dxa" w:w="2160"/>
          </w:tcPr>
          <w:p>
            <w:r>
              <w:rPr>
                <w:sz w:val="16"/>
              </w:rPr>
            </w:r>
          </w:p>
        </w:tc>
      </w:tr>
      <w:tr>
        <w:tc>
          <w:tcPr>
            <w:tcW w:type="dxa" w:w="2160"/>
          </w:tcPr>
          <w:p>
            <w:r>
              <w:rPr>
                <w:sz w:val="16"/>
              </w:rPr>
              <w:t>EVAL-REQ-PI-UX-S3-015</w:t>
            </w:r>
          </w:p>
        </w:tc>
        <w:tc>
          <w:tcPr>
            <w:tcW w:type="dxa" w:w="2160"/>
          </w:tcPr>
          <w:p>
            <w:r>
              <w:rPr>
                <w:sz w:val="16"/>
              </w:rPr>
              <w:t>The system must render PI credibility content deterministically given identical input data (no randomness or variability in layout or values).</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render a PI credibility section within the clinical trial scorecard UI when PI data is present.</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display the investigator institution as a secondary label beneath or alongside the investigator name.</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display prior clinical trial count using formatted numeric text consistent with existing scorecard patterns.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display PI score contribution as a visually distinct element consistent with other score components in the trial scorecard.</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maintain visual hierarchy such that PI credibility appears as a subordinate section within the overall trial scorecard, not as a stand</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support rendering the PI credibility section via either extension of MessageBubble or a reusable child component without breaking exis</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render the PI section without layout breakage when one or more optional fields are missing.</w:t>
            </w:r>
          </w:p>
        </w:tc>
        <w:tc>
          <w:tcPr>
            <w:tcW w:type="dxa" w:w="2160"/>
          </w:tcPr>
          <w:p>
            <w:r>
              <w:rPr>
                <w:sz w:val="16"/>
              </w:rPr>
              <w:t>must-have</w:t>
            </w:r>
          </w:p>
        </w:tc>
        <w:tc>
          <w:tcPr>
            <w:tcW w:type="dxa" w:w="2160"/>
          </w:tcPr>
          <w:p>
            <w:r>
              <w:rPr>
                <w:sz w:val="16"/>
              </w:rPr>
            </w:r>
          </w:p>
        </w:tc>
      </w:tr>
      <w:tr>
        <w:tc>
          <w:tcPr>
            <w:tcW w:type="dxa" w:w="2160"/>
          </w:tcPr>
          <w:p>
            <w:r>
              <w:rPr>
                <w:sz w:val="16"/>
              </w:rPr>
              <w:t>EVAL-REQ-PIUX-012</w:t>
            </w:r>
          </w:p>
        </w:tc>
        <w:tc>
          <w:tcPr>
            <w:tcW w:type="dxa" w:w="2160"/>
          </w:tcPr>
          <w:p>
            <w:r>
              <w:rPr>
                <w:sz w:val="16"/>
              </w:rPr>
              <w:t>The system must not render the PI credibility section at all if no PI data object is provided (exception path).</w:t>
            </w:r>
          </w:p>
        </w:tc>
        <w:tc>
          <w:tcPr>
            <w:tcW w:type="dxa" w:w="2160"/>
          </w:tcPr>
          <w:p>
            <w:r>
              <w:rPr>
                <w:sz w:val="16"/>
              </w:rPr>
              <w:t>must-have</w:t>
            </w:r>
          </w:p>
        </w:tc>
        <w:tc>
          <w:tcPr>
            <w:tcW w:type="dxa" w:w="2160"/>
          </w:tcPr>
          <w:p>
            <w:r>
              <w:rPr>
                <w:sz w:val="16"/>
              </w:rPr>
            </w:r>
          </w:p>
        </w:tc>
      </w:tr>
      <w:tr>
        <w:tc>
          <w:tcPr>
            <w:tcW w:type="dxa" w:w="2160"/>
          </w:tcPr>
          <w:p>
            <w:r>
              <w:rPr>
                <w:sz w:val="16"/>
              </w:rPr>
              <w:t>EVAL-REQ-PIUX-013</w:t>
            </w:r>
          </w:p>
        </w:tc>
        <w:tc>
          <w:tcPr>
            <w:tcW w:type="dxa" w:w="2160"/>
          </w:tcPr>
          <w:p>
            <w:r>
              <w:rPr>
                <w:sz w:val="16"/>
              </w:rPr>
              <w:t>The system must display a neutral fallback label (e.g., "PI data unavailable") if a PI object exists but contains no displayable fields (exception pat</w:t>
            </w:r>
          </w:p>
        </w:tc>
        <w:tc>
          <w:tcPr>
            <w:tcW w:type="dxa" w:w="2160"/>
          </w:tcPr>
          <w:p>
            <w:r>
              <w:rPr>
                <w:sz w:val="16"/>
              </w:rPr>
              <w:t>should-have</w:t>
            </w:r>
          </w:p>
        </w:tc>
        <w:tc>
          <w:tcPr>
            <w:tcW w:type="dxa" w:w="2160"/>
          </w:tcPr>
          <w:p>
            <w:r>
              <w:rPr>
                <w:sz w:val="16"/>
              </w:rPr>
            </w:r>
          </w:p>
        </w:tc>
      </w:tr>
      <w:tr>
        <w:tc>
          <w:tcPr>
            <w:tcW w:type="dxa" w:w="2160"/>
          </w:tcPr>
          <w:p>
            <w:r>
              <w:rPr>
                <w:sz w:val="16"/>
              </w:rPr>
              <w:t>EVAL-REQ-PIUX-015</w:t>
            </w:r>
          </w:p>
        </w:tc>
        <w:tc>
          <w:tcPr>
            <w:tcW w:type="dxa" w:w="2160"/>
          </w:tcPr>
          <w:p>
            <w:r>
              <w:rPr>
                <w:sz w:val="16"/>
              </w:rPr>
              <w:t>The system must ensure the PI credibility component is reusable by accepting props consistent with the S1 data contract and S2 transformed output.</w:t>
            </w:r>
          </w:p>
        </w:tc>
        <w:tc>
          <w:tcPr>
            <w:tcW w:type="dxa" w:w="2160"/>
          </w:tcPr>
          <w:p>
            <w:r>
              <w:rPr>
                <w:sz w:val="16"/>
              </w:rPr>
              <w:t>must-have</w:t>
            </w:r>
          </w:p>
        </w:tc>
        <w:tc>
          <w:tcPr>
            <w:tcW w:type="dxa" w:w="2160"/>
          </w:tcPr>
          <w:p>
            <w:r>
              <w:rPr>
                <w:sz w:val="16"/>
              </w:rPr>
            </w:r>
          </w:p>
        </w:tc>
      </w:tr>
      <w:tr>
        <w:tc>
          <w:tcPr>
            <w:tcW w:type="dxa" w:w="2160"/>
          </w:tcPr>
          <w:p>
            <w:r>
              <w:rPr>
                <w:sz w:val="16"/>
              </w:rPr>
              <w:t>EVAL-REQ-PIUX-001</w:t>
            </w:r>
          </w:p>
        </w:tc>
        <w:tc>
          <w:tcPr>
            <w:tcW w:type="dxa" w:w="2160"/>
          </w:tcPr>
          <w:p>
            <w:r>
              <w:rPr>
                <w:sz w:val="16"/>
              </w:rPr>
              <w:t>The system must render a PI credibility section within the clinical trial scorecard UI when PI data is present.</w:t>
            </w:r>
          </w:p>
        </w:tc>
        <w:tc>
          <w:tcPr>
            <w:tcW w:type="dxa" w:w="2160"/>
          </w:tcPr>
          <w:p>
            <w:r>
              <w:rPr>
                <w:sz w:val="16"/>
              </w:rPr>
              <w:t>must-have</w:t>
            </w:r>
          </w:p>
        </w:tc>
        <w:tc>
          <w:tcPr>
            <w:tcW w:type="dxa" w:w="2160"/>
          </w:tcPr>
          <w:p>
            <w:r>
              <w:rPr>
                <w:sz w:val="16"/>
              </w:rPr>
            </w:r>
          </w:p>
        </w:tc>
      </w:tr>
      <w:tr>
        <w:tc>
          <w:tcPr>
            <w:tcW w:type="dxa" w:w="2160"/>
          </w:tcPr>
          <w:p>
            <w:r>
              <w:rPr>
                <w:sz w:val="16"/>
              </w:rPr>
              <w:t>EVAL-REQ-PIUX-002</w:t>
            </w:r>
          </w:p>
        </w:tc>
        <w:tc>
          <w:tcPr>
            <w:tcW w:type="dxa" w:w="2160"/>
          </w:tcPr>
          <w:p>
            <w:r>
              <w:rPr>
                <w:sz w:val="16"/>
              </w:rPr>
              <w:t>The system must display the investigator name as a primary label within the PI credibility section.</w:t>
            </w:r>
          </w:p>
        </w:tc>
        <w:tc>
          <w:tcPr>
            <w:tcW w:type="dxa" w:w="2160"/>
          </w:tcPr>
          <w:p>
            <w:r>
              <w:rPr>
                <w:sz w:val="16"/>
              </w:rPr>
              <w:t>must-have</w:t>
            </w:r>
          </w:p>
        </w:tc>
        <w:tc>
          <w:tcPr>
            <w:tcW w:type="dxa" w:w="2160"/>
          </w:tcPr>
          <w:p>
            <w:r>
              <w:rPr>
                <w:sz w:val="16"/>
              </w:rPr>
            </w:r>
          </w:p>
        </w:tc>
      </w:tr>
      <w:tr>
        <w:tc>
          <w:tcPr>
            <w:tcW w:type="dxa" w:w="2160"/>
          </w:tcPr>
          <w:p>
            <w:r>
              <w:rPr>
                <w:sz w:val="16"/>
              </w:rPr>
              <w:t>EVAL-REQ-PIUX-003</w:t>
            </w:r>
          </w:p>
        </w:tc>
        <w:tc>
          <w:tcPr>
            <w:tcW w:type="dxa" w:w="2160"/>
          </w:tcPr>
          <w:p>
            <w:r>
              <w:rPr>
                <w:sz w:val="16"/>
              </w:rPr>
              <w:t>The system must display the investigator institution as a secondary label beneath or alongside the investigator name.</w:t>
            </w:r>
          </w:p>
        </w:tc>
        <w:tc>
          <w:tcPr>
            <w:tcW w:type="dxa" w:w="2160"/>
          </w:tcPr>
          <w:p>
            <w:r>
              <w:rPr>
                <w:sz w:val="16"/>
              </w:rPr>
              <w:t>must-have</w:t>
            </w:r>
          </w:p>
        </w:tc>
        <w:tc>
          <w:tcPr>
            <w:tcW w:type="dxa" w:w="2160"/>
          </w:tcPr>
          <w:p>
            <w:r>
              <w:rPr>
                <w:sz w:val="16"/>
              </w:rPr>
            </w:r>
          </w:p>
        </w:tc>
      </w:tr>
      <w:tr>
        <w:tc>
          <w:tcPr>
            <w:tcW w:type="dxa" w:w="2160"/>
          </w:tcPr>
          <w:p>
            <w:r>
              <w:rPr>
                <w:sz w:val="16"/>
              </w:rPr>
              <w:t>EVAL-REQ-PIUX-004</w:t>
            </w:r>
          </w:p>
        </w:tc>
        <w:tc>
          <w:tcPr>
            <w:tcW w:type="dxa" w:w="2160"/>
          </w:tcPr>
          <w:p>
            <w:r>
              <w:rPr>
                <w:sz w:val="16"/>
              </w:rPr>
              <w:t>The system must display prior clinical trial count using formatted numeric text consistent with existing scorecard patterns.</w:t>
            </w:r>
          </w:p>
        </w:tc>
        <w:tc>
          <w:tcPr>
            <w:tcW w:type="dxa" w:w="2160"/>
          </w:tcPr>
          <w:p>
            <w:r>
              <w:rPr>
                <w:sz w:val="16"/>
              </w:rPr>
              <w:t>must-have</w:t>
            </w:r>
          </w:p>
        </w:tc>
        <w:tc>
          <w:tcPr>
            <w:tcW w:type="dxa" w:w="2160"/>
          </w:tcPr>
          <w:p>
            <w:r>
              <w:rPr>
                <w:sz w:val="16"/>
              </w:rPr>
            </w:r>
          </w:p>
        </w:tc>
      </w:tr>
      <w:tr>
        <w:tc>
          <w:tcPr>
            <w:tcW w:type="dxa" w:w="2160"/>
          </w:tcPr>
          <w:p>
            <w:r>
              <w:rPr>
                <w:sz w:val="16"/>
              </w:rPr>
              <w:t>EVAL-REQ-PIUX-006</w:t>
            </w:r>
          </w:p>
        </w:tc>
        <w:tc>
          <w:tcPr>
            <w:tcW w:type="dxa" w:w="2160"/>
          </w:tcPr>
          <w:p>
            <w:r>
              <w:rPr>
                <w:sz w:val="16"/>
              </w:rPr>
              <w:t>The system must display PI score contribution as a visually distinct element consistent with other score components in the trial scorecard.</w:t>
            </w:r>
          </w:p>
        </w:tc>
        <w:tc>
          <w:tcPr>
            <w:tcW w:type="dxa" w:w="2160"/>
          </w:tcPr>
          <w:p>
            <w:r>
              <w:rPr>
                <w:sz w:val="16"/>
              </w:rPr>
              <w:t>must-have</w:t>
            </w:r>
          </w:p>
        </w:tc>
        <w:tc>
          <w:tcPr>
            <w:tcW w:type="dxa" w:w="2160"/>
          </w:tcPr>
          <w:p>
            <w:r>
              <w:rPr>
                <w:sz w:val="16"/>
              </w:rPr>
            </w:r>
          </w:p>
        </w:tc>
      </w:tr>
      <w:tr>
        <w:tc>
          <w:tcPr>
            <w:tcW w:type="dxa" w:w="2160"/>
          </w:tcPr>
          <w:p>
            <w:r>
              <w:rPr>
                <w:sz w:val="16"/>
              </w:rPr>
              <w:t>EVAL-REQ-PIUX-007</w:t>
            </w:r>
          </w:p>
        </w:tc>
        <w:tc>
          <w:tcPr>
            <w:tcW w:type="dxa" w:w="2160"/>
          </w:tcPr>
          <w:p>
            <w:r>
              <w:rPr>
                <w:sz w:val="16"/>
              </w:rPr>
              <w:t>The system must maintain visual hierarchy such that PI credibility appears as a subordinate section within the overall trial scorecard, not as a stand</w:t>
            </w:r>
          </w:p>
        </w:tc>
        <w:tc>
          <w:tcPr>
            <w:tcW w:type="dxa" w:w="2160"/>
          </w:tcPr>
          <w:p>
            <w:r>
              <w:rPr>
                <w:sz w:val="16"/>
              </w:rPr>
              <w:t>must-have</w:t>
            </w:r>
          </w:p>
        </w:tc>
        <w:tc>
          <w:tcPr>
            <w:tcW w:type="dxa" w:w="2160"/>
          </w:tcPr>
          <w:p>
            <w:r>
              <w:rPr>
                <w:sz w:val="16"/>
              </w:rPr>
            </w:r>
          </w:p>
        </w:tc>
      </w:tr>
      <w:tr>
        <w:tc>
          <w:tcPr>
            <w:tcW w:type="dxa" w:w="2160"/>
          </w:tcPr>
          <w:p>
            <w:r>
              <w:rPr>
                <w:sz w:val="16"/>
              </w:rPr>
              <w:t>EVAL-REQ-PIUX-009</w:t>
            </w:r>
          </w:p>
        </w:tc>
        <w:tc>
          <w:tcPr>
            <w:tcW w:type="dxa" w:w="2160"/>
          </w:tcPr>
          <w:p>
            <w:r>
              <w:rPr>
                <w:sz w:val="16"/>
              </w:rPr>
              <w:t>The system must support rendering the PI credibility section via either extension of MessageBubble or a reusable child component without breaking exis</w:t>
            </w:r>
          </w:p>
        </w:tc>
        <w:tc>
          <w:tcPr>
            <w:tcW w:type="dxa" w:w="2160"/>
          </w:tcPr>
          <w:p>
            <w:r>
              <w:rPr>
                <w:sz w:val="16"/>
              </w:rPr>
              <w:t>must-have</w:t>
            </w:r>
          </w:p>
        </w:tc>
        <w:tc>
          <w:tcPr>
            <w:tcW w:type="dxa" w:w="2160"/>
          </w:tcPr>
          <w:p>
            <w:r>
              <w:rPr>
                <w:sz w:val="16"/>
              </w:rPr>
            </w:r>
          </w:p>
        </w:tc>
      </w:tr>
      <w:tr>
        <w:tc>
          <w:tcPr>
            <w:tcW w:type="dxa" w:w="2160"/>
          </w:tcPr>
          <w:p>
            <w:r>
              <w:rPr>
                <w:sz w:val="16"/>
              </w:rPr>
              <w:t>EVAL-REQ-PIUX-011</w:t>
            </w:r>
          </w:p>
        </w:tc>
        <w:tc>
          <w:tcPr>
            <w:tcW w:type="dxa" w:w="2160"/>
          </w:tcPr>
          <w:p>
            <w:r>
              <w:rPr>
                <w:sz w:val="16"/>
              </w:rPr>
              <w:t>The system must render the PI section without layout breakage when one or more optional fields are missing.</w:t>
            </w:r>
          </w:p>
        </w:tc>
        <w:tc>
          <w:tcPr>
            <w:tcW w:type="dxa" w:w="2160"/>
          </w:tcPr>
          <w:p>
            <w:r>
              <w:rPr>
                <w:sz w:val="16"/>
              </w:rPr>
              <w:t>must-have</w:t>
            </w:r>
          </w:p>
        </w:tc>
        <w:tc>
          <w:tcPr>
            <w:tcW w:type="dxa" w:w="2160"/>
          </w:tcPr>
          <w:p>
            <w:r>
              <w:rPr>
                <w:sz w:val="16"/>
              </w:rPr>
            </w:r>
          </w:p>
        </w:tc>
      </w:tr>
      <w:tr>
        <w:tc>
          <w:tcPr>
            <w:tcW w:type="dxa" w:w="2160"/>
          </w:tcPr>
          <w:p>
            <w:r>
              <w:rPr>
                <w:sz w:val="16"/>
              </w:rPr>
              <w:t>EVAL-REQ-PIUX-012</w:t>
            </w:r>
          </w:p>
        </w:tc>
        <w:tc>
          <w:tcPr>
            <w:tcW w:type="dxa" w:w="2160"/>
          </w:tcPr>
          <w:p>
            <w:r>
              <w:rPr>
                <w:sz w:val="16"/>
              </w:rPr>
              <w:t>The system must not render the PI credibility section at all if no PI data object is provided (exception path).</w:t>
            </w:r>
          </w:p>
        </w:tc>
        <w:tc>
          <w:tcPr>
            <w:tcW w:type="dxa" w:w="2160"/>
          </w:tcPr>
          <w:p>
            <w:r>
              <w:rPr>
                <w:sz w:val="16"/>
              </w:rPr>
              <w:t>must-have</w:t>
            </w:r>
          </w:p>
        </w:tc>
        <w:tc>
          <w:tcPr>
            <w:tcW w:type="dxa" w:w="2160"/>
          </w:tcPr>
          <w:p>
            <w:r>
              <w:rPr>
                <w:sz w:val="16"/>
              </w:rPr>
            </w:r>
          </w:p>
        </w:tc>
      </w:tr>
      <w:tr>
        <w:tc>
          <w:tcPr>
            <w:tcW w:type="dxa" w:w="2160"/>
          </w:tcPr>
          <w:p>
            <w:r>
              <w:rPr>
                <w:sz w:val="16"/>
              </w:rPr>
              <w:t>EVAL-REQ-PIUX-013</w:t>
            </w:r>
          </w:p>
        </w:tc>
        <w:tc>
          <w:tcPr>
            <w:tcW w:type="dxa" w:w="2160"/>
          </w:tcPr>
          <w:p>
            <w:r>
              <w:rPr>
                <w:sz w:val="16"/>
              </w:rPr>
              <w:t>The system must display a neutral fallback label (e.g., "PI data unavailable") if a PI object exists but contains no displayable fields (exception pat</w:t>
            </w:r>
          </w:p>
        </w:tc>
        <w:tc>
          <w:tcPr>
            <w:tcW w:type="dxa" w:w="2160"/>
          </w:tcPr>
          <w:p>
            <w:r>
              <w:rPr>
                <w:sz w:val="16"/>
              </w:rPr>
              <w:t>should-have</w:t>
            </w:r>
          </w:p>
        </w:tc>
        <w:tc>
          <w:tcPr>
            <w:tcW w:type="dxa" w:w="2160"/>
          </w:tcPr>
          <w:p>
            <w:r>
              <w:rPr>
                <w:sz w:val="16"/>
              </w:rPr>
            </w:r>
          </w:p>
        </w:tc>
      </w:tr>
      <w:tr>
        <w:tc>
          <w:tcPr>
            <w:tcW w:type="dxa" w:w="2160"/>
          </w:tcPr>
          <w:p>
            <w:r>
              <w:rPr>
                <w:sz w:val="16"/>
              </w:rPr>
              <w:t>EVAL-REQ-PIUX-015</w:t>
            </w:r>
          </w:p>
        </w:tc>
        <w:tc>
          <w:tcPr>
            <w:tcW w:type="dxa" w:w="2160"/>
          </w:tcPr>
          <w:p>
            <w:r>
              <w:rPr>
                <w:sz w:val="16"/>
              </w:rPr>
              <w:t>The system must ensure the PI credibility component is reusable by accepting props consistent with the S1 data contract and S2 transformed output.</w:t>
            </w:r>
          </w:p>
        </w:tc>
        <w:tc>
          <w:tcPr>
            <w:tcW w:type="dxa" w:w="2160"/>
          </w:tcPr>
          <w:p>
            <w:r>
              <w:rPr>
                <w:sz w:val="16"/>
              </w:rPr>
              <w:t>must-have</w:t>
            </w:r>
          </w:p>
        </w:tc>
        <w:tc>
          <w:tcPr>
            <w:tcW w:type="dxa" w:w="2160"/>
          </w:tcPr>
          <w:p>
            <w:r>
              <w:rPr>
                <w:sz w:val="16"/>
              </w:rPr>
            </w:r>
          </w:p>
        </w:tc>
      </w:tr>
    </w:tbl>
    <w:p>
      <w:pPr>
        <w:ind w:left="360"/>
      </w:pPr>
      <w:r>
        <w:rPr>
          <w:b/>
          <w:sz w:val="22"/>
        </w:rPr>
        <w:t>Story: EVAL-CT-PI-UX-S4: Add API binding and error handling for PI data</w:t>
      </w:r>
    </w:p>
    <w:p>
      <w:pPr>
        <w:ind w:left="360"/>
      </w:pPr>
      <w:r>
        <w:rPr>
          <w:sz w:val="18"/>
        </w:rPr>
        <w:t>Bind frontend UI to backend PI credibility data payload, including handling null/partial responses, fallback messaging, and safe rendering when PI data is unavailable.</w:t>
      </w:r>
    </w:p>
    <w:p>
      <w:pPr>
        <w:ind w:left="360"/>
      </w:pPr>
      <w:r>
        <w:rPr>
          <w:sz w:val="18"/>
        </w:rPr>
        <w:t>Size: M | Sprint: 3 | Reqs: 42</w:t>
      </w:r>
    </w:p>
    <w:p>
      <w:pPr>
        <w:ind w:left="360"/>
      </w:pPr>
      <w:r>
        <w:rPr>
          <w:sz w:val="16"/>
        </w:rPr>
        <w:t xml:space="preserve">Evidence: Code/ConversationalUX/FindCareChat/backend/application/facades/evaluate_care_facade.py orchestrates clinical trial responses; GAP: no PI-specific API </w:t>
      </w:r>
    </w:p>
    <w:p>
      <w:pPr>
        <w:ind w:left="360"/>
      </w:pPr>
      <w:r>
        <w:rPr>
          <w:sz w:val="16"/>
        </w:rPr>
        <w:t>Dependencies: EVAL-CT-MEASURE-PI, EVAL-CT-PI-UX-S1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retrieve PI credibility data from the backend response payload via evaluate_care_facade before rendering the trial scorecard.</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bind the backend PI data fields to the frontend schema defined in EVAL-CT-PI-UX-S1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when a complete payload (all expected fields present) is returned.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non-critical fields are missing without causing UI failure.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not render the PI credibility component when the PI data object is undefined or empty.</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handle backend API errors (e.g., 4xx/5xx) by displaying a non-blocking fallback state for PI credibility.</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that PI data binding does not break or delay rendering of other trial scorecard components.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validate the PI data payload structure against the defined schema before attempting to render.</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an error event when PI data is missing, malformed, or fails schema validation.</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prevent runtime crashes caused by null or undefined PI data references during rendering.</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display default placeholder values for optional PI fields when they are missing but the object exists.</w:t>
            </w:r>
          </w:p>
        </w:tc>
        <w:tc>
          <w:tcPr>
            <w:tcW w:type="dxa" w:w="2160"/>
          </w:tcPr>
          <w:p>
            <w:r>
              <w:rPr>
                <w:sz w:val="16"/>
              </w:rPr>
              <w:t>should-have</w:t>
            </w:r>
          </w:p>
        </w:tc>
        <w:tc>
          <w:tcPr>
            <w:tcW w:type="dxa" w:w="2160"/>
          </w:tcPr>
          <w:p>
            <w:r>
              <w:rPr>
                <w:sz w:val="16"/>
              </w:rPr>
            </w:r>
          </w:p>
        </w:tc>
      </w:tr>
      <w:tr>
        <w:tc>
          <w:tcPr>
            <w:tcW w:type="dxa" w:w="2160"/>
          </w:tcPr>
          <w:p>
            <w:r>
              <w:rPr>
                <w:sz w:val="16"/>
              </w:rPr>
              <w:t>EVAL-CT-PI-UX-REQ-001</w:t>
            </w:r>
          </w:p>
        </w:tc>
        <w:tc>
          <w:tcPr>
            <w:tcW w:type="dxa" w:w="2160"/>
          </w:tcPr>
          <w:p>
            <w:r>
              <w:rPr>
                <w:sz w:val="16"/>
              </w:rPr>
              <w:t>The system must retrieve PI credibility data from the backend response payload via evaluate_care_facade before rendering the trial scorecard.</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bind the backend PI data fields to the frontend schema defined in EVAL-CT-PI-UX-S1 without transformation errors.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when a complete payload (all expected fields present) is returned.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non-critical fields are missing without causing UI failure.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not render the PI credibility component when the PI data object is undefined or empty.</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handle backend API errors (e.g., 4xx/5xx) by displaying a non-blocking fallback state for PI credibility.</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ensure that PI data binding does not break or delay rendering of other trial scorecard components.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validate the PI data payload structure against the defined schema before attempting to render.</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an error event when PI data is missing, malformed, or fails schema validation.</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prevent runtime crashes caused by null or undefined PI data references during rendering.</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display default placeholder values for optional PI fields when they are missing but the object exists.</w:t>
            </w:r>
          </w:p>
        </w:tc>
        <w:tc>
          <w:tcPr>
            <w:tcW w:type="dxa" w:w="2160"/>
          </w:tcPr>
          <w:p>
            <w:r>
              <w:rPr>
                <w:sz w:val="16"/>
              </w:rPr>
              <w:t>should-have</w:t>
            </w:r>
          </w:p>
        </w:tc>
        <w:tc>
          <w:tcPr>
            <w:tcW w:type="dxa" w:w="2160"/>
          </w:tcPr>
          <w:p>
            <w:r>
              <w:rPr>
                <w:sz w:val="16"/>
              </w:rPr>
            </w:r>
          </w:p>
        </w:tc>
      </w:tr>
      <w:tr>
        <w:tc>
          <w:tcPr>
            <w:tcW w:type="dxa" w:w="2160"/>
          </w:tcPr>
          <w:p>
            <w:r>
              <w:rPr>
                <w:sz w:val="16"/>
              </w:rPr>
              <w:t>EVAL-CT-PI-UX-REQ-001</w:t>
            </w:r>
          </w:p>
        </w:tc>
        <w:tc>
          <w:tcPr>
            <w:tcW w:type="dxa" w:w="2160"/>
          </w:tcPr>
          <w:p>
            <w:r>
              <w:rPr>
                <w:sz w:val="16"/>
              </w:rPr>
              <w:t>The system must bind the PI credibility data payload from the backend response to the frontend data contract defined in EVAL-CT-PI-UX-S1.</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map investigator name, institution, prior trial count, publication indicator, and score contribution fields from the API res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in the UI when a complete and valid payload is returned from the backend.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fields are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display a fallback message when the PI data object is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suppress rendering of individual PI fields that are null, undefined, or empty while preserving layout integrity.</w:t>
            </w:r>
          </w:p>
        </w:tc>
        <w:tc>
          <w:tcPr>
            <w:tcW w:type="dxa" w:w="2160"/>
          </w:tcPr>
          <w:p>
            <w:r>
              <w:rPr>
                <w:sz w:val="16"/>
              </w:rPr>
              <w:t>should-have</w:t>
            </w:r>
          </w:p>
        </w:tc>
        <w:tc>
          <w:tcPr>
            <w:tcW w:type="dxa" w:w="2160"/>
          </w:tcPr>
          <w:p>
            <w:r>
              <w:rPr>
                <w:sz w:val="16"/>
              </w:rPr>
            </w:r>
          </w:p>
        </w:tc>
      </w:tr>
      <w:tr>
        <w:tc>
          <w:tcPr>
            <w:tcW w:type="dxa" w:w="2160"/>
          </w:tcPr>
          <w:p>
            <w:r>
              <w:rPr>
                <w:sz w:val="16"/>
              </w:rPr>
              <w:t>EVAL-CT-PI-UX-REQ-008</w:t>
            </w:r>
          </w:p>
        </w:tc>
        <w:tc>
          <w:tcPr>
            <w:tcW w:type="dxa" w:w="2160"/>
          </w:tcPr>
          <w:p>
            <w:r>
              <w:rPr>
                <w:sz w:val="16"/>
              </w:rPr>
              <w:t>The system must display a user-friendly error message when the PI data API call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prevent rendering of malformed PI data that does not conform to the defined frontend schema.</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or surface a detectable error state when PI data parsing fails on the frontend.</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ensure that absence of PI data does not block rendering of the rest of the clinical trial scorecard.</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bind the PI credibility data payload from the backend response to the frontend data contract defined in EVAL-CT-PI-UX-S1.</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map investigator name, institution, prior trial count, publication indicator, and score contribution fields from the API res</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render PI credibility data in the UI when a complete and valid payload is returned from the backend.</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safely render partial PI data when one or more fields are missing without causing UI errors or crashes.</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display a fallback message when the PI data object is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EVAL-CT-PI-UX-REQ-006</w:t>
            </w:r>
          </w:p>
        </w:tc>
        <w:tc>
          <w:tcPr>
            <w:tcW w:type="dxa" w:w="2160"/>
          </w:tcPr>
          <w:p>
            <w:r>
              <w:rPr>
                <w:sz w:val="16"/>
              </w:rPr>
              <w:t>The system must suppress rendering of individual PI fields that are null, undefined, or empty while preserving layout integrity.</w:t>
            </w:r>
          </w:p>
        </w:tc>
        <w:tc>
          <w:tcPr>
            <w:tcW w:type="dxa" w:w="2160"/>
          </w:tcPr>
          <w:p>
            <w:r>
              <w:rPr>
                <w:sz w:val="16"/>
              </w:rPr>
              <w:t>should-have</w:t>
            </w:r>
          </w:p>
        </w:tc>
        <w:tc>
          <w:tcPr>
            <w:tcW w:type="dxa" w:w="2160"/>
          </w:tcPr>
          <w:p>
            <w:r>
              <w:rPr>
                <w:sz w:val="16"/>
              </w:rPr>
            </w:r>
          </w:p>
        </w:tc>
      </w:tr>
      <w:tr>
        <w:tc>
          <w:tcPr>
            <w:tcW w:type="dxa" w:w="2160"/>
          </w:tcPr>
          <w:p>
            <w:r>
              <w:rPr>
                <w:sz w:val="16"/>
              </w:rPr>
              <w:t>EVAL-CT-PI-UX-REQ-008</w:t>
            </w:r>
          </w:p>
        </w:tc>
        <w:tc>
          <w:tcPr>
            <w:tcW w:type="dxa" w:w="2160"/>
          </w:tcPr>
          <w:p>
            <w:r>
              <w:rPr>
                <w:sz w:val="16"/>
              </w:rPr>
              <w:t>The system must display a user-friendly error message when the PI data API call fails due to network or server error.</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prevent rendering of malformed PI data that does not conform to the defined frontend schema.</w:t>
            </w:r>
          </w:p>
        </w:tc>
        <w:tc>
          <w:tcPr>
            <w:tcW w:type="dxa" w:w="2160"/>
          </w:tcPr>
          <w:p>
            <w:r>
              <w:rPr>
                <w:sz w:val="16"/>
              </w:rPr>
              <w:t>must-have</w:t>
            </w:r>
          </w:p>
        </w:tc>
        <w:tc>
          <w:tcPr>
            <w:tcW w:type="dxa" w:w="2160"/>
          </w:tcPr>
          <w:p>
            <w:r>
              <w:rPr>
                <w:sz w:val="16"/>
              </w:rPr>
            </w:r>
          </w:p>
        </w:tc>
      </w:tr>
      <w:tr>
        <w:tc>
          <w:tcPr>
            <w:tcW w:type="dxa" w:w="2160"/>
          </w:tcPr>
          <w:p>
            <w:r>
              <w:rPr>
                <w:sz w:val="16"/>
              </w:rPr>
              <w:t>EVAL-CT-PI-UX-REQ-010</w:t>
            </w:r>
          </w:p>
        </w:tc>
        <w:tc>
          <w:tcPr>
            <w:tcW w:type="dxa" w:w="2160"/>
          </w:tcPr>
          <w:p>
            <w:r>
              <w:rPr>
                <w:sz w:val="16"/>
              </w:rPr>
              <w:t>The system must log or surface a detectable error state when PI data parsing fails on the frontend.</w:t>
            </w:r>
          </w:p>
        </w:tc>
        <w:tc>
          <w:tcPr>
            <w:tcW w:type="dxa" w:w="2160"/>
          </w:tcPr>
          <w:p>
            <w:r>
              <w:rPr>
                <w:sz w:val="16"/>
              </w:rPr>
              <w:t>should-have</w:t>
            </w:r>
          </w:p>
        </w:tc>
        <w:tc>
          <w:tcPr>
            <w:tcW w:type="dxa" w:w="2160"/>
          </w:tcPr>
          <w:p>
            <w:r>
              <w:rPr>
                <w:sz w:val="16"/>
              </w:rPr>
            </w:r>
          </w:p>
        </w:tc>
      </w:tr>
      <w:tr>
        <w:tc>
          <w:tcPr>
            <w:tcW w:type="dxa" w:w="2160"/>
          </w:tcPr>
          <w:p>
            <w:r>
              <w:rPr>
                <w:sz w:val="16"/>
              </w:rPr>
              <w:t>EVAL-CT-PI-UX-REQ-011</w:t>
            </w:r>
          </w:p>
        </w:tc>
        <w:tc>
          <w:tcPr>
            <w:tcW w:type="dxa" w:w="2160"/>
          </w:tcPr>
          <w:p>
            <w:r>
              <w:rPr>
                <w:sz w:val="16"/>
              </w:rPr>
              <w:t>The system must ensure that absence of PI data does not block rendering of the rest of the clinical trial scorecard.</w:t>
            </w:r>
          </w:p>
        </w:tc>
        <w:tc>
          <w:tcPr>
            <w:tcW w:type="dxa" w:w="2160"/>
          </w:tcPr>
          <w:p>
            <w:r>
              <w:rPr>
                <w:sz w:val="16"/>
              </w:rPr>
              <w:t>must-have</w:t>
            </w:r>
          </w:p>
        </w:tc>
        <w:tc>
          <w:tcPr>
            <w:tcW w:type="dxa" w:w="2160"/>
          </w:tcPr>
          <w:p>
            <w:r>
              <w:rPr>
                <w:sz w:val="16"/>
              </w:rPr>
            </w:r>
          </w:p>
        </w:tc>
      </w:tr>
    </w:tbl>
    <w:p>
      <w:pPr>
        <w:ind w:left="360"/>
      </w:pPr>
      <w:r>
        <w:rPr>
          <w:b/>
          <w:sz w:val="22"/>
        </w:rPr>
        <w:t>Story: EVAL-CT-PI-UX-S5: Test PI credibility display and edge cases</w:t>
      </w:r>
    </w:p>
    <w:p>
      <w:pPr>
        <w:ind w:left="360"/>
      </w:pPr>
      <w:r>
        <w:rPr>
          <w:sz w:val="18"/>
        </w:rPr>
        <w:t>Create unit and integration tests validating PI credibility rendering, including missing data scenarios, formatting correctness, and consistency with score contribution display.</w:t>
      </w:r>
    </w:p>
    <w:p>
      <w:pPr>
        <w:ind w:left="360"/>
      </w:pPr>
      <w:r>
        <w:rPr>
          <w:sz w:val="18"/>
        </w:rPr>
        <w:t>Size: S | Sprint: 4 | Reqs: 44</w:t>
      </w:r>
    </w:p>
    <w:p>
      <w:pPr>
        <w:ind w:left="360"/>
      </w:pPr>
      <w:r>
        <w:rPr>
          <w:sz w:val="16"/>
        </w:rPr>
        <w:t>Evidence: Code/ConversationalUX/FindCareChat/frontend has existing test structure; GAP: no tests for PI display component.</w:t>
      </w:r>
    </w:p>
    <w:p>
      <w:pPr>
        <w:ind w:left="360"/>
      </w:pPr>
      <w:r>
        <w:rPr>
          <w:sz w:val="16"/>
        </w:rPr>
        <w:t>Dependencies: EVAL-CT-PI-UX-S3, EVAL-CT-PI-UX-S4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EVAL-CT-PI-UX-REQ-001</w:t>
            </w:r>
          </w:p>
        </w:tc>
        <w:tc>
          <w:tcPr>
            <w:tcW w:type="dxa" w:w="2160"/>
          </w:tcPr>
          <w:p>
            <w:r>
              <w:rPr>
                <w:sz w:val="16"/>
              </w:rPr>
              <w:t>The system must render PI name, institution, trial count, publication indicator, and score contribution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format trial count as a human-readable integer value in the UI.</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display a visual indicator for publication presence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accurately reflect PI score contribution consistent with backend-provided value.</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render the PI credibility component within the trial scorecard without breaking existing layout structure.</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display a fallback message when all PI data fields are missing.</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handle partial PI data by rendering available fields without UI errors.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ensure no runtime errors occur when PI API response is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correctly render zero trial count without treating it as missing data.</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correctly render false publication indicator without displaying publication badge.</w:t>
            </w:r>
          </w:p>
        </w:tc>
        <w:tc>
          <w:tcPr>
            <w:tcW w:type="dxa" w:w="2160"/>
          </w:tcPr>
          <w:p>
            <w:r>
              <w:rPr>
                <w:sz w:val="16"/>
              </w:rPr>
              <w:t>must-have</w:t>
            </w:r>
          </w:p>
        </w:tc>
        <w:tc>
          <w:tcPr>
            <w:tcW w:type="dxa" w:w="2160"/>
          </w:tcPr>
          <w:p>
            <w:r>
              <w:rPr>
                <w:sz w:val="16"/>
              </w:rPr>
            </w:r>
          </w:p>
        </w:tc>
      </w:tr>
      <w:tr>
        <w:tc>
          <w:tcPr>
            <w:tcW w:type="dxa" w:w="2160"/>
          </w:tcPr>
          <w:p>
            <w:r>
              <w:rPr>
                <w:sz w:val="16"/>
              </w:rPr>
              <w:t>EVAL-CT-PI-UX-REQ-014</w:t>
            </w:r>
          </w:p>
        </w:tc>
        <w:tc>
          <w:tcPr>
            <w:tcW w:type="dxa" w:w="2160"/>
          </w:tcPr>
          <w:p>
            <w:r>
              <w:rPr>
                <w:sz w:val="16"/>
              </w:rPr>
              <w:t>The system must pass all unit tests validating PI rendering logic transformations.</w:t>
            </w:r>
          </w:p>
        </w:tc>
        <w:tc>
          <w:tcPr>
            <w:tcW w:type="dxa" w:w="2160"/>
          </w:tcPr>
          <w:p>
            <w:r>
              <w:rPr>
                <w:sz w:val="16"/>
              </w:rPr>
              <w:t>must-have</w:t>
            </w:r>
          </w:p>
        </w:tc>
        <w:tc>
          <w:tcPr>
            <w:tcW w:type="dxa" w:w="2160"/>
          </w:tcPr>
          <w:p>
            <w:r>
              <w:rPr>
                <w:sz w:val="16"/>
              </w:rPr>
            </w:r>
          </w:p>
        </w:tc>
      </w:tr>
      <w:tr>
        <w:tc>
          <w:tcPr>
            <w:tcW w:type="dxa" w:w="2160"/>
          </w:tcPr>
          <w:p>
            <w:r>
              <w:rPr>
                <w:sz w:val="16"/>
              </w:rPr>
              <w:t>EVAL-CT-PI-UX-REQ-015</w:t>
            </w:r>
          </w:p>
        </w:tc>
        <w:tc>
          <w:tcPr>
            <w:tcW w:type="dxa" w:w="2160"/>
          </w:tcPr>
          <w:p>
            <w:r>
              <w:rPr>
                <w:sz w:val="16"/>
              </w:rPr>
              <w:t>The system must pass integration tests validating end-to-end rendering from API response to UI display.</w:t>
            </w:r>
          </w:p>
        </w:tc>
        <w:tc>
          <w:tcPr>
            <w:tcW w:type="dxa" w:w="2160"/>
          </w:tcPr>
          <w:p>
            <w:r>
              <w:rPr>
                <w:sz w:val="16"/>
              </w:rPr>
              <w:t>must-have</w:t>
            </w:r>
          </w:p>
        </w:tc>
        <w:tc>
          <w:tcPr>
            <w:tcW w:type="dxa" w:w="2160"/>
          </w:tcPr>
          <w:p>
            <w:r>
              <w:rPr>
                <w:sz w:val="16"/>
              </w:rPr>
            </w:r>
          </w:p>
        </w:tc>
      </w:tr>
      <w:tr>
        <w:tc>
          <w:tcPr>
            <w:tcW w:type="dxa" w:w="2160"/>
          </w:tcPr>
          <w:p>
            <w:r>
              <w:rPr>
                <w:sz w:val="16"/>
              </w:rPr>
              <w:t>EVAL-CT-PI-UX-REQ-001</w:t>
            </w:r>
          </w:p>
        </w:tc>
        <w:tc>
          <w:tcPr>
            <w:tcW w:type="dxa" w:w="2160"/>
          </w:tcPr>
          <w:p>
            <w:r>
              <w:rPr>
                <w:sz w:val="16"/>
              </w:rPr>
              <w:t>The system must render PI name, institution, trial count, publication indicator, and score contribution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EVAL-CT-PI-UX-REQ-002</w:t>
            </w:r>
          </w:p>
        </w:tc>
        <w:tc>
          <w:tcPr>
            <w:tcW w:type="dxa" w:w="2160"/>
          </w:tcPr>
          <w:p>
            <w:r>
              <w:rPr>
                <w:sz w:val="16"/>
              </w:rPr>
              <w:t>The system must correctly format trial count as a human-readable integer value in the UI.</w:t>
            </w:r>
          </w:p>
        </w:tc>
        <w:tc>
          <w:tcPr>
            <w:tcW w:type="dxa" w:w="2160"/>
          </w:tcPr>
          <w:p>
            <w:r>
              <w:rPr>
                <w:sz w:val="16"/>
              </w:rPr>
              <w:t>must-have</w:t>
            </w:r>
          </w:p>
        </w:tc>
        <w:tc>
          <w:tcPr>
            <w:tcW w:type="dxa" w:w="2160"/>
          </w:tcPr>
          <w:p>
            <w:r>
              <w:rPr>
                <w:sz w:val="16"/>
              </w:rPr>
            </w:r>
          </w:p>
        </w:tc>
      </w:tr>
      <w:tr>
        <w:tc>
          <w:tcPr>
            <w:tcW w:type="dxa" w:w="2160"/>
          </w:tcPr>
          <w:p>
            <w:r>
              <w:rPr>
                <w:sz w:val="16"/>
              </w:rPr>
              <w:t>EVAL-CT-PI-UX-REQ-003</w:t>
            </w:r>
          </w:p>
        </w:tc>
        <w:tc>
          <w:tcPr>
            <w:tcW w:type="dxa" w:w="2160"/>
          </w:tcPr>
          <w:p>
            <w:r>
              <w:rPr>
                <w:sz w:val="16"/>
              </w:rPr>
              <w:t>The system must display a visual indicator for publication presence when publication data is true.</w:t>
            </w:r>
          </w:p>
        </w:tc>
        <w:tc>
          <w:tcPr>
            <w:tcW w:type="dxa" w:w="2160"/>
          </w:tcPr>
          <w:p>
            <w:r>
              <w:rPr>
                <w:sz w:val="16"/>
              </w:rPr>
              <w:t>must-have</w:t>
            </w:r>
          </w:p>
        </w:tc>
        <w:tc>
          <w:tcPr>
            <w:tcW w:type="dxa" w:w="2160"/>
          </w:tcPr>
          <w:p>
            <w:r>
              <w:rPr>
                <w:sz w:val="16"/>
              </w:rPr>
            </w:r>
          </w:p>
        </w:tc>
      </w:tr>
      <w:tr>
        <w:tc>
          <w:tcPr>
            <w:tcW w:type="dxa" w:w="2160"/>
          </w:tcPr>
          <w:p>
            <w:r>
              <w:rPr>
                <w:sz w:val="16"/>
              </w:rPr>
              <w:t>EVAL-CT-PI-UX-REQ-004</w:t>
            </w:r>
          </w:p>
        </w:tc>
        <w:tc>
          <w:tcPr>
            <w:tcW w:type="dxa" w:w="2160"/>
          </w:tcPr>
          <w:p>
            <w:r>
              <w:rPr>
                <w:sz w:val="16"/>
              </w:rPr>
              <w:t>The system must accurately reflect PI score contribution consistent with backend-provided value.</w:t>
            </w:r>
          </w:p>
        </w:tc>
        <w:tc>
          <w:tcPr>
            <w:tcW w:type="dxa" w:w="2160"/>
          </w:tcPr>
          <w:p>
            <w:r>
              <w:rPr>
                <w:sz w:val="16"/>
              </w:rPr>
              <w:t>must-have</w:t>
            </w:r>
          </w:p>
        </w:tc>
        <w:tc>
          <w:tcPr>
            <w:tcW w:type="dxa" w:w="2160"/>
          </w:tcPr>
          <w:p>
            <w:r>
              <w:rPr>
                <w:sz w:val="16"/>
              </w:rPr>
            </w:r>
          </w:p>
        </w:tc>
      </w:tr>
      <w:tr>
        <w:tc>
          <w:tcPr>
            <w:tcW w:type="dxa" w:w="2160"/>
          </w:tcPr>
          <w:p>
            <w:r>
              <w:rPr>
                <w:sz w:val="16"/>
              </w:rPr>
              <w:t>EVAL-CT-PI-UX-REQ-005</w:t>
            </w:r>
          </w:p>
        </w:tc>
        <w:tc>
          <w:tcPr>
            <w:tcW w:type="dxa" w:w="2160"/>
          </w:tcPr>
          <w:p>
            <w:r>
              <w:rPr>
                <w:sz w:val="16"/>
              </w:rPr>
              <w:t>The system must render the PI credibility component within the trial scorecard without breaking existing layout structure.</w:t>
            </w:r>
          </w:p>
        </w:tc>
        <w:tc>
          <w:tcPr>
            <w:tcW w:type="dxa" w:w="2160"/>
          </w:tcPr>
          <w:p>
            <w:r>
              <w:rPr>
                <w:sz w:val="16"/>
              </w:rPr>
              <w:t>must-have</w:t>
            </w:r>
          </w:p>
        </w:tc>
        <w:tc>
          <w:tcPr>
            <w:tcW w:type="dxa" w:w="2160"/>
          </w:tcPr>
          <w:p>
            <w:r>
              <w:rPr>
                <w:sz w:val="16"/>
              </w:rPr>
            </w:r>
          </w:p>
        </w:tc>
      </w:tr>
      <w:tr>
        <w:tc>
          <w:tcPr>
            <w:tcW w:type="dxa" w:w="2160"/>
          </w:tcPr>
          <w:p>
            <w:r>
              <w:rPr>
                <w:sz w:val="16"/>
              </w:rPr>
              <w:t>EVAL-CT-PI-UX-REQ-007</w:t>
            </w:r>
          </w:p>
        </w:tc>
        <w:tc>
          <w:tcPr>
            <w:tcW w:type="dxa" w:w="2160"/>
          </w:tcPr>
          <w:p>
            <w:r>
              <w:rPr>
                <w:sz w:val="16"/>
              </w:rPr>
              <w:t>The system must display a fallback message when all PI data fields are missing.</w:t>
            </w:r>
          </w:p>
        </w:tc>
        <w:tc>
          <w:tcPr>
            <w:tcW w:type="dxa" w:w="2160"/>
          </w:tcPr>
          <w:p>
            <w:r>
              <w:rPr>
                <w:sz w:val="16"/>
              </w:rPr>
              <w:t>must-have</w:t>
            </w:r>
          </w:p>
        </w:tc>
        <w:tc>
          <w:tcPr>
            <w:tcW w:type="dxa" w:w="2160"/>
          </w:tcPr>
          <w:p>
            <w:r>
              <w:rPr>
                <w:sz w:val="16"/>
              </w:rPr>
            </w:r>
          </w:p>
        </w:tc>
      </w:tr>
      <w:tr>
        <w:tc>
          <w:tcPr>
            <w:tcW w:type="dxa" w:w="2160"/>
          </w:tcPr>
          <w:p>
            <w:r>
              <w:rPr>
                <w:sz w:val="16"/>
              </w:rPr>
              <w:t>EVAL-CT-PI-UX-REQ-008</w:t>
            </w:r>
          </w:p>
        </w:tc>
        <w:tc>
          <w:tcPr>
            <w:tcW w:type="dxa" w:w="2160"/>
          </w:tcPr>
          <w:p>
            <w:r>
              <w:rPr>
                <w:sz w:val="16"/>
              </w:rPr>
              <w:t>The system must handle partial PI data by rendering available fields without UI errors.</w:t>
            </w:r>
          </w:p>
        </w:tc>
        <w:tc>
          <w:tcPr>
            <w:tcW w:type="dxa" w:w="2160"/>
          </w:tcPr>
          <w:p>
            <w:r>
              <w:rPr>
                <w:sz w:val="16"/>
              </w:rPr>
              <w:t>must-have</w:t>
            </w:r>
          </w:p>
        </w:tc>
        <w:tc>
          <w:tcPr>
            <w:tcW w:type="dxa" w:w="2160"/>
          </w:tcPr>
          <w:p>
            <w:r>
              <w:rPr>
                <w:sz w:val="16"/>
              </w:rPr>
            </w:r>
          </w:p>
        </w:tc>
      </w:tr>
      <w:tr>
        <w:tc>
          <w:tcPr>
            <w:tcW w:type="dxa" w:w="2160"/>
          </w:tcPr>
          <w:p>
            <w:r>
              <w:rPr>
                <w:sz w:val="16"/>
              </w:rPr>
              <w:t>EVAL-CT-PI-UX-REQ-009</w:t>
            </w:r>
          </w:p>
        </w:tc>
        <w:tc>
          <w:tcPr>
            <w:tcW w:type="dxa" w:w="2160"/>
          </w:tcPr>
          <w:p>
            <w:r>
              <w:rPr>
                <w:sz w:val="16"/>
              </w:rPr>
              <w:t>The system must ensure no runtime errors occur when PI API response is null or undefined.</w:t>
            </w:r>
          </w:p>
        </w:tc>
        <w:tc>
          <w:tcPr>
            <w:tcW w:type="dxa" w:w="2160"/>
          </w:tcPr>
          <w:p>
            <w:r>
              <w:rPr>
                <w:sz w:val="16"/>
              </w:rPr>
              <w:t>must-have</w:t>
            </w:r>
          </w:p>
        </w:tc>
        <w:tc>
          <w:tcPr>
            <w:tcW w:type="dxa" w:w="2160"/>
          </w:tcPr>
          <w:p>
            <w:r>
              <w:rPr>
                <w:sz w:val="16"/>
              </w:rPr>
            </w:r>
          </w:p>
        </w:tc>
      </w:tr>
      <w:tr>
        <w:tc>
          <w:tcPr>
            <w:tcW w:type="dxa" w:w="2160"/>
          </w:tcPr>
          <w:p>
            <w:r>
              <w:rPr>
                <w:sz w:val="16"/>
              </w:rPr>
              <w:t>EVAL-CT-PI-UX-REQ-012</w:t>
            </w:r>
          </w:p>
        </w:tc>
        <w:tc>
          <w:tcPr>
            <w:tcW w:type="dxa" w:w="2160"/>
          </w:tcPr>
          <w:p>
            <w:r>
              <w:rPr>
                <w:sz w:val="16"/>
              </w:rPr>
              <w:t>The system must correctly render zero trial count without treating it as missing data.</w:t>
            </w:r>
          </w:p>
        </w:tc>
        <w:tc>
          <w:tcPr>
            <w:tcW w:type="dxa" w:w="2160"/>
          </w:tcPr>
          <w:p>
            <w:r>
              <w:rPr>
                <w:sz w:val="16"/>
              </w:rPr>
              <w:t>must-have</w:t>
            </w:r>
          </w:p>
        </w:tc>
        <w:tc>
          <w:tcPr>
            <w:tcW w:type="dxa" w:w="2160"/>
          </w:tcPr>
          <w:p>
            <w:r>
              <w:rPr>
                <w:sz w:val="16"/>
              </w:rPr>
            </w:r>
          </w:p>
        </w:tc>
      </w:tr>
      <w:tr>
        <w:tc>
          <w:tcPr>
            <w:tcW w:type="dxa" w:w="2160"/>
          </w:tcPr>
          <w:p>
            <w:r>
              <w:rPr>
                <w:sz w:val="16"/>
              </w:rPr>
              <w:t>EVAL-CT-PI-UX-REQ-013</w:t>
            </w:r>
          </w:p>
        </w:tc>
        <w:tc>
          <w:tcPr>
            <w:tcW w:type="dxa" w:w="2160"/>
          </w:tcPr>
          <w:p>
            <w:r>
              <w:rPr>
                <w:sz w:val="16"/>
              </w:rPr>
              <w:t>The system must correctly render false publication indicator without displaying publication badge.</w:t>
            </w:r>
          </w:p>
        </w:tc>
        <w:tc>
          <w:tcPr>
            <w:tcW w:type="dxa" w:w="2160"/>
          </w:tcPr>
          <w:p>
            <w:r>
              <w:rPr>
                <w:sz w:val="16"/>
              </w:rPr>
              <w:t>must-have</w:t>
            </w:r>
          </w:p>
        </w:tc>
        <w:tc>
          <w:tcPr>
            <w:tcW w:type="dxa" w:w="2160"/>
          </w:tcPr>
          <w:p>
            <w:r>
              <w:rPr>
                <w:sz w:val="16"/>
              </w:rPr>
            </w:r>
          </w:p>
        </w:tc>
      </w:tr>
      <w:tr>
        <w:tc>
          <w:tcPr>
            <w:tcW w:type="dxa" w:w="2160"/>
          </w:tcPr>
          <w:p>
            <w:r>
              <w:rPr>
                <w:sz w:val="16"/>
              </w:rPr>
              <w:t>EVAL-CT-PI-UX-REQ-014</w:t>
            </w:r>
          </w:p>
        </w:tc>
        <w:tc>
          <w:tcPr>
            <w:tcW w:type="dxa" w:w="2160"/>
          </w:tcPr>
          <w:p>
            <w:r>
              <w:rPr>
                <w:sz w:val="16"/>
              </w:rPr>
              <w:t>The system must pass all unit tests validating PI rendering logic transformations.</w:t>
            </w:r>
          </w:p>
        </w:tc>
        <w:tc>
          <w:tcPr>
            <w:tcW w:type="dxa" w:w="2160"/>
          </w:tcPr>
          <w:p>
            <w:r>
              <w:rPr>
                <w:sz w:val="16"/>
              </w:rPr>
              <w:t>must-have</w:t>
            </w:r>
          </w:p>
        </w:tc>
        <w:tc>
          <w:tcPr>
            <w:tcW w:type="dxa" w:w="2160"/>
          </w:tcPr>
          <w:p>
            <w:r>
              <w:rPr>
                <w:sz w:val="16"/>
              </w:rPr>
            </w:r>
          </w:p>
        </w:tc>
      </w:tr>
      <w:tr>
        <w:tc>
          <w:tcPr>
            <w:tcW w:type="dxa" w:w="2160"/>
          </w:tcPr>
          <w:p>
            <w:r>
              <w:rPr>
                <w:sz w:val="16"/>
              </w:rPr>
              <w:t>EVAL-CT-PI-UX-REQ-015</w:t>
            </w:r>
          </w:p>
        </w:tc>
        <w:tc>
          <w:tcPr>
            <w:tcW w:type="dxa" w:w="2160"/>
          </w:tcPr>
          <w:p>
            <w:r>
              <w:rPr>
                <w:sz w:val="16"/>
              </w:rPr>
              <w:t>The system must pass integration tests validating end-to-end rendering from API response to UI display.</w:t>
            </w:r>
          </w:p>
        </w:tc>
        <w:tc>
          <w:tcPr>
            <w:tcW w:type="dxa" w:w="2160"/>
          </w:tcPr>
          <w:p>
            <w:r>
              <w:rPr>
                <w:sz w:val="16"/>
              </w:rPr>
              <w:t>must-have</w:t>
            </w:r>
          </w:p>
        </w:tc>
        <w:tc>
          <w:tcPr>
            <w:tcW w:type="dxa" w:w="2160"/>
          </w:tcPr>
          <w:p>
            <w:r>
              <w:rPr>
                <w:sz w:val="16"/>
              </w:rPr>
            </w:r>
          </w:p>
        </w:tc>
      </w:tr>
      <w:tr>
        <w:tc>
          <w:tcPr>
            <w:tcW w:type="dxa" w:w="2160"/>
          </w:tcPr>
          <w:p>
            <w:r>
              <w:rPr>
                <w:sz w:val="16"/>
              </w:rPr>
              <w:t>EVAL-REQ-PI-UX-S5-001</w:t>
            </w:r>
          </w:p>
        </w:tc>
        <w:tc>
          <w:tcPr>
            <w:tcW w:type="dxa" w:w="2160"/>
          </w:tcPr>
          <w:p>
            <w:r>
              <w:rPr>
                <w:sz w:val="16"/>
              </w:rPr>
              <w:t>The system must render PI name, institution, trial count, publication indicator, and score contribution correctly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EVAL-REQ-PI-UX-S5-002</w:t>
            </w:r>
          </w:p>
        </w:tc>
        <w:tc>
          <w:tcPr>
            <w:tcW w:type="dxa" w:w="2160"/>
          </w:tcPr>
          <w:p>
            <w:r>
              <w:rPr>
                <w:sz w:val="16"/>
              </w:rPr>
              <w:t>The system must display formatted trial count as a non-negative integer with appropriate label (e.g., 'X trials').</w:t>
            </w:r>
          </w:p>
        </w:tc>
        <w:tc>
          <w:tcPr>
            <w:tcW w:type="dxa" w:w="2160"/>
          </w:tcPr>
          <w:p>
            <w:r>
              <w:rPr>
                <w:sz w:val="16"/>
              </w:rPr>
              <w:t>must-have</w:t>
            </w:r>
          </w:p>
        </w:tc>
        <w:tc>
          <w:tcPr>
            <w:tcW w:type="dxa" w:w="2160"/>
          </w:tcPr>
          <w:p>
            <w:r>
              <w:rPr>
                <w:sz w:val="16"/>
              </w:rPr>
            </w:r>
          </w:p>
        </w:tc>
      </w:tr>
      <w:tr>
        <w:tc>
          <w:tcPr>
            <w:tcW w:type="dxa" w:w="2160"/>
          </w:tcPr>
          <w:p>
            <w:r>
              <w:rPr>
                <w:sz w:val="16"/>
              </w:rPr>
              <w:t>EVAL-REQ-PI-UX-S5-003</w:t>
            </w:r>
          </w:p>
        </w:tc>
        <w:tc>
          <w:tcPr>
            <w:tcW w:type="dxa" w:w="2160"/>
          </w:tcPr>
          <w:p>
            <w:r>
              <w:rPr>
                <w:sz w:val="16"/>
              </w:rPr>
              <w:t>The system must visually indicate publication presence when publication indicator is true.</w:t>
            </w:r>
          </w:p>
        </w:tc>
        <w:tc>
          <w:tcPr>
            <w:tcW w:type="dxa" w:w="2160"/>
          </w:tcPr>
          <w:p>
            <w:r>
              <w:rPr>
                <w:sz w:val="16"/>
              </w:rPr>
              <w:t>must-have</w:t>
            </w:r>
          </w:p>
        </w:tc>
        <w:tc>
          <w:tcPr>
            <w:tcW w:type="dxa" w:w="2160"/>
          </w:tcPr>
          <w:p>
            <w:r>
              <w:rPr>
                <w:sz w:val="16"/>
              </w:rPr>
            </w:r>
          </w:p>
        </w:tc>
      </w:tr>
      <w:tr>
        <w:tc>
          <w:tcPr>
            <w:tcW w:type="dxa" w:w="2160"/>
          </w:tcPr>
          <w:p>
            <w:r>
              <w:rPr>
                <w:sz w:val="16"/>
              </w:rPr>
              <w:t>EVAL-REQ-PI-UX-S5-005</w:t>
            </w:r>
          </w:p>
        </w:tc>
        <w:tc>
          <w:tcPr>
            <w:tcW w:type="dxa" w:w="2160"/>
          </w:tcPr>
          <w:p>
            <w:r>
              <w:rPr>
                <w:sz w:val="16"/>
              </w:rPr>
              <w:t>The system must render a fallback message when the entire PI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EVAL-REQ-PI-UX-S5-006</w:t>
            </w:r>
          </w:p>
        </w:tc>
        <w:tc>
          <w:tcPr>
            <w:tcW w:type="dxa" w:w="2160"/>
          </w:tcPr>
          <w:p>
            <w:r>
              <w:rPr>
                <w:sz w:val="16"/>
              </w:rPr>
              <w:t>The system must ensure score contribution displayed in the UI matches the value provided by the API payload.</w:t>
            </w:r>
          </w:p>
        </w:tc>
        <w:tc>
          <w:tcPr>
            <w:tcW w:type="dxa" w:w="2160"/>
          </w:tcPr>
          <w:p>
            <w:r>
              <w:rPr>
                <w:sz w:val="16"/>
              </w:rPr>
              <w:t>must-have</w:t>
            </w:r>
          </w:p>
        </w:tc>
        <w:tc>
          <w:tcPr>
            <w:tcW w:type="dxa" w:w="2160"/>
          </w:tcPr>
          <w:p>
            <w:r>
              <w:rPr>
                <w:sz w:val="16"/>
              </w:rPr>
            </w:r>
          </w:p>
        </w:tc>
      </w:tr>
      <w:tr>
        <w:tc>
          <w:tcPr>
            <w:tcW w:type="dxa" w:w="2160"/>
          </w:tcPr>
          <w:p>
            <w:r>
              <w:rPr>
                <w:sz w:val="16"/>
              </w:rPr>
              <w:t>EVAL-REQ-PI-UX-S5-007</w:t>
            </w:r>
          </w:p>
        </w:tc>
        <w:tc>
          <w:tcPr>
            <w:tcW w:type="dxa" w:w="2160"/>
          </w:tcPr>
          <w:p>
            <w:r>
              <w:rPr>
                <w:sz w:val="16"/>
              </w:rPr>
              <w:t>The system must maintain consistent formatting of PI fields across multiple renders with identical input data.</w:t>
            </w:r>
          </w:p>
        </w:tc>
        <w:tc>
          <w:tcPr>
            <w:tcW w:type="dxa" w:w="2160"/>
          </w:tcPr>
          <w:p>
            <w:r>
              <w:rPr>
                <w:sz w:val="16"/>
              </w:rPr>
              <w:t>should-have</w:t>
            </w:r>
          </w:p>
        </w:tc>
        <w:tc>
          <w:tcPr>
            <w:tcW w:type="dxa" w:w="2160"/>
          </w:tcPr>
          <w:p>
            <w:r>
              <w:rPr>
                <w:sz w:val="16"/>
              </w:rPr>
            </w:r>
          </w:p>
        </w:tc>
      </w:tr>
      <w:tr>
        <w:tc>
          <w:tcPr>
            <w:tcW w:type="dxa" w:w="2160"/>
          </w:tcPr>
          <w:p>
            <w:r>
              <w:rPr>
                <w:sz w:val="16"/>
              </w:rPr>
              <w:t>EVAL-REQ-PI-UX-S5-008</w:t>
            </w:r>
          </w:p>
        </w:tc>
        <w:tc>
          <w:tcPr>
            <w:tcW w:type="dxa" w:w="2160"/>
          </w:tcPr>
          <w:p>
            <w:r>
              <w:rPr>
                <w:sz w:val="16"/>
              </w:rPr>
              <w:t>The system must not render undefined, null, or NaN values directly in the UI.</w:t>
            </w:r>
          </w:p>
        </w:tc>
        <w:tc>
          <w:tcPr>
            <w:tcW w:type="dxa" w:w="2160"/>
          </w:tcPr>
          <w:p>
            <w:r>
              <w:rPr>
                <w:sz w:val="16"/>
              </w:rPr>
              <w:t>must-have</w:t>
            </w:r>
          </w:p>
        </w:tc>
        <w:tc>
          <w:tcPr>
            <w:tcW w:type="dxa" w:w="2160"/>
          </w:tcPr>
          <w:p>
            <w:r>
              <w:rPr>
                <w:sz w:val="16"/>
              </w:rPr>
            </w:r>
          </w:p>
        </w:tc>
      </w:tr>
      <w:tr>
        <w:tc>
          <w:tcPr>
            <w:tcW w:type="dxa" w:w="2160"/>
          </w:tcPr>
          <w:p>
            <w:r>
              <w:rPr>
                <w:sz w:val="16"/>
              </w:rPr>
              <w:t>EVAL-REQ-PI-UX-S5-010</w:t>
            </w:r>
          </w:p>
        </w:tc>
        <w:tc>
          <w:tcPr>
            <w:tcW w:type="dxa" w:w="2160"/>
          </w:tcPr>
          <w:p>
            <w:r>
              <w:rPr>
                <w:sz w:val="16"/>
              </w:rPr>
              <w:t>The system must preserve UI structure and alignment when long strings are provided for PI name or institution.</w:t>
            </w:r>
          </w:p>
        </w:tc>
        <w:tc>
          <w:tcPr>
            <w:tcW w:type="dxa" w:w="2160"/>
          </w:tcPr>
          <w:p>
            <w:r>
              <w:rPr>
                <w:sz w:val="16"/>
              </w:rPr>
              <w:t>should-have</w:t>
            </w:r>
          </w:p>
        </w:tc>
        <w:tc>
          <w:tcPr>
            <w:tcW w:type="dxa" w:w="2160"/>
          </w:tcPr>
          <w:p>
            <w:r>
              <w:rPr>
                <w:sz w:val="16"/>
              </w:rPr>
            </w:r>
          </w:p>
        </w:tc>
      </w:tr>
      <w:tr>
        <w:tc>
          <w:tcPr>
            <w:tcW w:type="dxa" w:w="2160"/>
          </w:tcPr>
          <w:p>
            <w:r>
              <w:rPr>
                <w:sz w:val="16"/>
              </w:rPr>
              <w:t>EVAL-REQ-PI-UX-S5-011</w:t>
            </w:r>
          </w:p>
        </w:tc>
        <w:tc>
          <w:tcPr>
            <w:tcW w:type="dxa" w:w="2160"/>
          </w:tcPr>
          <w:p>
            <w:r>
              <w:rPr>
                <w:sz w:val="16"/>
              </w:rPr>
              <w:t>The system must pass all unit tests validating individual rendering functions for PI data transformation.</w:t>
            </w:r>
          </w:p>
        </w:tc>
        <w:tc>
          <w:tcPr>
            <w:tcW w:type="dxa" w:w="2160"/>
          </w:tcPr>
          <w:p>
            <w:r>
              <w:rPr>
                <w:sz w:val="16"/>
              </w:rPr>
              <w:t>must-have</w:t>
            </w:r>
          </w:p>
        </w:tc>
        <w:tc>
          <w:tcPr>
            <w:tcW w:type="dxa" w:w="2160"/>
          </w:tcPr>
          <w:p>
            <w:r>
              <w:rPr>
                <w:sz w:val="16"/>
              </w:rPr>
            </w:r>
          </w:p>
        </w:tc>
      </w:tr>
      <w:tr>
        <w:tc>
          <w:tcPr>
            <w:tcW w:type="dxa" w:w="2160"/>
          </w:tcPr>
          <w:p>
            <w:r>
              <w:rPr>
                <w:sz w:val="16"/>
              </w:rPr>
              <w:t>EVAL-REQ-PI-UX-S5-012</w:t>
            </w:r>
          </w:p>
        </w:tc>
        <w:tc>
          <w:tcPr>
            <w:tcW w:type="dxa" w:w="2160"/>
          </w:tcPr>
          <w:p>
            <w:r>
              <w:rPr>
                <w:sz w:val="16"/>
              </w:rPr>
              <w:t>The system must pass integration tests confirming PI data flows from API response through transformation logic into rendered UI.</w:t>
            </w:r>
          </w:p>
        </w:tc>
        <w:tc>
          <w:tcPr>
            <w:tcW w:type="dxa" w:w="2160"/>
          </w:tcPr>
          <w:p>
            <w:r>
              <w:rPr>
                <w:sz w:val="16"/>
              </w:rPr>
              <w:t>must-have</w:t>
            </w:r>
          </w:p>
        </w:tc>
        <w:tc>
          <w:tcPr>
            <w:tcW w:type="dxa" w:w="2160"/>
          </w:tcPr>
          <w:p>
            <w:r>
              <w:rPr>
                <w:sz w:val="16"/>
              </w:rPr>
            </w:r>
          </w:p>
        </w:tc>
      </w:tr>
      <w:tr>
        <w:tc>
          <w:tcPr>
            <w:tcW w:type="dxa" w:w="2160"/>
          </w:tcPr>
          <w:p>
            <w:r>
              <w:rPr>
                <w:sz w:val="16"/>
              </w:rPr>
              <w:t>EVAL-REQ-PI-UX-S5-001</w:t>
            </w:r>
          </w:p>
        </w:tc>
        <w:tc>
          <w:tcPr>
            <w:tcW w:type="dxa" w:w="2160"/>
          </w:tcPr>
          <w:p>
            <w:r>
              <w:rPr>
                <w:sz w:val="16"/>
              </w:rPr>
              <w:t>The system must render PI name, institution, trial count, publication indicator, and score contribution correctly when all fields are present.</w:t>
            </w:r>
          </w:p>
        </w:tc>
        <w:tc>
          <w:tcPr>
            <w:tcW w:type="dxa" w:w="2160"/>
          </w:tcPr>
          <w:p>
            <w:r>
              <w:rPr>
                <w:sz w:val="16"/>
              </w:rPr>
              <w:t>must-have</w:t>
            </w:r>
          </w:p>
        </w:tc>
        <w:tc>
          <w:tcPr>
            <w:tcW w:type="dxa" w:w="2160"/>
          </w:tcPr>
          <w:p>
            <w:r>
              <w:rPr>
                <w:sz w:val="16"/>
              </w:rPr>
            </w:r>
          </w:p>
        </w:tc>
      </w:tr>
      <w:tr>
        <w:tc>
          <w:tcPr>
            <w:tcW w:type="dxa" w:w="2160"/>
          </w:tcPr>
          <w:p>
            <w:r>
              <w:rPr>
                <w:sz w:val="16"/>
              </w:rPr>
              <w:t>EVAL-REQ-PI-UX-S5-002</w:t>
            </w:r>
          </w:p>
        </w:tc>
        <w:tc>
          <w:tcPr>
            <w:tcW w:type="dxa" w:w="2160"/>
          </w:tcPr>
          <w:p>
            <w:r>
              <w:rPr>
                <w:sz w:val="16"/>
              </w:rPr>
              <w:t>The system must display formatted trial count as a non-negative integer with appropriate label (e.g., 'X trials').</w:t>
            </w:r>
          </w:p>
        </w:tc>
        <w:tc>
          <w:tcPr>
            <w:tcW w:type="dxa" w:w="2160"/>
          </w:tcPr>
          <w:p>
            <w:r>
              <w:rPr>
                <w:sz w:val="16"/>
              </w:rPr>
              <w:t>must-have</w:t>
            </w:r>
          </w:p>
        </w:tc>
        <w:tc>
          <w:tcPr>
            <w:tcW w:type="dxa" w:w="2160"/>
          </w:tcPr>
          <w:p>
            <w:r>
              <w:rPr>
                <w:sz w:val="16"/>
              </w:rPr>
            </w:r>
          </w:p>
        </w:tc>
      </w:tr>
      <w:tr>
        <w:tc>
          <w:tcPr>
            <w:tcW w:type="dxa" w:w="2160"/>
          </w:tcPr>
          <w:p>
            <w:r>
              <w:rPr>
                <w:sz w:val="16"/>
              </w:rPr>
              <w:t>EVAL-REQ-PI-UX-S5-003</w:t>
            </w:r>
          </w:p>
        </w:tc>
        <w:tc>
          <w:tcPr>
            <w:tcW w:type="dxa" w:w="2160"/>
          </w:tcPr>
          <w:p>
            <w:r>
              <w:rPr>
                <w:sz w:val="16"/>
              </w:rPr>
              <w:t>The system must visually indicate publication presence when publication indicator is true.</w:t>
            </w:r>
          </w:p>
        </w:tc>
        <w:tc>
          <w:tcPr>
            <w:tcW w:type="dxa" w:w="2160"/>
          </w:tcPr>
          <w:p>
            <w:r>
              <w:rPr>
                <w:sz w:val="16"/>
              </w:rPr>
              <w:t>must-have</w:t>
            </w:r>
          </w:p>
        </w:tc>
        <w:tc>
          <w:tcPr>
            <w:tcW w:type="dxa" w:w="2160"/>
          </w:tcPr>
          <w:p>
            <w:r>
              <w:rPr>
                <w:sz w:val="16"/>
              </w:rPr>
            </w:r>
          </w:p>
        </w:tc>
      </w:tr>
      <w:tr>
        <w:tc>
          <w:tcPr>
            <w:tcW w:type="dxa" w:w="2160"/>
          </w:tcPr>
          <w:p>
            <w:r>
              <w:rPr>
                <w:sz w:val="16"/>
              </w:rPr>
              <w:t>EVAL-REQ-PI-UX-S5-005</w:t>
            </w:r>
          </w:p>
        </w:tc>
        <w:tc>
          <w:tcPr>
            <w:tcW w:type="dxa" w:w="2160"/>
          </w:tcPr>
          <w:p>
            <w:r>
              <w:rPr>
                <w:sz w:val="16"/>
              </w:rPr>
              <w:t>The system must render a fallback message when the entire PI object is null or undefined.</w:t>
            </w:r>
          </w:p>
        </w:tc>
        <w:tc>
          <w:tcPr>
            <w:tcW w:type="dxa" w:w="2160"/>
          </w:tcPr>
          <w:p>
            <w:r>
              <w:rPr>
                <w:sz w:val="16"/>
              </w:rPr>
              <w:t>must-have</w:t>
            </w:r>
          </w:p>
        </w:tc>
        <w:tc>
          <w:tcPr>
            <w:tcW w:type="dxa" w:w="2160"/>
          </w:tcPr>
          <w:p>
            <w:r>
              <w:rPr>
                <w:sz w:val="16"/>
              </w:rPr>
            </w:r>
          </w:p>
        </w:tc>
      </w:tr>
      <w:tr>
        <w:tc>
          <w:tcPr>
            <w:tcW w:type="dxa" w:w="2160"/>
          </w:tcPr>
          <w:p>
            <w:r>
              <w:rPr>
                <w:sz w:val="16"/>
              </w:rPr>
              <w:t>EVAL-REQ-PI-UX-S5-006</w:t>
            </w:r>
          </w:p>
        </w:tc>
        <w:tc>
          <w:tcPr>
            <w:tcW w:type="dxa" w:w="2160"/>
          </w:tcPr>
          <w:p>
            <w:r>
              <w:rPr>
                <w:sz w:val="16"/>
              </w:rPr>
              <w:t>The system must ensure score contribution displayed in the UI matches the value provided by the API payload.</w:t>
            </w:r>
          </w:p>
        </w:tc>
        <w:tc>
          <w:tcPr>
            <w:tcW w:type="dxa" w:w="2160"/>
          </w:tcPr>
          <w:p>
            <w:r>
              <w:rPr>
                <w:sz w:val="16"/>
              </w:rPr>
              <w:t>must-have</w:t>
            </w:r>
          </w:p>
        </w:tc>
        <w:tc>
          <w:tcPr>
            <w:tcW w:type="dxa" w:w="2160"/>
          </w:tcPr>
          <w:p>
            <w:r>
              <w:rPr>
                <w:sz w:val="16"/>
              </w:rPr>
            </w:r>
          </w:p>
        </w:tc>
      </w:tr>
      <w:tr>
        <w:tc>
          <w:tcPr>
            <w:tcW w:type="dxa" w:w="2160"/>
          </w:tcPr>
          <w:p>
            <w:r>
              <w:rPr>
                <w:sz w:val="16"/>
              </w:rPr>
              <w:t>EVAL-REQ-PI-UX-S5-007</w:t>
            </w:r>
          </w:p>
        </w:tc>
        <w:tc>
          <w:tcPr>
            <w:tcW w:type="dxa" w:w="2160"/>
          </w:tcPr>
          <w:p>
            <w:r>
              <w:rPr>
                <w:sz w:val="16"/>
              </w:rPr>
              <w:t>The system must maintain consistent formatting of PI fields across multiple renders with identical input data.</w:t>
            </w:r>
          </w:p>
        </w:tc>
        <w:tc>
          <w:tcPr>
            <w:tcW w:type="dxa" w:w="2160"/>
          </w:tcPr>
          <w:p>
            <w:r>
              <w:rPr>
                <w:sz w:val="16"/>
              </w:rPr>
              <w:t>should-have</w:t>
            </w:r>
          </w:p>
        </w:tc>
        <w:tc>
          <w:tcPr>
            <w:tcW w:type="dxa" w:w="2160"/>
          </w:tcPr>
          <w:p>
            <w:r>
              <w:rPr>
                <w:sz w:val="16"/>
              </w:rPr>
            </w:r>
          </w:p>
        </w:tc>
      </w:tr>
      <w:tr>
        <w:tc>
          <w:tcPr>
            <w:tcW w:type="dxa" w:w="2160"/>
          </w:tcPr>
          <w:p>
            <w:r>
              <w:rPr>
                <w:sz w:val="16"/>
              </w:rPr>
              <w:t>EVAL-REQ-PI-UX-S5-008</w:t>
            </w:r>
          </w:p>
        </w:tc>
        <w:tc>
          <w:tcPr>
            <w:tcW w:type="dxa" w:w="2160"/>
          </w:tcPr>
          <w:p>
            <w:r>
              <w:rPr>
                <w:sz w:val="16"/>
              </w:rPr>
              <w:t>The system must not render undefined, null, or NaN values directly in the UI.</w:t>
            </w:r>
          </w:p>
        </w:tc>
        <w:tc>
          <w:tcPr>
            <w:tcW w:type="dxa" w:w="2160"/>
          </w:tcPr>
          <w:p>
            <w:r>
              <w:rPr>
                <w:sz w:val="16"/>
              </w:rPr>
              <w:t>must-have</w:t>
            </w:r>
          </w:p>
        </w:tc>
        <w:tc>
          <w:tcPr>
            <w:tcW w:type="dxa" w:w="2160"/>
          </w:tcPr>
          <w:p>
            <w:r>
              <w:rPr>
                <w:sz w:val="16"/>
              </w:rPr>
            </w:r>
          </w:p>
        </w:tc>
      </w:tr>
      <w:tr>
        <w:tc>
          <w:tcPr>
            <w:tcW w:type="dxa" w:w="2160"/>
          </w:tcPr>
          <w:p>
            <w:r>
              <w:rPr>
                <w:sz w:val="16"/>
              </w:rPr>
              <w:t>EVAL-REQ-PI-UX-S5-010</w:t>
            </w:r>
          </w:p>
        </w:tc>
        <w:tc>
          <w:tcPr>
            <w:tcW w:type="dxa" w:w="2160"/>
          </w:tcPr>
          <w:p>
            <w:r>
              <w:rPr>
                <w:sz w:val="16"/>
              </w:rPr>
              <w:t>The system must preserve UI structure and alignment when long strings are provided for PI name or institution.</w:t>
            </w:r>
          </w:p>
        </w:tc>
        <w:tc>
          <w:tcPr>
            <w:tcW w:type="dxa" w:w="2160"/>
          </w:tcPr>
          <w:p>
            <w:r>
              <w:rPr>
                <w:sz w:val="16"/>
              </w:rPr>
              <w:t>should-have</w:t>
            </w:r>
          </w:p>
        </w:tc>
        <w:tc>
          <w:tcPr>
            <w:tcW w:type="dxa" w:w="2160"/>
          </w:tcPr>
          <w:p>
            <w:r>
              <w:rPr>
                <w:sz w:val="16"/>
              </w:rPr>
            </w:r>
          </w:p>
        </w:tc>
      </w:tr>
      <w:tr>
        <w:tc>
          <w:tcPr>
            <w:tcW w:type="dxa" w:w="2160"/>
          </w:tcPr>
          <w:p>
            <w:r>
              <w:rPr>
                <w:sz w:val="16"/>
              </w:rPr>
              <w:t>EVAL-REQ-PI-UX-S5-011</w:t>
            </w:r>
          </w:p>
        </w:tc>
        <w:tc>
          <w:tcPr>
            <w:tcW w:type="dxa" w:w="2160"/>
          </w:tcPr>
          <w:p>
            <w:r>
              <w:rPr>
                <w:sz w:val="16"/>
              </w:rPr>
              <w:t>The system must pass all unit tests validating individual rendering functions for PI data transformation.</w:t>
            </w:r>
          </w:p>
        </w:tc>
        <w:tc>
          <w:tcPr>
            <w:tcW w:type="dxa" w:w="2160"/>
          </w:tcPr>
          <w:p>
            <w:r>
              <w:rPr>
                <w:sz w:val="16"/>
              </w:rPr>
              <w:t>must-have</w:t>
            </w:r>
          </w:p>
        </w:tc>
        <w:tc>
          <w:tcPr>
            <w:tcW w:type="dxa" w:w="2160"/>
          </w:tcPr>
          <w:p>
            <w:r>
              <w:rPr>
                <w:sz w:val="16"/>
              </w:rPr>
            </w:r>
          </w:p>
        </w:tc>
      </w:tr>
      <w:tr>
        <w:tc>
          <w:tcPr>
            <w:tcW w:type="dxa" w:w="2160"/>
          </w:tcPr>
          <w:p>
            <w:r>
              <w:rPr>
                <w:sz w:val="16"/>
              </w:rPr>
              <w:t>EVAL-REQ-PI-UX-S5-012</w:t>
            </w:r>
          </w:p>
        </w:tc>
        <w:tc>
          <w:tcPr>
            <w:tcW w:type="dxa" w:w="2160"/>
          </w:tcPr>
          <w:p>
            <w:r>
              <w:rPr>
                <w:sz w:val="16"/>
              </w:rPr>
              <w:t>The system must pass integration tests confirming PI data flows from API response through transformation logic into rendered UI.</w:t>
            </w:r>
          </w:p>
        </w:tc>
        <w:tc>
          <w:tcPr>
            <w:tcW w:type="dxa" w:w="2160"/>
          </w:tcPr>
          <w:p>
            <w:r>
              <w:rPr>
                <w:sz w:val="16"/>
              </w:rPr>
              <w:t>must-have</w:t>
            </w:r>
          </w:p>
        </w:tc>
        <w:tc>
          <w:tcPr>
            <w:tcW w:type="dxa" w:w="2160"/>
          </w:tcPr>
          <w:p>
            <w:r>
              <w:rPr>
                <w:sz w:val="16"/>
              </w:rPr>
            </w:r>
          </w:p>
        </w:tc>
      </w:tr>
    </w:tbl>
    <w:p>
      <w:r>
        <w:br w:type="page"/>
      </w:r>
    </w:p>
    <w:p>
      <w:r>
        <w:rPr>
          <w:b/>
          <w:color w:val="0B7A75"/>
          <w:sz w:val="24"/>
        </w:rPr>
        <w:t>Feature: EVAL-CT-MEASURE-SPONSOR: Sponsoring Institution and Funding Credibility Measure</w:t>
      </w:r>
    </w:p>
    <w:p>
      <w:r>
        <w:t>Layer: backend | Priority: HIGH | Stories: 8 | Requirements: 360 | Accepted by: Boss (direct mandate)</w:t>
      </w:r>
    </w:p>
    <w:p>
      <w:r>
        <w:rPr>
          <w:b/>
          <w:sz w:val="18"/>
        </w:rPr>
        <w:t xml:space="preserve">Evidence: </w:t>
      </w:r>
      <w:r>
        <w:rPr>
          <w:sz w:val="18"/>
        </w:rPr>
        <w:t>ClinicalTrials.gov API returns lead_sponsor, collaborator, and funding_source fields. Data is public.</w:t>
      </w:r>
    </w:p>
    <w:p>
      <w:pPr>
        <w:ind w:left="360"/>
      </w:pPr>
      <w:r>
        <w:rPr>
          <w:b/>
          <w:sz w:val="22"/>
        </w:rPr>
        <w:t>Story: EVAL-CT-SPONSOR-SCHEMA-001: Define sponsor credibility schema and data contract</w:t>
      </w:r>
    </w:p>
    <w:p>
      <w:pPr>
        <w:ind w:left="360"/>
      </w:pPr>
      <w:r>
        <w:rPr>
          <w:sz w:val="18"/>
        </w:rPr>
        <w:t>Create Pydantic models and internal schema for sponsor credibility including fields: sponsor_type, funding_source, institution_name, collaborators, reputation_score, transparency_flag, and raw ClinicalTrials.gov fields mapping (lead_sponsor, collaborators, funding_source).</w:t>
      </w:r>
    </w:p>
    <w:p>
      <w:pPr>
        <w:ind w:left="360"/>
      </w:pPr>
      <w:r>
        <w:rPr>
          <w:sz w:val="18"/>
        </w:rPr>
        <w:t>Size: S | Sprint: 1 | Reqs: 42</w:t>
      </w:r>
    </w:p>
    <w:p>
      <w:pPr>
        <w:ind w:left="360"/>
      </w:pPr>
      <w:r>
        <w:rPr>
          <w:sz w:val="16"/>
        </w:rPr>
        <w:t>Evidence: Code/ConversationalUX/FindCareChat/backend/application/tool_models/clinical_trials_models.py (existing Pydantic pattern); ClinicalTrials.gov fields (l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raw ClinicalTrials.gov fields lead_sponsor, collaborators, and funding_source in the schema for mapping purposes.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enforce sponsor_type as an enum with allowed values: university, hospital, pharma, and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enforce funding_source as an enum with allowed values: public, industry, other, and undisclosed.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collaborators as a list of strings representing collaborating institutions.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define institution_name as a non-empty string when lead_sponsor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reputation_score to be nullable to support cases where scoring is not yet computed.</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define transparency_flag as a boolean indicating whether funding_source is disclosed.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sponsor_type to unknown when lead_sponsor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default funding_source to undisclosed when funding_source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raw ClinicalTrials.gov fields lead_sponsor, collaborators, and funding_source in the schema for mapping purposes.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enforce sponsor_type as an enum with allowed values: university, hospital, pharma, and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enforce funding_source as an enum with allowed values: public, industry, other, and undisclosed.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collaborators as a list of strings representing collaborating institutions.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define institution_name as a non-empty string when lead_sponsor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reputation_score to be nullable to support cases where scoring is not yet computed.</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define transparency_flag as a boolean indicating whether funding_source is disclosed.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sponsor_type to unknown when lead_sponsor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default funding_source to undisclosed when funding_source data is missing or null.</w:t>
            </w:r>
          </w:p>
        </w:tc>
        <w:tc>
          <w:tcPr>
            <w:tcW w:type="dxa" w:w="2160"/>
          </w:tcPr>
          <w:p>
            <w:r>
              <w:rPr>
                <w:sz w:val="16"/>
              </w:rPr>
              <w:t>must-have</w:t>
            </w:r>
          </w:p>
        </w:tc>
        <w:tc>
          <w:tcPr>
            <w:tcW w:type="dxa" w:w="2160"/>
          </w:tcPr>
          <w:p>
            <w:r>
              <w:rPr>
                <w:sz w:val="16"/>
              </w:rPr>
            </w:r>
          </w:p>
        </w:tc>
      </w:tr>
      <w:tr>
        <w:tc>
          <w:tcPr>
            <w:tcW w:type="dxa" w:w="2160"/>
          </w:tcPr>
          <w:p>
            <w:r>
              <w:rPr>
                <w:sz w:val="16"/>
              </w:rPr>
              <w:t>EVAL-CT-SPONSOR-SCHEMA-REQ-001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EVAL-CT-SPONSOR-SCHEMA-REQ-002</w:t>
            </w:r>
          </w:p>
        </w:tc>
        <w:tc>
          <w:tcPr>
            <w:tcW w:type="dxa" w:w="2160"/>
          </w:tcPr>
          <w:p>
            <w:r>
              <w:rPr>
                <w:sz w:val="16"/>
              </w:rPr>
              <w:t>The system must include raw ClinicalTrials.gov fields lead_sponsor, collaborators, and funding_source in the schema as input-mapped attributes.</w:t>
            </w:r>
          </w:p>
        </w:tc>
        <w:tc>
          <w:tcPr>
            <w:tcW w:type="dxa" w:w="2160"/>
          </w:tcPr>
          <w:p>
            <w:r>
              <w:rPr>
                <w:sz w:val="16"/>
              </w:rPr>
              <w:t>must-have</w:t>
            </w:r>
          </w:p>
        </w:tc>
        <w:tc>
          <w:tcPr>
            <w:tcW w:type="dxa" w:w="2160"/>
          </w:tcPr>
          <w:p>
            <w:r>
              <w:rPr>
                <w:sz w:val="16"/>
              </w:rPr>
            </w:r>
          </w:p>
        </w:tc>
      </w:tr>
      <w:tr>
        <w:tc>
          <w:tcPr>
            <w:tcW w:type="dxa" w:w="2160"/>
          </w:tcPr>
          <w:p>
            <w:r>
              <w:rPr>
                <w:sz w:val="16"/>
              </w:rPr>
              <w:t>EVAL-CT-SPONSOR-SCHEMA-REQ-004</w:t>
            </w:r>
          </w:p>
        </w:tc>
        <w:tc>
          <w:tcPr>
            <w:tcW w:type="dxa" w:w="2160"/>
          </w:tcPr>
          <w:p>
            <w:r>
              <w:rPr>
                <w:sz w:val="16"/>
              </w:rPr>
              <w:t>The system must enforce funding_source as an enumerated value limited to public, industry, other, or undisclosed.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EVAL-CT-SPONSOR-SCHEMA-REQ-006</w:t>
            </w:r>
          </w:p>
        </w:tc>
        <w:tc>
          <w:tcPr>
            <w:tcW w:type="dxa" w:w="2160"/>
          </w:tcPr>
          <w:p>
            <w:r>
              <w:rPr>
                <w:sz w:val="16"/>
              </w:rPr>
              <w:t>The system must represent collaborators as a list of strings, allowing multiple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EVAL-CT-SPONSOR-SCHEMA-REQ-007</w:t>
            </w:r>
          </w:p>
        </w:tc>
        <w:tc>
          <w:tcPr>
            <w:tcW w:type="dxa" w:w="2160"/>
          </w:tcPr>
          <w:p>
            <w:r>
              <w:rPr>
                <w:sz w:val="16"/>
              </w:rPr>
              <w:t>The system must define reputation_score as a numeric field that allows null values when not yet computed.</w:t>
            </w:r>
          </w:p>
        </w:tc>
        <w:tc>
          <w:tcPr>
            <w:tcW w:type="dxa" w:w="2160"/>
          </w:tcPr>
          <w:p>
            <w:r>
              <w:rPr>
                <w:sz w:val="16"/>
              </w:rPr>
              <w:t>should-have</w:t>
            </w:r>
          </w:p>
        </w:tc>
        <w:tc>
          <w:tcPr>
            <w:tcW w:type="dxa" w:w="2160"/>
          </w:tcPr>
          <w:p>
            <w:r>
              <w:rPr>
                <w:sz w:val="16"/>
              </w:rPr>
            </w:r>
          </w:p>
        </w:tc>
      </w:tr>
      <w:tr>
        <w:tc>
          <w:tcPr>
            <w:tcW w:type="dxa" w:w="2160"/>
          </w:tcPr>
          <w:p>
            <w:r>
              <w:rPr>
                <w:sz w:val="16"/>
              </w:rPr>
              <w:t>EVAL-CT-SPONSOR-SCHEMA-REQ-008</w:t>
            </w:r>
          </w:p>
        </w:tc>
        <w:tc>
          <w:tcPr>
            <w:tcW w:type="dxa" w:w="2160"/>
          </w:tcPr>
          <w:p>
            <w:r>
              <w:rPr>
                <w:sz w:val="16"/>
              </w:rPr>
              <w:t>The system must define transparency_flag as a boolean indicating whether funding source information is 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EVAL-CT-SPONSOR-SCHEMA-REQ-009</w:t>
            </w:r>
          </w:p>
        </w:tc>
        <w:tc>
          <w:tcPr>
            <w:tcW w:type="dxa" w:w="2160"/>
          </w:tcPr>
          <w:p>
            <w:r>
              <w:rPr>
                <w:sz w:val="16"/>
              </w:rPr>
              <w:t>The system must successfully parse and validate a complete ClinicalTrials.gov sponsor payload into the SponsorCredibility schema without errors.</w:t>
            </w:r>
          </w:p>
        </w:tc>
        <w:tc>
          <w:tcPr>
            <w:tcW w:type="dxa" w:w="2160"/>
          </w:tcPr>
          <w:p>
            <w:r>
              <w:rPr>
                <w:sz w:val="16"/>
              </w:rPr>
              <w:t>must-have</w:t>
            </w:r>
          </w:p>
        </w:tc>
        <w:tc>
          <w:tcPr>
            <w:tcW w:type="dxa" w:w="2160"/>
          </w:tcPr>
          <w:p>
            <w:r>
              <w:rPr>
                <w:sz w:val="16"/>
              </w:rPr>
            </w:r>
          </w:p>
        </w:tc>
      </w:tr>
      <w:tr>
        <w:tc>
          <w:tcPr>
            <w:tcW w:type="dxa" w:w="2160"/>
          </w:tcPr>
          <w:p>
            <w:r>
              <w:rPr>
                <w:sz w:val="16"/>
              </w:rPr>
              <w:t>EVAL-CT-SPONSOR-SCHEMA-REQ-010</w:t>
            </w:r>
          </w:p>
        </w:tc>
        <w:tc>
          <w:tcPr>
            <w:tcW w:type="dxa" w:w="2160"/>
          </w:tcPr>
          <w:p>
            <w:r>
              <w:rPr>
                <w:sz w:val="16"/>
              </w:rPr>
              <w:t>The system must allow missing collaborators field and default it to an empty list.</w:t>
            </w:r>
          </w:p>
        </w:tc>
        <w:tc>
          <w:tcPr>
            <w:tcW w:type="dxa" w:w="2160"/>
          </w:tcPr>
          <w:p>
            <w:r>
              <w:rPr>
                <w:sz w:val="16"/>
              </w:rPr>
              <w:t>must-have</w:t>
            </w:r>
          </w:p>
        </w:tc>
        <w:tc>
          <w:tcPr>
            <w:tcW w:type="dxa" w:w="2160"/>
          </w:tcPr>
          <w:p>
            <w:r>
              <w:rPr>
                <w:sz w:val="16"/>
              </w:rPr>
            </w:r>
          </w:p>
        </w:tc>
      </w:tr>
      <w:tr>
        <w:tc>
          <w:tcPr>
            <w:tcW w:type="dxa" w:w="2160"/>
          </w:tcPr>
          <w:p>
            <w:r>
              <w:rPr>
                <w:sz w:val="16"/>
              </w:rPr>
              <w:t>EVAL-CT-SPONSOR-SCHEMA-REQ-011</w:t>
            </w:r>
          </w:p>
        </w:tc>
        <w:tc>
          <w:tcPr>
            <w:tcW w:type="dxa" w:w="2160"/>
          </w:tcPr>
          <w:p>
            <w:r>
              <w:rPr>
                <w:sz w:val="16"/>
              </w:rPr>
              <w:t>The system must handle missing lead_sponsor data by setting institution_name to null and sponsor_type to unknown.</w:t>
            </w:r>
          </w:p>
        </w:tc>
        <w:tc>
          <w:tcPr>
            <w:tcW w:type="dxa" w:w="2160"/>
          </w:tcPr>
          <w:p>
            <w:r>
              <w:rPr>
                <w:sz w:val="16"/>
              </w:rPr>
              <w:t>must-have</w:t>
            </w:r>
          </w:p>
        </w:tc>
        <w:tc>
          <w:tcPr>
            <w:tcW w:type="dxa" w:w="2160"/>
          </w:tcPr>
          <w:p>
            <w:r>
              <w:rPr>
                <w:sz w:val="16"/>
              </w:rPr>
            </w:r>
          </w:p>
        </w:tc>
      </w:tr>
      <w:tr>
        <w:tc>
          <w:tcPr>
            <w:tcW w:type="dxa" w:w="2160"/>
          </w:tcPr>
          <w:p>
            <w:r>
              <w:rPr>
                <w:sz w:val="16"/>
              </w:rPr>
              <w:t>EVAL-CT-SPONSOR-SCHEMA-REQ-012</w:t>
            </w:r>
          </w:p>
        </w:tc>
        <w:tc>
          <w:tcPr>
            <w:tcW w:type="dxa" w:w="2160"/>
          </w:tcPr>
          <w:p>
            <w:r>
              <w:rPr>
                <w:sz w:val="16"/>
              </w:rPr>
              <w:t>The system must raise a validation error if sponsor_type is provided outside the allowed enumeration values.</w:t>
            </w:r>
          </w:p>
        </w:tc>
        <w:tc>
          <w:tcPr>
            <w:tcW w:type="dxa" w:w="2160"/>
          </w:tcPr>
          <w:p>
            <w:r>
              <w:rPr>
                <w:sz w:val="16"/>
              </w:rPr>
              <w:t>must-have</w:t>
            </w:r>
          </w:p>
        </w:tc>
        <w:tc>
          <w:tcPr>
            <w:tcW w:type="dxa" w:w="2160"/>
          </w:tcPr>
          <w:p>
            <w:r>
              <w:rPr>
                <w:sz w:val="16"/>
              </w:rPr>
            </w:r>
          </w:p>
        </w:tc>
      </w:tr>
      <w:tr>
        <w:tc>
          <w:tcPr>
            <w:tcW w:type="dxa" w:w="2160"/>
          </w:tcPr>
          <w:p>
            <w:r>
              <w:rPr>
                <w:sz w:val="16"/>
              </w:rPr>
              <w:t>EVAL-CT-SPONSOR-SCHEMA-REQ-013</w:t>
            </w:r>
          </w:p>
        </w:tc>
        <w:tc>
          <w:tcPr>
            <w:tcW w:type="dxa" w:w="2160"/>
          </w:tcPr>
          <w:p>
            <w:r>
              <w:rPr>
                <w:sz w:val="16"/>
              </w:rPr>
              <w:t>The system must raise a validation error if collaborators is not provided as a list structure.</w:t>
            </w:r>
          </w:p>
        </w:tc>
        <w:tc>
          <w:tcPr>
            <w:tcW w:type="dxa" w:w="2160"/>
          </w:tcPr>
          <w:p>
            <w:r>
              <w:rPr>
                <w:sz w:val="16"/>
              </w:rPr>
              <w:t>must-have</w:t>
            </w:r>
          </w:p>
        </w:tc>
        <w:tc>
          <w:tcPr>
            <w:tcW w:type="dxa" w:w="2160"/>
          </w:tcPr>
          <w:p>
            <w:r>
              <w:rPr>
                <w:sz w:val="16"/>
              </w:rPr>
            </w:r>
          </w:p>
        </w:tc>
      </w:tr>
      <w:tr>
        <w:tc>
          <w:tcPr>
            <w:tcW w:type="dxa" w:w="2160"/>
          </w:tcPr>
          <w:p>
            <w:r>
              <w:rPr>
                <w:sz w:val="16"/>
              </w:rPr>
              <w:t>EVAL-CT-SPONSOR-SCHEMA-REQ-001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EVAL-CT-SPONSOR-SCHEMA-REQ-002</w:t>
            </w:r>
          </w:p>
        </w:tc>
        <w:tc>
          <w:tcPr>
            <w:tcW w:type="dxa" w:w="2160"/>
          </w:tcPr>
          <w:p>
            <w:r>
              <w:rPr>
                <w:sz w:val="16"/>
              </w:rPr>
              <w:t>The system must include raw ClinicalTrials.gov fields lead_sponsor, collaborators, and funding_source in the schema as input-mapped attributes.</w:t>
            </w:r>
          </w:p>
        </w:tc>
        <w:tc>
          <w:tcPr>
            <w:tcW w:type="dxa" w:w="2160"/>
          </w:tcPr>
          <w:p>
            <w:r>
              <w:rPr>
                <w:sz w:val="16"/>
              </w:rPr>
              <w:t>must-have</w:t>
            </w:r>
          </w:p>
        </w:tc>
        <w:tc>
          <w:tcPr>
            <w:tcW w:type="dxa" w:w="2160"/>
          </w:tcPr>
          <w:p>
            <w:r>
              <w:rPr>
                <w:sz w:val="16"/>
              </w:rPr>
            </w:r>
          </w:p>
        </w:tc>
      </w:tr>
      <w:tr>
        <w:tc>
          <w:tcPr>
            <w:tcW w:type="dxa" w:w="2160"/>
          </w:tcPr>
          <w:p>
            <w:r>
              <w:rPr>
                <w:sz w:val="16"/>
              </w:rPr>
              <w:t>EVAL-CT-SPONSOR-SCHEMA-REQ-004</w:t>
            </w:r>
          </w:p>
        </w:tc>
        <w:tc>
          <w:tcPr>
            <w:tcW w:type="dxa" w:w="2160"/>
          </w:tcPr>
          <w:p>
            <w:r>
              <w:rPr>
                <w:sz w:val="16"/>
              </w:rPr>
              <w:t>The system must enforce funding_source as an enumerated value limited to public, industry, other, or undisclosed.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EVAL-CT-SPONSOR-SCHEMA-REQ-006</w:t>
            </w:r>
          </w:p>
        </w:tc>
        <w:tc>
          <w:tcPr>
            <w:tcW w:type="dxa" w:w="2160"/>
          </w:tcPr>
          <w:p>
            <w:r>
              <w:rPr>
                <w:sz w:val="16"/>
              </w:rPr>
              <w:t>The system must represent collaborators as a list of strings, allowing multiple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EVAL-CT-SPONSOR-SCHEMA-REQ-007</w:t>
            </w:r>
          </w:p>
        </w:tc>
        <w:tc>
          <w:tcPr>
            <w:tcW w:type="dxa" w:w="2160"/>
          </w:tcPr>
          <w:p>
            <w:r>
              <w:rPr>
                <w:sz w:val="16"/>
              </w:rPr>
              <w:t>The system must define reputation_score as a numeric field that allows null values when not yet computed.</w:t>
            </w:r>
          </w:p>
        </w:tc>
        <w:tc>
          <w:tcPr>
            <w:tcW w:type="dxa" w:w="2160"/>
          </w:tcPr>
          <w:p>
            <w:r>
              <w:rPr>
                <w:sz w:val="16"/>
              </w:rPr>
              <w:t>should-have</w:t>
            </w:r>
          </w:p>
        </w:tc>
        <w:tc>
          <w:tcPr>
            <w:tcW w:type="dxa" w:w="2160"/>
          </w:tcPr>
          <w:p>
            <w:r>
              <w:rPr>
                <w:sz w:val="16"/>
              </w:rPr>
            </w:r>
          </w:p>
        </w:tc>
      </w:tr>
      <w:tr>
        <w:tc>
          <w:tcPr>
            <w:tcW w:type="dxa" w:w="2160"/>
          </w:tcPr>
          <w:p>
            <w:r>
              <w:rPr>
                <w:sz w:val="16"/>
              </w:rPr>
              <w:t>EVAL-CT-SPONSOR-SCHEMA-REQ-008</w:t>
            </w:r>
          </w:p>
        </w:tc>
        <w:tc>
          <w:tcPr>
            <w:tcW w:type="dxa" w:w="2160"/>
          </w:tcPr>
          <w:p>
            <w:r>
              <w:rPr>
                <w:sz w:val="16"/>
              </w:rPr>
              <w:t>The system must define transparency_flag as a boolean indicating whether funding source information is 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EVAL-CT-SPONSOR-SCHEMA-REQ-009</w:t>
            </w:r>
          </w:p>
        </w:tc>
        <w:tc>
          <w:tcPr>
            <w:tcW w:type="dxa" w:w="2160"/>
          </w:tcPr>
          <w:p>
            <w:r>
              <w:rPr>
                <w:sz w:val="16"/>
              </w:rPr>
              <w:t>The system must successfully parse and validate a complete ClinicalTrials.gov sponsor payload into the SponsorCredibility schema without errors.</w:t>
            </w:r>
          </w:p>
        </w:tc>
        <w:tc>
          <w:tcPr>
            <w:tcW w:type="dxa" w:w="2160"/>
          </w:tcPr>
          <w:p>
            <w:r>
              <w:rPr>
                <w:sz w:val="16"/>
              </w:rPr>
              <w:t>must-have</w:t>
            </w:r>
          </w:p>
        </w:tc>
        <w:tc>
          <w:tcPr>
            <w:tcW w:type="dxa" w:w="2160"/>
          </w:tcPr>
          <w:p>
            <w:r>
              <w:rPr>
                <w:sz w:val="16"/>
              </w:rPr>
            </w:r>
          </w:p>
        </w:tc>
      </w:tr>
      <w:tr>
        <w:tc>
          <w:tcPr>
            <w:tcW w:type="dxa" w:w="2160"/>
          </w:tcPr>
          <w:p>
            <w:r>
              <w:rPr>
                <w:sz w:val="16"/>
              </w:rPr>
              <w:t>EVAL-CT-SPONSOR-SCHEMA-REQ-010</w:t>
            </w:r>
          </w:p>
        </w:tc>
        <w:tc>
          <w:tcPr>
            <w:tcW w:type="dxa" w:w="2160"/>
          </w:tcPr>
          <w:p>
            <w:r>
              <w:rPr>
                <w:sz w:val="16"/>
              </w:rPr>
              <w:t>The system must allow missing collaborators field and default it to an empty list.</w:t>
            </w:r>
          </w:p>
        </w:tc>
        <w:tc>
          <w:tcPr>
            <w:tcW w:type="dxa" w:w="2160"/>
          </w:tcPr>
          <w:p>
            <w:r>
              <w:rPr>
                <w:sz w:val="16"/>
              </w:rPr>
              <w:t>must-have</w:t>
            </w:r>
          </w:p>
        </w:tc>
        <w:tc>
          <w:tcPr>
            <w:tcW w:type="dxa" w:w="2160"/>
          </w:tcPr>
          <w:p>
            <w:r>
              <w:rPr>
                <w:sz w:val="16"/>
              </w:rPr>
            </w:r>
          </w:p>
        </w:tc>
      </w:tr>
      <w:tr>
        <w:tc>
          <w:tcPr>
            <w:tcW w:type="dxa" w:w="2160"/>
          </w:tcPr>
          <w:p>
            <w:r>
              <w:rPr>
                <w:sz w:val="16"/>
              </w:rPr>
              <w:t>EVAL-CT-SPONSOR-SCHEMA-REQ-011</w:t>
            </w:r>
          </w:p>
        </w:tc>
        <w:tc>
          <w:tcPr>
            <w:tcW w:type="dxa" w:w="2160"/>
          </w:tcPr>
          <w:p>
            <w:r>
              <w:rPr>
                <w:sz w:val="16"/>
              </w:rPr>
              <w:t>The system must handle missing lead_sponsor data by setting institution_name to null and sponsor_type to unknown.</w:t>
            </w:r>
          </w:p>
        </w:tc>
        <w:tc>
          <w:tcPr>
            <w:tcW w:type="dxa" w:w="2160"/>
          </w:tcPr>
          <w:p>
            <w:r>
              <w:rPr>
                <w:sz w:val="16"/>
              </w:rPr>
              <w:t>must-have</w:t>
            </w:r>
          </w:p>
        </w:tc>
        <w:tc>
          <w:tcPr>
            <w:tcW w:type="dxa" w:w="2160"/>
          </w:tcPr>
          <w:p>
            <w:r>
              <w:rPr>
                <w:sz w:val="16"/>
              </w:rPr>
            </w:r>
          </w:p>
        </w:tc>
      </w:tr>
      <w:tr>
        <w:tc>
          <w:tcPr>
            <w:tcW w:type="dxa" w:w="2160"/>
          </w:tcPr>
          <w:p>
            <w:r>
              <w:rPr>
                <w:sz w:val="16"/>
              </w:rPr>
              <w:t>EVAL-CT-SPONSOR-SCHEMA-REQ-012</w:t>
            </w:r>
          </w:p>
        </w:tc>
        <w:tc>
          <w:tcPr>
            <w:tcW w:type="dxa" w:w="2160"/>
          </w:tcPr>
          <w:p>
            <w:r>
              <w:rPr>
                <w:sz w:val="16"/>
              </w:rPr>
              <w:t>The system must raise a validation error if sponsor_type is provided outside the allowed enumeration values.</w:t>
            </w:r>
          </w:p>
        </w:tc>
        <w:tc>
          <w:tcPr>
            <w:tcW w:type="dxa" w:w="2160"/>
          </w:tcPr>
          <w:p>
            <w:r>
              <w:rPr>
                <w:sz w:val="16"/>
              </w:rPr>
              <w:t>must-have</w:t>
            </w:r>
          </w:p>
        </w:tc>
        <w:tc>
          <w:tcPr>
            <w:tcW w:type="dxa" w:w="2160"/>
          </w:tcPr>
          <w:p>
            <w:r>
              <w:rPr>
                <w:sz w:val="16"/>
              </w:rPr>
            </w:r>
          </w:p>
        </w:tc>
      </w:tr>
      <w:tr>
        <w:tc>
          <w:tcPr>
            <w:tcW w:type="dxa" w:w="2160"/>
          </w:tcPr>
          <w:p>
            <w:r>
              <w:rPr>
                <w:sz w:val="16"/>
              </w:rPr>
              <w:t>EVAL-CT-SPONSOR-SCHEMA-REQ-013</w:t>
            </w:r>
          </w:p>
        </w:tc>
        <w:tc>
          <w:tcPr>
            <w:tcW w:type="dxa" w:w="2160"/>
          </w:tcPr>
          <w:p>
            <w:r>
              <w:rPr>
                <w:sz w:val="16"/>
              </w:rPr>
              <w:t>The system must raise a validation error if collaborators is not provided as a list structure.</w:t>
            </w:r>
          </w:p>
        </w:tc>
        <w:tc>
          <w:tcPr>
            <w:tcW w:type="dxa" w:w="2160"/>
          </w:tcPr>
          <w:p>
            <w:r>
              <w:rPr>
                <w:sz w:val="16"/>
              </w:rPr>
              <w:t>must-have</w:t>
            </w:r>
          </w:p>
        </w:tc>
        <w:tc>
          <w:tcPr>
            <w:tcW w:type="dxa" w:w="2160"/>
          </w:tcPr>
          <w:p>
            <w:r>
              <w:rPr>
                <w:sz w:val="16"/>
              </w:rPr>
            </w:r>
          </w:p>
        </w:tc>
      </w:tr>
    </w:tbl>
    <w:p>
      <w:pPr>
        <w:ind w:left="360"/>
      </w:pPr>
      <w:r>
        <w:rPr>
          <w:b/>
          <w:sz w:val="22"/>
        </w:rPr>
        <w:t>Story: EVAL-CT-SPONSOR-LOGIC-001: Implement sponsor credibility scoring logic</w:t>
      </w:r>
    </w:p>
    <w:p>
      <w:pPr>
        <w:ind w:left="360"/>
      </w:pPr>
      <w:r>
        <w:rPr>
          <w:sz w:val="18"/>
        </w:rP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pPr>
        <w:ind w:left="360"/>
      </w:pPr>
      <w:r>
        <w:rPr>
          <w:sz w:val="18"/>
        </w:rPr>
        <w:t>Size: M | Sprint: 1 | Reqs: 44</w:t>
      </w:r>
    </w:p>
    <w:p>
      <w:pPr>
        <w:ind w:left="360"/>
      </w:pPr>
      <w:r>
        <w:rPr>
          <w:sz w:val="16"/>
        </w:rPr>
        <w:t>Evidence: Code/ConversationalUX/FindCareChat/backend/domain/evaluate_care_quality/clinical_trials_service.py (existing ClinicalTrials.gov ingestion and transfor</w:t>
      </w:r>
    </w:p>
    <w:p>
      <w:pPr>
        <w:ind w:left="360"/>
      </w:pPr>
      <w:r>
        <w:rPr>
          <w:sz w:val="16"/>
        </w:rPr>
        <w:t>Dependencies: EVAL-CT-SPONSOR-SCHEMA-001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EVAL-CT-SPONSOR-LOGIC-REQ-001</w:t>
            </w:r>
          </w:p>
        </w:tc>
        <w:tc>
          <w:tcPr>
            <w:tcW w:type="dxa" w:w="2160"/>
          </w:tcPr>
          <w:p>
            <w:r>
              <w:rPr>
                <w:sz w:val="16"/>
              </w:rPr>
              <w:t>The system must classify lead sponsor into one of: university, hospital, pharma, or unknown based on institution name patterns or known mappings.</w:t>
            </w:r>
          </w:p>
        </w:tc>
        <w:tc>
          <w:tcPr>
            <w:tcW w:type="dxa" w:w="2160"/>
          </w:tcPr>
          <w:p>
            <w:r>
              <w:rPr>
                <w:sz w:val="16"/>
              </w:rPr>
              <w:t>must-have</w:t>
            </w:r>
          </w:p>
        </w:tc>
        <w:tc>
          <w:tcPr>
            <w:tcW w:type="dxa" w:w="2160"/>
          </w:tcPr>
          <w:p>
            <w:r>
              <w:rPr>
                <w:sz w:val="16"/>
              </w:rPr>
            </w:r>
          </w:p>
        </w:tc>
      </w:tr>
      <w:tr>
        <w:tc>
          <w:tcPr>
            <w:tcW w:type="dxa" w:w="2160"/>
          </w:tcPr>
          <w:p>
            <w:r>
              <w:rPr>
                <w:sz w:val="16"/>
              </w:rPr>
              <w:t>EVAL-CT-SPONSOR-LOGIC-REQ-002</w:t>
            </w:r>
          </w:p>
        </w:tc>
        <w:tc>
          <w:tcPr>
            <w:tcW w:type="dxa" w:w="2160"/>
          </w:tcPr>
          <w:p>
            <w:r>
              <w:rPr>
                <w:sz w:val="16"/>
              </w:rPr>
              <w:t>The system must normalize funding_source into one of: public, industry, or undisclosed using ClinicalTrials.gov funding_source values.</w:t>
            </w:r>
          </w:p>
        </w:tc>
        <w:tc>
          <w:tcPr>
            <w:tcW w:type="dxa" w:w="2160"/>
          </w:tcPr>
          <w:p>
            <w:r>
              <w:rPr>
                <w:sz w:val="16"/>
              </w:rPr>
              <w:t>must-have</w:t>
            </w:r>
          </w:p>
        </w:tc>
        <w:tc>
          <w:tcPr>
            <w:tcW w:type="dxa" w:w="2160"/>
          </w:tcPr>
          <w:p>
            <w:r>
              <w:rPr>
                <w:sz w:val="16"/>
              </w:rPr>
            </w:r>
          </w:p>
        </w:tc>
      </w:tr>
      <w:tr>
        <w:tc>
          <w:tcPr>
            <w:tcW w:type="dxa" w:w="2160"/>
          </w:tcPr>
          <w:p>
            <w:r>
              <w:rPr>
                <w:sz w:val="16"/>
              </w:rPr>
              <w:t>EVAL-CT-SPONSOR-LOGIC-REQ-003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EVAL-CT-SPONSOR-LOGIC-REQ-004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EVAL-CT-SPONSOR-LOGIC-REQ-006</w:t>
            </w:r>
          </w:p>
        </w:tc>
        <w:tc>
          <w:tcPr>
            <w:tcW w:type="dxa" w:w="2160"/>
          </w:tcPr>
          <w:p>
            <w:r>
              <w:rPr>
                <w:sz w:val="16"/>
              </w:rPr>
              <w:t>The system must compute a numeric credibility_score within a bounded range (e.g., 0–100) for every processed trial.</w:t>
            </w:r>
          </w:p>
        </w:tc>
        <w:tc>
          <w:tcPr>
            <w:tcW w:type="dxa" w:w="2160"/>
          </w:tcPr>
          <w:p>
            <w:r>
              <w:rPr>
                <w:sz w:val="16"/>
              </w:rPr>
              <w:t>must-have</w:t>
            </w:r>
          </w:p>
        </w:tc>
        <w:tc>
          <w:tcPr>
            <w:tcW w:type="dxa" w:w="2160"/>
          </w:tcPr>
          <w:p>
            <w:r>
              <w:rPr>
                <w:sz w:val="16"/>
              </w:rPr>
            </w:r>
          </w:p>
        </w:tc>
      </w:tr>
      <w:tr>
        <w:tc>
          <w:tcPr>
            <w:tcW w:type="dxa" w:w="2160"/>
          </w:tcPr>
          <w:p>
            <w:r>
              <w:rPr>
                <w:sz w:val="16"/>
              </w:rPr>
              <w:t>EVAL-CT-SPONSOR-LOGIC-REQ-007</w:t>
            </w:r>
          </w:p>
        </w:tc>
        <w:tc>
          <w:tcPr>
            <w:tcW w:type="dxa" w:w="2160"/>
          </w:tcPr>
          <w:p>
            <w:r>
              <w:rPr>
                <w:sz w:val="16"/>
              </w:rPr>
              <w:t>The system must increase credibility_score when one or more collaborators are classified as reputable institutions (university or hospital).</w:t>
            </w:r>
          </w:p>
        </w:tc>
        <w:tc>
          <w:tcPr>
            <w:tcW w:type="dxa" w:w="2160"/>
          </w:tcPr>
          <w:p>
            <w:r>
              <w:rPr>
                <w:sz w:val="16"/>
              </w:rPr>
              <w:t>should-have</w:t>
            </w:r>
          </w:p>
        </w:tc>
        <w:tc>
          <w:tcPr>
            <w:tcW w:type="dxa" w:w="2160"/>
          </w:tcPr>
          <w:p>
            <w:r>
              <w:rPr>
                <w:sz w:val="16"/>
              </w:rPr>
            </w:r>
          </w:p>
        </w:tc>
      </w:tr>
      <w:tr>
        <w:tc>
          <w:tcPr>
            <w:tcW w:type="dxa" w:w="2160"/>
          </w:tcPr>
          <w:p>
            <w:r>
              <w:rPr>
                <w:sz w:val="16"/>
              </w:rPr>
              <w:t>EVAL-CT-SPONSOR-LOGIC-REQ-008</w:t>
            </w:r>
          </w:p>
        </w:tc>
        <w:tc>
          <w:tcPr>
            <w:tcW w:type="dxa" w:w="2160"/>
          </w:tcPr>
          <w:p>
            <w:r>
              <w:rPr>
                <w:sz w:val="16"/>
              </w:rPr>
              <w:t>The system must not increase credibility_score when collaborators are unknown or unclassified.</w:t>
            </w:r>
          </w:p>
        </w:tc>
        <w:tc>
          <w:tcPr>
            <w:tcW w:type="dxa" w:w="2160"/>
          </w:tcPr>
          <w:p>
            <w:r>
              <w:rPr>
                <w:sz w:val="16"/>
              </w:rPr>
              <w:t>must-have</w:t>
            </w:r>
          </w:p>
        </w:tc>
        <w:tc>
          <w:tcPr>
            <w:tcW w:type="dxa" w:w="2160"/>
          </w:tcPr>
          <w:p>
            <w:r>
              <w:rPr>
                <w:sz w:val="16"/>
              </w:rPr>
            </w:r>
          </w:p>
        </w:tc>
      </w:tr>
      <w:tr>
        <w:tc>
          <w:tcPr>
            <w:tcW w:type="dxa" w:w="2160"/>
          </w:tcPr>
          <w:p>
            <w:r>
              <w:rPr>
                <w:sz w:val="16"/>
              </w:rPr>
              <w:t>EVAL-CT-SPONSOR-LOGIC-REQ-009</w:t>
            </w:r>
          </w:p>
        </w:tc>
        <w:tc>
          <w:tcPr>
            <w:tcW w:type="dxa" w:w="2160"/>
          </w:tcPr>
          <w:p>
            <w:r>
              <w:rPr>
                <w:sz w:val="16"/>
              </w:rPr>
              <w:t>The system must set a transparency_flag to false when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EVAL-CT-SPONSOR-LOGIC-REQ-010</w:t>
            </w:r>
          </w:p>
        </w:tc>
        <w:tc>
          <w:tcPr>
            <w:tcW w:type="dxa" w:w="2160"/>
          </w:tcPr>
          <w:p>
            <w:r>
              <w:rPr>
                <w:sz w:val="16"/>
              </w:rPr>
              <w:t>The system must set a transparency_flag to true when funding_source is public or industry.</w:t>
            </w:r>
          </w:p>
        </w:tc>
        <w:tc>
          <w:tcPr>
            <w:tcW w:type="dxa" w:w="2160"/>
          </w:tcPr>
          <w:p>
            <w:r>
              <w:rPr>
                <w:sz w:val="16"/>
              </w:rPr>
              <w:t>must-have</w:t>
            </w:r>
          </w:p>
        </w:tc>
        <w:tc>
          <w:tcPr>
            <w:tcW w:type="dxa" w:w="2160"/>
          </w:tcPr>
          <w:p>
            <w:r>
              <w:rPr>
                <w:sz w:val="16"/>
              </w:rPr>
            </w:r>
          </w:p>
        </w:tc>
      </w:tr>
      <w:tr>
        <w:tc>
          <w:tcPr>
            <w:tcW w:type="dxa" w:w="2160"/>
          </w:tcPr>
          <w:p>
            <w:r>
              <w:rPr>
                <w:sz w:val="16"/>
              </w:rPr>
              <w:t>EVAL-CT-SPONSOR-LOGIC-REQ-011</w:t>
            </w:r>
          </w:p>
        </w:tc>
        <w:tc>
          <w:tcPr>
            <w:tcW w:type="dxa" w:w="2160"/>
          </w:tcPr>
          <w:p>
            <w:r>
              <w:rPr>
                <w:sz w:val="16"/>
              </w:rPr>
              <w:t>The system must generate a deterministic credibility_score given identical input data.</w:t>
            </w:r>
          </w:p>
        </w:tc>
        <w:tc>
          <w:tcPr>
            <w:tcW w:type="dxa" w:w="2160"/>
          </w:tcPr>
          <w:p>
            <w:r>
              <w:rPr>
                <w:sz w:val="16"/>
              </w:rPr>
              <w:t>must-have</w:t>
            </w:r>
          </w:p>
        </w:tc>
        <w:tc>
          <w:tcPr>
            <w:tcW w:type="dxa" w:w="2160"/>
          </w:tcPr>
          <w:p>
            <w:r>
              <w:rPr>
                <w:sz w:val="16"/>
              </w:rPr>
            </w:r>
          </w:p>
        </w:tc>
      </w:tr>
      <w:tr>
        <w:tc>
          <w:tcPr>
            <w:tcW w:type="dxa" w:w="2160"/>
          </w:tcPr>
          <w:p>
            <w:r>
              <w:rPr>
                <w:sz w:val="16"/>
              </w:rPr>
              <w:t>EVAL-CT-SPONSOR-LOGIC-REQ-012</w:t>
            </w:r>
          </w:p>
        </w:tc>
        <w:tc>
          <w:tcPr>
            <w:tcW w:type="dxa" w:w="2160"/>
          </w:tcPr>
          <w:p>
            <w:r>
              <w:rPr>
                <w:sz w:val="16"/>
              </w:rPr>
              <w:t>The system must default sponsor_type to unknown when lead_sponsor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EVAL-CT-SPONSOR-LOGIC-REQ-013</w:t>
            </w:r>
          </w:p>
        </w:tc>
        <w:tc>
          <w:tcPr>
            <w:tcW w:type="dxa" w:w="2160"/>
          </w:tcPr>
          <w:p>
            <w:r>
              <w:rPr>
                <w:sz w:val="16"/>
              </w:rPr>
              <w:t>The system must default funding_source to undisclosed when funding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EVAL-CT-SPONSOR-LOGIC-REQ-015</w:t>
            </w:r>
          </w:p>
        </w:tc>
        <w:tc>
          <w:tcPr>
            <w:tcW w:type="dxa" w:w="2160"/>
          </w:tcPr>
          <w:p>
            <w:r>
              <w:rPr>
                <w:sz w:val="16"/>
              </w:rPr>
              <w:t>The system must handle multiple collaborators by aggregating their influence without exceeding the maximum score bound.</w:t>
            </w:r>
          </w:p>
        </w:tc>
        <w:tc>
          <w:tcPr>
            <w:tcW w:type="dxa" w:w="2160"/>
          </w:tcPr>
          <w:p>
            <w:r>
              <w:rPr>
                <w:sz w:val="16"/>
              </w:rPr>
              <w:t>should-have</w:t>
            </w:r>
          </w:p>
        </w:tc>
        <w:tc>
          <w:tcPr>
            <w:tcW w:type="dxa" w:w="2160"/>
          </w:tcPr>
          <w:p>
            <w:r>
              <w:rPr>
                <w:sz w:val="16"/>
              </w:rPr>
            </w:r>
          </w:p>
        </w:tc>
      </w:tr>
      <w:tr>
        <w:tc>
          <w:tcPr>
            <w:tcW w:type="dxa" w:w="2160"/>
          </w:tcPr>
          <w:p>
            <w:r>
              <w:rPr>
                <w:sz w:val="16"/>
              </w:rPr>
              <w:t>EVAL-CT-SPONSOR-LOGIC-REQ-001</w:t>
            </w:r>
          </w:p>
        </w:tc>
        <w:tc>
          <w:tcPr>
            <w:tcW w:type="dxa" w:w="2160"/>
          </w:tcPr>
          <w:p>
            <w:r>
              <w:rPr>
                <w:sz w:val="16"/>
              </w:rPr>
              <w:t>The system must classify lead sponsor into one of: university, hospital, pharma, or unknown based on institution name patterns or known mappings.</w:t>
            </w:r>
          </w:p>
        </w:tc>
        <w:tc>
          <w:tcPr>
            <w:tcW w:type="dxa" w:w="2160"/>
          </w:tcPr>
          <w:p>
            <w:r>
              <w:rPr>
                <w:sz w:val="16"/>
              </w:rPr>
              <w:t>must-have</w:t>
            </w:r>
          </w:p>
        </w:tc>
        <w:tc>
          <w:tcPr>
            <w:tcW w:type="dxa" w:w="2160"/>
          </w:tcPr>
          <w:p>
            <w:r>
              <w:rPr>
                <w:sz w:val="16"/>
              </w:rPr>
            </w:r>
          </w:p>
        </w:tc>
      </w:tr>
      <w:tr>
        <w:tc>
          <w:tcPr>
            <w:tcW w:type="dxa" w:w="2160"/>
          </w:tcPr>
          <w:p>
            <w:r>
              <w:rPr>
                <w:sz w:val="16"/>
              </w:rPr>
              <w:t>EVAL-CT-SPONSOR-LOGIC-REQ-002</w:t>
            </w:r>
          </w:p>
        </w:tc>
        <w:tc>
          <w:tcPr>
            <w:tcW w:type="dxa" w:w="2160"/>
          </w:tcPr>
          <w:p>
            <w:r>
              <w:rPr>
                <w:sz w:val="16"/>
              </w:rPr>
              <w:t>The system must normalize funding_source into one of: public, industry, or undisclosed using ClinicalTrials.gov funding_source values.</w:t>
            </w:r>
          </w:p>
        </w:tc>
        <w:tc>
          <w:tcPr>
            <w:tcW w:type="dxa" w:w="2160"/>
          </w:tcPr>
          <w:p>
            <w:r>
              <w:rPr>
                <w:sz w:val="16"/>
              </w:rPr>
              <w:t>must-have</w:t>
            </w:r>
          </w:p>
        </w:tc>
        <w:tc>
          <w:tcPr>
            <w:tcW w:type="dxa" w:w="2160"/>
          </w:tcPr>
          <w:p>
            <w:r>
              <w:rPr>
                <w:sz w:val="16"/>
              </w:rPr>
            </w:r>
          </w:p>
        </w:tc>
      </w:tr>
      <w:tr>
        <w:tc>
          <w:tcPr>
            <w:tcW w:type="dxa" w:w="2160"/>
          </w:tcPr>
          <w:p>
            <w:r>
              <w:rPr>
                <w:sz w:val="16"/>
              </w:rPr>
              <w:t>EVAL-CT-SPONSOR-LOGIC-REQ-003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EVAL-CT-SPONSOR-LOGIC-REQ-004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EVAL-CT-SPONSOR-LOGIC-REQ-006</w:t>
            </w:r>
          </w:p>
        </w:tc>
        <w:tc>
          <w:tcPr>
            <w:tcW w:type="dxa" w:w="2160"/>
          </w:tcPr>
          <w:p>
            <w:r>
              <w:rPr>
                <w:sz w:val="16"/>
              </w:rPr>
              <w:t>The system must compute a numeric credibility_score within a bounded range (e.g., 0–100) for every processed trial.</w:t>
            </w:r>
          </w:p>
        </w:tc>
        <w:tc>
          <w:tcPr>
            <w:tcW w:type="dxa" w:w="2160"/>
          </w:tcPr>
          <w:p>
            <w:r>
              <w:rPr>
                <w:sz w:val="16"/>
              </w:rPr>
              <w:t>must-have</w:t>
            </w:r>
          </w:p>
        </w:tc>
        <w:tc>
          <w:tcPr>
            <w:tcW w:type="dxa" w:w="2160"/>
          </w:tcPr>
          <w:p>
            <w:r>
              <w:rPr>
                <w:sz w:val="16"/>
              </w:rPr>
            </w:r>
          </w:p>
        </w:tc>
      </w:tr>
      <w:tr>
        <w:tc>
          <w:tcPr>
            <w:tcW w:type="dxa" w:w="2160"/>
          </w:tcPr>
          <w:p>
            <w:r>
              <w:rPr>
                <w:sz w:val="16"/>
              </w:rPr>
              <w:t>EVAL-CT-SPONSOR-LOGIC-REQ-007</w:t>
            </w:r>
          </w:p>
        </w:tc>
        <w:tc>
          <w:tcPr>
            <w:tcW w:type="dxa" w:w="2160"/>
          </w:tcPr>
          <w:p>
            <w:r>
              <w:rPr>
                <w:sz w:val="16"/>
              </w:rPr>
              <w:t>The system must increase credibility_score when one or more collaborators are classified as reputable institutions (university or hospital).</w:t>
            </w:r>
          </w:p>
        </w:tc>
        <w:tc>
          <w:tcPr>
            <w:tcW w:type="dxa" w:w="2160"/>
          </w:tcPr>
          <w:p>
            <w:r>
              <w:rPr>
                <w:sz w:val="16"/>
              </w:rPr>
              <w:t>should-have</w:t>
            </w:r>
          </w:p>
        </w:tc>
        <w:tc>
          <w:tcPr>
            <w:tcW w:type="dxa" w:w="2160"/>
          </w:tcPr>
          <w:p>
            <w:r>
              <w:rPr>
                <w:sz w:val="16"/>
              </w:rPr>
            </w:r>
          </w:p>
        </w:tc>
      </w:tr>
      <w:tr>
        <w:tc>
          <w:tcPr>
            <w:tcW w:type="dxa" w:w="2160"/>
          </w:tcPr>
          <w:p>
            <w:r>
              <w:rPr>
                <w:sz w:val="16"/>
              </w:rPr>
              <w:t>EVAL-CT-SPONSOR-LOGIC-REQ-008</w:t>
            </w:r>
          </w:p>
        </w:tc>
        <w:tc>
          <w:tcPr>
            <w:tcW w:type="dxa" w:w="2160"/>
          </w:tcPr>
          <w:p>
            <w:r>
              <w:rPr>
                <w:sz w:val="16"/>
              </w:rPr>
              <w:t>The system must not increase credibility_score when collaborators are unknown or unclassified.</w:t>
            </w:r>
          </w:p>
        </w:tc>
        <w:tc>
          <w:tcPr>
            <w:tcW w:type="dxa" w:w="2160"/>
          </w:tcPr>
          <w:p>
            <w:r>
              <w:rPr>
                <w:sz w:val="16"/>
              </w:rPr>
              <w:t>must-have</w:t>
            </w:r>
          </w:p>
        </w:tc>
        <w:tc>
          <w:tcPr>
            <w:tcW w:type="dxa" w:w="2160"/>
          </w:tcPr>
          <w:p>
            <w:r>
              <w:rPr>
                <w:sz w:val="16"/>
              </w:rPr>
            </w:r>
          </w:p>
        </w:tc>
      </w:tr>
      <w:tr>
        <w:tc>
          <w:tcPr>
            <w:tcW w:type="dxa" w:w="2160"/>
          </w:tcPr>
          <w:p>
            <w:r>
              <w:rPr>
                <w:sz w:val="16"/>
              </w:rPr>
              <w:t>EVAL-CT-SPONSOR-LOGIC-REQ-009</w:t>
            </w:r>
          </w:p>
        </w:tc>
        <w:tc>
          <w:tcPr>
            <w:tcW w:type="dxa" w:w="2160"/>
          </w:tcPr>
          <w:p>
            <w:r>
              <w:rPr>
                <w:sz w:val="16"/>
              </w:rPr>
              <w:t>The system must set a transparency_flag to false when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EVAL-CT-SPONSOR-LOGIC-REQ-010</w:t>
            </w:r>
          </w:p>
        </w:tc>
        <w:tc>
          <w:tcPr>
            <w:tcW w:type="dxa" w:w="2160"/>
          </w:tcPr>
          <w:p>
            <w:r>
              <w:rPr>
                <w:sz w:val="16"/>
              </w:rPr>
              <w:t>The system must set a transparency_flag to true when funding_source is public or industry.</w:t>
            </w:r>
          </w:p>
        </w:tc>
        <w:tc>
          <w:tcPr>
            <w:tcW w:type="dxa" w:w="2160"/>
          </w:tcPr>
          <w:p>
            <w:r>
              <w:rPr>
                <w:sz w:val="16"/>
              </w:rPr>
              <w:t>must-have</w:t>
            </w:r>
          </w:p>
        </w:tc>
        <w:tc>
          <w:tcPr>
            <w:tcW w:type="dxa" w:w="2160"/>
          </w:tcPr>
          <w:p>
            <w:r>
              <w:rPr>
                <w:sz w:val="16"/>
              </w:rPr>
            </w:r>
          </w:p>
        </w:tc>
      </w:tr>
      <w:tr>
        <w:tc>
          <w:tcPr>
            <w:tcW w:type="dxa" w:w="2160"/>
          </w:tcPr>
          <w:p>
            <w:r>
              <w:rPr>
                <w:sz w:val="16"/>
              </w:rPr>
              <w:t>EVAL-CT-SPONSOR-LOGIC-REQ-011</w:t>
            </w:r>
          </w:p>
        </w:tc>
        <w:tc>
          <w:tcPr>
            <w:tcW w:type="dxa" w:w="2160"/>
          </w:tcPr>
          <w:p>
            <w:r>
              <w:rPr>
                <w:sz w:val="16"/>
              </w:rPr>
              <w:t>The system must generate a deterministic credibility_score given identical input data.</w:t>
            </w:r>
          </w:p>
        </w:tc>
        <w:tc>
          <w:tcPr>
            <w:tcW w:type="dxa" w:w="2160"/>
          </w:tcPr>
          <w:p>
            <w:r>
              <w:rPr>
                <w:sz w:val="16"/>
              </w:rPr>
              <w:t>must-have</w:t>
            </w:r>
          </w:p>
        </w:tc>
        <w:tc>
          <w:tcPr>
            <w:tcW w:type="dxa" w:w="2160"/>
          </w:tcPr>
          <w:p>
            <w:r>
              <w:rPr>
                <w:sz w:val="16"/>
              </w:rPr>
            </w:r>
          </w:p>
        </w:tc>
      </w:tr>
      <w:tr>
        <w:tc>
          <w:tcPr>
            <w:tcW w:type="dxa" w:w="2160"/>
          </w:tcPr>
          <w:p>
            <w:r>
              <w:rPr>
                <w:sz w:val="16"/>
              </w:rPr>
              <w:t>EVAL-CT-SPONSOR-LOGIC-REQ-012</w:t>
            </w:r>
          </w:p>
        </w:tc>
        <w:tc>
          <w:tcPr>
            <w:tcW w:type="dxa" w:w="2160"/>
          </w:tcPr>
          <w:p>
            <w:r>
              <w:rPr>
                <w:sz w:val="16"/>
              </w:rPr>
              <w:t>The system must default sponsor_type to unknown when lead_sponsor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EVAL-CT-SPONSOR-LOGIC-REQ-013</w:t>
            </w:r>
          </w:p>
        </w:tc>
        <w:tc>
          <w:tcPr>
            <w:tcW w:type="dxa" w:w="2160"/>
          </w:tcPr>
          <w:p>
            <w:r>
              <w:rPr>
                <w:sz w:val="16"/>
              </w:rPr>
              <w:t>The system must default funding_source to undisclosed when funding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EVAL-CT-SPONSOR-LOGIC-REQ-015</w:t>
            </w:r>
          </w:p>
        </w:tc>
        <w:tc>
          <w:tcPr>
            <w:tcW w:type="dxa" w:w="2160"/>
          </w:tcPr>
          <w:p>
            <w:r>
              <w:rPr>
                <w:sz w:val="16"/>
              </w:rPr>
              <w:t>The system must handle multiple collaborators by aggregating their influence without exceeding the maximum score bound.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classify the lead sponsor into one of the following types: university, hospital, pharma, or unknown based on institution name patterns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funding_source into one of: public (NIH/NCI/government), industry, or undisclosed using ClinicalTrials.gov input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incorporate collaborator institutions into scoring by increasing credibility when at least one collaborator is classified as universit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produce a deterministic credibility score for the same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generate a transparency_flag set to false when funding_source is undisclosed and true otherwise.</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output a structured explanation string describing how sponsor_type, funding_source, and collaborators contributed to the final score.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default to a neutral score when both sponsor_type and funding_source cannot be determined and no collaborators are present.</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classify the lead sponsor into one of the following types: university, hospital, pharma, or unknown based on institution name patterns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funding_source into one of: public (NIH/NCI/government), industry, or undisclosed using ClinicalTrials.gov input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incorporate collaborator institutions into scoring by increasing credibility when at least one collaborator is classified as universit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produce a deterministic credibility score for the same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generate a transparency_flag set to false when funding_source is undisclosed and true otherwise.</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output a structured explanation string describing how sponsor_type, funding_source, and collaborators contributed to the final score.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default to a neutral score when both sponsor_type and funding_source cannot be determined and no collaborators are present.</w:t>
            </w:r>
          </w:p>
        </w:tc>
        <w:tc>
          <w:tcPr>
            <w:tcW w:type="dxa" w:w="2160"/>
          </w:tcPr>
          <w:p>
            <w:r>
              <w:rPr>
                <w:sz w:val="16"/>
              </w:rPr>
              <w:t>must-have</w:t>
            </w:r>
          </w:p>
        </w:tc>
        <w:tc>
          <w:tcPr>
            <w:tcW w:type="dxa" w:w="2160"/>
          </w:tcPr>
          <w:p>
            <w:r>
              <w:rPr>
                <w:sz w:val="16"/>
              </w:rPr>
            </w:r>
          </w:p>
        </w:tc>
      </w:tr>
    </w:tbl>
    <w:p>
      <w:pPr>
        <w:ind w:left="360"/>
      </w:pPr>
      <w:r>
        <w:rPr>
          <w:b/>
          <w:sz w:val="22"/>
        </w:rPr>
        <w:t>Story: EVAL-CT-SPONSOR-API-001: Expose sponsor credibility via evaluation API</w:t>
      </w:r>
    </w:p>
    <w:p>
      <w:pPr>
        <w:ind w:left="360"/>
      </w:pPr>
      <w:r>
        <w:rPr>
          <w:sz w:val="18"/>
        </w:rPr>
        <w:t>Extend clinical trials evaluation response to include sponsor credibility object with score, classification, and explanation text. Integrate into EvaluateCare facade for downstream UI consumption.</w:t>
      </w:r>
    </w:p>
    <w:p>
      <w:pPr>
        <w:ind w:left="360"/>
      </w:pPr>
      <w:r>
        <w:rPr>
          <w:sz w:val="18"/>
        </w:rPr>
        <w:t>Size: M | Sprint: 2 | Reqs: 46</w:t>
      </w:r>
    </w:p>
    <w:p>
      <w:pPr>
        <w:ind w:left="360"/>
      </w:pPr>
      <w:r>
        <w:rPr>
          <w:sz w:val="16"/>
        </w:rPr>
        <w:t>Evidence: Code/ConversationalUX/FindCareChat/backend/application/facades/evaluate_care_facade.py (central orchestration layer for evaluation outputs).</w:t>
      </w:r>
    </w:p>
    <w:p>
      <w:pPr>
        <w:ind w:left="360"/>
      </w:pPr>
      <w:r>
        <w:rPr>
          <w:sz w:val="16"/>
        </w:rPr>
        <w:t>Dependencies: EVAL-CT-SPONSOR-LOGIC-001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EVAL-CT-SPONSOR-API-REQ-001</w:t>
            </w:r>
          </w:p>
        </w:tc>
        <w:tc>
          <w:tcPr>
            <w:tcW w:type="dxa" w:w="2160"/>
          </w:tcPr>
          <w:p>
            <w:r>
              <w:rPr>
                <w:sz w:val="16"/>
              </w:rPr>
              <w:t>The system must include a sponsor_credibility object in the clinical trials evaluation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EVAL-CT-SPONSOR-API-REQ-003</w:t>
            </w:r>
          </w:p>
        </w:tc>
        <w:tc>
          <w:tcPr>
            <w:tcW w:type="dxa" w:w="2160"/>
          </w:tcPr>
          <w:p>
            <w:r>
              <w:rPr>
                <w:sz w:val="16"/>
              </w:rPr>
              <w:t>The system must populate sponsor_credibility.classification as a normalized categorical value (e.g., high, medium, low).</w:t>
            </w:r>
          </w:p>
        </w:tc>
        <w:tc>
          <w:tcPr>
            <w:tcW w:type="dxa" w:w="2160"/>
          </w:tcPr>
          <w:p>
            <w:r>
              <w:rPr>
                <w:sz w:val="16"/>
              </w:rPr>
              <w:t>must-have</w:t>
            </w:r>
          </w:p>
        </w:tc>
        <w:tc>
          <w:tcPr>
            <w:tcW w:type="dxa" w:w="2160"/>
          </w:tcPr>
          <w:p>
            <w:r>
              <w:rPr>
                <w:sz w:val="16"/>
              </w:rPr>
            </w:r>
          </w:p>
        </w:tc>
      </w:tr>
      <w:tr>
        <w:tc>
          <w:tcPr>
            <w:tcW w:type="dxa" w:w="2160"/>
          </w:tcPr>
          <w:p>
            <w:r>
              <w:rPr>
                <w:sz w:val="16"/>
              </w:rPr>
              <w:t>EVAL-CT-SPONSOR-API-REQ-004</w:t>
            </w:r>
          </w:p>
        </w:tc>
        <w:tc>
          <w:tcPr>
            <w:tcW w:type="dxa" w:w="2160"/>
          </w:tcPr>
          <w:p>
            <w:r>
              <w:rPr>
                <w:sz w:val="16"/>
              </w:rPr>
              <w:t>The system must include a human-readable sponsor_credibility.explanation field in the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EVAL-CT-SPONSOR-API-REQ-006</w:t>
            </w:r>
          </w:p>
        </w:tc>
        <w:tc>
          <w:tcPr>
            <w:tcW w:type="dxa" w:w="2160"/>
          </w:tcPr>
          <w:p>
            <w:r>
              <w:rPr>
                <w:sz w:val="16"/>
              </w:rPr>
              <w:t>The system must integrate sponsor_credibility into the evaluate_care_facade response without breaking existing response structure.</w:t>
            </w:r>
          </w:p>
        </w:tc>
        <w:tc>
          <w:tcPr>
            <w:tcW w:type="dxa" w:w="2160"/>
          </w:tcPr>
          <w:p>
            <w:r>
              <w:rPr>
                <w:sz w:val="16"/>
              </w:rPr>
              <w:t>must-have</w:t>
            </w:r>
          </w:p>
        </w:tc>
        <w:tc>
          <w:tcPr>
            <w:tcW w:type="dxa" w:w="2160"/>
          </w:tcPr>
          <w:p>
            <w:r>
              <w:rPr>
                <w:sz w:val="16"/>
              </w:rPr>
            </w:r>
          </w:p>
        </w:tc>
      </w:tr>
      <w:tr>
        <w:tc>
          <w:tcPr>
            <w:tcW w:type="dxa" w:w="2160"/>
          </w:tcPr>
          <w:p>
            <w:r>
              <w:rPr>
                <w:sz w:val="16"/>
              </w:rPr>
              <w:t>EVAL-CT-SPONSOR-API-REQ-007</w:t>
            </w:r>
          </w:p>
        </w:tc>
        <w:tc>
          <w:tcPr>
            <w:tcW w:type="dxa" w:w="2160"/>
          </w:tcPr>
          <w:p>
            <w:r>
              <w:rPr>
                <w:sz w:val="16"/>
              </w:rPr>
              <w:t>The system must return sponsor_credibility for every clinical trial that has sponsor data available.</w:t>
            </w:r>
          </w:p>
        </w:tc>
        <w:tc>
          <w:tcPr>
            <w:tcW w:type="dxa" w:w="2160"/>
          </w:tcPr>
          <w:p>
            <w:r>
              <w:rPr>
                <w:sz w:val="16"/>
              </w:rPr>
              <w:t>must-have</w:t>
            </w:r>
          </w:p>
        </w:tc>
        <w:tc>
          <w:tcPr>
            <w:tcW w:type="dxa" w:w="2160"/>
          </w:tcPr>
          <w:p>
            <w:r>
              <w:rPr>
                <w:sz w:val="16"/>
              </w:rPr>
            </w:r>
          </w:p>
        </w:tc>
      </w:tr>
      <w:tr>
        <w:tc>
          <w:tcPr>
            <w:tcW w:type="dxa" w:w="2160"/>
          </w:tcPr>
          <w:p>
            <w:r>
              <w:rPr>
                <w:sz w:val="16"/>
              </w:rPr>
              <w:t>EVAL-CT-SPONSOR-API-REQ-008</w:t>
            </w:r>
          </w:p>
        </w:tc>
        <w:tc>
          <w:tcPr>
            <w:tcW w:type="dxa" w:w="2160"/>
          </w:tcPr>
          <w:p>
            <w:r>
              <w:rPr>
                <w:sz w:val="16"/>
              </w:rPr>
              <w:t>The system must generate explanation text that explicitly references sponsor type and funding source.</w:t>
            </w:r>
          </w:p>
        </w:tc>
        <w:tc>
          <w:tcPr>
            <w:tcW w:type="dxa" w:w="2160"/>
          </w:tcPr>
          <w:p>
            <w:r>
              <w:rPr>
                <w:sz w:val="16"/>
              </w:rPr>
              <w:t>should-have</w:t>
            </w:r>
          </w:p>
        </w:tc>
        <w:tc>
          <w:tcPr>
            <w:tcW w:type="dxa" w:w="2160"/>
          </w:tcPr>
          <w:p>
            <w:r>
              <w:rPr>
                <w:sz w:val="16"/>
              </w:rPr>
            </w:r>
          </w:p>
        </w:tc>
      </w:tr>
      <w:tr>
        <w:tc>
          <w:tcPr>
            <w:tcW w:type="dxa" w:w="2160"/>
          </w:tcPr>
          <w:p>
            <w:r>
              <w:rPr>
                <w:sz w:val="16"/>
              </w:rPr>
              <w:t>EVAL-CT-SPONSOR-API-REQ-009</w:t>
            </w:r>
          </w:p>
        </w:tc>
        <w:tc>
          <w:tcPr>
            <w:tcW w:type="dxa" w:w="2160"/>
          </w:tcPr>
          <w:p>
            <w:r>
              <w:rPr>
                <w:sz w:val="16"/>
              </w:rPr>
              <w:t>The system must ensure explanation text is concise and does not exceed 300 characters.</w:t>
            </w:r>
          </w:p>
        </w:tc>
        <w:tc>
          <w:tcPr>
            <w:tcW w:type="dxa" w:w="2160"/>
          </w:tcPr>
          <w:p>
            <w:r>
              <w:rPr>
                <w:sz w:val="16"/>
              </w:rPr>
              <w:t>should-have</w:t>
            </w:r>
          </w:p>
        </w:tc>
        <w:tc>
          <w:tcPr>
            <w:tcW w:type="dxa" w:w="2160"/>
          </w:tcPr>
          <w:p>
            <w:r>
              <w:rPr>
                <w:sz w:val="16"/>
              </w:rPr>
            </w:r>
          </w:p>
        </w:tc>
      </w:tr>
      <w:tr>
        <w:tc>
          <w:tcPr>
            <w:tcW w:type="dxa" w:w="2160"/>
          </w:tcPr>
          <w:p>
            <w:r>
              <w:rPr>
                <w:sz w:val="16"/>
              </w:rPr>
              <w:t>EVAL-CT-SPONSOR-API-REQ-010</w:t>
            </w:r>
          </w:p>
        </w:tc>
        <w:tc>
          <w:tcPr>
            <w:tcW w:type="dxa" w:w="2160"/>
          </w:tcPr>
          <w:p>
            <w:r>
              <w:rPr>
                <w:sz w:val="16"/>
              </w:rPr>
              <w:t>The system must ensure explanation text contains no raw ClinicalTrials.gov field names (e.g., lead_sponsor, collaborator).</w:t>
            </w:r>
          </w:p>
        </w:tc>
        <w:tc>
          <w:tcPr>
            <w:tcW w:type="dxa" w:w="2160"/>
          </w:tcPr>
          <w:p>
            <w:r>
              <w:rPr>
                <w:sz w:val="16"/>
              </w:rPr>
              <w:t>must-have</w:t>
            </w:r>
          </w:p>
        </w:tc>
        <w:tc>
          <w:tcPr>
            <w:tcW w:type="dxa" w:w="2160"/>
          </w:tcPr>
          <w:p>
            <w:r>
              <w:rPr>
                <w:sz w:val="16"/>
              </w:rPr>
            </w:r>
          </w:p>
        </w:tc>
      </w:tr>
      <w:tr>
        <w:tc>
          <w:tcPr>
            <w:tcW w:type="dxa" w:w="2160"/>
          </w:tcPr>
          <w:p>
            <w:r>
              <w:rPr>
                <w:sz w:val="16"/>
              </w:rPr>
              <w:t>EVAL-CT-SPONSOR-API-REQ-011</w:t>
            </w:r>
          </w:p>
        </w:tc>
        <w:tc>
          <w:tcPr>
            <w:tcW w:type="dxa" w:w="2160"/>
          </w:tcPr>
          <w:p>
            <w:r>
              <w:rPr>
                <w:sz w:val="16"/>
              </w:rPr>
              <w:t>The system must produce deterministic explanation text for identical sponsor input data.</w:t>
            </w:r>
          </w:p>
        </w:tc>
        <w:tc>
          <w:tcPr>
            <w:tcW w:type="dxa" w:w="2160"/>
          </w:tcPr>
          <w:p>
            <w:r>
              <w:rPr>
                <w:sz w:val="16"/>
              </w:rPr>
              <w:t>must-have</w:t>
            </w:r>
          </w:p>
        </w:tc>
        <w:tc>
          <w:tcPr>
            <w:tcW w:type="dxa" w:w="2160"/>
          </w:tcPr>
          <w:p>
            <w:r>
              <w:rPr>
                <w:sz w:val="16"/>
              </w:rPr>
            </w:r>
          </w:p>
        </w:tc>
      </w:tr>
      <w:tr>
        <w:tc>
          <w:tcPr>
            <w:tcW w:type="dxa" w:w="2160"/>
          </w:tcPr>
          <w:p>
            <w:r>
              <w:rPr>
                <w:sz w:val="16"/>
              </w:rPr>
              <w:t>EVAL-CT-SPONSOR-API-REQ-012</w:t>
            </w:r>
          </w:p>
        </w:tc>
        <w:tc>
          <w:tcPr>
            <w:tcW w:type="dxa" w:w="2160"/>
          </w:tcPr>
          <w:p>
            <w:r>
              <w:rPr>
                <w:sz w:val="16"/>
              </w:rPr>
              <w:t>The system must default sponsor_credibility.classification to 'unknown'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EVAL-CT-SPONSOR-API-REQ-013</w:t>
            </w:r>
          </w:p>
        </w:tc>
        <w:tc>
          <w:tcPr>
            <w:tcW w:type="dxa" w:w="2160"/>
          </w:tcPr>
          <w:p>
            <w:r>
              <w:rPr>
                <w:sz w:val="16"/>
              </w:rPr>
              <w:t>The system must return sponsor_credibility.score as null when scoring logic fails or returns no value.</w:t>
            </w:r>
          </w:p>
        </w:tc>
        <w:tc>
          <w:tcPr>
            <w:tcW w:type="dxa" w:w="2160"/>
          </w:tcPr>
          <w:p>
            <w:r>
              <w:rPr>
                <w:sz w:val="16"/>
              </w:rPr>
              <w:t>must-have</w:t>
            </w:r>
          </w:p>
        </w:tc>
        <w:tc>
          <w:tcPr>
            <w:tcW w:type="dxa" w:w="2160"/>
          </w:tcPr>
          <w:p>
            <w:r>
              <w:rPr>
                <w:sz w:val="16"/>
              </w:rPr>
            </w:r>
          </w:p>
        </w:tc>
      </w:tr>
      <w:tr>
        <w:tc>
          <w:tcPr>
            <w:tcW w:type="dxa" w:w="2160"/>
          </w:tcPr>
          <w:p>
            <w:r>
              <w:rPr>
                <w:sz w:val="16"/>
              </w:rPr>
              <w:t>EVAL-CT-SPONSOR-API-REQ-014</w:t>
            </w:r>
          </w:p>
        </w:tc>
        <w:tc>
          <w:tcPr>
            <w:tcW w:type="dxa" w:w="2160"/>
          </w:tcPr>
          <w:p>
            <w:r>
              <w:rPr>
                <w:sz w:val="16"/>
              </w:rPr>
              <w:t>The system must include an explanation indicating insufficient data when sponsor or funding information is missing.</w:t>
            </w:r>
          </w:p>
        </w:tc>
        <w:tc>
          <w:tcPr>
            <w:tcW w:type="dxa" w:w="2160"/>
          </w:tcPr>
          <w:p>
            <w:r>
              <w:rPr>
                <w:sz w:val="16"/>
              </w:rPr>
              <w:t>must-have</w:t>
            </w:r>
          </w:p>
        </w:tc>
        <w:tc>
          <w:tcPr>
            <w:tcW w:type="dxa" w:w="2160"/>
          </w:tcPr>
          <w:p>
            <w:r>
              <w:rPr>
                <w:sz w:val="16"/>
              </w:rPr>
            </w:r>
          </w:p>
        </w:tc>
      </w:tr>
      <w:tr>
        <w:tc>
          <w:tcPr>
            <w:tcW w:type="dxa" w:w="2160"/>
          </w:tcPr>
          <w:p>
            <w:r>
              <w:rPr>
                <w:sz w:val="16"/>
              </w:rPr>
              <w:t>EVAL-CT-SPONSOR-API-REQ-001</w:t>
            </w:r>
          </w:p>
        </w:tc>
        <w:tc>
          <w:tcPr>
            <w:tcW w:type="dxa" w:w="2160"/>
          </w:tcPr>
          <w:p>
            <w:r>
              <w:rPr>
                <w:sz w:val="16"/>
              </w:rPr>
              <w:t>The system must include a sponsor_credibility object in the clinical trials evaluation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EVAL-CT-SPONSOR-API-REQ-003</w:t>
            </w:r>
          </w:p>
        </w:tc>
        <w:tc>
          <w:tcPr>
            <w:tcW w:type="dxa" w:w="2160"/>
          </w:tcPr>
          <w:p>
            <w:r>
              <w:rPr>
                <w:sz w:val="16"/>
              </w:rPr>
              <w:t>The system must populate sponsor_credibility.classification as a normalized categorical value (e.g., high, medium, low).</w:t>
            </w:r>
          </w:p>
        </w:tc>
        <w:tc>
          <w:tcPr>
            <w:tcW w:type="dxa" w:w="2160"/>
          </w:tcPr>
          <w:p>
            <w:r>
              <w:rPr>
                <w:sz w:val="16"/>
              </w:rPr>
              <w:t>must-have</w:t>
            </w:r>
          </w:p>
        </w:tc>
        <w:tc>
          <w:tcPr>
            <w:tcW w:type="dxa" w:w="2160"/>
          </w:tcPr>
          <w:p>
            <w:r>
              <w:rPr>
                <w:sz w:val="16"/>
              </w:rPr>
            </w:r>
          </w:p>
        </w:tc>
      </w:tr>
      <w:tr>
        <w:tc>
          <w:tcPr>
            <w:tcW w:type="dxa" w:w="2160"/>
          </w:tcPr>
          <w:p>
            <w:r>
              <w:rPr>
                <w:sz w:val="16"/>
              </w:rPr>
              <w:t>EVAL-CT-SPONSOR-API-REQ-004</w:t>
            </w:r>
          </w:p>
        </w:tc>
        <w:tc>
          <w:tcPr>
            <w:tcW w:type="dxa" w:w="2160"/>
          </w:tcPr>
          <w:p>
            <w:r>
              <w:rPr>
                <w:sz w:val="16"/>
              </w:rPr>
              <w:t>The system must include a human-readable sponsor_credibility.explanation field in the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EVAL-CT-SPONSOR-API-REQ-006</w:t>
            </w:r>
          </w:p>
        </w:tc>
        <w:tc>
          <w:tcPr>
            <w:tcW w:type="dxa" w:w="2160"/>
          </w:tcPr>
          <w:p>
            <w:r>
              <w:rPr>
                <w:sz w:val="16"/>
              </w:rPr>
              <w:t>The system must integrate sponsor_credibility into the evaluate_care_facade response without breaking existing response structure.</w:t>
            </w:r>
          </w:p>
        </w:tc>
        <w:tc>
          <w:tcPr>
            <w:tcW w:type="dxa" w:w="2160"/>
          </w:tcPr>
          <w:p>
            <w:r>
              <w:rPr>
                <w:sz w:val="16"/>
              </w:rPr>
              <w:t>must-have</w:t>
            </w:r>
          </w:p>
        </w:tc>
        <w:tc>
          <w:tcPr>
            <w:tcW w:type="dxa" w:w="2160"/>
          </w:tcPr>
          <w:p>
            <w:r>
              <w:rPr>
                <w:sz w:val="16"/>
              </w:rPr>
            </w:r>
          </w:p>
        </w:tc>
      </w:tr>
      <w:tr>
        <w:tc>
          <w:tcPr>
            <w:tcW w:type="dxa" w:w="2160"/>
          </w:tcPr>
          <w:p>
            <w:r>
              <w:rPr>
                <w:sz w:val="16"/>
              </w:rPr>
              <w:t>EVAL-CT-SPONSOR-API-REQ-007</w:t>
            </w:r>
          </w:p>
        </w:tc>
        <w:tc>
          <w:tcPr>
            <w:tcW w:type="dxa" w:w="2160"/>
          </w:tcPr>
          <w:p>
            <w:r>
              <w:rPr>
                <w:sz w:val="16"/>
              </w:rPr>
              <w:t>The system must return sponsor_credibility for every clinical trial that has sponsor data available.</w:t>
            </w:r>
          </w:p>
        </w:tc>
        <w:tc>
          <w:tcPr>
            <w:tcW w:type="dxa" w:w="2160"/>
          </w:tcPr>
          <w:p>
            <w:r>
              <w:rPr>
                <w:sz w:val="16"/>
              </w:rPr>
              <w:t>must-have</w:t>
            </w:r>
          </w:p>
        </w:tc>
        <w:tc>
          <w:tcPr>
            <w:tcW w:type="dxa" w:w="2160"/>
          </w:tcPr>
          <w:p>
            <w:r>
              <w:rPr>
                <w:sz w:val="16"/>
              </w:rPr>
            </w:r>
          </w:p>
        </w:tc>
      </w:tr>
      <w:tr>
        <w:tc>
          <w:tcPr>
            <w:tcW w:type="dxa" w:w="2160"/>
          </w:tcPr>
          <w:p>
            <w:r>
              <w:rPr>
                <w:sz w:val="16"/>
              </w:rPr>
              <w:t>EVAL-CT-SPONSOR-API-REQ-008</w:t>
            </w:r>
          </w:p>
        </w:tc>
        <w:tc>
          <w:tcPr>
            <w:tcW w:type="dxa" w:w="2160"/>
          </w:tcPr>
          <w:p>
            <w:r>
              <w:rPr>
                <w:sz w:val="16"/>
              </w:rPr>
              <w:t>The system must generate explanation text that explicitly references sponsor type and funding source.</w:t>
            </w:r>
          </w:p>
        </w:tc>
        <w:tc>
          <w:tcPr>
            <w:tcW w:type="dxa" w:w="2160"/>
          </w:tcPr>
          <w:p>
            <w:r>
              <w:rPr>
                <w:sz w:val="16"/>
              </w:rPr>
              <w:t>should-have</w:t>
            </w:r>
          </w:p>
        </w:tc>
        <w:tc>
          <w:tcPr>
            <w:tcW w:type="dxa" w:w="2160"/>
          </w:tcPr>
          <w:p>
            <w:r>
              <w:rPr>
                <w:sz w:val="16"/>
              </w:rPr>
            </w:r>
          </w:p>
        </w:tc>
      </w:tr>
      <w:tr>
        <w:tc>
          <w:tcPr>
            <w:tcW w:type="dxa" w:w="2160"/>
          </w:tcPr>
          <w:p>
            <w:r>
              <w:rPr>
                <w:sz w:val="16"/>
              </w:rPr>
              <w:t>EVAL-CT-SPONSOR-API-REQ-009</w:t>
            </w:r>
          </w:p>
        </w:tc>
        <w:tc>
          <w:tcPr>
            <w:tcW w:type="dxa" w:w="2160"/>
          </w:tcPr>
          <w:p>
            <w:r>
              <w:rPr>
                <w:sz w:val="16"/>
              </w:rPr>
              <w:t>The system must ensure explanation text is concise and does not exceed 300 characters.</w:t>
            </w:r>
          </w:p>
        </w:tc>
        <w:tc>
          <w:tcPr>
            <w:tcW w:type="dxa" w:w="2160"/>
          </w:tcPr>
          <w:p>
            <w:r>
              <w:rPr>
                <w:sz w:val="16"/>
              </w:rPr>
              <w:t>should-have</w:t>
            </w:r>
          </w:p>
        </w:tc>
        <w:tc>
          <w:tcPr>
            <w:tcW w:type="dxa" w:w="2160"/>
          </w:tcPr>
          <w:p>
            <w:r>
              <w:rPr>
                <w:sz w:val="16"/>
              </w:rPr>
            </w:r>
          </w:p>
        </w:tc>
      </w:tr>
      <w:tr>
        <w:tc>
          <w:tcPr>
            <w:tcW w:type="dxa" w:w="2160"/>
          </w:tcPr>
          <w:p>
            <w:r>
              <w:rPr>
                <w:sz w:val="16"/>
              </w:rPr>
              <w:t>EVAL-CT-SPONSOR-API-REQ-010</w:t>
            </w:r>
          </w:p>
        </w:tc>
        <w:tc>
          <w:tcPr>
            <w:tcW w:type="dxa" w:w="2160"/>
          </w:tcPr>
          <w:p>
            <w:r>
              <w:rPr>
                <w:sz w:val="16"/>
              </w:rPr>
              <w:t>The system must ensure explanation text contains no raw ClinicalTrials.gov field names (e.g., lead_sponsor, collaborator).</w:t>
            </w:r>
          </w:p>
        </w:tc>
        <w:tc>
          <w:tcPr>
            <w:tcW w:type="dxa" w:w="2160"/>
          </w:tcPr>
          <w:p>
            <w:r>
              <w:rPr>
                <w:sz w:val="16"/>
              </w:rPr>
              <w:t>must-have</w:t>
            </w:r>
          </w:p>
        </w:tc>
        <w:tc>
          <w:tcPr>
            <w:tcW w:type="dxa" w:w="2160"/>
          </w:tcPr>
          <w:p>
            <w:r>
              <w:rPr>
                <w:sz w:val="16"/>
              </w:rPr>
            </w:r>
          </w:p>
        </w:tc>
      </w:tr>
      <w:tr>
        <w:tc>
          <w:tcPr>
            <w:tcW w:type="dxa" w:w="2160"/>
          </w:tcPr>
          <w:p>
            <w:r>
              <w:rPr>
                <w:sz w:val="16"/>
              </w:rPr>
              <w:t>EVAL-CT-SPONSOR-API-REQ-011</w:t>
            </w:r>
          </w:p>
        </w:tc>
        <w:tc>
          <w:tcPr>
            <w:tcW w:type="dxa" w:w="2160"/>
          </w:tcPr>
          <w:p>
            <w:r>
              <w:rPr>
                <w:sz w:val="16"/>
              </w:rPr>
              <w:t>The system must produce deterministic explanation text for identical sponsor input data.</w:t>
            </w:r>
          </w:p>
        </w:tc>
        <w:tc>
          <w:tcPr>
            <w:tcW w:type="dxa" w:w="2160"/>
          </w:tcPr>
          <w:p>
            <w:r>
              <w:rPr>
                <w:sz w:val="16"/>
              </w:rPr>
              <w:t>must-have</w:t>
            </w:r>
          </w:p>
        </w:tc>
        <w:tc>
          <w:tcPr>
            <w:tcW w:type="dxa" w:w="2160"/>
          </w:tcPr>
          <w:p>
            <w:r>
              <w:rPr>
                <w:sz w:val="16"/>
              </w:rPr>
            </w:r>
          </w:p>
        </w:tc>
      </w:tr>
      <w:tr>
        <w:tc>
          <w:tcPr>
            <w:tcW w:type="dxa" w:w="2160"/>
          </w:tcPr>
          <w:p>
            <w:r>
              <w:rPr>
                <w:sz w:val="16"/>
              </w:rPr>
              <w:t>EVAL-CT-SPONSOR-API-REQ-012</w:t>
            </w:r>
          </w:p>
        </w:tc>
        <w:tc>
          <w:tcPr>
            <w:tcW w:type="dxa" w:w="2160"/>
          </w:tcPr>
          <w:p>
            <w:r>
              <w:rPr>
                <w:sz w:val="16"/>
              </w:rPr>
              <w:t>The system must default sponsor_credibility.classification to 'unknown'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EVAL-CT-SPONSOR-API-REQ-013</w:t>
            </w:r>
          </w:p>
        </w:tc>
        <w:tc>
          <w:tcPr>
            <w:tcW w:type="dxa" w:w="2160"/>
          </w:tcPr>
          <w:p>
            <w:r>
              <w:rPr>
                <w:sz w:val="16"/>
              </w:rPr>
              <w:t>The system must return sponsor_credibility.score as null when scoring logic fails or returns no value.</w:t>
            </w:r>
          </w:p>
        </w:tc>
        <w:tc>
          <w:tcPr>
            <w:tcW w:type="dxa" w:w="2160"/>
          </w:tcPr>
          <w:p>
            <w:r>
              <w:rPr>
                <w:sz w:val="16"/>
              </w:rPr>
              <w:t>must-have</w:t>
            </w:r>
          </w:p>
        </w:tc>
        <w:tc>
          <w:tcPr>
            <w:tcW w:type="dxa" w:w="2160"/>
          </w:tcPr>
          <w:p>
            <w:r>
              <w:rPr>
                <w:sz w:val="16"/>
              </w:rPr>
            </w:r>
          </w:p>
        </w:tc>
      </w:tr>
      <w:tr>
        <w:tc>
          <w:tcPr>
            <w:tcW w:type="dxa" w:w="2160"/>
          </w:tcPr>
          <w:p>
            <w:r>
              <w:rPr>
                <w:sz w:val="16"/>
              </w:rPr>
              <w:t>EVAL-CT-SPONSOR-API-REQ-014</w:t>
            </w:r>
          </w:p>
        </w:tc>
        <w:tc>
          <w:tcPr>
            <w:tcW w:type="dxa" w:w="2160"/>
          </w:tcPr>
          <w:p>
            <w:r>
              <w:rPr>
                <w:sz w:val="16"/>
              </w:rPr>
              <w:t>The system must include an explanation indicating insufficient data when sponsor or funding information is missing.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sponsor_credibility object in the clinical trial evaluation API response.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populate sponsor_credibility.classification as a discrete label derived from the credibility score (e.g., high, medium, low).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sponsor_credibility.explanation as a human-readable text explaining the score rationale.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integrate sponsor credibility into the EvaluateCare facade response structure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the sponsor_credibility object is returned for every clinical trial evaluation request when sponsor data is available.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return a null or explicitly marked unavailable sponsor_credibility object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multiple collaborators by reflecting their influence within the explanation text.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generate explanation text that explicitly references sponsor type and funding source when available.</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ensure explanation text contains no fabricated data beyond what is derived from sponsor logic outputs.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return a valid API response even if sponsor credibility logic fails, with sponsor_credibility marked as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an error when sponsor credibility logic fails to produce a score.</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sponsor_credibility object in the clinical trial evaluation API response.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populate sponsor_credibility.classification as a discrete label derived from the credibility score (e.g., high, medium, low).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sponsor_credibility.explanation as a human-readable text explaining the score rationale.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integrate sponsor credibility into the EvaluateCare facade response structure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the sponsor_credibility object is returned for every clinical trial evaluation request when sponsor data is available.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return a null or explicitly marked unavailable sponsor_credibility object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multiple collaborators by reflecting their influence within the explanation text.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generate explanation text that explicitly references sponsor type and funding source when available.</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ensure explanation text contains no fabricated data beyond what is derived from sponsor logic outputs.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return a valid API response even if sponsor credibility logic fails, with sponsor_credibility marked as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an error when sponsor credibility logic fails to produce a score.</w:t>
            </w:r>
          </w:p>
        </w:tc>
        <w:tc>
          <w:tcPr>
            <w:tcW w:type="dxa" w:w="2160"/>
          </w:tcPr>
          <w:p>
            <w:r>
              <w:rPr>
                <w:sz w:val="16"/>
              </w:rPr>
              <w:t>should-have</w:t>
            </w:r>
          </w:p>
        </w:tc>
        <w:tc>
          <w:tcPr>
            <w:tcW w:type="dxa" w:w="2160"/>
          </w:tcPr>
          <w:p>
            <w:r>
              <w:rPr>
                <w:sz w:val="16"/>
              </w:rPr>
            </w:r>
          </w:p>
        </w:tc>
      </w:tr>
    </w:tbl>
    <w:p>
      <w:pPr>
        <w:ind w:left="360"/>
      </w:pPr>
      <w:r>
        <w:rPr>
          <w:b/>
          <w:sz w:val="22"/>
        </w:rPr>
        <w:t>Story: EVAL-CT-SPONSOR-TEST-001: Unit and integration tests for sponsor credibility measure</w:t>
      </w:r>
    </w:p>
    <w:p>
      <w:pPr>
        <w:ind w:left="360"/>
      </w:pPr>
      <w:r>
        <w:rPr>
          <w:sz w:val="18"/>
        </w:rPr>
        <w:t>Create tests validating schema parsing, sponsor classification, funding normalization, scoring rules, and API response integration. Include edge cases: missing sponsor, multiple collaborators, undisclosed funding.</w:t>
      </w:r>
    </w:p>
    <w:p>
      <w:pPr>
        <w:ind w:left="360"/>
      </w:pPr>
      <w:r>
        <w:rPr>
          <w:sz w:val="18"/>
        </w:rPr>
        <w:t>Size: S | Sprint: 2 | Reqs: 48</w:t>
      </w:r>
    </w:p>
    <w:p>
      <w:pPr>
        <w:ind w:left="360"/>
      </w:pPr>
      <w:r>
        <w:rPr>
          <w:sz w:val="16"/>
        </w:rPr>
        <w:t>Evidence: Code/ConversationalUX/FindCareChat/backend/tests/ (existing pytest framework and patterns for service and tool validation).</w:t>
      </w:r>
    </w:p>
    <w:p>
      <w:pPr>
        <w:ind w:left="360"/>
      </w:pPr>
      <w:r>
        <w:rPr>
          <w:sz w:val="16"/>
        </w:rPr>
        <w:t>Dependencies: EVAL-CT-SPONSOR-API-001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EVAL-REQ-CT-SPONSOR-TEST-001</w:t>
            </w:r>
          </w:p>
        </w:tc>
        <w:tc>
          <w:tcPr>
            <w:tcW w:type="dxa" w:w="2160"/>
          </w:tcPr>
          <w:p>
            <w:r>
              <w:rPr>
                <w:sz w:val="16"/>
              </w:rPr>
              <w:t>The system must successfully parse valid ClinicalTrials.gov sponsor fields (lead_sponsor, collaborators, funding_source) into the defined schema witho</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classify sponsor type correctly as university, hospital, pharma, or unknown based on input strings.</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normalize funding sources into public, industry, or undisclosed categories based on input values.</w:t>
            </w:r>
          </w:p>
        </w:tc>
        <w:tc>
          <w:tcPr>
            <w:tcW w:type="dxa" w:w="2160"/>
          </w:tcPr>
          <w:p>
            <w:r>
              <w:rPr>
                <w:sz w:val="16"/>
              </w:rPr>
              <w:t>must-have</w:t>
            </w:r>
          </w:p>
        </w:tc>
        <w:tc>
          <w:tcPr>
            <w:tcW w:type="dxa" w:w="2160"/>
          </w:tcPr>
          <w:p>
            <w:r>
              <w:rPr>
                <w:sz w:val="16"/>
              </w:rPr>
            </w:r>
          </w:p>
        </w:tc>
      </w:tr>
      <w:tr>
        <w:tc>
          <w:tcPr>
            <w:tcW w:type="dxa" w:w="2160"/>
          </w:tcPr>
          <w:p>
            <w:r>
              <w:rPr>
                <w:sz w:val="16"/>
              </w:rPr>
              <w:t>EVAL-REQ-CT-SPONSOR-TEST-004</w:t>
            </w:r>
          </w:p>
        </w:tc>
        <w:tc>
          <w:tcPr>
            <w:tcW w:type="dxa" w:w="2160"/>
          </w:tcPr>
          <w:p>
            <w:r>
              <w:rPr>
                <w:sz w:val="16"/>
              </w:rPr>
              <w:t>The system must compute a higher credibility score for public funding with a recognized institution than for industry-funded or unknown sponsors.</w:t>
            </w:r>
          </w:p>
        </w:tc>
        <w:tc>
          <w:tcPr>
            <w:tcW w:type="dxa" w:w="2160"/>
          </w:tcPr>
          <w:p>
            <w:r>
              <w:rPr>
                <w:sz w:val="16"/>
              </w:rPr>
              <w:t>must-have</w:t>
            </w:r>
          </w:p>
        </w:tc>
        <w:tc>
          <w:tcPr>
            <w:tcW w:type="dxa" w:w="2160"/>
          </w:tcPr>
          <w:p>
            <w:r>
              <w:rPr>
                <w:sz w:val="16"/>
              </w:rPr>
            </w:r>
          </w:p>
        </w:tc>
      </w:tr>
      <w:tr>
        <w:tc>
          <w:tcPr>
            <w:tcW w:type="dxa" w:w="2160"/>
          </w:tcPr>
          <w:p>
            <w:r>
              <w:rPr>
                <w:sz w:val="16"/>
              </w:rPr>
              <w:t>EVAL-REQ-CT-SPONSOR-TEST-006</w:t>
            </w:r>
          </w:p>
        </w:tc>
        <w:tc>
          <w:tcPr>
            <w:tcW w:type="dxa" w:w="2160"/>
          </w:tcPr>
          <w:p>
            <w:r>
              <w:rPr>
                <w:sz w:val="16"/>
              </w:rPr>
              <w:t>The system must return a structured sponsor credibility object in the API response including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generate explanation text that references sponsor type and funding source used in scoring.</w:t>
            </w:r>
          </w:p>
        </w:tc>
        <w:tc>
          <w:tcPr>
            <w:tcW w:type="dxa" w:w="2160"/>
          </w:tcPr>
          <w:p>
            <w:r>
              <w:rPr>
                <w:sz w:val="16"/>
              </w:rPr>
              <w:t>should-have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handle missing sponsor data by assigning sponsor_type as unknown and reducing the credibility score.</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handle undisclosed or null funding_source by classifying it as undisclosed and applying a negative scoring adjustment.</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correctly process multiple collaborators without throwing errors or overwriting primary sponsor data.</w:t>
            </w:r>
          </w:p>
        </w:tc>
        <w:tc>
          <w:tcPr>
            <w:tcW w:type="dxa" w:w="2160"/>
          </w:tcPr>
          <w:p>
            <w:r>
              <w:rPr>
                <w:sz w:val="16"/>
              </w:rPr>
              <w:t>must-have</w:t>
            </w:r>
          </w:p>
        </w:tc>
        <w:tc>
          <w:tcPr>
            <w:tcW w:type="dxa" w:w="2160"/>
          </w:tcPr>
          <w:p>
            <w:r>
              <w:rPr>
                <w:sz w:val="16"/>
              </w:rPr>
            </w:r>
          </w:p>
        </w:tc>
      </w:tr>
      <w:tr>
        <w:tc>
          <w:tcPr>
            <w:tcW w:type="dxa" w:w="2160"/>
          </w:tcPr>
          <w:p>
            <w:r>
              <w:rPr>
                <w:sz w:val="16"/>
              </w:rPr>
              <w:t>EVAL-REQ-CT-SPONSOR-TEST-011</w:t>
            </w:r>
          </w:p>
        </w:tc>
        <w:tc>
          <w:tcPr>
            <w:tcW w:type="dxa" w:w="2160"/>
          </w:tcPr>
          <w:p>
            <w:r>
              <w:rPr>
                <w:sz w:val="16"/>
              </w:rPr>
              <w:t>The system must return consistent scoring outputs for identical inputs across repeated test runs.</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integrate sponsor credibility results into the EvaluateCare API response without schema mismatch or missing fields.</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fail validation when required schema fields are malformed (e.g., incorrect data types for sponsor fields).</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handle empty collaborator lists without impacting sponsor classification or causing errors.</w:t>
            </w:r>
          </w:p>
        </w:tc>
        <w:tc>
          <w:tcPr>
            <w:tcW w:type="dxa" w:w="2160"/>
          </w:tcPr>
          <w:p>
            <w:r>
              <w:rPr>
                <w:sz w:val="16"/>
              </w:rPr>
              <w:t>should-have</w:t>
            </w:r>
          </w:p>
        </w:tc>
        <w:tc>
          <w:tcPr>
            <w:tcW w:type="dxa" w:w="2160"/>
          </w:tcPr>
          <w:p>
            <w:r>
              <w:rPr>
                <w:sz w:val="16"/>
              </w:rPr>
            </w:r>
          </w:p>
        </w:tc>
      </w:tr>
      <w:tr>
        <w:tc>
          <w:tcPr>
            <w:tcW w:type="dxa" w:w="2160"/>
          </w:tcPr>
          <w:p>
            <w:r>
              <w:rPr>
                <w:sz w:val="16"/>
              </w:rPr>
              <w:t>EVAL-REQ-CT-SPONSOR-TEST-015</w:t>
            </w:r>
          </w:p>
        </w:tc>
        <w:tc>
          <w:tcPr>
            <w:tcW w:type="dxa" w:w="2160"/>
          </w:tcPr>
          <w:p>
            <w:r>
              <w:rPr>
                <w:sz w:val="16"/>
              </w:rPr>
              <w:t>The system must produce a lower credibility score for unknown sponsor combined with undisclosed funding than for any other combination.</w:t>
            </w:r>
          </w:p>
        </w:tc>
        <w:tc>
          <w:tcPr>
            <w:tcW w:type="dxa" w:w="2160"/>
          </w:tcPr>
          <w:p>
            <w:r>
              <w:rPr>
                <w:sz w:val="16"/>
              </w:rPr>
              <w:t>must-have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successfully parse valid ClinicalTrials.gov sponsor fields (lead_sponsor, collaborators, funding_source) into the defined schema witho</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classify sponsor type correctly as university, hospital, pharma, or unknown based on input strings.</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normalize funding sources into public, industry, or undisclosed categories based on input values.</w:t>
            </w:r>
          </w:p>
        </w:tc>
        <w:tc>
          <w:tcPr>
            <w:tcW w:type="dxa" w:w="2160"/>
          </w:tcPr>
          <w:p>
            <w:r>
              <w:rPr>
                <w:sz w:val="16"/>
              </w:rPr>
              <w:t>must-have</w:t>
            </w:r>
          </w:p>
        </w:tc>
        <w:tc>
          <w:tcPr>
            <w:tcW w:type="dxa" w:w="2160"/>
          </w:tcPr>
          <w:p>
            <w:r>
              <w:rPr>
                <w:sz w:val="16"/>
              </w:rPr>
            </w:r>
          </w:p>
        </w:tc>
      </w:tr>
      <w:tr>
        <w:tc>
          <w:tcPr>
            <w:tcW w:type="dxa" w:w="2160"/>
          </w:tcPr>
          <w:p>
            <w:r>
              <w:rPr>
                <w:sz w:val="16"/>
              </w:rPr>
              <w:t>EVAL-REQ-CT-SPONSOR-TEST-004</w:t>
            </w:r>
          </w:p>
        </w:tc>
        <w:tc>
          <w:tcPr>
            <w:tcW w:type="dxa" w:w="2160"/>
          </w:tcPr>
          <w:p>
            <w:r>
              <w:rPr>
                <w:sz w:val="16"/>
              </w:rPr>
              <w:t>The system must compute a higher credibility score for public funding with a recognized institution than for industry-funded or unknown sponsors.</w:t>
            </w:r>
          </w:p>
        </w:tc>
        <w:tc>
          <w:tcPr>
            <w:tcW w:type="dxa" w:w="2160"/>
          </w:tcPr>
          <w:p>
            <w:r>
              <w:rPr>
                <w:sz w:val="16"/>
              </w:rPr>
              <w:t>must-have</w:t>
            </w:r>
          </w:p>
        </w:tc>
        <w:tc>
          <w:tcPr>
            <w:tcW w:type="dxa" w:w="2160"/>
          </w:tcPr>
          <w:p>
            <w:r>
              <w:rPr>
                <w:sz w:val="16"/>
              </w:rPr>
            </w:r>
          </w:p>
        </w:tc>
      </w:tr>
      <w:tr>
        <w:tc>
          <w:tcPr>
            <w:tcW w:type="dxa" w:w="2160"/>
          </w:tcPr>
          <w:p>
            <w:r>
              <w:rPr>
                <w:sz w:val="16"/>
              </w:rPr>
              <w:t>EVAL-REQ-CT-SPONSOR-TEST-006</w:t>
            </w:r>
          </w:p>
        </w:tc>
        <w:tc>
          <w:tcPr>
            <w:tcW w:type="dxa" w:w="2160"/>
          </w:tcPr>
          <w:p>
            <w:r>
              <w:rPr>
                <w:sz w:val="16"/>
              </w:rPr>
              <w:t>The system must return a structured sponsor credibility object in the API response including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generate explanation text that references sponsor type and funding source used in scoring.</w:t>
            </w:r>
          </w:p>
        </w:tc>
        <w:tc>
          <w:tcPr>
            <w:tcW w:type="dxa" w:w="2160"/>
          </w:tcPr>
          <w:p>
            <w:r>
              <w:rPr>
                <w:sz w:val="16"/>
              </w:rPr>
              <w:t>should-have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handle missing sponsor data by assigning sponsor_type as unknown and reducing the credibility score.</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handle undisclosed or null funding_source by classifying it as undisclosed and applying a negative scoring adjustment.</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correctly process multiple collaborators without throwing errors or overwriting primary sponsor data.</w:t>
            </w:r>
          </w:p>
        </w:tc>
        <w:tc>
          <w:tcPr>
            <w:tcW w:type="dxa" w:w="2160"/>
          </w:tcPr>
          <w:p>
            <w:r>
              <w:rPr>
                <w:sz w:val="16"/>
              </w:rPr>
              <w:t>must-have</w:t>
            </w:r>
          </w:p>
        </w:tc>
        <w:tc>
          <w:tcPr>
            <w:tcW w:type="dxa" w:w="2160"/>
          </w:tcPr>
          <w:p>
            <w:r>
              <w:rPr>
                <w:sz w:val="16"/>
              </w:rPr>
            </w:r>
          </w:p>
        </w:tc>
      </w:tr>
      <w:tr>
        <w:tc>
          <w:tcPr>
            <w:tcW w:type="dxa" w:w="2160"/>
          </w:tcPr>
          <w:p>
            <w:r>
              <w:rPr>
                <w:sz w:val="16"/>
              </w:rPr>
              <w:t>EVAL-REQ-CT-SPONSOR-TEST-011</w:t>
            </w:r>
          </w:p>
        </w:tc>
        <w:tc>
          <w:tcPr>
            <w:tcW w:type="dxa" w:w="2160"/>
          </w:tcPr>
          <w:p>
            <w:r>
              <w:rPr>
                <w:sz w:val="16"/>
              </w:rPr>
              <w:t>The system must return consistent scoring outputs for identical inputs across repeated test runs.</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integrate sponsor credibility results into the EvaluateCare API response without schema mismatch or missing fields.</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fail validation when required schema fields are malformed (e.g., incorrect data types for sponsor fields).</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handle empty collaborator lists without impacting sponsor classification or causing errors.</w:t>
            </w:r>
          </w:p>
        </w:tc>
        <w:tc>
          <w:tcPr>
            <w:tcW w:type="dxa" w:w="2160"/>
          </w:tcPr>
          <w:p>
            <w:r>
              <w:rPr>
                <w:sz w:val="16"/>
              </w:rPr>
              <w:t>should-have</w:t>
            </w:r>
          </w:p>
        </w:tc>
        <w:tc>
          <w:tcPr>
            <w:tcW w:type="dxa" w:w="2160"/>
          </w:tcPr>
          <w:p>
            <w:r>
              <w:rPr>
                <w:sz w:val="16"/>
              </w:rPr>
            </w:r>
          </w:p>
        </w:tc>
      </w:tr>
      <w:tr>
        <w:tc>
          <w:tcPr>
            <w:tcW w:type="dxa" w:w="2160"/>
          </w:tcPr>
          <w:p>
            <w:r>
              <w:rPr>
                <w:sz w:val="16"/>
              </w:rPr>
              <w:t>EVAL-REQ-CT-SPONSOR-TEST-015</w:t>
            </w:r>
          </w:p>
        </w:tc>
        <w:tc>
          <w:tcPr>
            <w:tcW w:type="dxa" w:w="2160"/>
          </w:tcPr>
          <w:p>
            <w:r>
              <w:rPr>
                <w:sz w:val="16"/>
              </w:rPr>
              <w:t>The system must produce a lower credibility score for unknown sponsor combined with undisclosed funding than for any other combination.</w:t>
            </w:r>
          </w:p>
        </w:tc>
        <w:tc>
          <w:tcPr>
            <w:tcW w:type="dxa" w:w="2160"/>
          </w:tcPr>
          <w:p>
            <w:r>
              <w:rPr>
                <w:sz w:val="16"/>
              </w:rPr>
              <w:t>must-have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validate that sponsor schema parsing correctly maps ClinicalTrials.gov lead_sponsor, collaborators, and funding_source fields into the</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verify that sponsor type classification correctly categorizes inputs into university, hospital, pharma, or unknown.</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validate that funding source normalization maps NIH/NCI to public, industry sources to industry, and missing values to undisclosed.</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verify that multiple collaborators are correctly parsed and preserved as a list in the schema.</w:t>
            </w:r>
          </w:p>
        </w:tc>
        <w:tc>
          <w:tcPr>
            <w:tcW w:type="dxa" w:w="2160"/>
          </w:tcPr>
          <w:p>
            <w:r>
              <w:rPr>
                <w:sz w:val="16"/>
              </w:rPr>
              <w:t>must-have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validate that the API response includes a sponsor credibility object with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verify that the API response integrates sponsor credibility data within the EvaluateCare facade output structure.</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handle missing lead_sponsor data by assigning sponsor_type as unknown and not throwing an exception.</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ensure that schema parsing and scoring logic do not fail when collaborator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validate that explanation text in the API response reflects the derived sponsor type and funding classification.</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ensure deterministic scoring output for identical sponsor and funding inputs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validate that sponsor schema parsing correctly maps ClinicalTrials.gov lead_sponsor, collaborators, and funding_source fields into the</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verify that sponsor type classification correctly categorizes inputs into university, hospital, pharma, or unknown.</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validate that funding source normalization maps NIH/NCI to public, industry sources to industry, and missing values to undisclosed.</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verify that multiple collaborators are correctly parsed and preserved as a list in the schema.</w:t>
            </w:r>
          </w:p>
        </w:tc>
        <w:tc>
          <w:tcPr>
            <w:tcW w:type="dxa" w:w="2160"/>
          </w:tcPr>
          <w:p>
            <w:r>
              <w:rPr>
                <w:sz w:val="16"/>
              </w:rPr>
              <w:t>must-have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validate that the API response includes a sponsor credibility object with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verify that the API response integrates sponsor credibility data within the EvaluateCare facade output structure.</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handle missing lead_sponsor data by assigning sponsor_type as unknown and not throwing an exception.</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ensure that schema parsing and scoring logic do not fail when collaborator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validate that explanation text in the API response reflects the derived sponsor type and funding classification.</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ensure deterministic scoring output for identical sponsor and funding inputs across repeated test runs.</w:t>
            </w:r>
          </w:p>
        </w:tc>
        <w:tc>
          <w:tcPr>
            <w:tcW w:type="dxa" w:w="2160"/>
          </w:tcPr>
          <w:p>
            <w:r>
              <w:rPr>
                <w:sz w:val="16"/>
              </w:rPr>
              <w:t>should-have</w:t>
            </w:r>
          </w:p>
        </w:tc>
        <w:tc>
          <w:tcPr>
            <w:tcW w:type="dxa" w:w="2160"/>
          </w:tcPr>
          <w:p>
            <w:r>
              <w:rPr>
                <w:sz w:val="16"/>
              </w:rPr>
            </w:r>
          </w:p>
        </w:tc>
      </w:tr>
    </w:tbl>
    <w:p>
      <w:pPr>
        <w:ind w:left="360"/>
      </w:pPr>
      <w:r>
        <w:rPr>
          <w:b/>
          <w:sz w:val="22"/>
        </w:rPr>
        <w:t>Story: EVAL-CT-SPONSOR-SCHEMA-001: Define sponsor credibility schema and data contract</w:t>
      </w:r>
    </w:p>
    <w:p>
      <w:pPr>
        <w:ind w:left="360"/>
      </w:pPr>
      <w:r>
        <w:rPr>
          <w:sz w:val="18"/>
        </w:rPr>
        <w:t>Create Pydantic models and internal schema for sponsor credibility including fields: sponsor_type, funding_source, institution_name, collaborators, reputation_score, transparency_flag, and raw ClinicalTrials.gov fields mapping (lead_sponsor, collaborators, funding_source).</w:t>
      </w:r>
    </w:p>
    <w:p>
      <w:pPr>
        <w:ind w:left="360"/>
      </w:pPr>
      <w:r>
        <w:rPr>
          <w:sz w:val="18"/>
        </w:rPr>
        <w:t>Size: S | Sprint: 1 | Reqs: 42</w:t>
      </w:r>
    </w:p>
    <w:p>
      <w:pPr>
        <w:ind w:left="360"/>
      </w:pPr>
      <w:r>
        <w:rPr>
          <w:sz w:val="16"/>
        </w:rPr>
        <w:t>Evidence: Code/ConversationalUX/FindCareChat/backend/application/tool_models/clinical_trials_models.py (existing Pydantic pattern); ClinicalTrials.gov fields (l</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raw ClinicalTrials.gov fields lead_sponsor, collaborators, and funding_source in the schema for mapping purposes.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enforce sponsor_type as an enum with allowed values: university, hospital, pharma, and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enforce funding_source as an enum with allowed values: public, industry, other, and undisclosed.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collaborators as a list of strings representing collaborating institutions.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define institution_name as a non-empty string when lead_sponsor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reputation_score to be nullable to support cases where scoring is not yet computed.</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define transparency_flag as a boolean indicating whether funding_source is disclosed.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sponsor_type to unknown when lead_sponsor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default funding_source to undisclosed when funding_source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raw ClinicalTrials.gov fields lead_sponsor, collaborators, and funding_source in the schema for mapping purposes.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enforce sponsor_type as an enum with allowed values: university, hospital, pharma, and unknown.</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enforce funding_source as an enum with allowed values: public, industry, other, and undisclosed.</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define collaborators as a list of strings representing collaborating institutions.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define institution_name as a non-empty string when lead_sponsor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allow reputation_score to be nullable to support cases where scoring is not yet computed.</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define transparency_flag as a boolean indicating whether funding_source is disclosed.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default sponsor_type to unknown when lead_sponsor data is missing or null.</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default funding_source to undisclosed when funding_source data is missing or null.</w:t>
            </w:r>
          </w:p>
        </w:tc>
        <w:tc>
          <w:tcPr>
            <w:tcW w:type="dxa" w:w="2160"/>
          </w:tcPr>
          <w:p>
            <w:r>
              <w:rPr>
                <w:sz w:val="16"/>
              </w:rPr>
              <w:t>must-have</w:t>
            </w:r>
          </w:p>
        </w:tc>
        <w:tc>
          <w:tcPr>
            <w:tcW w:type="dxa" w:w="2160"/>
          </w:tcPr>
          <w:p>
            <w:r>
              <w:rPr>
                <w:sz w:val="16"/>
              </w:rPr>
            </w:r>
          </w:p>
        </w:tc>
      </w:tr>
      <w:tr>
        <w:tc>
          <w:tcPr>
            <w:tcW w:type="dxa" w:w="2160"/>
          </w:tcPr>
          <w:p>
            <w:r>
              <w:rPr>
                <w:sz w:val="16"/>
              </w:rPr>
              <w:t>EVAL-CT-SPONSOR-SCHEMA-REQ-001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EVAL-CT-SPONSOR-SCHEMA-REQ-002</w:t>
            </w:r>
          </w:p>
        </w:tc>
        <w:tc>
          <w:tcPr>
            <w:tcW w:type="dxa" w:w="2160"/>
          </w:tcPr>
          <w:p>
            <w:r>
              <w:rPr>
                <w:sz w:val="16"/>
              </w:rPr>
              <w:t>The system must include raw ClinicalTrials.gov fields lead_sponsor, collaborators, and funding_source in the schema as input-mapped attributes.</w:t>
            </w:r>
          </w:p>
        </w:tc>
        <w:tc>
          <w:tcPr>
            <w:tcW w:type="dxa" w:w="2160"/>
          </w:tcPr>
          <w:p>
            <w:r>
              <w:rPr>
                <w:sz w:val="16"/>
              </w:rPr>
              <w:t>must-have</w:t>
            </w:r>
          </w:p>
        </w:tc>
        <w:tc>
          <w:tcPr>
            <w:tcW w:type="dxa" w:w="2160"/>
          </w:tcPr>
          <w:p>
            <w:r>
              <w:rPr>
                <w:sz w:val="16"/>
              </w:rPr>
            </w:r>
          </w:p>
        </w:tc>
      </w:tr>
      <w:tr>
        <w:tc>
          <w:tcPr>
            <w:tcW w:type="dxa" w:w="2160"/>
          </w:tcPr>
          <w:p>
            <w:r>
              <w:rPr>
                <w:sz w:val="16"/>
              </w:rPr>
              <w:t>EVAL-CT-SPONSOR-SCHEMA-REQ-004</w:t>
            </w:r>
          </w:p>
        </w:tc>
        <w:tc>
          <w:tcPr>
            <w:tcW w:type="dxa" w:w="2160"/>
          </w:tcPr>
          <w:p>
            <w:r>
              <w:rPr>
                <w:sz w:val="16"/>
              </w:rPr>
              <w:t>The system must enforce funding_source as an enumerated value limited to public, industry, other, or undisclosed.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EVAL-CT-SPONSOR-SCHEMA-REQ-006</w:t>
            </w:r>
          </w:p>
        </w:tc>
        <w:tc>
          <w:tcPr>
            <w:tcW w:type="dxa" w:w="2160"/>
          </w:tcPr>
          <w:p>
            <w:r>
              <w:rPr>
                <w:sz w:val="16"/>
              </w:rPr>
              <w:t>The system must represent collaborators as a list of strings, allowing multiple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EVAL-CT-SPONSOR-SCHEMA-REQ-007</w:t>
            </w:r>
          </w:p>
        </w:tc>
        <w:tc>
          <w:tcPr>
            <w:tcW w:type="dxa" w:w="2160"/>
          </w:tcPr>
          <w:p>
            <w:r>
              <w:rPr>
                <w:sz w:val="16"/>
              </w:rPr>
              <w:t>The system must define reputation_score as a numeric field that allows null values when not yet computed.</w:t>
            </w:r>
          </w:p>
        </w:tc>
        <w:tc>
          <w:tcPr>
            <w:tcW w:type="dxa" w:w="2160"/>
          </w:tcPr>
          <w:p>
            <w:r>
              <w:rPr>
                <w:sz w:val="16"/>
              </w:rPr>
              <w:t>should-have</w:t>
            </w:r>
          </w:p>
        </w:tc>
        <w:tc>
          <w:tcPr>
            <w:tcW w:type="dxa" w:w="2160"/>
          </w:tcPr>
          <w:p>
            <w:r>
              <w:rPr>
                <w:sz w:val="16"/>
              </w:rPr>
            </w:r>
          </w:p>
        </w:tc>
      </w:tr>
      <w:tr>
        <w:tc>
          <w:tcPr>
            <w:tcW w:type="dxa" w:w="2160"/>
          </w:tcPr>
          <w:p>
            <w:r>
              <w:rPr>
                <w:sz w:val="16"/>
              </w:rPr>
              <w:t>EVAL-CT-SPONSOR-SCHEMA-REQ-008</w:t>
            </w:r>
          </w:p>
        </w:tc>
        <w:tc>
          <w:tcPr>
            <w:tcW w:type="dxa" w:w="2160"/>
          </w:tcPr>
          <w:p>
            <w:r>
              <w:rPr>
                <w:sz w:val="16"/>
              </w:rPr>
              <w:t>The system must define transparency_flag as a boolean indicating whether funding source information is 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EVAL-CT-SPONSOR-SCHEMA-REQ-009</w:t>
            </w:r>
          </w:p>
        </w:tc>
        <w:tc>
          <w:tcPr>
            <w:tcW w:type="dxa" w:w="2160"/>
          </w:tcPr>
          <w:p>
            <w:r>
              <w:rPr>
                <w:sz w:val="16"/>
              </w:rPr>
              <w:t>The system must successfully parse and validate a complete ClinicalTrials.gov sponsor payload into the SponsorCredibility schema without errors.</w:t>
            </w:r>
          </w:p>
        </w:tc>
        <w:tc>
          <w:tcPr>
            <w:tcW w:type="dxa" w:w="2160"/>
          </w:tcPr>
          <w:p>
            <w:r>
              <w:rPr>
                <w:sz w:val="16"/>
              </w:rPr>
              <w:t>must-have</w:t>
            </w:r>
          </w:p>
        </w:tc>
        <w:tc>
          <w:tcPr>
            <w:tcW w:type="dxa" w:w="2160"/>
          </w:tcPr>
          <w:p>
            <w:r>
              <w:rPr>
                <w:sz w:val="16"/>
              </w:rPr>
            </w:r>
          </w:p>
        </w:tc>
      </w:tr>
      <w:tr>
        <w:tc>
          <w:tcPr>
            <w:tcW w:type="dxa" w:w="2160"/>
          </w:tcPr>
          <w:p>
            <w:r>
              <w:rPr>
                <w:sz w:val="16"/>
              </w:rPr>
              <w:t>EVAL-CT-SPONSOR-SCHEMA-REQ-010</w:t>
            </w:r>
          </w:p>
        </w:tc>
        <w:tc>
          <w:tcPr>
            <w:tcW w:type="dxa" w:w="2160"/>
          </w:tcPr>
          <w:p>
            <w:r>
              <w:rPr>
                <w:sz w:val="16"/>
              </w:rPr>
              <w:t>The system must allow missing collaborators field and default it to an empty list.</w:t>
            </w:r>
          </w:p>
        </w:tc>
        <w:tc>
          <w:tcPr>
            <w:tcW w:type="dxa" w:w="2160"/>
          </w:tcPr>
          <w:p>
            <w:r>
              <w:rPr>
                <w:sz w:val="16"/>
              </w:rPr>
              <w:t>must-have</w:t>
            </w:r>
          </w:p>
        </w:tc>
        <w:tc>
          <w:tcPr>
            <w:tcW w:type="dxa" w:w="2160"/>
          </w:tcPr>
          <w:p>
            <w:r>
              <w:rPr>
                <w:sz w:val="16"/>
              </w:rPr>
            </w:r>
          </w:p>
        </w:tc>
      </w:tr>
      <w:tr>
        <w:tc>
          <w:tcPr>
            <w:tcW w:type="dxa" w:w="2160"/>
          </w:tcPr>
          <w:p>
            <w:r>
              <w:rPr>
                <w:sz w:val="16"/>
              </w:rPr>
              <w:t>EVAL-CT-SPONSOR-SCHEMA-REQ-011</w:t>
            </w:r>
          </w:p>
        </w:tc>
        <w:tc>
          <w:tcPr>
            <w:tcW w:type="dxa" w:w="2160"/>
          </w:tcPr>
          <w:p>
            <w:r>
              <w:rPr>
                <w:sz w:val="16"/>
              </w:rPr>
              <w:t>The system must handle missing lead_sponsor data by setting institution_name to null and sponsor_type to unknown.</w:t>
            </w:r>
          </w:p>
        </w:tc>
        <w:tc>
          <w:tcPr>
            <w:tcW w:type="dxa" w:w="2160"/>
          </w:tcPr>
          <w:p>
            <w:r>
              <w:rPr>
                <w:sz w:val="16"/>
              </w:rPr>
              <w:t>must-have</w:t>
            </w:r>
          </w:p>
        </w:tc>
        <w:tc>
          <w:tcPr>
            <w:tcW w:type="dxa" w:w="2160"/>
          </w:tcPr>
          <w:p>
            <w:r>
              <w:rPr>
                <w:sz w:val="16"/>
              </w:rPr>
            </w:r>
          </w:p>
        </w:tc>
      </w:tr>
      <w:tr>
        <w:tc>
          <w:tcPr>
            <w:tcW w:type="dxa" w:w="2160"/>
          </w:tcPr>
          <w:p>
            <w:r>
              <w:rPr>
                <w:sz w:val="16"/>
              </w:rPr>
              <w:t>EVAL-CT-SPONSOR-SCHEMA-REQ-012</w:t>
            </w:r>
          </w:p>
        </w:tc>
        <w:tc>
          <w:tcPr>
            <w:tcW w:type="dxa" w:w="2160"/>
          </w:tcPr>
          <w:p>
            <w:r>
              <w:rPr>
                <w:sz w:val="16"/>
              </w:rPr>
              <w:t>The system must raise a validation error if sponsor_type is provided outside the allowed enumeration values.</w:t>
            </w:r>
          </w:p>
        </w:tc>
        <w:tc>
          <w:tcPr>
            <w:tcW w:type="dxa" w:w="2160"/>
          </w:tcPr>
          <w:p>
            <w:r>
              <w:rPr>
                <w:sz w:val="16"/>
              </w:rPr>
              <w:t>must-have</w:t>
            </w:r>
          </w:p>
        </w:tc>
        <w:tc>
          <w:tcPr>
            <w:tcW w:type="dxa" w:w="2160"/>
          </w:tcPr>
          <w:p>
            <w:r>
              <w:rPr>
                <w:sz w:val="16"/>
              </w:rPr>
            </w:r>
          </w:p>
        </w:tc>
      </w:tr>
      <w:tr>
        <w:tc>
          <w:tcPr>
            <w:tcW w:type="dxa" w:w="2160"/>
          </w:tcPr>
          <w:p>
            <w:r>
              <w:rPr>
                <w:sz w:val="16"/>
              </w:rPr>
              <w:t>EVAL-CT-SPONSOR-SCHEMA-REQ-013</w:t>
            </w:r>
          </w:p>
        </w:tc>
        <w:tc>
          <w:tcPr>
            <w:tcW w:type="dxa" w:w="2160"/>
          </w:tcPr>
          <w:p>
            <w:r>
              <w:rPr>
                <w:sz w:val="16"/>
              </w:rPr>
              <w:t>The system must raise a validation error if collaborators is not provided as a list structure.</w:t>
            </w:r>
          </w:p>
        </w:tc>
        <w:tc>
          <w:tcPr>
            <w:tcW w:type="dxa" w:w="2160"/>
          </w:tcPr>
          <w:p>
            <w:r>
              <w:rPr>
                <w:sz w:val="16"/>
              </w:rPr>
              <w:t>must-have</w:t>
            </w:r>
          </w:p>
        </w:tc>
        <w:tc>
          <w:tcPr>
            <w:tcW w:type="dxa" w:w="2160"/>
          </w:tcPr>
          <w:p>
            <w:r>
              <w:rPr>
                <w:sz w:val="16"/>
              </w:rPr>
            </w:r>
          </w:p>
        </w:tc>
      </w:tr>
      <w:tr>
        <w:tc>
          <w:tcPr>
            <w:tcW w:type="dxa" w:w="2160"/>
          </w:tcPr>
          <w:p>
            <w:r>
              <w:rPr>
                <w:sz w:val="16"/>
              </w:rPr>
              <w:t>EVAL-CT-SPONSOR-SCHEMA-REQ-001</w:t>
            </w:r>
          </w:p>
        </w:tc>
        <w:tc>
          <w:tcPr>
            <w:tcW w:type="dxa" w:w="2160"/>
          </w:tcPr>
          <w:p>
            <w:r>
              <w:rPr>
                <w:sz w:val="16"/>
              </w:rPr>
              <w:t>The system must define a Pydantic model named SponsorCredibility with fields sponsor_type, funding_source, institution_name, collaborators, reputation</w:t>
            </w:r>
          </w:p>
        </w:tc>
        <w:tc>
          <w:tcPr>
            <w:tcW w:type="dxa" w:w="2160"/>
          </w:tcPr>
          <w:p>
            <w:r>
              <w:rPr>
                <w:sz w:val="16"/>
              </w:rPr>
              <w:t>must-have</w:t>
            </w:r>
          </w:p>
        </w:tc>
        <w:tc>
          <w:tcPr>
            <w:tcW w:type="dxa" w:w="2160"/>
          </w:tcPr>
          <w:p>
            <w:r>
              <w:rPr>
                <w:sz w:val="16"/>
              </w:rPr>
            </w:r>
          </w:p>
        </w:tc>
      </w:tr>
      <w:tr>
        <w:tc>
          <w:tcPr>
            <w:tcW w:type="dxa" w:w="2160"/>
          </w:tcPr>
          <w:p>
            <w:r>
              <w:rPr>
                <w:sz w:val="16"/>
              </w:rPr>
              <w:t>EVAL-CT-SPONSOR-SCHEMA-REQ-002</w:t>
            </w:r>
          </w:p>
        </w:tc>
        <w:tc>
          <w:tcPr>
            <w:tcW w:type="dxa" w:w="2160"/>
          </w:tcPr>
          <w:p>
            <w:r>
              <w:rPr>
                <w:sz w:val="16"/>
              </w:rPr>
              <w:t>The system must include raw ClinicalTrials.gov fields lead_sponsor, collaborators, and funding_source in the schema as input-mapped attributes.</w:t>
            </w:r>
          </w:p>
        </w:tc>
        <w:tc>
          <w:tcPr>
            <w:tcW w:type="dxa" w:w="2160"/>
          </w:tcPr>
          <w:p>
            <w:r>
              <w:rPr>
                <w:sz w:val="16"/>
              </w:rPr>
              <w:t>must-have</w:t>
            </w:r>
          </w:p>
        </w:tc>
        <w:tc>
          <w:tcPr>
            <w:tcW w:type="dxa" w:w="2160"/>
          </w:tcPr>
          <w:p>
            <w:r>
              <w:rPr>
                <w:sz w:val="16"/>
              </w:rPr>
            </w:r>
          </w:p>
        </w:tc>
      </w:tr>
      <w:tr>
        <w:tc>
          <w:tcPr>
            <w:tcW w:type="dxa" w:w="2160"/>
          </w:tcPr>
          <w:p>
            <w:r>
              <w:rPr>
                <w:sz w:val="16"/>
              </w:rPr>
              <w:t>EVAL-CT-SPONSOR-SCHEMA-REQ-004</w:t>
            </w:r>
          </w:p>
        </w:tc>
        <w:tc>
          <w:tcPr>
            <w:tcW w:type="dxa" w:w="2160"/>
          </w:tcPr>
          <w:p>
            <w:r>
              <w:rPr>
                <w:sz w:val="16"/>
              </w:rPr>
              <w:t>The system must enforce funding_source as an enumerated value limited to public, industry, other, or undisclosed.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EVAL-CT-SPONSOR-SCHEMA-REQ-006</w:t>
            </w:r>
          </w:p>
        </w:tc>
        <w:tc>
          <w:tcPr>
            <w:tcW w:type="dxa" w:w="2160"/>
          </w:tcPr>
          <w:p>
            <w:r>
              <w:rPr>
                <w:sz w:val="16"/>
              </w:rPr>
              <w:t>The system must represent collaborators as a list of strings, allowing multiple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EVAL-CT-SPONSOR-SCHEMA-REQ-007</w:t>
            </w:r>
          </w:p>
        </w:tc>
        <w:tc>
          <w:tcPr>
            <w:tcW w:type="dxa" w:w="2160"/>
          </w:tcPr>
          <w:p>
            <w:r>
              <w:rPr>
                <w:sz w:val="16"/>
              </w:rPr>
              <w:t>The system must define reputation_score as a numeric field that allows null values when not yet computed.</w:t>
            </w:r>
          </w:p>
        </w:tc>
        <w:tc>
          <w:tcPr>
            <w:tcW w:type="dxa" w:w="2160"/>
          </w:tcPr>
          <w:p>
            <w:r>
              <w:rPr>
                <w:sz w:val="16"/>
              </w:rPr>
              <w:t>should-have</w:t>
            </w:r>
          </w:p>
        </w:tc>
        <w:tc>
          <w:tcPr>
            <w:tcW w:type="dxa" w:w="2160"/>
          </w:tcPr>
          <w:p>
            <w:r>
              <w:rPr>
                <w:sz w:val="16"/>
              </w:rPr>
            </w:r>
          </w:p>
        </w:tc>
      </w:tr>
      <w:tr>
        <w:tc>
          <w:tcPr>
            <w:tcW w:type="dxa" w:w="2160"/>
          </w:tcPr>
          <w:p>
            <w:r>
              <w:rPr>
                <w:sz w:val="16"/>
              </w:rPr>
              <w:t>EVAL-CT-SPONSOR-SCHEMA-REQ-008</w:t>
            </w:r>
          </w:p>
        </w:tc>
        <w:tc>
          <w:tcPr>
            <w:tcW w:type="dxa" w:w="2160"/>
          </w:tcPr>
          <w:p>
            <w:r>
              <w:rPr>
                <w:sz w:val="16"/>
              </w:rPr>
              <w:t>The system must define transparency_flag as a boolean indicating whether funding source information is disclosed.</w:t>
            </w:r>
          </w:p>
        </w:tc>
        <w:tc>
          <w:tcPr>
            <w:tcW w:type="dxa" w:w="2160"/>
          </w:tcPr>
          <w:p>
            <w:r>
              <w:rPr>
                <w:sz w:val="16"/>
              </w:rPr>
              <w:t>must-have</w:t>
            </w:r>
          </w:p>
        </w:tc>
        <w:tc>
          <w:tcPr>
            <w:tcW w:type="dxa" w:w="2160"/>
          </w:tcPr>
          <w:p>
            <w:r>
              <w:rPr>
                <w:sz w:val="16"/>
              </w:rPr>
            </w:r>
          </w:p>
        </w:tc>
      </w:tr>
      <w:tr>
        <w:tc>
          <w:tcPr>
            <w:tcW w:type="dxa" w:w="2160"/>
          </w:tcPr>
          <w:p>
            <w:r>
              <w:rPr>
                <w:sz w:val="16"/>
              </w:rPr>
              <w:t>EVAL-CT-SPONSOR-SCHEMA-REQ-009</w:t>
            </w:r>
          </w:p>
        </w:tc>
        <w:tc>
          <w:tcPr>
            <w:tcW w:type="dxa" w:w="2160"/>
          </w:tcPr>
          <w:p>
            <w:r>
              <w:rPr>
                <w:sz w:val="16"/>
              </w:rPr>
              <w:t>The system must successfully parse and validate a complete ClinicalTrials.gov sponsor payload into the SponsorCredibility schema without errors.</w:t>
            </w:r>
          </w:p>
        </w:tc>
        <w:tc>
          <w:tcPr>
            <w:tcW w:type="dxa" w:w="2160"/>
          </w:tcPr>
          <w:p>
            <w:r>
              <w:rPr>
                <w:sz w:val="16"/>
              </w:rPr>
              <w:t>must-have</w:t>
            </w:r>
          </w:p>
        </w:tc>
        <w:tc>
          <w:tcPr>
            <w:tcW w:type="dxa" w:w="2160"/>
          </w:tcPr>
          <w:p>
            <w:r>
              <w:rPr>
                <w:sz w:val="16"/>
              </w:rPr>
            </w:r>
          </w:p>
        </w:tc>
      </w:tr>
      <w:tr>
        <w:tc>
          <w:tcPr>
            <w:tcW w:type="dxa" w:w="2160"/>
          </w:tcPr>
          <w:p>
            <w:r>
              <w:rPr>
                <w:sz w:val="16"/>
              </w:rPr>
              <w:t>EVAL-CT-SPONSOR-SCHEMA-REQ-010</w:t>
            </w:r>
          </w:p>
        </w:tc>
        <w:tc>
          <w:tcPr>
            <w:tcW w:type="dxa" w:w="2160"/>
          </w:tcPr>
          <w:p>
            <w:r>
              <w:rPr>
                <w:sz w:val="16"/>
              </w:rPr>
              <w:t>The system must allow missing collaborators field and default it to an empty list.</w:t>
            </w:r>
          </w:p>
        </w:tc>
        <w:tc>
          <w:tcPr>
            <w:tcW w:type="dxa" w:w="2160"/>
          </w:tcPr>
          <w:p>
            <w:r>
              <w:rPr>
                <w:sz w:val="16"/>
              </w:rPr>
              <w:t>must-have</w:t>
            </w:r>
          </w:p>
        </w:tc>
        <w:tc>
          <w:tcPr>
            <w:tcW w:type="dxa" w:w="2160"/>
          </w:tcPr>
          <w:p>
            <w:r>
              <w:rPr>
                <w:sz w:val="16"/>
              </w:rPr>
            </w:r>
          </w:p>
        </w:tc>
      </w:tr>
      <w:tr>
        <w:tc>
          <w:tcPr>
            <w:tcW w:type="dxa" w:w="2160"/>
          </w:tcPr>
          <w:p>
            <w:r>
              <w:rPr>
                <w:sz w:val="16"/>
              </w:rPr>
              <w:t>EVAL-CT-SPONSOR-SCHEMA-REQ-011</w:t>
            </w:r>
          </w:p>
        </w:tc>
        <w:tc>
          <w:tcPr>
            <w:tcW w:type="dxa" w:w="2160"/>
          </w:tcPr>
          <w:p>
            <w:r>
              <w:rPr>
                <w:sz w:val="16"/>
              </w:rPr>
              <w:t>The system must handle missing lead_sponsor data by setting institution_name to null and sponsor_type to unknown.</w:t>
            </w:r>
          </w:p>
        </w:tc>
        <w:tc>
          <w:tcPr>
            <w:tcW w:type="dxa" w:w="2160"/>
          </w:tcPr>
          <w:p>
            <w:r>
              <w:rPr>
                <w:sz w:val="16"/>
              </w:rPr>
              <w:t>must-have</w:t>
            </w:r>
          </w:p>
        </w:tc>
        <w:tc>
          <w:tcPr>
            <w:tcW w:type="dxa" w:w="2160"/>
          </w:tcPr>
          <w:p>
            <w:r>
              <w:rPr>
                <w:sz w:val="16"/>
              </w:rPr>
            </w:r>
          </w:p>
        </w:tc>
      </w:tr>
      <w:tr>
        <w:tc>
          <w:tcPr>
            <w:tcW w:type="dxa" w:w="2160"/>
          </w:tcPr>
          <w:p>
            <w:r>
              <w:rPr>
                <w:sz w:val="16"/>
              </w:rPr>
              <w:t>EVAL-CT-SPONSOR-SCHEMA-REQ-012</w:t>
            </w:r>
          </w:p>
        </w:tc>
        <w:tc>
          <w:tcPr>
            <w:tcW w:type="dxa" w:w="2160"/>
          </w:tcPr>
          <w:p>
            <w:r>
              <w:rPr>
                <w:sz w:val="16"/>
              </w:rPr>
              <w:t>The system must raise a validation error if sponsor_type is provided outside the allowed enumeration values.</w:t>
            </w:r>
          </w:p>
        </w:tc>
        <w:tc>
          <w:tcPr>
            <w:tcW w:type="dxa" w:w="2160"/>
          </w:tcPr>
          <w:p>
            <w:r>
              <w:rPr>
                <w:sz w:val="16"/>
              </w:rPr>
              <w:t>must-have</w:t>
            </w:r>
          </w:p>
        </w:tc>
        <w:tc>
          <w:tcPr>
            <w:tcW w:type="dxa" w:w="2160"/>
          </w:tcPr>
          <w:p>
            <w:r>
              <w:rPr>
                <w:sz w:val="16"/>
              </w:rPr>
            </w:r>
          </w:p>
        </w:tc>
      </w:tr>
      <w:tr>
        <w:tc>
          <w:tcPr>
            <w:tcW w:type="dxa" w:w="2160"/>
          </w:tcPr>
          <w:p>
            <w:r>
              <w:rPr>
                <w:sz w:val="16"/>
              </w:rPr>
              <w:t>EVAL-CT-SPONSOR-SCHEMA-REQ-013</w:t>
            </w:r>
          </w:p>
        </w:tc>
        <w:tc>
          <w:tcPr>
            <w:tcW w:type="dxa" w:w="2160"/>
          </w:tcPr>
          <w:p>
            <w:r>
              <w:rPr>
                <w:sz w:val="16"/>
              </w:rPr>
              <w:t>The system must raise a validation error if collaborators is not provided as a list structure.</w:t>
            </w:r>
          </w:p>
        </w:tc>
        <w:tc>
          <w:tcPr>
            <w:tcW w:type="dxa" w:w="2160"/>
          </w:tcPr>
          <w:p>
            <w:r>
              <w:rPr>
                <w:sz w:val="16"/>
              </w:rPr>
              <w:t>must-have</w:t>
            </w:r>
          </w:p>
        </w:tc>
        <w:tc>
          <w:tcPr>
            <w:tcW w:type="dxa" w:w="2160"/>
          </w:tcPr>
          <w:p>
            <w:r>
              <w:rPr>
                <w:sz w:val="16"/>
              </w:rPr>
            </w:r>
          </w:p>
        </w:tc>
      </w:tr>
    </w:tbl>
    <w:p>
      <w:pPr>
        <w:ind w:left="360"/>
      </w:pPr>
      <w:r>
        <w:rPr>
          <w:b/>
          <w:sz w:val="22"/>
        </w:rPr>
        <w:t>Story: EVAL-CT-SPONSOR-LOGIC-001: Implement sponsor credibility scoring logic</w:t>
      </w:r>
    </w:p>
    <w:p>
      <w:pPr>
        <w:ind w:left="360"/>
      </w:pPr>
      <w:r>
        <w:rPr>
          <w:sz w:val="18"/>
        </w:rP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pPr>
        <w:ind w:left="360"/>
      </w:pPr>
      <w:r>
        <w:rPr>
          <w:sz w:val="18"/>
        </w:rPr>
        <w:t>Size: M | Sprint: 1 | Reqs: 44</w:t>
      </w:r>
    </w:p>
    <w:p>
      <w:pPr>
        <w:ind w:left="360"/>
      </w:pPr>
      <w:r>
        <w:rPr>
          <w:sz w:val="16"/>
        </w:rPr>
        <w:t>Evidence: Code/ConversationalUX/FindCareChat/backend/domain/evaluate_care_quality/clinical_trials_service.py (existing ClinicalTrials.gov ingestion and transfor</w:t>
      </w:r>
    </w:p>
    <w:p>
      <w:pPr>
        <w:ind w:left="360"/>
      </w:pPr>
      <w:r>
        <w:rPr>
          <w:sz w:val="16"/>
        </w:rPr>
        <w:t>Dependencies: EVAL-CT-SPONSOR-SCHEMA-001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EVAL-CT-SPONSOR-LOGIC-REQ-001</w:t>
            </w:r>
          </w:p>
        </w:tc>
        <w:tc>
          <w:tcPr>
            <w:tcW w:type="dxa" w:w="2160"/>
          </w:tcPr>
          <w:p>
            <w:r>
              <w:rPr>
                <w:sz w:val="16"/>
              </w:rPr>
              <w:t>The system must classify lead sponsor into one of: university, hospital, pharma, or unknown based on institution name patterns or known mappings.</w:t>
            </w:r>
          </w:p>
        </w:tc>
        <w:tc>
          <w:tcPr>
            <w:tcW w:type="dxa" w:w="2160"/>
          </w:tcPr>
          <w:p>
            <w:r>
              <w:rPr>
                <w:sz w:val="16"/>
              </w:rPr>
              <w:t>must-have</w:t>
            </w:r>
          </w:p>
        </w:tc>
        <w:tc>
          <w:tcPr>
            <w:tcW w:type="dxa" w:w="2160"/>
          </w:tcPr>
          <w:p>
            <w:r>
              <w:rPr>
                <w:sz w:val="16"/>
              </w:rPr>
            </w:r>
          </w:p>
        </w:tc>
      </w:tr>
      <w:tr>
        <w:tc>
          <w:tcPr>
            <w:tcW w:type="dxa" w:w="2160"/>
          </w:tcPr>
          <w:p>
            <w:r>
              <w:rPr>
                <w:sz w:val="16"/>
              </w:rPr>
              <w:t>EVAL-CT-SPONSOR-LOGIC-REQ-002</w:t>
            </w:r>
          </w:p>
        </w:tc>
        <w:tc>
          <w:tcPr>
            <w:tcW w:type="dxa" w:w="2160"/>
          </w:tcPr>
          <w:p>
            <w:r>
              <w:rPr>
                <w:sz w:val="16"/>
              </w:rPr>
              <w:t>The system must normalize funding_source into one of: public, industry, or undisclosed using ClinicalTrials.gov funding_source values.</w:t>
            </w:r>
          </w:p>
        </w:tc>
        <w:tc>
          <w:tcPr>
            <w:tcW w:type="dxa" w:w="2160"/>
          </w:tcPr>
          <w:p>
            <w:r>
              <w:rPr>
                <w:sz w:val="16"/>
              </w:rPr>
              <w:t>must-have</w:t>
            </w:r>
          </w:p>
        </w:tc>
        <w:tc>
          <w:tcPr>
            <w:tcW w:type="dxa" w:w="2160"/>
          </w:tcPr>
          <w:p>
            <w:r>
              <w:rPr>
                <w:sz w:val="16"/>
              </w:rPr>
            </w:r>
          </w:p>
        </w:tc>
      </w:tr>
      <w:tr>
        <w:tc>
          <w:tcPr>
            <w:tcW w:type="dxa" w:w="2160"/>
          </w:tcPr>
          <w:p>
            <w:r>
              <w:rPr>
                <w:sz w:val="16"/>
              </w:rPr>
              <w:t>EVAL-CT-SPONSOR-LOGIC-REQ-003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EVAL-CT-SPONSOR-LOGIC-REQ-004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EVAL-CT-SPONSOR-LOGIC-REQ-006</w:t>
            </w:r>
          </w:p>
        </w:tc>
        <w:tc>
          <w:tcPr>
            <w:tcW w:type="dxa" w:w="2160"/>
          </w:tcPr>
          <w:p>
            <w:r>
              <w:rPr>
                <w:sz w:val="16"/>
              </w:rPr>
              <w:t>The system must compute a numeric credibility_score within a bounded range (e.g., 0–100) for every processed trial.</w:t>
            </w:r>
          </w:p>
        </w:tc>
        <w:tc>
          <w:tcPr>
            <w:tcW w:type="dxa" w:w="2160"/>
          </w:tcPr>
          <w:p>
            <w:r>
              <w:rPr>
                <w:sz w:val="16"/>
              </w:rPr>
              <w:t>must-have</w:t>
            </w:r>
          </w:p>
        </w:tc>
        <w:tc>
          <w:tcPr>
            <w:tcW w:type="dxa" w:w="2160"/>
          </w:tcPr>
          <w:p>
            <w:r>
              <w:rPr>
                <w:sz w:val="16"/>
              </w:rPr>
            </w:r>
          </w:p>
        </w:tc>
      </w:tr>
      <w:tr>
        <w:tc>
          <w:tcPr>
            <w:tcW w:type="dxa" w:w="2160"/>
          </w:tcPr>
          <w:p>
            <w:r>
              <w:rPr>
                <w:sz w:val="16"/>
              </w:rPr>
              <w:t>EVAL-CT-SPONSOR-LOGIC-REQ-007</w:t>
            </w:r>
          </w:p>
        </w:tc>
        <w:tc>
          <w:tcPr>
            <w:tcW w:type="dxa" w:w="2160"/>
          </w:tcPr>
          <w:p>
            <w:r>
              <w:rPr>
                <w:sz w:val="16"/>
              </w:rPr>
              <w:t>The system must increase credibility_score when one or more collaborators are classified as reputable institutions (university or hospital).</w:t>
            </w:r>
          </w:p>
        </w:tc>
        <w:tc>
          <w:tcPr>
            <w:tcW w:type="dxa" w:w="2160"/>
          </w:tcPr>
          <w:p>
            <w:r>
              <w:rPr>
                <w:sz w:val="16"/>
              </w:rPr>
              <w:t>should-have</w:t>
            </w:r>
          </w:p>
        </w:tc>
        <w:tc>
          <w:tcPr>
            <w:tcW w:type="dxa" w:w="2160"/>
          </w:tcPr>
          <w:p>
            <w:r>
              <w:rPr>
                <w:sz w:val="16"/>
              </w:rPr>
            </w:r>
          </w:p>
        </w:tc>
      </w:tr>
      <w:tr>
        <w:tc>
          <w:tcPr>
            <w:tcW w:type="dxa" w:w="2160"/>
          </w:tcPr>
          <w:p>
            <w:r>
              <w:rPr>
                <w:sz w:val="16"/>
              </w:rPr>
              <w:t>EVAL-CT-SPONSOR-LOGIC-REQ-008</w:t>
            </w:r>
          </w:p>
        </w:tc>
        <w:tc>
          <w:tcPr>
            <w:tcW w:type="dxa" w:w="2160"/>
          </w:tcPr>
          <w:p>
            <w:r>
              <w:rPr>
                <w:sz w:val="16"/>
              </w:rPr>
              <w:t>The system must not increase credibility_score when collaborators are unknown or unclassified.</w:t>
            </w:r>
          </w:p>
        </w:tc>
        <w:tc>
          <w:tcPr>
            <w:tcW w:type="dxa" w:w="2160"/>
          </w:tcPr>
          <w:p>
            <w:r>
              <w:rPr>
                <w:sz w:val="16"/>
              </w:rPr>
              <w:t>must-have</w:t>
            </w:r>
          </w:p>
        </w:tc>
        <w:tc>
          <w:tcPr>
            <w:tcW w:type="dxa" w:w="2160"/>
          </w:tcPr>
          <w:p>
            <w:r>
              <w:rPr>
                <w:sz w:val="16"/>
              </w:rPr>
            </w:r>
          </w:p>
        </w:tc>
      </w:tr>
      <w:tr>
        <w:tc>
          <w:tcPr>
            <w:tcW w:type="dxa" w:w="2160"/>
          </w:tcPr>
          <w:p>
            <w:r>
              <w:rPr>
                <w:sz w:val="16"/>
              </w:rPr>
              <w:t>EVAL-CT-SPONSOR-LOGIC-REQ-009</w:t>
            </w:r>
          </w:p>
        </w:tc>
        <w:tc>
          <w:tcPr>
            <w:tcW w:type="dxa" w:w="2160"/>
          </w:tcPr>
          <w:p>
            <w:r>
              <w:rPr>
                <w:sz w:val="16"/>
              </w:rPr>
              <w:t>The system must set a transparency_flag to false when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EVAL-CT-SPONSOR-LOGIC-REQ-010</w:t>
            </w:r>
          </w:p>
        </w:tc>
        <w:tc>
          <w:tcPr>
            <w:tcW w:type="dxa" w:w="2160"/>
          </w:tcPr>
          <w:p>
            <w:r>
              <w:rPr>
                <w:sz w:val="16"/>
              </w:rPr>
              <w:t>The system must set a transparency_flag to true when funding_source is public or industry.</w:t>
            </w:r>
          </w:p>
        </w:tc>
        <w:tc>
          <w:tcPr>
            <w:tcW w:type="dxa" w:w="2160"/>
          </w:tcPr>
          <w:p>
            <w:r>
              <w:rPr>
                <w:sz w:val="16"/>
              </w:rPr>
              <w:t>must-have</w:t>
            </w:r>
          </w:p>
        </w:tc>
        <w:tc>
          <w:tcPr>
            <w:tcW w:type="dxa" w:w="2160"/>
          </w:tcPr>
          <w:p>
            <w:r>
              <w:rPr>
                <w:sz w:val="16"/>
              </w:rPr>
            </w:r>
          </w:p>
        </w:tc>
      </w:tr>
      <w:tr>
        <w:tc>
          <w:tcPr>
            <w:tcW w:type="dxa" w:w="2160"/>
          </w:tcPr>
          <w:p>
            <w:r>
              <w:rPr>
                <w:sz w:val="16"/>
              </w:rPr>
              <w:t>EVAL-CT-SPONSOR-LOGIC-REQ-011</w:t>
            </w:r>
          </w:p>
        </w:tc>
        <w:tc>
          <w:tcPr>
            <w:tcW w:type="dxa" w:w="2160"/>
          </w:tcPr>
          <w:p>
            <w:r>
              <w:rPr>
                <w:sz w:val="16"/>
              </w:rPr>
              <w:t>The system must generate a deterministic credibility_score given identical input data.</w:t>
            </w:r>
          </w:p>
        </w:tc>
        <w:tc>
          <w:tcPr>
            <w:tcW w:type="dxa" w:w="2160"/>
          </w:tcPr>
          <w:p>
            <w:r>
              <w:rPr>
                <w:sz w:val="16"/>
              </w:rPr>
              <w:t>must-have</w:t>
            </w:r>
          </w:p>
        </w:tc>
        <w:tc>
          <w:tcPr>
            <w:tcW w:type="dxa" w:w="2160"/>
          </w:tcPr>
          <w:p>
            <w:r>
              <w:rPr>
                <w:sz w:val="16"/>
              </w:rPr>
            </w:r>
          </w:p>
        </w:tc>
      </w:tr>
      <w:tr>
        <w:tc>
          <w:tcPr>
            <w:tcW w:type="dxa" w:w="2160"/>
          </w:tcPr>
          <w:p>
            <w:r>
              <w:rPr>
                <w:sz w:val="16"/>
              </w:rPr>
              <w:t>EVAL-CT-SPONSOR-LOGIC-REQ-012</w:t>
            </w:r>
          </w:p>
        </w:tc>
        <w:tc>
          <w:tcPr>
            <w:tcW w:type="dxa" w:w="2160"/>
          </w:tcPr>
          <w:p>
            <w:r>
              <w:rPr>
                <w:sz w:val="16"/>
              </w:rPr>
              <w:t>The system must default sponsor_type to unknown when lead_sponsor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EVAL-CT-SPONSOR-LOGIC-REQ-013</w:t>
            </w:r>
          </w:p>
        </w:tc>
        <w:tc>
          <w:tcPr>
            <w:tcW w:type="dxa" w:w="2160"/>
          </w:tcPr>
          <w:p>
            <w:r>
              <w:rPr>
                <w:sz w:val="16"/>
              </w:rPr>
              <w:t>The system must default funding_source to undisclosed when funding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EVAL-CT-SPONSOR-LOGIC-REQ-015</w:t>
            </w:r>
          </w:p>
        </w:tc>
        <w:tc>
          <w:tcPr>
            <w:tcW w:type="dxa" w:w="2160"/>
          </w:tcPr>
          <w:p>
            <w:r>
              <w:rPr>
                <w:sz w:val="16"/>
              </w:rPr>
              <w:t>The system must handle multiple collaborators by aggregating their influence without exceeding the maximum score bound.</w:t>
            </w:r>
          </w:p>
        </w:tc>
        <w:tc>
          <w:tcPr>
            <w:tcW w:type="dxa" w:w="2160"/>
          </w:tcPr>
          <w:p>
            <w:r>
              <w:rPr>
                <w:sz w:val="16"/>
              </w:rPr>
              <w:t>should-have</w:t>
            </w:r>
          </w:p>
        </w:tc>
        <w:tc>
          <w:tcPr>
            <w:tcW w:type="dxa" w:w="2160"/>
          </w:tcPr>
          <w:p>
            <w:r>
              <w:rPr>
                <w:sz w:val="16"/>
              </w:rPr>
            </w:r>
          </w:p>
        </w:tc>
      </w:tr>
      <w:tr>
        <w:tc>
          <w:tcPr>
            <w:tcW w:type="dxa" w:w="2160"/>
          </w:tcPr>
          <w:p>
            <w:r>
              <w:rPr>
                <w:sz w:val="16"/>
              </w:rPr>
              <w:t>EVAL-CT-SPONSOR-LOGIC-REQ-001</w:t>
            </w:r>
          </w:p>
        </w:tc>
        <w:tc>
          <w:tcPr>
            <w:tcW w:type="dxa" w:w="2160"/>
          </w:tcPr>
          <w:p>
            <w:r>
              <w:rPr>
                <w:sz w:val="16"/>
              </w:rPr>
              <w:t>The system must classify lead sponsor into one of: university, hospital, pharma, or unknown based on institution name patterns or known mappings.</w:t>
            </w:r>
          </w:p>
        </w:tc>
        <w:tc>
          <w:tcPr>
            <w:tcW w:type="dxa" w:w="2160"/>
          </w:tcPr>
          <w:p>
            <w:r>
              <w:rPr>
                <w:sz w:val="16"/>
              </w:rPr>
              <w:t>must-have</w:t>
            </w:r>
          </w:p>
        </w:tc>
        <w:tc>
          <w:tcPr>
            <w:tcW w:type="dxa" w:w="2160"/>
          </w:tcPr>
          <w:p>
            <w:r>
              <w:rPr>
                <w:sz w:val="16"/>
              </w:rPr>
            </w:r>
          </w:p>
        </w:tc>
      </w:tr>
      <w:tr>
        <w:tc>
          <w:tcPr>
            <w:tcW w:type="dxa" w:w="2160"/>
          </w:tcPr>
          <w:p>
            <w:r>
              <w:rPr>
                <w:sz w:val="16"/>
              </w:rPr>
              <w:t>EVAL-CT-SPONSOR-LOGIC-REQ-002</w:t>
            </w:r>
          </w:p>
        </w:tc>
        <w:tc>
          <w:tcPr>
            <w:tcW w:type="dxa" w:w="2160"/>
          </w:tcPr>
          <w:p>
            <w:r>
              <w:rPr>
                <w:sz w:val="16"/>
              </w:rPr>
              <w:t>The system must normalize funding_source into one of: public, industry, or undisclosed using ClinicalTrials.gov funding_source values.</w:t>
            </w:r>
          </w:p>
        </w:tc>
        <w:tc>
          <w:tcPr>
            <w:tcW w:type="dxa" w:w="2160"/>
          </w:tcPr>
          <w:p>
            <w:r>
              <w:rPr>
                <w:sz w:val="16"/>
              </w:rPr>
              <w:t>must-have</w:t>
            </w:r>
          </w:p>
        </w:tc>
        <w:tc>
          <w:tcPr>
            <w:tcW w:type="dxa" w:w="2160"/>
          </w:tcPr>
          <w:p>
            <w:r>
              <w:rPr>
                <w:sz w:val="16"/>
              </w:rPr>
            </w:r>
          </w:p>
        </w:tc>
      </w:tr>
      <w:tr>
        <w:tc>
          <w:tcPr>
            <w:tcW w:type="dxa" w:w="2160"/>
          </w:tcPr>
          <w:p>
            <w:r>
              <w:rPr>
                <w:sz w:val="16"/>
              </w:rPr>
              <w:t>EVAL-CT-SPONSOR-LOGIC-REQ-003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EVAL-CT-SPONSOR-LOGIC-REQ-004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EVAL-CT-SPONSOR-LOGIC-REQ-006</w:t>
            </w:r>
          </w:p>
        </w:tc>
        <w:tc>
          <w:tcPr>
            <w:tcW w:type="dxa" w:w="2160"/>
          </w:tcPr>
          <w:p>
            <w:r>
              <w:rPr>
                <w:sz w:val="16"/>
              </w:rPr>
              <w:t>The system must compute a numeric credibility_score within a bounded range (e.g., 0–100) for every processed trial.</w:t>
            </w:r>
          </w:p>
        </w:tc>
        <w:tc>
          <w:tcPr>
            <w:tcW w:type="dxa" w:w="2160"/>
          </w:tcPr>
          <w:p>
            <w:r>
              <w:rPr>
                <w:sz w:val="16"/>
              </w:rPr>
              <w:t>must-have</w:t>
            </w:r>
          </w:p>
        </w:tc>
        <w:tc>
          <w:tcPr>
            <w:tcW w:type="dxa" w:w="2160"/>
          </w:tcPr>
          <w:p>
            <w:r>
              <w:rPr>
                <w:sz w:val="16"/>
              </w:rPr>
            </w:r>
          </w:p>
        </w:tc>
      </w:tr>
      <w:tr>
        <w:tc>
          <w:tcPr>
            <w:tcW w:type="dxa" w:w="2160"/>
          </w:tcPr>
          <w:p>
            <w:r>
              <w:rPr>
                <w:sz w:val="16"/>
              </w:rPr>
              <w:t>EVAL-CT-SPONSOR-LOGIC-REQ-007</w:t>
            </w:r>
          </w:p>
        </w:tc>
        <w:tc>
          <w:tcPr>
            <w:tcW w:type="dxa" w:w="2160"/>
          </w:tcPr>
          <w:p>
            <w:r>
              <w:rPr>
                <w:sz w:val="16"/>
              </w:rPr>
              <w:t>The system must increase credibility_score when one or more collaborators are classified as reputable institutions (university or hospital).</w:t>
            </w:r>
          </w:p>
        </w:tc>
        <w:tc>
          <w:tcPr>
            <w:tcW w:type="dxa" w:w="2160"/>
          </w:tcPr>
          <w:p>
            <w:r>
              <w:rPr>
                <w:sz w:val="16"/>
              </w:rPr>
              <w:t>should-have</w:t>
            </w:r>
          </w:p>
        </w:tc>
        <w:tc>
          <w:tcPr>
            <w:tcW w:type="dxa" w:w="2160"/>
          </w:tcPr>
          <w:p>
            <w:r>
              <w:rPr>
                <w:sz w:val="16"/>
              </w:rPr>
            </w:r>
          </w:p>
        </w:tc>
      </w:tr>
      <w:tr>
        <w:tc>
          <w:tcPr>
            <w:tcW w:type="dxa" w:w="2160"/>
          </w:tcPr>
          <w:p>
            <w:r>
              <w:rPr>
                <w:sz w:val="16"/>
              </w:rPr>
              <w:t>EVAL-CT-SPONSOR-LOGIC-REQ-008</w:t>
            </w:r>
          </w:p>
        </w:tc>
        <w:tc>
          <w:tcPr>
            <w:tcW w:type="dxa" w:w="2160"/>
          </w:tcPr>
          <w:p>
            <w:r>
              <w:rPr>
                <w:sz w:val="16"/>
              </w:rPr>
              <w:t>The system must not increase credibility_score when collaborators are unknown or unclassified.</w:t>
            </w:r>
          </w:p>
        </w:tc>
        <w:tc>
          <w:tcPr>
            <w:tcW w:type="dxa" w:w="2160"/>
          </w:tcPr>
          <w:p>
            <w:r>
              <w:rPr>
                <w:sz w:val="16"/>
              </w:rPr>
              <w:t>must-have</w:t>
            </w:r>
          </w:p>
        </w:tc>
        <w:tc>
          <w:tcPr>
            <w:tcW w:type="dxa" w:w="2160"/>
          </w:tcPr>
          <w:p>
            <w:r>
              <w:rPr>
                <w:sz w:val="16"/>
              </w:rPr>
            </w:r>
          </w:p>
        </w:tc>
      </w:tr>
      <w:tr>
        <w:tc>
          <w:tcPr>
            <w:tcW w:type="dxa" w:w="2160"/>
          </w:tcPr>
          <w:p>
            <w:r>
              <w:rPr>
                <w:sz w:val="16"/>
              </w:rPr>
              <w:t>EVAL-CT-SPONSOR-LOGIC-REQ-009</w:t>
            </w:r>
          </w:p>
        </w:tc>
        <w:tc>
          <w:tcPr>
            <w:tcW w:type="dxa" w:w="2160"/>
          </w:tcPr>
          <w:p>
            <w:r>
              <w:rPr>
                <w:sz w:val="16"/>
              </w:rPr>
              <w:t>The system must set a transparency_flag to false when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EVAL-CT-SPONSOR-LOGIC-REQ-010</w:t>
            </w:r>
          </w:p>
        </w:tc>
        <w:tc>
          <w:tcPr>
            <w:tcW w:type="dxa" w:w="2160"/>
          </w:tcPr>
          <w:p>
            <w:r>
              <w:rPr>
                <w:sz w:val="16"/>
              </w:rPr>
              <w:t>The system must set a transparency_flag to true when funding_source is public or industry.</w:t>
            </w:r>
          </w:p>
        </w:tc>
        <w:tc>
          <w:tcPr>
            <w:tcW w:type="dxa" w:w="2160"/>
          </w:tcPr>
          <w:p>
            <w:r>
              <w:rPr>
                <w:sz w:val="16"/>
              </w:rPr>
              <w:t>must-have</w:t>
            </w:r>
          </w:p>
        </w:tc>
        <w:tc>
          <w:tcPr>
            <w:tcW w:type="dxa" w:w="2160"/>
          </w:tcPr>
          <w:p>
            <w:r>
              <w:rPr>
                <w:sz w:val="16"/>
              </w:rPr>
            </w:r>
          </w:p>
        </w:tc>
      </w:tr>
      <w:tr>
        <w:tc>
          <w:tcPr>
            <w:tcW w:type="dxa" w:w="2160"/>
          </w:tcPr>
          <w:p>
            <w:r>
              <w:rPr>
                <w:sz w:val="16"/>
              </w:rPr>
              <w:t>EVAL-CT-SPONSOR-LOGIC-REQ-011</w:t>
            </w:r>
          </w:p>
        </w:tc>
        <w:tc>
          <w:tcPr>
            <w:tcW w:type="dxa" w:w="2160"/>
          </w:tcPr>
          <w:p>
            <w:r>
              <w:rPr>
                <w:sz w:val="16"/>
              </w:rPr>
              <w:t>The system must generate a deterministic credibility_score given identical input data.</w:t>
            </w:r>
          </w:p>
        </w:tc>
        <w:tc>
          <w:tcPr>
            <w:tcW w:type="dxa" w:w="2160"/>
          </w:tcPr>
          <w:p>
            <w:r>
              <w:rPr>
                <w:sz w:val="16"/>
              </w:rPr>
              <w:t>must-have</w:t>
            </w:r>
          </w:p>
        </w:tc>
        <w:tc>
          <w:tcPr>
            <w:tcW w:type="dxa" w:w="2160"/>
          </w:tcPr>
          <w:p>
            <w:r>
              <w:rPr>
                <w:sz w:val="16"/>
              </w:rPr>
            </w:r>
          </w:p>
        </w:tc>
      </w:tr>
      <w:tr>
        <w:tc>
          <w:tcPr>
            <w:tcW w:type="dxa" w:w="2160"/>
          </w:tcPr>
          <w:p>
            <w:r>
              <w:rPr>
                <w:sz w:val="16"/>
              </w:rPr>
              <w:t>EVAL-CT-SPONSOR-LOGIC-REQ-012</w:t>
            </w:r>
          </w:p>
        </w:tc>
        <w:tc>
          <w:tcPr>
            <w:tcW w:type="dxa" w:w="2160"/>
          </w:tcPr>
          <w:p>
            <w:r>
              <w:rPr>
                <w:sz w:val="16"/>
              </w:rPr>
              <w:t>The system must default sponsor_type to unknown when lead_sponsor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EVAL-CT-SPONSOR-LOGIC-REQ-013</w:t>
            </w:r>
          </w:p>
        </w:tc>
        <w:tc>
          <w:tcPr>
            <w:tcW w:type="dxa" w:w="2160"/>
          </w:tcPr>
          <w:p>
            <w:r>
              <w:rPr>
                <w:sz w:val="16"/>
              </w:rPr>
              <w:t>The system must default funding_source to undisclosed when funding data is missing.</w:t>
            </w:r>
          </w:p>
        </w:tc>
        <w:tc>
          <w:tcPr>
            <w:tcW w:type="dxa" w:w="2160"/>
          </w:tcPr>
          <w:p>
            <w:r>
              <w:rPr>
                <w:sz w:val="16"/>
              </w:rPr>
              <w:t>must-have</w:t>
            </w:r>
          </w:p>
        </w:tc>
        <w:tc>
          <w:tcPr>
            <w:tcW w:type="dxa" w:w="2160"/>
          </w:tcPr>
          <w:p>
            <w:r>
              <w:rPr>
                <w:sz w:val="16"/>
              </w:rPr>
            </w:r>
          </w:p>
        </w:tc>
      </w:tr>
      <w:tr>
        <w:tc>
          <w:tcPr>
            <w:tcW w:type="dxa" w:w="2160"/>
          </w:tcPr>
          <w:p>
            <w:r>
              <w:rPr>
                <w:sz w:val="16"/>
              </w:rPr>
              <w:t>EVAL-CT-SPONSOR-LOGIC-REQ-015</w:t>
            </w:r>
          </w:p>
        </w:tc>
        <w:tc>
          <w:tcPr>
            <w:tcW w:type="dxa" w:w="2160"/>
          </w:tcPr>
          <w:p>
            <w:r>
              <w:rPr>
                <w:sz w:val="16"/>
              </w:rPr>
              <w:t>The system must handle multiple collaborators by aggregating their influence without exceeding the maximum score bound.</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classify the lead sponsor into one of the following types: university, hospital, pharma, or unknown based on institution name patterns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funding_source into one of: public (NIH/NCI/government), industry, or undisclosed using ClinicalTrials.gov input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incorporate collaborator institutions into scoring by increasing credibility when at least one collaborator is classified as universit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produce a deterministic credibility score for the same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generate a transparency_flag set to false when funding_source is undisclosed and true otherwise.</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output a structured explanation string describing how sponsor_type, funding_source, and collaborators contributed to the final score.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default to a neutral score when both sponsor_type and funding_source cannot be determined and no collaborators are present.</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classify the lead sponsor into one of the following types: university, hospital, pharma, or unknown based on institution name patterns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funding_source into one of: public (NIH/NCI/government), industry, or undisclosed using ClinicalTrials.gov input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assign a positive credibility score when sponsor_type is university or hospital and funding_source is public.</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assign a negative credibility score when sponsor_type is unknown and funding_source is undisclosed.</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incorporate collaborator institutions into scoring by increasing credibility when at least one collaborator is classified as universit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produce a deterministic credibility score for the same input data across repeated executions.</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generate a transparency_flag set to false when funding_source is undisclosed and true otherwise.</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output a structured explanation string describing how sponsor_type, funding_source, and collaborators contributed to the final score.</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default to a neutral score when both sponsor_type and funding_source cannot be determined and no collaborators are present.</w:t>
            </w:r>
          </w:p>
        </w:tc>
        <w:tc>
          <w:tcPr>
            <w:tcW w:type="dxa" w:w="2160"/>
          </w:tcPr>
          <w:p>
            <w:r>
              <w:rPr>
                <w:sz w:val="16"/>
              </w:rPr>
              <w:t>must-have</w:t>
            </w:r>
          </w:p>
        </w:tc>
        <w:tc>
          <w:tcPr>
            <w:tcW w:type="dxa" w:w="2160"/>
          </w:tcPr>
          <w:p>
            <w:r>
              <w:rPr>
                <w:sz w:val="16"/>
              </w:rPr>
            </w:r>
          </w:p>
        </w:tc>
      </w:tr>
    </w:tbl>
    <w:p>
      <w:pPr>
        <w:ind w:left="360"/>
      </w:pPr>
      <w:r>
        <w:rPr>
          <w:b/>
          <w:sz w:val="22"/>
        </w:rPr>
        <w:t>Story: EVAL-CT-SPONSOR-API-001: Expose sponsor credibility via evaluation API</w:t>
      </w:r>
    </w:p>
    <w:p>
      <w:pPr>
        <w:ind w:left="360"/>
      </w:pPr>
      <w:r>
        <w:rPr>
          <w:sz w:val="18"/>
        </w:rPr>
        <w:t>Extend clinical trials evaluation response to include sponsor credibility object with score, classification, and explanation text. Integrate into EvaluateCare facade for downstream UI consumption.</w:t>
      </w:r>
    </w:p>
    <w:p>
      <w:pPr>
        <w:ind w:left="360"/>
      </w:pPr>
      <w:r>
        <w:rPr>
          <w:sz w:val="18"/>
        </w:rPr>
        <w:t>Size: M | Sprint: 2 | Reqs: 46</w:t>
      </w:r>
    </w:p>
    <w:p>
      <w:pPr>
        <w:ind w:left="360"/>
      </w:pPr>
      <w:r>
        <w:rPr>
          <w:sz w:val="16"/>
        </w:rPr>
        <w:t>Evidence: Code/ConversationalUX/FindCareChat/backend/application/facades/evaluate_care_facade.py (central orchestration layer for evaluation outputs).</w:t>
      </w:r>
    </w:p>
    <w:p>
      <w:pPr>
        <w:ind w:left="360"/>
      </w:pPr>
      <w:r>
        <w:rPr>
          <w:sz w:val="16"/>
        </w:rPr>
        <w:t>Dependencies: EVAL-CT-SPONSOR-LOGIC-001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EVAL-CT-SPONSOR-API-REQ-001</w:t>
            </w:r>
          </w:p>
        </w:tc>
        <w:tc>
          <w:tcPr>
            <w:tcW w:type="dxa" w:w="2160"/>
          </w:tcPr>
          <w:p>
            <w:r>
              <w:rPr>
                <w:sz w:val="16"/>
              </w:rPr>
              <w:t>The system must include a sponsor_credibility object in the clinical trials evaluation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EVAL-CT-SPONSOR-API-REQ-003</w:t>
            </w:r>
          </w:p>
        </w:tc>
        <w:tc>
          <w:tcPr>
            <w:tcW w:type="dxa" w:w="2160"/>
          </w:tcPr>
          <w:p>
            <w:r>
              <w:rPr>
                <w:sz w:val="16"/>
              </w:rPr>
              <w:t>The system must populate sponsor_credibility.classification as a normalized categorical value (e.g., high, medium, low).</w:t>
            </w:r>
          </w:p>
        </w:tc>
        <w:tc>
          <w:tcPr>
            <w:tcW w:type="dxa" w:w="2160"/>
          </w:tcPr>
          <w:p>
            <w:r>
              <w:rPr>
                <w:sz w:val="16"/>
              </w:rPr>
              <w:t>must-have</w:t>
            </w:r>
          </w:p>
        </w:tc>
        <w:tc>
          <w:tcPr>
            <w:tcW w:type="dxa" w:w="2160"/>
          </w:tcPr>
          <w:p>
            <w:r>
              <w:rPr>
                <w:sz w:val="16"/>
              </w:rPr>
            </w:r>
          </w:p>
        </w:tc>
      </w:tr>
      <w:tr>
        <w:tc>
          <w:tcPr>
            <w:tcW w:type="dxa" w:w="2160"/>
          </w:tcPr>
          <w:p>
            <w:r>
              <w:rPr>
                <w:sz w:val="16"/>
              </w:rPr>
              <w:t>EVAL-CT-SPONSOR-API-REQ-004</w:t>
            </w:r>
          </w:p>
        </w:tc>
        <w:tc>
          <w:tcPr>
            <w:tcW w:type="dxa" w:w="2160"/>
          </w:tcPr>
          <w:p>
            <w:r>
              <w:rPr>
                <w:sz w:val="16"/>
              </w:rPr>
              <w:t>The system must include a human-readable sponsor_credibility.explanation field in the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EVAL-CT-SPONSOR-API-REQ-006</w:t>
            </w:r>
          </w:p>
        </w:tc>
        <w:tc>
          <w:tcPr>
            <w:tcW w:type="dxa" w:w="2160"/>
          </w:tcPr>
          <w:p>
            <w:r>
              <w:rPr>
                <w:sz w:val="16"/>
              </w:rPr>
              <w:t>The system must integrate sponsor_credibility into the evaluate_care_facade response without breaking existing response structure.</w:t>
            </w:r>
          </w:p>
        </w:tc>
        <w:tc>
          <w:tcPr>
            <w:tcW w:type="dxa" w:w="2160"/>
          </w:tcPr>
          <w:p>
            <w:r>
              <w:rPr>
                <w:sz w:val="16"/>
              </w:rPr>
              <w:t>must-have</w:t>
            </w:r>
          </w:p>
        </w:tc>
        <w:tc>
          <w:tcPr>
            <w:tcW w:type="dxa" w:w="2160"/>
          </w:tcPr>
          <w:p>
            <w:r>
              <w:rPr>
                <w:sz w:val="16"/>
              </w:rPr>
            </w:r>
          </w:p>
        </w:tc>
      </w:tr>
      <w:tr>
        <w:tc>
          <w:tcPr>
            <w:tcW w:type="dxa" w:w="2160"/>
          </w:tcPr>
          <w:p>
            <w:r>
              <w:rPr>
                <w:sz w:val="16"/>
              </w:rPr>
              <w:t>EVAL-CT-SPONSOR-API-REQ-007</w:t>
            </w:r>
          </w:p>
        </w:tc>
        <w:tc>
          <w:tcPr>
            <w:tcW w:type="dxa" w:w="2160"/>
          </w:tcPr>
          <w:p>
            <w:r>
              <w:rPr>
                <w:sz w:val="16"/>
              </w:rPr>
              <w:t>The system must return sponsor_credibility for every clinical trial that has sponsor data available.</w:t>
            </w:r>
          </w:p>
        </w:tc>
        <w:tc>
          <w:tcPr>
            <w:tcW w:type="dxa" w:w="2160"/>
          </w:tcPr>
          <w:p>
            <w:r>
              <w:rPr>
                <w:sz w:val="16"/>
              </w:rPr>
              <w:t>must-have</w:t>
            </w:r>
          </w:p>
        </w:tc>
        <w:tc>
          <w:tcPr>
            <w:tcW w:type="dxa" w:w="2160"/>
          </w:tcPr>
          <w:p>
            <w:r>
              <w:rPr>
                <w:sz w:val="16"/>
              </w:rPr>
            </w:r>
          </w:p>
        </w:tc>
      </w:tr>
      <w:tr>
        <w:tc>
          <w:tcPr>
            <w:tcW w:type="dxa" w:w="2160"/>
          </w:tcPr>
          <w:p>
            <w:r>
              <w:rPr>
                <w:sz w:val="16"/>
              </w:rPr>
              <w:t>EVAL-CT-SPONSOR-API-REQ-008</w:t>
            </w:r>
          </w:p>
        </w:tc>
        <w:tc>
          <w:tcPr>
            <w:tcW w:type="dxa" w:w="2160"/>
          </w:tcPr>
          <w:p>
            <w:r>
              <w:rPr>
                <w:sz w:val="16"/>
              </w:rPr>
              <w:t>The system must generate explanation text that explicitly references sponsor type and funding source.</w:t>
            </w:r>
          </w:p>
        </w:tc>
        <w:tc>
          <w:tcPr>
            <w:tcW w:type="dxa" w:w="2160"/>
          </w:tcPr>
          <w:p>
            <w:r>
              <w:rPr>
                <w:sz w:val="16"/>
              </w:rPr>
              <w:t>should-have</w:t>
            </w:r>
          </w:p>
        </w:tc>
        <w:tc>
          <w:tcPr>
            <w:tcW w:type="dxa" w:w="2160"/>
          </w:tcPr>
          <w:p>
            <w:r>
              <w:rPr>
                <w:sz w:val="16"/>
              </w:rPr>
            </w:r>
          </w:p>
        </w:tc>
      </w:tr>
      <w:tr>
        <w:tc>
          <w:tcPr>
            <w:tcW w:type="dxa" w:w="2160"/>
          </w:tcPr>
          <w:p>
            <w:r>
              <w:rPr>
                <w:sz w:val="16"/>
              </w:rPr>
              <w:t>EVAL-CT-SPONSOR-API-REQ-009</w:t>
            </w:r>
          </w:p>
        </w:tc>
        <w:tc>
          <w:tcPr>
            <w:tcW w:type="dxa" w:w="2160"/>
          </w:tcPr>
          <w:p>
            <w:r>
              <w:rPr>
                <w:sz w:val="16"/>
              </w:rPr>
              <w:t>The system must ensure explanation text is concise and does not exceed 300 characters.</w:t>
            </w:r>
          </w:p>
        </w:tc>
        <w:tc>
          <w:tcPr>
            <w:tcW w:type="dxa" w:w="2160"/>
          </w:tcPr>
          <w:p>
            <w:r>
              <w:rPr>
                <w:sz w:val="16"/>
              </w:rPr>
              <w:t>should-have</w:t>
            </w:r>
          </w:p>
        </w:tc>
        <w:tc>
          <w:tcPr>
            <w:tcW w:type="dxa" w:w="2160"/>
          </w:tcPr>
          <w:p>
            <w:r>
              <w:rPr>
                <w:sz w:val="16"/>
              </w:rPr>
            </w:r>
          </w:p>
        </w:tc>
      </w:tr>
      <w:tr>
        <w:tc>
          <w:tcPr>
            <w:tcW w:type="dxa" w:w="2160"/>
          </w:tcPr>
          <w:p>
            <w:r>
              <w:rPr>
                <w:sz w:val="16"/>
              </w:rPr>
              <w:t>EVAL-CT-SPONSOR-API-REQ-010</w:t>
            </w:r>
          </w:p>
        </w:tc>
        <w:tc>
          <w:tcPr>
            <w:tcW w:type="dxa" w:w="2160"/>
          </w:tcPr>
          <w:p>
            <w:r>
              <w:rPr>
                <w:sz w:val="16"/>
              </w:rPr>
              <w:t>The system must ensure explanation text contains no raw ClinicalTrials.gov field names (e.g., lead_sponsor, collaborator).</w:t>
            </w:r>
          </w:p>
        </w:tc>
        <w:tc>
          <w:tcPr>
            <w:tcW w:type="dxa" w:w="2160"/>
          </w:tcPr>
          <w:p>
            <w:r>
              <w:rPr>
                <w:sz w:val="16"/>
              </w:rPr>
              <w:t>must-have</w:t>
            </w:r>
          </w:p>
        </w:tc>
        <w:tc>
          <w:tcPr>
            <w:tcW w:type="dxa" w:w="2160"/>
          </w:tcPr>
          <w:p>
            <w:r>
              <w:rPr>
                <w:sz w:val="16"/>
              </w:rPr>
            </w:r>
          </w:p>
        </w:tc>
      </w:tr>
      <w:tr>
        <w:tc>
          <w:tcPr>
            <w:tcW w:type="dxa" w:w="2160"/>
          </w:tcPr>
          <w:p>
            <w:r>
              <w:rPr>
                <w:sz w:val="16"/>
              </w:rPr>
              <w:t>EVAL-CT-SPONSOR-API-REQ-011</w:t>
            </w:r>
          </w:p>
        </w:tc>
        <w:tc>
          <w:tcPr>
            <w:tcW w:type="dxa" w:w="2160"/>
          </w:tcPr>
          <w:p>
            <w:r>
              <w:rPr>
                <w:sz w:val="16"/>
              </w:rPr>
              <w:t>The system must produce deterministic explanation text for identical sponsor input data.</w:t>
            </w:r>
          </w:p>
        </w:tc>
        <w:tc>
          <w:tcPr>
            <w:tcW w:type="dxa" w:w="2160"/>
          </w:tcPr>
          <w:p>
            <w:r>
              <w:rPr>
                <w:sz w:val="16"/>
              </w:rPr>
              <w:t>must-have</w:t>
            </w:r>
          </w:p>
        </w:tc>
        <w:tc>
          <w:tcPr>
            <w:tcW w:type="dxa" w:w="2160"/>
          </w:tcPr>
          <w:p>
            <w:r>
              <w:rPr>
                <w:sz w:val="16"/>
              </w:rPr>
            </w:r>
          </w:p>
        </w:tc>
      </w:tr>
      <w:tr>
        <w:tc>
          <w:tcPr>
            <w:tcW w:type="dxa" w:w="2160"/>
          </w:tcPr>
          <w:p>
            <w:r>
              <w:rPr>
                <w:sz w:val="16"/>
              </w:rPr>
              <w:t>EVAL-CT-SPONSOR-API-REQ-012</w:t>
            </w:r>
          </w:p>
        </w:tc>
        <w:tc>
          <w:tcPr>
            <w:tcW w:type="dxa" w:w="2160"/>
          </w:tcPr>
          <w:p>
            <w:r>
              <w:rPr>
                <w:sz w:val="16"/>
              </w:rPr>
              <w:t>The system must default sponsor_credibility.classification to 'unknown'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EVAL-CT-SPONSOR-API-REQ-013</w:t>
            </w:r>
          </w:p>
        </w:tc>
        <w:tc>
          <w:tcPr>
            <w:tcW w:type="dxa" w:w="2160"/>
          </w:tcPr>
          <w:p>
            <w:r>
              <w:rPr>
                <w:sz w:val="16"/>
              </w:rPr>
              <w:t>The system must return sponsor_credibility.score as null when scoring logic fails or returns no value.</w:t>
            </w:r>
          </w:p>
        </w:tc>
        <w:tc>
          <w:tcPr>
            <w:tcW w:type="dxa" w:w="2160"/>
          </w:tcPr>
          <w:p>
            <w:r>
              <w:rPr>
                <w:sz w:val="16"/>
              </w:rPr>
              <w:t>must-have</w:t>
            </w:r>
          </w:p>
        </w:tc>
        <w:tc>
          <w:tcPr>
            <w:tcW w:type="dxa" w:w="2160"/>
          </w:tcPr>
          <w:p>
            <w:r>
              <w:rPr>
                <w:sz w:val="16"/>
              </w:rPr>
            </w:r>
          </w:p>
        </w:tc>
      </w:tr>
      <w:tr>
        <w:tc>
          <w:tcPr>
            <w:tcW w:type="dxa" w:w="2160"/>
          </w:tcPr>
          <w:p>
            <w:r>
              <w:rPr>
                <w:sz w:val="16"/>
              </w:rPr>
              <w:t>EVAL-CT-SPONSOR-API-REQ-014</w:t>
            </w:r>
          </w:p>
        </w:tc>
        <w:tc>
          <w:tcPr>
            <w:tcW w:type="dxa" w:w="2160"/>
          </w:tcPr>
          <w:p>
            <w:r>
              <w:rPr>
                <w:sz w:val="16"/>
              </w:rPr>
              <w:t>The system must include an explanation indicating insufficient data when sponsor or funding information is missing.</w:t>
            </w:r>
          </w:p>
        </w:tc>
        <w:tc>
          <w:tcPr>
            <w:tcW w:type="dxa" w:w="2160"/>
          </w:tcPr>
          <w:p>
            <w:r>
              <w:rPr>
                <w:sz w:val="16"/>
              </w:rPr>
              <w:t>must-have</w:t>
            </w:r>
          </w:p>
        </w:tc>
        <w:tc>
          <w:tcPr>
            <w:tcW w:type="dxa" w:w="2160"/>
          </w:tcPr>
          <w:p>
            <w:r>
              <w:rPr>
                <w:sz w:val="16"/>
              </w:rPr>
            </w:r>
          </w:p>
        </w:tc>
      </w:tr>
      <w:tr>
        <w:tc>
          <w:tcPr>
            <w:tcW w:type="dxa" w:w="2160"/>
          </w:tcPr>
          <w:p>
            <w:r>
              <w:rPr>
                <w:sz w:val="16"/>
              </w:rPr>
              <w:t>EVAL-CT-SPONSOR-API-REQ-001</w:t>
            </w:r>
          </w:p>
        </w:tc>
        <w:tc>
          <w:tcPr>
            <w:tcW w:type="dxa" w:w="2160"/>
          </w:tcPr>
          <w:p>
            <w:r>
              <w:rPr>
                <w:sz w:val="16"/>
              </w:rPr>
              <w:t>The system must include a sponsor_credibility object in the clinical trials evaluation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EVAL-CT-SPONSOR-API-REQ-003</w:t>
            </w:r>
          </w:p>
        </w:tc>
        <w:tc>
          <w:tcPr>
            <w:tcW w:type="dxa" w:w="2160"/>
          </w:tcPr>
          <w:p>
            <w:r>
              <w:rPr>
                <w:sz w:val="16"/>
              </w:rPr>
              <w:t>The system must populate sponsor_credibility.classification as a normalized categorical value (e.g., high, medium, low).</w:t>
            </w:r>
          </w:p>
        </w:tc>
        <w:tc>
          <w:tcPr>
            <w:tcW w:type="dxa" w:w="2160"/>
          </w:tcPr>
          <w:p>
            <w:r>
              <w:rPr>
                <w:sz w:val="16"/>
              </w:rPr>
              <w:t>must-have</w:t>
            </w:r>
          </w:p>
        </w:tc>
        <w:tc>
          <w:tcPr>
            <w:tcW w:type="dxa" w:w="2160"/>
          </w:tcPr>
          <w:p>
            <w:r>
              <w:rPr>
                <w:sz w:val="16"/>
              </w:rPr>
            </w:r>
          </w:p>
        </w:tc>
      </w:tr>
      <w:tr>
        <w:tc>
          <w:tcPr>
            <w:tcW w:type="dxa" w:w="2160"/>
          </w:tcPr>
          <w:p>
            <w:r>
              <w:rPr>
                <w:sz w:val="16"/>
              </w:rPr>
              <w:t>EVAL-CT-SPONSOR-API-REQ-004</w:t>
            </w:r>
          </w:p>
        </w:tc>
        <w:tc>
          <w:tcPr>
            <w:tcW w:type="dxa" w:w="2160"/>
          </w:tcPr>
          <w:p>
            <w:r>
              <w:rPr>
                <w:sz w:val="16"/>
              </w:rPr>
              <w:t>The system must include a human-readable sponsor_credibility.explanation field in the API response.</w:t>
            </w:r>
          </w:p>
        </w:tc>
        <w:tc>
          <w:tcPr>
            <w:tcW w:type="dxa" w:w="2160"/>
          </w:tcPr>
          <w:p>
            <w:r>
              <w:rPr>
                <w:sz w:val="16"/>
              </w:rPr>
              <w:t>must-have</w:t>
            </w:r>
          </w:p>
        </w:tc>
        <w:tc>
          <w:tcPr>
            <w:tcW w:type="dxa" w:w="2160"/>
          </w:tcPr>
          <w:p>
            <w:r>
              <w:rPr>
                <w:sz w:val="16"/>
              </w:rPr>
            </w:r>
          </w:p>
        </w:tc>
      </w:tr>
      <w:tr>
        <w:tc>
          <w:tcPr>
            <w:tcW w:type="dxa" w:w="2160"/>
          </w:tcPr>
          <w:p>
            <w:r>
              <w:rPr>
                <w:sz w:val="16"/>
              </w:rPr>
              <w:t>EVAL-CT-SPONSOR-API-REQ-006</w:t>
            </w:r>
          </w:p>
        </w:tc>
        <w:tc>
          <w:tcPr>
            <w:tcW w:type="dxa" w:w="2160"/>
          </w:tcPr>
          <w:p>
            <w:r>
              <w:rPr>
                <w:sz w:val="16"/>
              </w:rPr>
              <w:t>The system must integrate sponsor_credibility into the evaluate_care_facade response without breaking existing response structure.</w:t>
            </w:r>
          </w:p>
        </w:tc>
        <w:tc>
          <w:tcPr>
            <w:tcW w:type="dxa" w:w="2160"/>
          </w:tcPr>
          <w:p>
            <w:r>
              <w:rPr>
                <w:sz w:val="16"/>
              </w:rPr>
              <w:t>must-have</w:t>
            </w:r>
          </w:p>
        </w:tc>
        <w:tc>
          <w:tcPr>
            <w:tcW w:type="dxa" w:w="2160"/>
          </w:tcPr>
          <w:p>
            <w:r>
              <w:rPr>
                <w:sz w:val="16"/>
              </w:rPr>
            </w:r>
          </w:p>
        </w:tc>
      </w:tr>
      <w:tr>
        <w:tc>
          <w:tcPr>
            <w:tcW w:type="dxa" w:w="2160"/>
          </w:tcPr>
          <w:p>
            <w:r>
              <w:rPr>
                <w:sz w:val="16"/>
              </w:rPr>
              <w:t>EVAL-CT-SPONSOR-API-REQ-007</w:t>
            </w:r>
          </w:p>
        </w:tc>
        <w:tc>
          <w:tcPr>
            <w:tcW w:type="dxa" w:w="2160"/>
          </w:tcPr>
          <w:p>
            <w:r>
              <w:rPr>
                <w:sz w:val="16"/>
              </w:rPr>
              <w:t>The system must return sponsor_credibility for every clinical trial that has sponsor data available.</w:t>
            </w:r>
          </w:p>
        </w:tc>
        <w:tc>
          <w:tcPr>
            <w:tcW w:type="dxa" w:w="2160"/>
          </w:tcPr>
          <w:p>
            <w:r>
              <w:rPr>
                <w:sz w:val="16"/>
              </w:rPr>
              <w:t>must-have</w:t>
            </w:r>
          </w:p>
        </w:tc>
        <w:tc>
          <w:tcPr>
            <w:tcW w:type="dxa" w:w="2160"/>
          </w:tcPr>
          <w:p>
            <w:r>
              <w:rPr>
                <w:sz w:val="16"/>
              </w:rPr>
            </w:r>
          </w:p>
        </w:tc>
      </w:tr>
      <w:tr>
        <w:tc>
          <w:tcPr>
            <w:tcW w:type="dxa" w:w="2160"/>
          </w:tcPr>
          <w:p>
            <w:r>
              <w:rPr>
                <w:sz w:val="16"/>
              </w:rPr>
              <w:t>EVAL-CT-SPONSOR-API-REQ-008</w:t>
            </w:r>
          </w:p>
        </w:tc>
        <w:tc>
          <w:tcPr>
            <w:tcW w:type="dxa" w:w="2160"/>
          </w:tcPr>
          <w:p>
            <w:r>
              <w:rPr>
                <w:sz w:val="16"/>
              </w:rPr>
              <w:t>The system must generate explanation text that explicitly references sponsor type and funding source.</w:t>
            </w:r>
          </w:p>
        </w:tc>
        <w:tc>
          <w:tcPr>
            <w:tcW w:type="dxa" w:w="2160"/>
          </w:tcPr>
          <w:p>
            <w:r>
              <w:rPr>
                <w:sz w:val="16"/>
              </w:rPr>
              <w:t>should-have</w:t>
            </w:r>
          </w:p>
        </w:tc>
        <w:tc>
          <w:tcPr>
            <w:tcW w:type="dxa" w:w="2160"/>
          </w:tcPr>
          <w:p>
            <w:r>
              <w:rPr>
                <w:sz w:val="16"/>
              </w:rPr>
            </w:r>
          </w:p>
        </w:tc>
      </w:tr>
      <w:tr>
        <w:tc>
          <w:tcPr>
            <w:tcW w:type="dxa" w:w="2160"/>
          </w:tcPr>
          <w:p>
            <w:r>
              <w:rPr>
                <w:sz w:val="16"/>
              </w:rPr>
              <w:t>EVAL-CT-SPONSOR-API-REQ-009</w:t>
            </w:r>
          </w:p>
        </w:tc>
        <w:tc>
          <w:tcPr>
            <w:tcW w:type="dxa" w:w="2160"/>
          </w:tcPr>
          <w:p>
            <w:r>
              <w:rPr>
                <w:sz w:val="16"/>
              </w:rPr>
              <w:t>The system must ensure explanation text is concise and does not exceed 300 characters.</w:t>
            </w:r>
          </w:p>
        </w:tc>
        <w:tc>
          <w:tcPr>
            <w:tcW w:type="dxa" w:w="2160"/>
          </w:tcPr>
          <w:p>
            <w:r>
              <w:rPr>
                <w:sz w:val="16"/>
              </w:rPr>
              <w:t>should-have</w:t>
            </w:r>
          </w:p>
        </w:tc>
        <w:tc>
          <w:tcPr>
            <w:tcW w:type="dxa" w:w="2160"/>
          </w:tcPr>
          <w:p>
            <w:r>
              <w:rPr>
                <w:sz w:val="16"/>
              </w:rPr>
            </w:r>
          </w:p>
        </w:tc>
      </w:tr>
      <w:tr>
        <w:tc>
          <w:tcPr>
            <w:tcW w:type="dxa" w:w="2160"/>
          </w:tcPr>
          <w:p>
            <w:r>
              <w:rPr>
                <w:sz w:val="16"/>
              </w:rPr>
              <w:t>EVAL-CT-SPONSOR-API-REQ-010</w:t>
            </w:r>
          </w:p>
        </w:tc>
        <w:tc>
          <w:tcPr>
            <w:tcW w:type="dxa" w:w="2160"/>
          </w:tcPr>
          <w:p>
            <w:r>
              <w:rPr>
                <w:sz w:val="16"/>
              </w:rPr>
              <w:t>The system must ensure explanation text contains no raw ClinicalTrials.gov field names (e.g., lead_sponsor, collaborator).</w:t>
            </w:r>
          </w:p>
        </w:tc>
        <w:tc>
          <w:tcPr>
            <w:tcW w:type="dxa" w:w="2160"/>
          </w:tcPr>
          <w:p>
            <w:r>
              <w:rPr>
                <w:sz w:val="16"/>
              </w:rPr>
              <w:t>must-have</w:t>
            </w:r>
          </w:p>
        </w:tc>
        <w:tc>
          <w:tcPr>
            <w:tcW w:type="dxa" w:w="2160"/>
          </w:tcPr>
          <w:p>
            <w:r>
              <w:rPr>
                <w:sz w:val="16"/>
              </w:rPr>
            </w:r>
          </w:p>
        </w:tc>
      </w:tr>
      <w:tr>
        <w:tc>
          <w:tcPr>
            <w:tcW w:type="dxa" w:w="2160"/>
          </w:tcPr>
          <w:p>
            <w:r>
              <w:rPr>
                <w:sz w:val="16"/>
              </w:rPr>
              <w:t>EVAL-CT-SPONSOR-API-REQ-011</w:t>
            </w:r>
          </w:p>
        </w:tc>
        <w:tc>
          <w:tcPr>
            <w:tcW w:type="dxa" w:w="2160"/>
          </w:tcPr>
          <w:p>
            <w:r>
              <w:rPr>
                <w:sz w:val="16"/>
              </w:rPr>
              <w:t>The system must produce deterministic explanation text for identical sponsor input data.</w:t>
            </w:r>
          </w:p>
        </w:tc>
        <w:tc>
          <w:tcPr>
            <w:tcW w:type="dxa" w:w="2160"/>
          </w:tcPr>
          <w:p>
            <w:r>
              <w:rPr>
                <w:sz w:val="16"/>
              </w:rPr>
              <w:t>must-have</w:t>
            </w:r>
          </w:p>
        </w:tc>
        <w:tc>
          <w:tcPr>
            <w:tcW w:type="dxa" w:w="2160"/>
          </w:tcPr>
          <w:p>
            <w:r>
              <w:rPr>
                <w:sz w:val="16"/>
              </w:rPr>
            </w:r>
          </w:p>
        </w:tc>
      </w:tr>
      <w:tr>
        <w:tc>
          <w:tcPr>
            <w:tcW w:type="dxa" w:w="2160"/>
          </w:tcPr>
          <w:p>
            <w:r>
              <w:rPr>
                <w:sz w:val="16"/>
              </w:rPr>
              <w:t>EVAL-CT-SPONSOR-API-REQ-012</w:t>
            </w:r>
          </w:p>
        </w:tc>
        <w:tc>
          <w:tcPr>
            <w:tcW w:type="dxa" w:w="2160"/>
          </w:tcPr>
          <w:p>
            <w:r>
              <w:rPr>
                <w:sz w:val="16"/>
              </w:rPr>
              <w:t>The system must default sponsor_credibility.classification to 'unknown'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EVAL-CT-SPONSOR-API-REQ-013</w:t>
            </w:r>
          </w:p>
        </w:tc>
        <w:tc>
          <w:tcPr>
            <w:tcW w:type="dxa" w:w="2160"/>
          </w:tcPr>
          <w:p>
            <w:r>
              <w:rPr>
                <w:sz w:val="16"/>
              </w:rPr>
              <w:t>The system must return sponsor_credibility.score as null when scoring logic fails or returns no value.</w:t>
            </w:r>
          </w:p>
        </w:tc>
        <w:tc>
          <w:tcPr>
            <w:tcW w:type="dxa" w:w="2160"/>
          </w:tcPr>
          <w:p>
            <w:r>
              <w:rPr>
                <w:sz w:val="16"/>
              </w:rPr>
              <w:t>must-have</w:t>
            </w:r>
          </w:p>
        </w:tc>
        <w:tc>
          <w:tcPr>
            <w:tcW w:type="dxa" w:w="2160"/>
          </w:tcPr>
          <w:p>
            <w:r>
              <w:rPr>
                <w:sz w:val="16"/>
              </w:rPr>
            </w:r>
          </w:p>
        </w:tc>
      </w:tr>
      <w:tr>
        <w:tc>
          <w:tcPr>
            <w:tcW w:type="dxa" w:w="2160"/>
          </w:tcPr>
          <w:p>
            <w:r>
              <w:rPr>
                <w:sz w:val="16"/>
              </w:rPr>
              <w:t>EVAL-CT-SPONSOR-API-REQ-014</w:t>
            </w:r>
          </w:p>
        </w:tc>
        <w:tc>
          <w:tcPr>
            <w:tcW w:type="dxa" w:w="2160"/>
          </w:tcPr>
          <w:p>
            <w:r>
              <w:rPr>
                <w:sz w:val="16"/>
              </w:rPr>
              <w:t>The system must include an explanation indicating insufficient data when sponsor or funding information is missing.</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sponsor_credibility object in the clinical trial evaluation API response.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populate sponsor_credibility.classification as a discrete label derived from the credibility score (e.g., high, medium, low).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sponsor_credibility.explanation as a human-readable text explaining the score rationale.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integrate sponsor credibility into the EvaluateCare facade response structure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the sponsor_credibility object is returned for every clinical trial evaluation request when sponsor data is available.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return a null or explicitly marked unavailable sponsor_credibility object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multiple collaborators by reflecting their influence within the explanation text.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generate explanation text that explicitly references sponsor type and funding source when available.</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ensure explanation text contains no fabricated data beyond what is derived from sponsor logic outputs.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return a valid API response even if sponsor credibility logic fails, with sponsor_credibility marked as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an error when sponsor credibility logic fails to produce a score.</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include a sponsor_credibility object in the clinical trial evaluation API response.</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populate sponsor_credibility.classification as a discrete label derived from the credibility score (e.g., high, medium, low).</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sponsor_credibility.explanation as a human-readable text explaining the score rationale.</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integrate sponsor credibility into the EvaluateCare facade response structure without breaking existing response fields.</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the sponsor_credibility object is returned for every clinical trial evaluation request when sponsor data is available.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return a null or explicitly marked unavailable sponsor_credibility object when sponsor data is missing.</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handle multiple collaborators by reflecting their influence within the explanation text.</w:t>
            </w:r>
          </w:p>
        </w:tc>
        <w:tc>
          <w:tcPr>
            <w:tcW w:type="dxa" w:w="2160"/>
          </w:tcPr>
          <w:p>
            <w:r>
              <w:rPr>
                <w:sz w:val="16"/>
              </w:rPr>
              <w:t>should-have</w:t>
            </w:r>
          </w:p>
        </w:tc>
        <w:tc>
          <w:tcPr>
            <w:tcW w:type="dxa" w:w="2160"/>
          </w:tcPr>
          <w:p>
            <w:r>
              <w:rPr>
                <w:sz w:val="16"/>
              </w:rPr>
            </w:r>
          </w:p>
        </w:tc>
      </w:tr>
      <w:tr>
        <w:tc>
          <w:tcPr>
            <w:tcW w:type="dxa" w:w="2160"/>
          </w:tcPr>
          <w:p>
            <w:r>
              <w:rPr>
                <w:sz w:val="16"/>
              </w:rPr>
              <w:t>EVAL-REQ-010</w:t>
            </w:r>
          </w:p>
        </w:tc>
        <w:tc>
          <w:tcPr>
            <w:tcW w:type="dxa" w:w="2160"/>
          </w:tcPr>
          <w:p>
            <w:r>
              <w:rPr>
                <w:sz w:val="16"/>
              </w:rPr>
              <w:t>The system must generate explanation text that explicitly references sponsor type and funding source when available.</w:t>
            </w:r>
          </w:p>
        </w:tc>
        <w:tc>
          <w:tcPr>
            <w:tcW w:type="dxa" w:w="2160"/>
          </w:tcPr>
          <w:p>
            <w:r>
              <w:rPr>
                <w:sz w:val="16"/>
              </w:rPr>
              <w:t>should-have</w:t>
            </w:r>
          </w:p>
        </w:tc>
        <w:tc>
          <w:tcPr>
            <w:tcW w:type="dxa" w:w="2160"/>
          </w:tcPr>
          <w:p>
            <w:r>
              <w:rPr>
                <w:sz w:val="16"/>
              </w:rPr>
            </w:r>
          </w:p>
        </w:tc>
      </w:tr>
      <w:tr>
        <w:tc>
          <w:tcPr>
            <w:tcW w:type="dxa" w:w="2160"/>
          </w:tcPr>
          <w:p>
            <w:r>
              <w:rPr>
                <w:sz w:val="16"/>
              </w:rPr>
              <w:t>EVAL-REQ-012</w:t>
            </w:r>
          </w:p>
        </w:tc>
        <w:tc>
          <w:tcPr>
            <w:tcW w:type="dxa" w:w="2160"/>
          </w:tcPr>
          <w:p>
            <w:r>
              <w:rPr>
                <w:sz w:val="16"/>
              </w:rPr>
              <w:t>The system must ensure explanation text contains no fabricated data beyond what is derived from sponsor logic outputs.</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return a valid API response even if sponsor credibility logic fails, with sponsor_credibility marked as unavailable.</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log an error when sponsor credibility logic fails to produce a score.</w:t>
            </w:r>
          </w:p>
        </w:tc>
        <w:tc>
          <w:tcPr>
            <w:tcW w:type="dxa" w:w="2160"/>
          </w:tcPr>
          <w:p>
            <w:r>
              <w:rPr>
                <w:sz w:val="16"/>
              </w:rPr>
              <w:t>should-have</w:t>
            </w:r>
          </w:p>
        </w:tc>
        <w:tc>
          <w:tcPr>
            <w:tcW w:type="dxa" w:w="2160"/>
          </w:tcPr>
          <w:p>
            <w:r>
              <w:rPr>
                <w:sz w:val="16"/>
              </w:rPr>
            </w:r>
          </w:p>
        </w:tc>
      </w:tr>
    </w:tbl>
    <w:p>
      <w:pPr>
        <w:ind w:left="360"/>
      </w:pPr>
      <w:r>
        <w:rPr>
          <w:b/>
          <w:sz w:val="22"/>
        </w:rPr>
        <w:t>Story: EVAL-CT-SPONSOR-TEST-001: Unit and integration tests for sponsor credibility measure</w:t>
      </w:r>
    </w:p>
    <w:p>
      <w:pPr>
        <w:ind w:left="360"/>
      </w:pPr>
      <w:r>
        <w:rPr>
          <w:sz w:val="18"/>
        </w:rPr>
        <w:t>Create tests validating schema parsing, sponsor classification, funding normalization, scoring rules, and API response integration. Include edge cases: missing sponsor, multiple collaborators, undisclosed funding.</w:t>
      </w:r>
    </w:p>
    <w:p>
      <w:pPr>
        <w:ind w:left="360"/>
      </w:pPr>
      <w:r>
        <w:rPr>
          <w:sz w:val="18"/>
        </w:rPr>
        <w:t>Size: S | Sprint: 2 | Reqs: 48</w:t>
      </w:r>
    </w:p>
    <w:p>
      <w:pPr>
        <w:ind w:left="360"/>
      </w:pPr>
      <w:r>
        <w:rPr>
          <w:sz w:val="16"/>
        </w:rPr>
        <w:t>Evidence: Code/ConversationalUX/FindCareChat/backend/tests/ (existing pytest framework and patterns for service and tool validation).</w:t>
      </w:r>
    </w:p>
    <w:p>
      <w:pPr>
        <w:ind w:left="360"/>
      </w:pPr>
      <w:r>
        <w:rPr>
          <w:sz w:val="16"/>
        </w:rPr>
        <w:t>Dependencies: EVAL-CT-SPONSOR-API-001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EVAL-REQ-CT-SPONSOR-TEST-001</w:t>
            </w:r>
          </w:p>
        </w:tc>
        <w:tc>
          <w:tcPr>
            <w:tcW w:type="dxa" w:w="2160"/>
          </w:tcPr>
          <w:p>
            <w:r>
              <w:rPr>
                <w:sz w:val="16"/>
              </w:rPr>
              <w:t>The system must successfully parse valid ClinicalTrials.gov sponsor fields (lead_sponsor, collaborators, funding_source) into the defined schema witho</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classify sponsor type correctly as university, hospital, pharma, or unknown based on input strings.</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normalize funding sources into public, industry, or undisclosed categories based on input values.</w:t>
            </w:r>
          </w:p>
        </w:tc>
        <w:tc>
          <w:tcPr>
            <w:tcW w:type="dxa" w:w="2160"/>
          </w:tcPr>
          <w:p>
            <w:r>
              <w:rPr>
                <w:sz w:val="16"/>
              </w:rPr>
              <w:t>must-have</w:t>
            </w:r>
          </w:p>
        </w:tc>
        <w:tc>
          <w:tcPr>
            <w:tcW w:type="dxa" w:w="2160"/>
          </w:tcPr>
          <w:p>
            <w:r>
              <w:rPr>
                <w:sz w:val="16"/>
              </w:rPr>
            </w:r>
          </w:p>
        </w:tc>
      </w:tr>
      <w:tr>
        <w:tc>
          <w:tcPr>
            <w:tcW w:type="dxa" w:w="2160"/>
          </w:tcPr>
          <w:p>
            <w:r>
              <w:rPr>
                <w:sz w:val="16"/>
              </w:rPr>
              <w:t>EVAL-REQ-CT-SPONSOR-TEST-004</w:t>
            </w:r>
          </w:p>
        </w:tc>
        <w:tc>
          <w:tcPr>
            <w:tcW w:type="dxa" w:w="2160"/>
          </w:tcPr>
          <w:p>
            <w:r>
              <w:rPr>
                <w:sz w:val="16"/>
              </w:rPr>
              <w:t>The system must compute a higher credibility score for public funding with a recognized institution than for industry-funded or unknown sponsors.</w:t>
            </w:r>
          </w:p>
        </w:tc>
        <w:tc>
          <w:tcPr>
            <w:tcW w:type="dxa" w:w="2160"/>
          </w:tcPr>
          <w:p>
            <w:r>
              <w:rPr>
                <w:sz w:val="16"/>
              </w:rPr>
              <w:t>must-have</w:t>
            </w:r>
          </w:p>
        </w:tc>
        <w:tc>
          <w:tcPr>
            <w:tcW w:type="dxa" w:w="2160"/>
          </w:tcPr>
          <w:p>
            <w:r>
              <w:rPr>
                <w:sz w:val="16"/>
              </w:rPr>
            </w:r>
          </w:p>
        </w:tc>
      </w:tr>
      <w:tr>
        <w:tc>
          <w:tcPr>
            <w:tcW w:type="dxa" w:w="2160"/>
          </w:tcPr>
          <w:p>
            <w:r>
              <w:rPr>
                <w:sz w:val="16"/>
              </w:rPr>
              <w:t>EVAL-REQ-CT-SPONSOR-TEST-006</w:t>
            </w:r>
          </w:p>
        </w:tc>
        <w:tc>
          <w:tcPr>
            <w:tcW w:type="dxa" w:w="2160"/>
          </w:tcPr>
          <w:p>
            <w:r>
              <w:rPr>
                <w:sz w:val="16"/>
              </w:rPr>
              <w:t>The system must return a structured sponsor credibility object in the API response including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generate explanation text that references sponsor type and funding source used in scoring.</w:t>
            </w:r>
          </w:p>
        </w:tc>
        <w:tc>
          <w:tcPr>
            <w:tcW w:type="dxa" w:w="2160"/>
          </w:tcPr>
          <w:p>
            <w:r>
              <w:rPr>
                <w:sz w:val="16"/>
              </w:rPr>
              <w:t>should-have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handle missing sponsor data by assigning sponsor_type as unknown and reducing the credibility score.</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handle undisclosed or null funding_source by classifying it as undisclosed and applying a negative scoring adjustment.</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correctly process multiple collaborators without throwing errors or overwriting primary sponsor data.</w:t>
            </w:r>
          </w:p>
        </w:tc>
        <w:tc>
          <w:tcPr>
            <w:tcW w:type="dxa" w:w="2160"/>
          </w:tcPr>
          <w:p>
            <w:r>
              <w:rPr>
                <w:sz w:val="16"/>
              </w:rPr>
              <w:t>must-have</w:t>
            </w:r>
          </w:p>
        </w:tc>
        <w:tc>
          <w:tcPr>
            <w:tcW w:type="dxa" w:w="2160"/>
          </w:tcPr>
          <w:p>
            <w:r>
              <w:rPr>
                <w:sz w:val="16"/>
              </w:rPr>
            </w:r>
          </w:p>
        </w:tc>
      </w:tr>
      <w:tr>
        <w:tc>
          <w:tcPr>
            <w:tcW w:type="dxa" w:w="2160"/>
          </w:tcPr>
          <w:p>
            <w:r>
              <w:rPr>
                <w:sz w:val="16"/>
              </w:rPr>
              <w:t>EVAL-REQ-CT-SPONSOR-TEST-011</w:t>
            </w:r>
          </w:p>
        </w:tc>
        <w:tc>
          <w:tcPr>
            <w:tcW w:type="dxa" w:w="2160"/>
          </w:tcPr>
          <w:p>
            <w:r>
              <w:rPr>
                <w:sz w:val="16"/>
              </w:rPr>
              <w:t>The system must return consistent scoring outputs for identical inputs across repeated test runs.</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integrate sponsor credibility results into the EvaluateCare API response without schema mismatch or missing fields.</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fail validation when required schema fields are malformed (e.g., incorrect data types for sponsor fields).</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handle empty collaborator lists without impacting sponsor classification or causing errors.</w:t>
            </w:r>
          </w:p>
        </w:tc>
        <w:tc>
          <w:tcPr>
            <w:tcW w:type="dxa" w:w="2160"/>
          </w:tcPr>
          <w:p>
            <w:r>
              <w:rPr>
                <w:sz w:val="16"/>
              </w:rPr>
              <w:t>should-have</w:t>
            </w:r>
          </w:p>
        </w:tc>
        <w:tc>
          <w:tcPr>
            <w:tcW w:type="dxa" w:w="2160"/>
          </w:tcPr>
          <w:p>
            <w:r>
              <w:rPr>
                <w:sz w:val="16"/>
              </w:rPr>
            </w:r>
          </w:p>
        </w:tc>
      </w:tr>
      <w:tr>
        <w:tc>
          <w:tcPr>
            <w:tcW w:type="dxa" w:w="2160"/>
          </w:tcPr>
          <w:p>
            <w:r>
              <w:rPr>
                <w:sz w:val="16"/>
              </w:rPr>
              <w:t>EVAL-REQ-CT-SPONSOR-TEST-015</w:t>
            </w:r>
          </w:p>
        </w:tc>
        <w:tc>
          <w:tcPr>
            <w:tcW w:type="dxa" w:w="2160"/>
          </w:tcPr>
          <w:p>
            <w:r>
              <w:rPr>
                <w:sz w:val="16"/>
              </w:rPr>
              <w:t>The system must produce a lower credibility score for unknown sponsor combined with undisclosed funding than for any other combination.</w:t>
            </w:r>
          </w:p>
        </w:tc>
        <w:tc>
          <w:tcPr>
            <w:tcW w:type="dxa" w:w="2160"/>
          </w:tcPr>
          <w:p>
            <w:r>
              <w:rPr>
                <w:sz w:val="16"/>
              </w:rPr>
              <w:t>must-have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successfully parse valid ClinicalTrials.gov sponsor fields (lead_sponsor, collaborators, funding_source) into the defined schema witho</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classify sponsor type correctly as university, hospital, pharma, or unknown based on input strings.</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normalize funding sources into public, industry, or undisclosed categories based on input values.</w:t>
            </w:r>
          </w:p>
        </w:tc>
        <w:tc>
          <w:tcPr>
            <w:tcW w:type="dxa" w:w="2160"/>
          </w:tcPr>
          <w:p>
            <w:r>
              <w:rPr>
                <w:sz w:val="16"/>
              </w:rPr>
              <w:t>must-have</w:t>
            </w:r>
          </w:p>
        </w:tc>
        <w:tc>
          <w:tcPr>
            <w:tcW w:type="dxa" w:w="2160"/>
          </w:tcPr>
          <w:p>
            <w:r>
              <w:rPr>
                <w:sz w:val="16"/>
              </w:rPr>
            </w:r>
          </w:p>
        </w:tc>
      </w:tr>
      <w:tr>
        <w:tc>
          <w:tcPr>
            <w:tcW w:type="dxa" w:w="2160"/>
          </w:tcPr>
          <w:p>
            <w:r>
              <w:rPr>
                <w:sz w:val="16"/>
              </w:rPr>
              <w:t>EVAL-REQ-CT-SPONSOR-TEST-004</w:t>
            </w:r>
          </w:p>
        </w:tc>
        <w:tc>
          <w:tcPr>
            <w:tcW w:type="dxa" w:w="2160"/>
          </w:tcPr>
          <w:p>
            <w:r>
              <w:rPr>
                <w:sz w:val="16"/>
              </w:rPr>
              <w:t>The system must compute a higher credibility score for public funding with a recognized institution than for industry-funded or unknown sponsors.</w:t>
            </w:r>
          </w:p>
        </w:tc>
        <w:tc>
          <w:tcPr>
            <w:tcW w:type="dxa" w:w="2160"/>
          </w:tcPr>
          <w:p>
            <w:r>
              <w:rPr>
                <w:sz w:val="16"/>
              </w:rPr>
              <w:t>must-have</w:t>
            </w:r>
          </w:p>
        </w:tc>
        <w:tc>
          <w:tcPr>
            <w:tcW w:type="dxa" w:w="2160"/>
          </w:tcPr>
          <w:p>
            <w:r>
              <w:rPr>
                <w:sz w:val="16"/>
              </w:rPr>
            </w:r>
          </w:p>
        </w:tc>
      </w:tr>
      <w:tr>
        <w:tc>
          <w:tcPr>
            <w:tcW w:type="dxa" w:w="2160"/>
          </w:tcPr>
          <w:p>
            <w:r>
              <w:rPr>
                <w:sz w:val="16"/>
              </w:rPr>
              <w:t>EVAL-REQ-CT-SPONSOR-TEST-006</w:t>
            </w:r>
          </w:p>
        </w:tc>
        <w:tc>
          <w:tcPr>
            <w:tcW w:type="dxa" w:w="2160"/>
          </w:tcPr>
          <w:p>
            <w:r>
              <w:rPr>
                <w:sz w:val="16"/>
              </w:rPr>
              <w:t>The system must return a structured sponsor credibility object in the API response including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generate explanation text that references sponsor type and funding source used in scoring.</w:t>
            </w:r>
          </w:p>
        </w:tc>
        <w:tc>
          <w:tcPr>
            <w:tcW w:type="dxa" w:w="2160"/>
          </w:tcPr>
          <w:p>
            <w:r>
              <w:rPr>
                <w:sz w:val="16"/>
              </w:rPr>
              <w:t>should-have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handle missing sponsor data by assigning sponsor_type as unknown and reducing the credibility score.</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handle undisclosed or null funding_source by classifying it as undisclosed and applying a negative scoring adjustment.</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correctly process multiple collaborators without throwing errors or overwriting primary sponsor data.</w:t>
            </w:r>
          </w:p>
        </w:tc>
        <w:tc>
          <w:tcPr>
            <w:tcW w:type="dxa" w:w="2160"/>
          </w:tcPr>
          <w:p>
            <w:r>
              <w:rPr>
                <w:sz w:val="16"/>
              </w:rPr>
              <w:t>must-have</w:t>
            </w:r>
          </w:p>
        </w:tc>
        <w:tc>
          <w:tcPr>
            <w:tcW w:type="dxa" w:w="2160"/>
          </w:tcPr>
          <w:p>
            <w:r>
              <w:rPr>
                <w:sz w:val="16"/>
              </w:rPr>
            </w:r>
          </w:p>
        </w:tc>
      </w:tr>
      <w:tr>
        <w:tc>
          <w:tcPr>
            <w:tcW w:type="dxa" w:w="2160"/>
          </w:tcPr>
          <w:p>
            <w:r>
              <w:rPr>
                <w:sz w:val="16"/>
              </w:rPr>
              <w:t>EVAL-REQ-CT-SPONSOR-TEST-011</w:t>
            </w:r>
          </w:p>
        </w:tc>
        <w:tc>
          <w:tcPr>
            <w:tcW w:type="dxa" w:w="2160"/>
          </w:tcPr>
          <w:p>
            <w:r>
              <w:rPr>
                <w:sz w:val="16"/>
              </w:rPr>
              <w:t>The system must return consistent scoring outputs for identical inputs across repeated test runs.</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integrate sponsor credibility results into the EvaluateCare API response without schema mismatch or missing fields.</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fail validation when required schema fields are malformed (e.g., incorrect data types for sponsor fields).</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handle empty collaborator lists without impacting sponsor classification or causing errors.</w:t>
            </w:r>
          </w:p>
        </w:tc>
        <w:tc>
          <w:tcPr>
            <w:tcW w:type="dxa" w:w="2160"/>
          </w:tcPr>
          <w:p>
            <w:r>
              <w:rPr>
                <w:sz w:val="16"/>
              </w:rPr>
              <w:t>should-have</w:t>
            </w:r>
          </w:p>
        </w:tc>
        <w:tc>
          <w:tcPr>
            <w:tcW w:type="dxa" w:w="2160"/>
          </w:tcPr>
          <w:p>
            <w:r>
              <w:rPr>
                <w:sz w:val="16"/>
              </w:rPr>
            </w:r>
          </w:p>
        </w:tc>
      </w:tr>
      <w:tr>
        <w:tc>
          <w:tcPr>
            <w:tcW w:type="dxa" w:w="2160"/>
          </w:tcPr>
          <w:p>
            <w:r>
              <w:rPr>
                <w:sz w:val="16"/>
              </w:rPr>
              <w:t>EVAL-REQ-CT-SPONSOR-TEST-015</w:t>
            </w:r>
          </w:p>
        </w:tc>
        <w:tc>
          <w:tcPr>
            <w:tcW w:type="dxa" w:w="2160"/>
          </w:tcPr>
          <w:p>
            <w:r>
              <w:rPr>
                <w:sz w:val="16"/>
              </w:rPr>
              <w:t>The system must produce a lower credibility score for unknown sponsor combined with undisclosed funding than for any other combination.</w:t>
            </w:r>
          </w:p>
        </w:tc>
        <w:tc>
          <w:tcPr>
            <w:tcW w:type="dxa" w:w="2160"/>
          </w:tcPr>
          <w:p>
            <w:r>
              <w:rPr>
                <w:sz w:val="16"/>
              </w:rPr>
              <w:t>must-have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validate that sponsor schema parsing correctly maps ClinicalTrials.gov lead_sponsor, collaborators, and funding_source fields into the</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verify that sponsor type classification correctly categorizes inputs into university, hospital, pharma, or unknown.</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validate that funding source normalization maps NIH/NCI to public, industry sources to industry, and missing values to undisclosed.</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verify that multiple collaborators are correctly parsed and preserved as a list in the schema.</w:t>
            </w:r>
          </w:p>
        </w:tc>
        <w:tc>
          <w:tcPr>
            <w:tcW w:type="dxa" w:w="2160"/>
          </w:tcPr>
          <w:p>
            <w:r>
              <w:rPr>
                <w:sz w:val="16"/>
              </w:rPr>
              <w:t>must-have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validate that the API response includes a sponsor credibility object with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verify that the API response integrates sponsor credibility data within the EvaluateCare facade output structure.</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handle missing lead_sponsor data by assigning sponsor_type as unknown and not throwing an exception.</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ensure that schema parsing and scoring logic do not fail when collaborator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validate that explanation text in the API response reflects the derived sponsor type and funding classification.</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ensure deterministic scoring output for identical sponsor and funding inputs across repeated test runs.</w:t>
            </w:r>
          </w:p>
        </w:tc>
        <w:tc>
          <w:tcPr>
            <w:tcW w:type="dxa" w:w="2160"/>
          </w:tcPr>
          <w:p>
            <w:r>
              <w:rPr>
                <w:sz w:val="16"/>
              </w:rPr>
              <w:t>should-have</w:t>
            </w:r>
          </w:p>
        </w:tc>
        <w:tc>
          <w:tcPr>
            <w:tcW w:type="dxa" w:w="2160"/>
          </w:tcPr>
          <w:p>
            <w:r>
              <w:rPr>
                <w:sz w:val="16"/>
              </w:rPr>
            </w:r>
          </w:p>
        </w:tc>
      </w:tr>
      <w:tr>
        <w:tc>
          <w:tcPr>
            <w:tcW w:type="dxa" w:w="2160"/>
          </w:tcPr>
          <w:p>
            <w:r>
              <w:rPr>
                <w:sz w:val="16"/>
              </w:rPr>
              <w:t>EVAL-REQ-CT-SPONSOR-TEST-001</w:t>
            </w:r>
          </w:p>
        </w:tc>
        <w:tc>
          <w:tcPr>
            <w:tcW w:type="dxa" w:w="2160"/>
          </w:tcPr>
          <w:p>
            <w:r>
              <w:rPr>
                <w:sz w:val="16"/>
              </w:rPr>
              <w:t>The system must validate that sponsor schema parsing correctly maps ClinicalTrials.gov lead_sponsor, collaborators, and funding_source fields into the</w:t>
            </w:r>
          </w:p>
        </w:tc>
        <w:tc>
          <w:tcPr>
            <w:tcW w:type="dxa" w:w="2160"/>
          </w:tcPr>
          <w:p>
            <w:r>
              <w:rPr>
                <w:sz w:val="16"/>
              </w:rPr>
              <w:t>must-have</w:t>
            </w:r>
          </w:p>
        </w:tc>
        <w:tc>
          <w:tcPr>
            <w:tcW w:type="dxa" w:w="2160"/>
          </w:tcPr>
          <w:p>
            <w:r>
              <w:rPr>
                <w:sz w:val="16"/>
              </w:rPr>
            </w:r>
          </w:p>
        </w:tc>
      </w:tr>
      <w:tr>
        <w:tc>
          <w:tcPr>
            <w:tcW w:type="dxa" w:w="2160"/>
          </w:tcPr>
          <w:p>
            <w:r>
              <w:rPr>
                <w:sz w:val="16"/>
              </w:rPr>
              <w:t>EVAL-REQ-CT-SPONSOR-TEST-002</w:t>
            </w:r>
          </w:p>
        </w:tc>
        <w:tc>
          <w:tcPr>
            <w:tcW w:type="dxa" w:w="2160"/>
          </w:tcPr>
          <w:p>
            <w:r>
              <w:rPr>
                <w:sz w:val="16"/>
              </w:rPr>
              <w:t>The system must verify that sponsor type classification correctly categorizes inputs into university, hospital, pharma, or unknown.</w:t>
            </w:r>
          </w:p>
        </w:tc>
        <w:tc>
          <w:tcPr>
            <w:tcW w:type="dxa" w:w="2160"/>
          </w:tcPr>
          <w:p>
            <w:r>
              <w:rPr>
                <w:sz w:val="16"/>
              </w:rPr>
              <w:t>must-have</w:t>
            </w:r>
          </w:p>
        </w:tc>
        <w:tc>
          <w:tcPr>
            <w:tcW w:type="dxa" w:w="2160"/>
          </w:tcPr>
          <w:p>
            <w:r>
              <w:rPr>
                <w:sz w:val="16"/>
              </w:rPr>
            </w:r>
          </w:p>
        </w:tc>
      </w:tr>
      <w:tr>
        <w:tc>
          <w:tcPr>
            <w:tcW w:type="dxa" w:w="2160"/>
          </w:tcPr>
          <w:p>
            <w:r>
              <w:rPr>
                <w:sz w:val="16"/>
              </w:rPr>
              <w:t>EVAL-REQ-CT-SPONSOR-TEST-003</w:t>
            </w:r>
          </w:p>
        </w:tc>
        <w:tc>
          <w:tcPr>
            <w:tcW w:type="dxa" w:w="2160"/>
          </w:tcPr>
          <w:p>
            <w:r>
              <w:rPr>
                <w:sz w:val="16"/>
              </w:rPr>
              <w:t>The system must validate that funding source normalization maps NIH/NCI to public, industry sources to industry, and missing values to undisclosed.</w:t>
            </w:r>
          </w:p>
        </w:tc>
        <w:tc>
          <w:tcPr>
            <w:tcW w:type="dxa" w:w="2160"/>
          </w:tcPr>
          <w:p>
            <w:r>
              <w:rPr>
                <w:sz w:val="16"/>
              </w:rPr>
              <w:t>must-have</w:t>
            </w:r>
          </w:p>
        </w:tc>
        <w:tc>
          <w:tcPr>
            <w:tcW w:type="dxa" w:w="2160"/>
          </w:tcPr>
          <w:p>
            <w:r>
              <w:rPr>
                <w:sz w:val="16"/>
              </w:rPr>
            </w:r>
          </w:p>
        </w:tc>
      </w:tr>
      <w:tr>
        <w:tc>
          <w:tcPr>
            <w:tcW w:type="dxa" w:w="2160"/>
          </w:tcPr>
          <w:p>
            <w:r>
              <w:rPr>
                <w:sz w:val="16"/>
              </w:rPr>
              <w:t>EVAL-REQ-CT-SPONSOR-TEST-007</w:t>
            </w:r>
          </w:p>
        </w:tc>
        <w:tc>
          <w:tcPr>
            <w:tcW w:type="dxa" w:w="2160"/>
          </w:tcPr>
          <w:p>
            <w:r>
              <w:rPr>
                <w:sz w:val="16"/>
              </w:rPr>
              <w:t>The system must verify that multiple collaborators are correctly parsed and preserved as a list in the schema.</w:t>
            </w:r>
          </w:p>
        </w:tc>
        <w:tc>
          <w:tcPr>
            <w:tcW w:type="dxa" w:w="2160"/>
          </w:tcPr>
          <w:p>
            <w:r>
              <w:rPr>
                <w:sz w:val="16"/>
              </w:rPr>
              <w:t>must-have</w:t>
            </w:r>
          </w:p>
        </w:tc>
        <w:tc>
          <w:tcPr>
            <w:tcW w:type="dxa" w:w="2160"/>
          </w:tcPr>
          <w:p>
            <w:r>
              <w:rPr>
                <w:sz w:val="16"/>
              </w:rPr>
            </w:r>
          </w:p>
        </w:tc>
      </w:tr>
      <w:tr>
        <w:tc>
          <w:tcPr>
            <w:tcW w:type="dxa" w:w="2160"/>
          </w:tcPr>
          <w:p>
            <w:r>
              <w:rPr>
                <w:sz w:val="16"/>
              </w:rPr>
              <w:t>EVAL-REQ-CT-SPONSOR-TEST-008</w:t>
            </w:r>
          </w:p>
        </w:tc>
        <w:tc>
          <w:tcPr>
            <w:tcW w:type="dxa" w:w="2160"/>
          </w:tcPr>
          <w:p>
            <w:r>
              <w:rPr>
                <w:sz w:val="16"/>
              </w:rPr>
              <w:t>The system must validate that the API response includes a sponsor credibility object with score, classification, and explanation fields.</w:t>
            </w:r>
          </w:p>
        </w:tc>
        <w:tc>
          <w:tcPr>
            <w:tcW w:type="dxa" w:w="2160"/>
          </w:tcPr>
          <w:p>
            <w:r>
              <w:rPr>
                <w:sz w:val="16"/>
              </w:rPr>
              <w:t>must-have</w:t>
            </w:r>
          </w:p>
        </w:tc>
        <w:tc>
          <w:tcPr>
            <w:tcW w:type="dxa" w:w="2160"/>
          </w:tcPr>
          <w:p>
            <w:r>
              <w:rPr>
                <w:sz w:val="16"/>
              </w:rPr>
            </w:r>
          </w:p>
        </w:tc>
      </w:tr>
      <w:tr>
        <w:tc>
          <w:tcPr>
            <w:tcW w:type="dxa" w:w="2160"/>
          </w:tcPr>
          <w:p>
            <w:r>
              <w:rPr>
                <w:sz w:val="16"/>
              </w:rPr>
              <w:t>EVAL-REQ-CT-SPONSOR-TEST-009</w:t>
            </w:r>
          </w:p>
        </w:tc>
        <w:tc>
          <w:tcPr>
            <w:tcW w:type="dxa" w:w="2160"/>
          </w:tcPr>
          <w:p>
            <w:r>
              <w:rPr>
                <w:sz w:val="16"/>
              </w:rPr>
              <w:t>The system must verify that the API response integrates sponsor credibility data within the EvaluateCare facade output structure.</w:t>
            </w:r>
          </w:p>
        </w:tc>
        <w:tc>
          <w:tcPr>
            <w:tcW w:type="dxa" w:w="2160"/>
          </w:tcPr>
          <w:p>
            <w:r>
              <w:rPr>
                <w:sz w:val="16"/>
              </w:rPr>
              <w:t>must-have</w:t>
            </w:r>
          </w:p>
        </w:tc>
        <w:tc>
          <w:tcPr>
            <w:tcW w:type="dxa" w:w="2160"/>
          </w:tcPr>
          <w:p>
            <w:r>
              <w:rPr>
                <w:sz w:val="16"/>
              </w:rPr>
            </w:r>
          </w:p>
        </w:tc>
      </w:tr>
      <w:tr>
        <w:tc>
          <w:tcPr>
            <w:tcW w:type="dxa" w:w="2160"/>
          </w:tcPr>
          <w:p>
            <w:r>
              <w:rPr>
                <w:sz w:val="16"/>
              </w:rPr>
              <w:t>EVAL-REQ-CT-SPONSOR-TEST-010</w:t>
            </w:r>
          </w:p>
        </w:tc>
        <w:tc>
          <w:tcPr>
            <w:tcW w:type="dxa" w:w="2160"/>
          </w:tcPr>
          <w:p>
            <w:r>
              <w:rPr>
                <w:sz w:val="16"/>
              </w:rPr>
              <w:t>The system must handle missing lead_sponsor data by assigning sponsor_type as unknown and not throwing an exception.</w:t>
            </w:r>
          </w:p>
        </w:tc>
        <w:tc>
          <w:tcPr>
            <w:tcW w:type="dxa" w:w="2160"/>
          </w:tcPr>
          <w:p>
            <w:r>
              <w:rPr>
                <w:sz w:val="16"/>
              </w:rPr>
              <w:t>must-have</w:t>
            </w:r>
          </w:p>
        </w:tc>
        <w:tc>
          <w:tcPr>
            <w:tcW w:type="dxa" w:w="2160"/>
          </w:tcPr>
          <w:p>
            <w:r>
              <w:rPr>
                <w:sz w:val="16"/>
              </w:rPr>
            </w:r>
          </w:p>
        </w:tc>
      </w:tr>
      <w:tr>
        <w:tc>
          <w:tcPr>
            <w:tcW w:type="dxa" w:w="2160"/>
          </w:tcPr>
          <w:p>
            <w:r>
              <w:rPr>
                <w:sz w:val="16"/>
              </w:rPr>
              <w:t>EVAL-REQ-CT-SPONSOR-TEST-012</w:t>
            </w:r>
          </w:p>
        </w:tc>
        <w:tc>
          <w:tcPr>
            <w:tcW w:type="dxa" w:w="2160"/>
          </w:tcPr>
          <w:p>
            <w:r>
              <w:rPr>
                <w:sz w:val="16"/>
              </w:rPr>
              <w:t>The system must ensure that schema parsing and scoring logic do not fail when collaborator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EVAL-REQ-CT-SPONSOR-TEST-013</w:t>
            </w:r>
          </w:p>
        </w:tc>
        <w:tc>
          <w:tcPr>
            <w:tcW w:type="dxa" w:w="2160"/>
          </w:tcPr>
          <w:p>
            <w:r>
              <w:rPr>
                <w:sz w:val="16"/>
              </w:rPr>
              <w:t>The system must validate that explanation text in the API response reflects the derived sponsor type and funding classification.</w:t>
            </w:r>
          </w:p>
        </w:tc>
        <w:tc>
          <w:tcPr>
            <w:tcW w:type="dxa" w:w="2160"/>
          </w:tcPr>
          <w:p>
            <w:r>
              <w:rPr>
                <w:sz w:val="16"/>
              </w:rPr>
              <w:t>should-have</w:t>
            </w:r>
          </w:p>
        </w:tc>
        <w:tc>
          <w:tcPr>
            <w:tcW w:type="dxa" w:w="2160"/>
          </w:tcPr>
          <w:p>
            <w:r>
              <w:rPr>
                <w:sz w:val="16"/>
              </w:rPr>
            </w:r>
          </w:p>
        </w:tc>
      </w:tr>
      <w:tr>
        <w:tc>
          <w:tcPr>
            <w:tcW w:type="dxa" w:w="2160"/>
          </w:tcPr>
          <w:p>
            <w:r>
              <w:rPr>
                <w:sz w:val="16"/>
              </w:rPr>
              <w:t>EVAL-REQ-CT-SPONSOR-TEST-014</w:t>
            </w:r>
          </w:p>
        </w:tc>
        <w:tc>
          <w:tcPr>
            <w:tcW w:type="dxa" w:w="2160"/>
          </w:tcPr>
          <w:p>
            <w:r>
              <w:rPr>
                <w:sz w:val="16"/>
              </w:rPr>
              <w:t>The system must ensure deterministic scoring output for identical sponsor and funding inputs across repeated test runs.</w:t>
            </w:r>
          </w:p>
        </w:tc>
        <w:tc>
          <w:tcPr>
            <w:tcW w:type="dxa" w:w="2160"/>
          </w:tcPr>
          <w:p>
            <w:r>
              <w:rPr>
                <w:sz w:val="16"/>
              </w:rPr>
              <w:t>should-have</w:t>
            </w:r>
          </w:p>
        </w:tc>
        <w:tc>
          <w:tcPr>
            <w:tcW w:type="dxa" w:w="2160"/>
          </w:tcPr>
          <w:p>
            <w:r>
              <w:rPr>
                <w:sz w:val="16"/>
              </w:rPr>
            </w:r>
          </w:p>
        </w:tc>
      </w:tr>
    </w:tbl>
    <w:p>
      <w:r>
        <w:br w:type="page"/>
      </w:r>
    </w:p>
    <w:p>
      <w:r>
        <w:rPr>
          <w:b/>
          <w:color w:val="0B7A75"/>
          <w:sz w:val="24"/>
        </w:rPr>
        <w:t>Feature: EVAL-CT-SPONSOR-UX: Sponsor Credibility Display</w:t>
      </w:r>
    </w:p>
    <w:p>
      <w:r>
        <w:t>Layer: frontend | Priority: HIGH | Stories: 10 | Requirements: 504 | Accepted by: Boss</w:t>
      </w:r>
    </w:p>
    <w:p>
      <w:r>
        <w:rPr>
          <w:b/>
          <w:sz w:val="18"/>
        </w:rPr>
        <w:t xml:space="preserve">Evidence: </w:t>
      </w:r>
      <w:r>
        <w:rPr>
          <w:sz w:val="18"/>
        </w:rPr>
        <w:t>GAP: No sponsor display component. MessageBubble.tsx rendering pipeline.</w:t>
      </w:r>
    </w:p>
    <w:p>
      <w:pPr>
        <w:ind w:left="360"/>
      </w:pPr>
      <w:r>
        <w:rPr>
          <w:b/>
          <w:sz w:val="22"/>
        </w:rPr>
        <w:t>Story: EVAL-CT-SPONSOR-ST-001: Define Sponsor Display Schema Contract</w:t>
      </w:r>
    </w:p>
    <w:p>
      <w:pPr>
        <w:ind w:left="360"/>
      </w:pPr>
      <w:r>
        <w:rPr>
          <w:sz w:val="18"/>
        </w:rPr>
        <w:t>Define frontend data contract for sponsor credibility including sponsor name, type, funding source (public/private/undisclosed), collaborators, and score contribution. Ensure compatibility with backend feature EVAL-CT-MEASURE-SPONSOR.</w:t>
      </w:r>
    </w:p>
    <w:p>
      <w:pPr>
        <w:ind w:left="360"/>
      </w:pPr>
      <w:r>
        <w:rPr>
          <w:sz w:val="18"/>
        </w:rPr>
        <w:t>Size: S | Sprint: 1 | Reqs: 32</w:t>
      </w:r>
    </w:p>
    <w:p>
      <w:pPr>
        <w:ind w:left="360"/>
      </w:pPr>
      <w:r>
        <w:rPr>
          <w:sz w:val="16"/>
        </w:rPr>
        <w:t>Evidence: Code/ConversationalUX/FindCareChat/frontend/src/components/MessageBubble.tsx — rendering pipeline requires structured payload for display.</w:t>
      </w:r>
    </w:p>
    <w:p>
      <w:pPr>
        <w:ind w:left="360"/>
      </w:pPr>
      <w:r>
        <w:rPr>
          <w:sz w:val="16"/>
        </w:rPr>
        <w:t>Dependencies: EVAL-CT-MEASURE-SPONSOR</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sponsor object schema containing fields: sponsor_name (string), sponsor_type (string), funding_source (enum: public|private|u</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the schema is JSON-serializable and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optional/null handling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sponsor_name is a non-empty string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maintain backward compatibility with existing trial response payloads that do not include sponsor data.</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the schema contract in a reusable TypeScript interface or equivalent typed structure for frontend use.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fail schema validation if funding_source contains a value outside the allowed enum.</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default funding_source to 'undisclosed' when the field is missing or null.</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sponsor object schema containing fields: sponsor_name (string), sponsor_type (string), funding_source (enum: public|private|u</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the schema is JSON-serializable and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optional/null handling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sponsor_name is a non-empty string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maintain backward compatibility with existing trial response payloads that do not include sponsor data.</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the schema contract in a reusable TypeScript interface or equivalent typed structure for frontend use.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fail schema validation if funding_source contains a value outside the allowed enum.</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default funding_source to 'undisclosed' when the field is missing or null.</w:t>
            </w:r>
          </w:p>
        </w:tc>
        <w:tc>
          <w:tcPr>
            <w:tcW w:type="dxa" w:w="2160"/>
          </w:tcPr>
          <w:p>
            <w:r>
              <w:rPr>
                <w:sz w:val="16"/>
              </w:rPr>
              <w:t>should-have</w:t>
            </w:r>
          </w:p>
        </w:tc>
        <w:tc>
          <w:tcPr>
            <w:tcW w:type="dxa" w:w="2160"/>
          </w:tcPr>
          <w:p>
            <w:r>
              <w:rPr>
                <w:sz w:val="16"/>
              </w:rPr>
            </w:r>
          </w:p>
        </w:tc>
      </w:tr>
      <w:tr>
        <w:tc>
          <w:tcPr>
            <w:tcW w:type="dxa" w:w="2160"/>
          </w:tcPr>
          <w:p>
            <w:r>
              <w:rPr>
                <w:sz w:val="16"/>
              </w:rPr>
              <w:t>EVAL-CT-SPONSOR-REQ-001</w:t>
            </w:r>
          </w:p>
        </w:tc>
        <w:tc>
          <w:tcPr>
            <w:tcW w:type="dxa" w:w="2160"/>
          </w:tcPr>
          <w:p>
            <w:r>
              <w:rPr>
                <w:sz w:val="16"/>
              </w:rPr>
              <w:t>The system must define a sponsor object schema containing a required string field for sponsor_name.</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define a sponsor_type field as a string with controlled values (e.g., industry, academic, government, nonprofit).</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define a funding_source field restricted to the enum values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define a collaborators field as an array of strings representing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define all required fields with explicit types to support direct rendering in MessageBubble.tsx without additional inference.</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include nullability definitions for fields that may be missing in backend data.</w:t>
            </w:r>
          </w:p>
        </w:tc>
        <w:tc>
          <w:tcPr>
            <w:tcW w:type="dxa" w:w="2160"/>
          </w:tcPr>
          <w:p>
            <w:r>
              <w:rPr>
                <w:sz w:val="16"/>
              </w:rPr>
              <w:t>should-have</w:t>
            </w:r>
          </w:p>
        </w:tc>
        <w:tc>
          <w:tcPr>
            <w:tcW w:type="dxa" w:w="2160"/>
          </w:tcPr>
          <w:p>
            <w:r>
              <w:rPr>
                <w:sz w:val="16"/>
              </w:rPr>
            </w:r>
          </w:p>
        </w:tc>
      </w:tr>
      <w:tr>
        <w:tc>
          <w:tcPr>
            <w:tcW w:type="dxa" w:w="2160"/>
          </w:tcPr>
          <w:p>
            <w:r>
              <w:rPr>
                <w:sz w:val="16"/>
              </w:rPr>
              <w:t>EVAL-CT-SPONSOR-REQ-011</w:t>
            </w:r>
          </w:p>
        </w:tc>
        <w:tc>
          <w:tcPr>
            <w:tcW w:type="dxa" w:w="2160"/>
          </w:tcPr>
          <w:p>
            <w:r>
              <w:rPr>
                <w:sz w:val="16"/>
              </w:rPr>
              <w:t>The system must support multiple collaborators in the schema without requiring a fixed maximum length.</w:t>
            </w:r>
          </w:p>
        </w:tc>
        <w:tc>
          <w:tcPr>
            <w:tcW w:type="dxa" w:w="2160"/>
          </w:tcPr>
          <w:p>
            <w:r>
              <w:rPr>
                <w:sz w:val="16"/>
              </w:rPr>
              <w:t>should-have</w:t>
            </w:r>
          </w:p>
        </w:tc>
        <w:tc>
          <w:tcPr>
            <w:tcW w:type="dxa" w:w="2160"/>
          </w:tcPr>
          <w:p>
            <w:r>
              <w:rPr>
                <w:sz w:val="16"/>
              </w:rPr>
            </w:r>
          </w:p>
        </w:tc>
      </w:tr>
      <w:tr>
        <w:tc>
          <w:tcPr>
            <w:tcW w:type="dxa" w:w="2160"/>
          </w:tcPr>
          <w:p>
            <w:r>
              <w:rPr>
                <w:sz w:val="16"/>
              </w:rPr>
              <w:t>EVAL-CT-SPONSOR-REQ-013</w:t>
            </w:r>
          </w:p>
        </w:tc>
        <w:tc>
          <w:tcPr>
            <w:tcW w:type="dxa" w:w="2160"/>
          </w:tcPr>
          <w:p>
            <w:r>
              <w:rPr>
                <w:sz w:val="16"/>
              </w:rPr>
              <w:t>The system must handle the exception where sponsor_name is missing by marking the schema invalid.</w:t>
            </w:r>
          </w:p>
        </w:tc>
        <w:tc>
          <w:tcPr>
            <w:tcW w:type="dxa" w:w="2160"/>
          </w:tcPr>
          <w:p>
            <w:r>
              <w:rPr>
                <w:sz w:val="16"/>
              </w:rPr>
              <w:t>must-have</w:t>
            </w:r>
          </w:p>
        </w:tc>
        <w:tc>
          <w:tcPr>
            <w:tcW w:type="dxa" w:w="2160"/>
          </w:tcPr>
          <w:p>
            <w:r>
              <w:rPr>
                <w:sz w:val="16"/>
              </w:rPr>
            </w:r>
          </w:p>
        </w:tc>
      </w:tr>
      <w:tr>
        <w:tc>
          <w:tcPr>
            <w:tcW w:type="dxa" w:w="2160"/>
          </w:tcPr>
          <w:p>
            <w:r>
              <w:rPr>
                <w:sz w:val="16"/>
              </w:rPr>
              <w:t>EVAL-CT-SPONSOR-REQ-001</w:t>
            </w:r>
          </w:p>
        </w:tc>
        <w:tc>
          <w:tcPr>
            <w:tcW w:type="dxa" w:w="2160"/>
          </w:tcPr>
          <w:p>
            <w:r>
              <w:rPr>
                <w:sz w:val="16"/>
              </w:rPr>
              <w:t>The system must define a sponsor object schema containing a required string field for sponsor_name.</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define a sponsor_type field as a string with controlled values (e.g., industry, academic, government, nonprofit).</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define a funding_source field restricted to the enum values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define a collaborators field as an array of strings representing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define all required fields with explicit types to support direct rendering in MessageBubble.tsx without additional inference.</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include nullability definitions for fields that may be missing in backend data.</w:t>
            </w:r>
          </w:p>
        </w:tc>
        <w:tc>
          <w:tcPr>
            <w:tcW w:type="dxa" w:w="2160"/>
          </w:tcPr>
          <w:p>
            <w:r>
              <w:rPr>
                <w:sz w:val="16"/>
              </w:rPr>
              <w:t>should-have</w:t>
            </w:r>
          </w:p>
        </w:tc>
        <w:tc>
          <w:tcPr>
            <w:tcW w:type="dxa" w:w="2160"/>
          </w:tcPr>
          <w:p>
            <w:r>
              <w:rPr>
                <w:sz w:val="16"/>
              </w:rPr>
            </w:r>
          </w:p>
        </w:tc>
      </w:tr>
      <w:tr>
        <w:tc>
          <w:tcPr>
            <w:tcW w:type="dxa" w:w="2160"/>
          </w:tcPr>
          <w:p>
            <w:r>
              <w:rPr>
                <w:sz w:val="16"/>
              </w:rPr>
              <w:t>EVAL-CT-SPONSOR-REQ-011</w:t>
            </w:r>
          </w:p>
        </w:tc>
        <w:tc>
          <w:tcPr>
            <w:tcW w:type="dxa" w:w="2160"/>
          </w:tcPr>
          <w:p>
            <w:r>
              <w:rPr>
                <w:sz w:val="16"/>
              </w:rPr>
              <w:t>The system must support multiple collaborators in the schema without requiring a fixed maximum length.</w:t>
            </w:r>
          </w:p>
        </w:tc>
        <w:tc>
          <w:tcPr>
            <w:tcW w:type="dxa" w:w="2160"/>
          </w:tcPr>
          <w:p>
            <w:r>
              <w:rPr>
                <w:sz w:val="16"/>
              </w:rPr>
              <w:t>should-have</w:t>
            </w:r>
          </w:p>
        </w:tc>
        <w:tc>
          <w:tcPr>
            <w:tcW w:type="dxa" w:w="2160"/>
          </w:tcPr>
          <w:p>
            <w:r>
              <w:rPr>
                <w:sz w:val="16"/>
              </w:rPr>
            </w:r>
          </w:p>
        </w:tc>
      </w:tr>
      <w:tr>
        <w:tc>
          <w:tcPr>
            <w:tcW w:type="dxa" w:w="2160"/>
          </w:tcPr>
          <w:p>
            <w:r>
              <w:rPr>
                <w:sz w:val="16"/>
              </w:rPr>
              <w:t>EVAL-CT-SPONSOR-REQ-013</w:t>
            </w:r>
          </w:p>
        </w:tc>
        <w:tc>
          <w:tcPr>
            <w:tcW w:type="dxa" w:w="2160"/>
          </w:tcPr>
          <w:p>
            <w:r>
              <w:rPr>
                <w:sz w:val="16"/>
              </w:rPr>
              <w:t>The system must handle the exception where sponsor_name is missing by marking the schema invalid.</w:t>
            </w:r>
          </w:p>
        </w:tc>
        <w:tc>
          <w:tcPr>
            <w:tcW w:type="dxa" w:w="2160"/>
          </w:tcPr>
          <w:p>
            <w:r>
              <w:rPr>
                <w:sz w:val="16"/>
              </w:rPr>
              <w:t>must-have</w:t>
            </w:r>
          </w:p>
        </w:tc>
        <w:tc>
          <w:tcPr>
            <w:tcW w:type="dxa" w:w="2160"/>
          </w:tcPr>
          <w:p>
            <w:r>
              <w:rPr>
                <w:sz w:val="16"/>
              </w:rPr>
            </w:r>
          </w:p>
        </w:tc>
      </w:tr>
    </w:tbl>
    <w:p>
      <w:pPr>
        <w:ind w:left="360"/>
      </w:pPr>
      <w:r>
        <w:rPr>
          <w:b/>
          <w:sz w:val="22"/>
        </w:rPr>
        <w:t>Story: EVAL-CT-SPONSOR-ST-002: Implement Sponsor Credibility Rendering Logic</w:t>
      </w:r>
    </w:p>
    <w:p>
      <w:pPr>
        <w:ind w:left="360"/>
      </w:pPr>
      <w:r>
        <w:rPr>
          <w:sz w:val="18"/>
        </w:rPr>
        <w:t>Implement logic to parse sponsor data and compute display-ready fields (e.g., normalized funding labels, collaborator formatting, score contribution text) for use in UI components.</w:t>
      </w:r>
    </w:p>
    <w:p>
      <w:pPr>
        <w:ind w:left="360"/>
      </w:pPr>
      <w:r>
        <w:rPr>
          <w:sz w:val="18"/>
        </w:rPr>
        <w:t>Size: M | Sprint: 1 | Reqs: 58</w:t>
      </w:r>
    </w:p>
    <w:p>
      <w:pPr>
        <w:ind w:left="360"/>
      </w:pPr>
      <w:r>
        <w:rPr>
          <w:sz w:val="16"/>
        </w:rPr>
        <w:t>Evidence: Code/ConversationalUX/FindCareChat/frontend/src/components/MessageBubble.tsx — existing message rendering requires transformation layer before display</w:t>
      </w:r>
    </w:p>
    <w:p>
      <w:pPr>
        <w:ind w:left="360"/>
      </w:pPr>
      <w:r>
        <w:rPr>
          <w:sz w:val="16"/>
        </w:rPr>
        <w:t>Dependencies: EVAL-CT-SPONSOR-ST-001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parse sponsor name, type, funding source, collaborators, and score contribution fields from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format collaborator lists into a human-readable comma-separated string.</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output a structured object containing only display-ready fields for UI consumption.</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all output fields are non-null strings or explicitly labeled placeholders when data is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preserve original sponsor name text without modification except trimming whitespace.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default funding source to 'undisclosed' when input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throw runtime errors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log a warning when required sponsor fields are missing or malformed.</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generate consistent output formatting for identical input sponsor data across renders.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normalize inconsistent LLM-provided funding labels (e.g., 'govt', 'industry', 'unknown') into the standard set.</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collapse duplicate collaborator entries when provided by LLM or backend data.</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injection of HTML or script content in LLM-generated sponsor fields.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generate human-readable fallback text when score contribution data is missing.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ensure output object structure strictly matches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name, type, funding source, collaborators, and score contribution fields from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format collaborator lists into a human-readable comma-separated string.</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output a structured object containing only display-ready fields for UI consumption.</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all output fields are non-null strings or explicitly labeled placeholders when data is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preserve original sponsor name text without modification except trimming whitespace.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default funding source to 'undisclosed' when input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throw runtime errors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log a warning when required sponsor fields are missing or malformed.</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generate consistent output formatting for identical input sponsor data across renders.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normalize inconsistent LLM-provided funding labels (e.g., 'govt', 'industry', 'unknown') into the standard set.</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collapse duplicate collaborator entries when provided by LLM or backend data.</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injection of HTML or script content in LLM-generated sponsor fields.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generate human-readable fallback text when score contribution data is missing.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ensure output object structure strictly matches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data from the schema defined in ST-001 into an internal transformation object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convert raw collaborator arrays into a display-ready comma-separated string.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generate a human-readable score contribution string based on sponsor credibility score input.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preserve sponsor name and type exactly as provided unless formatting is explicitly defined in the schema.</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a fully populated display object ready for UI consumption without requiring additional transformation in MessageBubble.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multiple collaborators and ensure ordering is preserved from the input data.</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default funding source to 'undisclosed' when the input value is missing or null.</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return an empty string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use deterministic logic (non-random) when generating score contribution text for identical inputs.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score contribution text reflects the relative credibility level (e.g., high, medium, low) derived from input score.</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not expose raw backend field names in the display-ready output.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gracefully handle malformed sponsor objects by returning a safe fallback display object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output strings are trimmed of leading and trailing whitespace.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data from the schema defined in ST-001 into an internal transformation object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convert raw collaborator arrays into a display-ready comma-separated string.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generate a human-readable score contribution string based on sponsor credibility score input.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preserve sponsor name and type exactly as provided unless formatting is explicitly defined in the schema.</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a fully populated display object ready for UI consumption without requiring additional transformation in MessageBubble.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multiple collaborators and ensure ordering is preserved from the input data.</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default funding source to 'undisclosed' when the input value is missing or null.</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return an empty string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use deterministic logic (non-random) when generating score contribution text for identical inputs.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score contribution text reflects the relative credibility level (e.g., high, medium, low) derived from input score.</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not expose raw backend field names in the display-ready output.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gracefully handle malformed sponsor objects by returning a safe fallback display object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output strings are trimmed of leading and trailing whitespace.</w:t>
            </w:r>
          </w:p>
        </w:tc>
        <w:tc>
          <w:tcPr>
            <w:tcW w:type="dxa" w:w="2160"/>
          </w:tcPr>
          <w:p>
            <w:r>
              <w:rPr>
                <w:sz w:val="16"/>
              </w:rPr>
              <w:t>nice-to-have</w:t>
            </w:r>
          </w:p>
        </w:tc>
        <w:tc>
          <w:tcPr>
            <w:tcW w:type="dxa" w:w="2160"/>
          </w:tcPr>
          <w:p>
            <w:r>
              <w:rPr>
                <w:sz w:val="16"/>
              </w:rPr>
            </w:r>
          </w:p>
        </w:tc>
      </w:tr>
    </w:tbl>
    <w:p>
      <w:pPr>
        <w:ind w:left="360"/>
      </w:pPr>
      <w:r>
        <w:rPr>
          <w:b/>
          <w:sz w:val="22"/>
        </w:rPr>
        <w:t>Story: EVAL-CT-SPONSOR-ST-003: Build Sponsor Credibility UI Component</w:t>
      </w:r>
    </w:p>
    <w:p>
      <w:pPr>
        <w:ind w:left="360"/>
      </w:pPr>
      <w:r>
        <w:rPr>
          <w:sz w:val="18"/>
        </w:rPr>
        <w:t>Create UI component within MessageBubble rendering flow to display sponsor credibility block in trial scorecard, including sponsor name, type, funding source, collaborators, and contribution to score.</w:t>
      </w:r>
    </w:p>
    <w:p>
      <w:pPr>
        <w:ind w:left="360"/>
      </w:pPr>
      <w:r>
        <w:rPr>
          <w:sz w:val="18"/>
        </w:rPr>
        <w:t>Size: M | Sprint: 2 | Reqs: 56</w:t>
      </w:r>
    </w:p>
    <w:p>
      <w:pPr>
        <w:ind w:left="360"/>
      </w:pPr>
      <w:r>
        <w:rPr>
          <w:sz w:val="16"/>
        </w:rPr>
        <w:t>Evidence: Code/ConversationalUX/FindCareChat/frontend/src/components/MessageBubble.tsx — primary UI surface for structured clinical trial outputs.</w:t>
      </w:r>
    </w:p>
    <w:p>
      <w:pPr>
        <w:ind w:left="360"/>
      </w:pPr>
      <w:r>
        <w:rPr>
          <w:sz w:val="16"/>
        </w:rPr>
        <w:t>Dependencies: EVAL-CT-SPONSOR-ST-002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EVAL-CT-SPONSOR-REQ-001</w:t>
            </w:r>
          </w:p>
        </w:tc>
        <w:tc>
          <w:tcPr>
            <w:tcW w:type="dxa" w:w="2160"/>
          </w:tcPr>
          <w:p>
            <w:r>
              <w:rPr>
                <w:sz w:val="16"/>
              </w:rPr>
              <w:t>The system must render a sponsor credibility UI block within the MessageBubble component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display the sponsor name exactly as provided by the transformed data layer.</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display the sponsor type (e.g., industry, academic, government)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display the funding source label (public, private,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EVAL-CT-SPONSOR-REQ-005</w:t>
            </w:r>
          </w:p>
        </w:tc>
        <w:tc>
          <w:tcPr>
            <w:tcW w:type="dxa" w:w="2160"/>
          </w:tcPr>
          <w:p>
            <w:r>
              <w:rPr>
                <w:sz w:val="16"/>
              </w:rPr>
              <w:t>The system must display collaborators as a formatted list or string within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EVAL-CT-SPONSOR-REQ-006</w:t>
            </w:r>
          </w:p>
        </w:tc>
        <w:tc>
          <w:tcPr>
            <w:tcW w:type="dxa" w:w="2160"/>
          </w:tcPr>
          <w:p>
            <w:r>
              <w:rPr>
                <w:sz w:val="16"/>
              </w:rPr>
              <w:t>The system must display the sponsor contribution to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position the sponsor credibility block within the trial scorecard section of the MessageBubble UI.</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render the sponsor credibility block without breaking existing MessageBubble rendering for other trial attributes.</w:t>
            </w:r>
          </w:p>
        </w:tc>
        <w:tc>
          <w:tcPr>
            <w:tcW w:type="dxa" w:w="2160"/>
          </w:tcPr>
          <w:p>
            <w:r>
              <w:rPr>
                <w:sz w:val="16"/>
              </w:rPr>
              <w:t>must-have</w:t>
            </w:r>
          </w:p>
        </w:tc>
        <w:tc>
          <w:tcPr>
            <w:tcW w:type="dxa" w:w="2160"/>
          </w:tcPr>
          <w:p>
            <w:r>
              <w:rPr>
                <w:sz w:val="16"/>
              </w:rPr>
            </w:r>
          </w:p>
        </w:tc>
      </w:tr>
      <w:tr>
        <w:tc>
          <w:tcPr>
            <w:tcW w:type="dxa" w:w="2160"/>
          </w:tcPr>
          <w:p>
            <w:r>
              <w:rPr>
                <w:sz w:val="16"/>
              </w:rPr>
              <w:t>EVAL-CT-SPONSOR-REQ-010</w:t>
            </w:r>
          </w:p>
        </w:tc>
        <w:tc>
          <w:tcPr>
            <w:tcW w:type="dxa" w:w="2160"/>
          </w:tcPr>
          <w:p>
            <w:r>
              <w:rPr>
                <w:sz w:val="16"/>
              </w:rPr>
              <w:t>The system must not render the sponsor credibility block if sponsor data is null or undefined.</w:t>
            </w:r>
          </w:p>
        </w:tc>
        <w:tc>
          <w:tcPr>
            <w:tcW w:type="dxa" w:w="2160"/>
          </w:tcPr>
          <w:p>
            <w:r>
              <w:rPr>
                <w:sz w:val="16"/>
              </w:rPr>
              <w:t>must-have</w:t>
            </w:r>
          </w:p>
        </w:tc>
        <w:tc>
          <w:tcPr>
            <w:tcW w:type="dxa" w:w="2160"/>
          </w:tcPr>
          <w:p>
            <w:r>
              <w:rPr>
                <w:sz w:val="16"/>
              </w:rPr>
            </w:r>
          </w:p>
        </w:tc>
      </w:tr>
      <w:tr>
        <w:tc>
          <w:tcPr>
            <w:tcW w:type="dxa" w:w="2160"/>
          </w:tcPr>
          <w:p>
            <w:r>
              <w:rPr>
                <w:sz w:val="16"/>
              </w:rPr>
              <w:t>EVAL-CT-SPONSOR-REQ-011</w:t>
            </w:r>
          </w:p>
        </w:tc>
        <w:tc>
          <w:tcPr>
            <w:tcW w:type="dxa" w:w="2160"/>
          </w:tcPr>
          <w:p>
            <w:r>
              <w:rPr>
                <w:sz w:val="16"/>
              </w:rPr>
              <w:t>The system must display a fallback label 'Unknown funding source' when funding source is missing.</w:t>
            </w:r>
          </w:p>
        </w:tc>
        <w:tc>
          <w:tcPr>
            <w:tcW w:type="dxa" w:w="2160"/>
          </w:tcPr>
          <w:p>
            <w:r>
              <w:rPr>
                <w:sz w:val="16"/>
              </w:rPr>
              <w:t>should-have</w:t>
            </w:r>
          </w:p>
        </w:tc>
        <w:tc>
          <w:tcPr>
            <w:tcW w:type="dxa" w:w="2160"/>
          </w:tcPr>
          <w:p>
            <w:r>
              <w:rPr>
                <w:sz w:val="16"/>
              </w:rPr>
            </w:r>
          </w:p>
        </w:tc>
      </w:tr>
      <w:tr>
        <w:tc>
          <w:tcPr>
            <w:tcW w:type="dxa" w:w="2160"/>
          </w:tcPr>
          <w:p>
            <w:r>
              <w:rPr>
                <w:sz w:val="16"/>
              </w:rPr>
              <w:t>EVAL-CT-SPONSOR-REQ-012</w:t>
            </w:r>
          </w:p>
        </w:tc>
        <w:tc>
          <w:tcPr>
            <w:tcW w:type="dxa" w:w="2160"/>
          </w:tcPr>
          <w:p>
            <w:r>
              <w:rPr>
                <w:sz w:val="16"/>
              </w:rPr>
              <w:t>The system must display 'No collaborators listed' when collaborator data is empty.</w:t>
            </w:r>
          </w:p>
        </w:tc>
        <w:tc>
          <w:tcPr>
            <w:tcW w:type="dxa" w:w="2160"/>
          </w:tcPr>
          <w:p>
            <w:r>
              <w:rPr>
                <w:sz w:val="16"/>
              </w:rPr>
              <w:t>should-have</w:t>
            </w:r>
          </w:p>
        </w:tc>
        <w:tc>
          <w:tcPr>
            <w:tcW w:type="dxa" w:w="2160"/>
          </w:tcPr>
          <w:p>
            <w:r>
              <w:rPr>
                <w:sz w:val="16"/>
              </w:rPr>
            </w:r>
          </w:p>
        </w:tc>
      </w:tr>
      <w:tr>
        <w:tc>
          <w:tcPr>
            <w:tcW w:type="dxa" w:w="2160"/>
          </w:tcPr>
          <w:p>
            <w:r>
              <w:rPr>
                <w:sz w:val="16"/>
              </w:rPr>
              <w:t>EVAL-CT-SPONSOR-REQ-014</w:t>
            </w:r>
          </w:p>
        </w:tc>
        <w:tc>
          <w:tcPr>
            <w:tcW w:type="dxa" w:w="2160"/>
          </w:tcPr>
          <w:p>
            <w:r>
              <w:rPr>
                <w:sz w:val="16"/>
              </w:rPr>
              <w:t>The system must render all sponsor credibility fields using display-ready values produced by the transformation logic layer (ST-002).</w:t>
            </w:r>
          </w:p>
        </w:tc>
        <w:tc>
          <w:tcPr>
            <w:tcW w:type="dxa" w:w="2160"/>
          </w:tcPr>
          <w:p>
            <w:r>
              <w:rPr>
                <w:sz w:val="16"/>
              </w:rPr>
              <w:t>must-have</w:t>
            </w:r>
          </w:p>
        </w:tc>
        <w:tc>
          <w:tcPr>
            <w:tcW w:type="dxa" w:w="2160"/>
          </w:tcPr>
          <w:p>
            <w:r>
              <w:rPr>
                <w:sz w:val="16"/>
              </w:rPr>
            </w:r>
          </w:p>
        </w:tc>
      </w:tr>
      <w:tr>
        <w:tc>
          <w:tcPr>
            <w:tcW w:type="dxa" w:w="2160"/>
          </w:tcPr>
          <w:p>
            <w:r>
              <w:rPr>
                <w:sz w:val="16"/>
              </w:rPr>
              <w:t>EVAL-CT-SPONSOR-REQ-015</w:t>
            </w:r>
          </w:p>
        </w:tc>
        <w:tc>
          <w:tcPr>
            <w:tcW w:type="dxa" w:w="2160"/>
          </w:tcPr>
          <w:p>
            <w:r>
              <w:rPr>
                <w:sz w:val="16"/>
              </w:rPr>
              <w:t>The system must ensure the sponsor credibility component is reusable and encapsulated as a distinct subcomponent within MessageBubble.</w:t>
            </w:r>
          </w:p>
        </w:tc>
        <w:tc>
          <w:tcPr>
            <w:tcW w:type="dxa" w:w="2160"/>
          </w:tcPr>
          <w:p>
            <w:r>
              <w:rPr>
                <w:sz w:val="16"/>
              </w:rPr>
              <w:t>should-have</w:t>
            </w:r>
          </w:p>
        </w:tc>
        <w:tc>
          <w:tcPr>
            <w:tcW w:type="dxa" w:w="2160"/>
          </w:tcPr>
          <w:p>
            <w:r>
              <w:rPr>
                <w:sz w:val="16"/>
              </w:rPr>
            </w:r>
          </w:p>
        </w:tc>
      </w:tr>
      <w:tr>
        <w:tc>
          <w:tcPr>
            <w:tcW w:type="dxa" w:w="2160"/>
          </w:tcPr>
          <w:p>
            <w:r>
              <w:rPr>
                <w:sz w:val="16"/>
              </w:rPr>
              <w:t>EVAL-CT-SPONSOR-REQ-017</w:t>
            </w:r>
          </w:p>
        </w:tc>
        <w:tc>
          <w:tcPr>
            <w:tcW w:type="dxa" w:w="2160"/>
          </w:tcPr>
          <w:p>
            <w:r>
              <w:rPr>
                <w:sz w:val="16"/>
              </w:rPr>
              <w:t>The system must avoid rendering raw or unformatted backend values (e.g., enums or codes) in the UI.</w:t>
            </w:r>
          </w:p>
        </w:tc>
        <w:tc>
          <w:tcPr>
            <w:tcW w:type="dxa" w:w="2160"/>
          </w:tcPr>
          <w:p>
            <w:r>
              <w:rPr>
                <w:sz w:val="16"/>
              </w:rPr>
              <w:t>must-have</w:t>
            </w:r>
          </w:p>
        </w:tc>
        <w:tc>
          <w:tcPr>
            <w:tcW w:type="dxa" w:w="2160"/>
          </w:tcPr>
          <w:p>
            <w:r>
              <w:rPr>
                <w:sz w:val="16"/>
              </w:rPr>
            </w:r>
          </w:p>
        </w:tc>
      </w:tr>
      <w:tr>
        <w:tc>
          <w:tcPr>
            <w:tcW w:type="dxa" w:w="2160"/>
          </w:tcPr>
          <w:p>
            <w:r>
              <w:rPr>
                <w:sz w:val="16"/>
              </w:rPr>
              <w:t>EVAL-CT-SPONSOR-REQ-020</w:t>
            </w:r>
          </w:p>
        </w:tc>
        <w:tc>
          <w:tcPr>
            <w:tcW w:type="dxa" w:w="2160"/>
          </w:tcPr>
          <w:p>
            <w:r>
              <w:rPr>
                <w:sz w:val="16"/>
              </w:rPr>
              <w:t>The system must ensure no console errors or rendering exceptions occur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EVAL-CT-SPONSOR-REQ-001</w:t>
            </w:r>
          </w:p>
        </w:tc>
        <w:tc>
          <w:tcPr>
            <w:tcW w:type="dxa" w:w="2160"/>
          </w:tcPr>
          <w:p>
            <w:r>
              <w:rPr>
                <w:sz w:val="16"/>
              </w:rPr>
              <w:t>The system must render a sponsor credibility UI block within the MessageBubble component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display the sponsor name exactly as provided by the transformed data layer.</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display the sponsor type (e.g., industry, academic, government)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display the funding source label (public, private,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EVAL-CT-SPONSOR-REQ-005</w:t>
            </w:r>
          </w:p>
        </w:tc>
        <w:tc>
          <w:tcPr>
            <w:tcW w:type="dxa" w:w="2160"/>
          </w:tcPr>
          <w:p>
            <w:r>
              <w:rPr>
                <w:sz w:val="16"/>
              </w:rPr>
              <w:t>The system must display collaborators as a formatted list or string within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EVAL-CT-SPONSOR-REQ-006</w:t>
            </w:r>
          </w:p>
        </w:tc>
        <w:tc>
          <w:tcPr>
            <w:tcW w:type="dxa" w:w="2160"/>
          </w:tcPr>
          <w:p>
            <w:r>
              <w:rPr>
                <w:sz w:val="16"/>
              </w:rPr>
              <w:t>The system must display the sponsor contribution to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position the sponsor credibility block within the trial scorecard section of the MessageBubble UI.</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render the sponsor credibility block without breaking existing MessageBubble rendering for other trial attributes.</w:t>
            </w:r>
          </w:p>
        </w:tc>
        <w:tc>
          <w:tcPr>
            <w:tcW w:type="dxa" w:w="2160"/>
          </w:tcPr>
          <w:p>
            <w:r>
              <w:rPr>
                <w:sz w:val="16"/>
              </w:rPr>
              <w:t>must-have</w:t>
            </w:r>
          </w:p>
        </w:tc>
        <w:tc>
          <w:tcPr>
            <w:tcW w:type="dxa" w:w="2160"/>
          </w:tcPr>
          <w:p>
            <w:r>
              <w:rPr>
                <w:sz w:val="16"/>
              </w:rPr>
            </w:r>
          </w:p>
        </w:tc>
      </w:tr>
      <w:tr>
        <w:tc>
          <w:tcPr>
            <w:tcW w:type="dxa" w:w="2160"/>
          </w:tcPr>
          <w:p>
            <w:r>
              <w:rPr>
                <w:sz w:val="16"/>
              </w:rPr>
              <w:t>EVAL-CT-SPONSOR-REQ-010</w:t>
            </w:r>
          </w:p>
        </w:tc>
        <w:tc>
          <w:tcPr>
            <w:tcW w:type="dxa" w:w="2160"/>
          </w:tcPr>
          <w:p>
            <w:r>
              <w:rPr>
                <w:sz w:val="16"/>
              </w:rPr>
              <w:t>The system must not render the sponsor credibility block if sponsor data is null or undefined.</w:t>
            </w:r>
          </w:p>
        </w:tc>
        <w:tc>
          <w:tcPr>
            <w:tcW w:type="dxa" w:w="2160"/>
          </w:tcPr>
          <w:p>
            <w:r>
              <w:rPr>
                <w:sz w:val="16"/>
              </w:rPr>
              <w:t>must-have</w:t>
            </w:r>
          </w:p>
        </w:tc>
        <w:tc>
          <w:tcPr>
            <w:tcW w:type="dxa" w:w="2160"/>
          </w:tcPr>
          <w:p>
            <w:r>
              <w:rPr>
                <w:sz w:val="16"/>
              </w:rPr>
            </w:r>
          </w:p>
        </w:tc>
      </w:tr>
      <w:tr>
        <w:tc>
          <w:tcPr>
            <w:tcW w:type="dxa" w:w="2160"/>
          </w:tcPr>
          <w:p>
            <w:r>
              <w:rPr>
                <w:sz w:val="16"/>
              </w:rPr>
              <w:t>EVAL-CT-SPONSOR-REQ-011</w:t>
            </w:r>
          </w:p>
        </w:tc>
        <w:tc>
          <w:tcPr>
            <w:tcW w:type="dxa" w:w="2160"/>
          </w:tcPr>
          <w:p>
            <w:r>
              <w:rPr>
                <w:sz w:val="16"/>
              </w:rPr>
              <w:t>The system must display a fallback label 'Unknown funding source' when funding source is missing.</w:t>
            </w:r>
          </w:p>
        </w:tc>
        <w:tc>
          <w:tcPr>
            <w:tcW w:type="dxa" w:w="2160"/>
          </w:tcPr>
          <w:p>
            <w:r>
              <w:rPr>
                <w:sz w:val="16"/>
              </w:rPr>
              <w:t>should-have</w:t>
            </w:r>
          </w:p>
        </w:tc>
        <w:tc>
          <w:tcPr>
            <w:tcW w:type="dxa" w:w="2160"/>
          </w:tcPr>
          <w:p>
            <w:r>
              <w:rPr>
                <w:sz w:val="16"/>
              </w:rPr>
            </w:r>
          </w:p>
        </w:tc>
      </w:tr>
      <w:tr>
        <w:tc>
          <w:tcPr>
            <w:tcW w:type="dxa" w:w="2160"/>
          </w:tcPr>
          <w:p>
            <w:r>
              <w:rPr>
                <w:sz w:val="16"/>
              </w:rPr>
              <w:t>EVAL-CT-SPONSOR-REQ-012</w:t>
            </w:r>
          </w:p>
        </w:tc>
        <w:tc>
          <w:tcPr>
            <w:tcW w:type="dxa" w:w="2160"/>
          </w:tcPr>
          <w:p>
            <w:r>
              <w:rPr>
                <w:sz w:val="16"/>
              </w:rPr>
              <w:t>The system must display 'No collaborators listed' when collaborator data is empty.</w:t>
            </w:r>
          </w:p>
        </w:tc>
        <w:tc>
          <w:tcPr>
            <w:tcW w:type="dxa" w:w="2160"/>
          </w:tcPr>
          <w:p>
            <w:r>
              <w:rPr>
                <w:sz w:val="16"/>
              </w:rPr>
              <w:t>should-have</w:t>
            </w:r>
          </w:p>
        </w:tc>
        <w:tc>
          <w:tcPr>
            <w:tcW w:type="dxa" w:w="2160"/>
          </w:tcPr>
          <w:p>
            <w:r>
              <w:rPr>
                <w:sz w:val="16"/>
              </w:rPr>
            </w:r>
          </w:p>
        </w:tc>
      </w:tr>
      <w:tr>
        <w:tc>
          <w:tcPr>
            <w:tcW w:type="dxa" w:w="2160"/>
          </w:tcPr>
          <w:p>
            <w:r>
              <w:rPr>
                <w:sz w:val="16"/>
              </w:rPr>
              <w:t>EVAL-CT-SPONSOR-REQ-014</w:t>
            </w:r>
          </w:p>
        </w:tc>
        <w:tc>
          <w:tcPr>
            <w:tcW w:type="dxa" w:w="2160"/>
          </w:tcPr>
          <w:p>
            <w:r>
              <w:rPr>
                <w:sz w:val="16"/>
              </w:rPr>
              <w:t>The system must render all sponsor credibility fields using display-ready values produced by the transformation logic layer (ST-002).</w:t>
            </w:r>
          </w:p>
        </w:tc>
        <w:tc>
          <w:tcPr>
            <w:tcW w:type="dxa" w:w="2160"/>
          </w:tcPr>
          <w:p>
            <w:r>
              <w:rPr>
                <w:sz w:val="16"/>
              </w:rPr>
              <w:t>must-have</w:t>
            </w:r>
          </w:p>
        </w:tc>
        <w:tc>
          <w:tcPr>
            <w:tcW w:type="dxa" w:w="2160"/>
          </w:tcPr>
          <w:p>
            <w:r>
              <w:rPr>
                <w:sz w:val="16"/>
              </w:rPr>
            </w:r>
          </w:p>
        </w:tc>
      </w:tr>
      <w:tr>
        <w:tc>
          <w:tcPr>
            <w:tcW w:type="dxa" w:w="2160"/>
          </w:tcPr>
          <w:p>
            <w:r>
              <w:rPr>
                <w:sz w:val="16"/>
              </w:rPr>
              <w:t>EVAL-CT-SPONSOR-REQ-015</w:t>
            </w:r>
          </w:p>
        </w:tc>
        <w:tc>
          <w:tcPr>
            <w:tcW w:type="dxa" w:w="2160"/>
          </w:tcPr>
          <w:p>
            <w:r>
              <w:rPr>
                <w:sz w:val="16"/>
              </w:rPr>
              <w:t>The system must ensure the sponsor credibility component is reusable and encapsulated as a distinct subcomponent within MessageBubble.</w:t>
            </w:r>
          </w:p>
        </w:tc>
        <w:tc>
          <w:tcPr>
            <w:tcW w:type="dxa" w:w="2160"/>
          </w:tcPr>
          <w:p>
            <w:r>
              <w:rPr>
                <w:sz w:val="16"/>
              </w:rPr>
              <w:t>should-have</w:t>
            </w:r>
          </w:p>
        </w:tc>
        <w:tc>
          <w:tcPr>
            <w:tcW w:type="dxa" w:w="2160"/>
          </w:tcPr>
          <w:p>
            <w:r>
              <w:rPr>
                <w:sz w:val="16"/>
              </w:rPr>
            </w:r>
          </w:p>
        </w:tc>
      </w:tr>
      <w:tr>
        <w:tc>
          <w:tcPr>
            <w:tcW w:type="dxa" w:w="2160"/>
          </w:tcPr>
          <w:p>
            <w:r>
              <w:rPr>
                <w:sz w:val="16"/>
              </w:rPr>
              <w:t>EVAL-CT-SPONSOR-REQ-017</w:t>
            </w:r>
          </w:p>
        </w:tc>
        <w:tc>
          <w:tcPr>
            <w:tcW w:type="dxa" w:w="2160"/>
          </w:tcPr>
          <w:p>
            <w:r>
              <w:rPr>
                <w:sz w:val="16"/>
              </w:rPr>
              <w:t>The system must avoid rendering raw or unformatted backend values (e.g., enums or codes) in the UI.</w:t>
            </w:r>
          </w:p>
        </w:tc>
        <w:tc>
          <w:tcPr>
            <w:tcW w:type="dxa" w:w="2160"/>
          </w:tcPr>
          <w:p>
            <w:r>
              <w:rPr>
                <w:sz w:val="16"/>
              </w:rPr>
              <w:t>must-have</w:t>
            </w:r>
          </w:p>
        </w:tc>
        <w:tc>
          <w:tcPr>
            <w:tcW w:type="dxa" w:w="2160"/>
          </w:tcPr>
          <w:p>
            <w:r>
              <w:rPr>
                <w:sz w:val="16"/>
              </w:rPr>
            </w:r>
          </w:p>
        </w:tc>
      </w:tr>
      <w:tr>
        <w:tc>
          <w:tcPr>
            <w:tcW w:type="dxa" w:w="2160"/>
          </w:tcPr>
          <w:p>
            <w:r>
              <w:rPr>
                <w:sz w:val="16"/>
              </w:rPr>
              <w:t>EVAL-CT-SPONSOR-REQ-020</w:t>
            </w:r>
          </w:p>
        </w:tc>
        <w:tc>
          <w:tcPr>
            <w:tcW w:type="dxa" w:w="2160"/>
          </w:tcPr>
          <w:p>
            <w:r>
              <w:rPr>
                <w:sz w:val="16"/>
              </w:rPr>
              <w:t>The system must ensure no console errors or rendering exceptions occur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EVAL-REQ-CT-SPONSOR-003-001</w:t>
            </w:r>
          </w:p>
        </w:tc>
        <w:tc>
          <w:tcPr>
            <w:tcW w:type="dxa" w:w="2160"/>
          </w:tcPr>
          <w:p>
            <w:r>
              <w:rPr>
                <w:sz w:val="16"/>
              </w:rPr>
              <w:t>The system must render a sponsor credibility UI block within the MessageBubble component when sponsor data is present in the trial payload.</w:t>
            </w:r>
          </w:p>
        </w:tc>
        <w:tc>
          <w:tcPr>
            <w:tcW w:type="dxa" w:w="2160"/>
          </w:tcPr>
          <w:p>
            <w:r>
              <w:rPr>
                <w:sz w:val="16"/>
              </w:rPr>
              <w:t>must-have</w:t>
            </w:r>
          </w:p>
        </w:tc>
        <w:tc>
          <w:tcPr>
            <w:tcW w:type="dxa" w:w="2160"/>
          </w:tcPr>
          <w:p>
            <w:r>
              <w:rPr>
                <w:sz w:val="16"/>
              </w:rPr>
            </w:r>
          </w:p>
        </w:tc>
      </w:tr>
      <w:tr>
        <w:tc>
          <w:tcPr>
            <w:tcW w:type="dxa" w:w="2160"/>
          </w:tcPr>
          <w:p>
            <w:r>
              <w:rPr>
                <w:sz w:val="16"/>
              </w:rPr>
              <w:t>EVAL-REQ-CT-SPONSOR-003-002</w:t>
            </w:r>
          </w:p>
        </w:tc>
        <w:tc>
          <w:tcPr>
            <w:tcW w:type="dxa" w:w="2160"/>
          </w:tcPr>
          <w:p>
            <w:r>
              <w:rPr>
                <w:sz w:val="16"/>
              </w:rPr>
              <w:t>The system must display the sponsor name exactly as provided by the transformed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EVAL-REQ-CT-SPONSOR-003-003</w:t>
            </w:r>
          </w:p>
        </w:tc>
        <w:tc>
          <w:tcPr>
            <w:tcW w:type="dxa" w:w="2160"/>
          </w:tcPr>
          <w:p>
            <w:r>
              <w:rPr>
                <w:sz w:val="16"/>
              </w:rPr>
              <w:t>The system must display the sponsor type (e.g., industry, academic, government) in a clearly labeled field within the component.</w:t>
            </w:r>
          </w:p>
        </w:tc>
        <w:tc>
          <w:tcPr>
            <w:tcW w:type="dxa" w:w="2160"/>
          </w:tcPr>
          <w:p>
            <w:r>
              <w:rPr>
                <w:sz w:val="16"/>
              </w:rPr>
              <w:t>must-have</w:t>
            </w:r>
          </w:p>
        </w:tc>
        <w:tc>
          <w:tcPr>
            <w:tcW w:type="dxa" w:w="2160"/>
          </w:tcPr>
          <w:p>
            <w:r>
              <w:rPr>
                <w:sz w:val="16"/>
              </w:rPr>
            </w:r>
          </w:p>
        </w:tc>
      </w:tr>
      <w:tr>
        <w:tc>
          <w:tcPr>
            <w:tcW w:type="dxa" w:w="2160"/>
          </w:tcPr>
          <w:p>
            <w:r>
              <w:rPr>
                <w:sz w:val="16"/>
              </w:rPr>
              <w:t>EVAL-REQ-CT-SPONSOR-003-004</w:t>
            </w:r>
          </w:p>
        </w:tc>
        <w:tc>
          <w:tcPr>
            <w:tcW w:type="dxa" w:w="2160"/>
          </w:tcPr>
          <w:p>
            <w:r>
              <w:rPr>
                <w:sz w:val="16"/>
              </w:rPr>
              <w:t>The system must display the funding source label (public, private, or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EVAL-REQ-CT-SPONSOR-003-005</w:t>
            </w:r>
          </w:p>
        </w:tc>
        <w:tc>
          <w:tcPr>
            <w:tcW w:type="dxa" w:w="2160"/>
          </w:tcPr>
          <w:p>
            <w:r>
              <w:rPr>
                <w:sz w:val="16"/>
              </w:rPr>
              <w:t>The system must render a list of collaborators when collaborator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EVAL-REQ-CT-SPONSOR-003-006</w:t>
            </w:r>
          </w:p>
        </w:tc>
        <w:tc>
          <w:tcPr>
            <w:tcW w:type="dxa" w:w="2160"/>
          </w:tcPr>
          <w:p>
            <w:r>
              <w:rPr>
                <w:sz w:val="16"/>
              </w:rPr>
              <w:t>The system must display the sponsor's contribution to the trial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EVAL-REQ-CT-SPONSOR-003-007</w:t>
            </w:r>
          </w:p>
        </w:tc>
        <w:tc>
          <w:tcPr>
            <w:tcW w:type="dxa" w:w="2160"/>
          </w:tcPr>
          <w:p>
            <w:r>
              <w:rPr>
                <w:sz w:val="16"/>
              </w:rPr>
              <w:t>The system must visually group sponsor name, type, funding source, collaborators, and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EVAL-REQ-CT-SPONSOR-003-008</w:t>
            </w:r>
          </w:p>
        </w:tc>
        <w:tc>
          <w:tcPr>
            <w:tcW w:type="dxa" w:w="2160"/>
          </w:tcPr>
          <w:p>
            <w:r>
              <w:rPr>
                <w:sz w:val="16"/>
              </w:rPr>
              <w:t>The system must ensure the sponsor credibility block follows existing MessageBubble styling conventions for spacing, typography, and layout.</w:t>
            </w:r>
          </w:p>
        </w:tc>
        <w:tc>
          <w:tcPr>
            <w:tcW w:type="dxa" w:w="2160"/>
          </w:tcPr>
          <w:p>
            <w:r>
              <w:rPr>
                <w:sz w:val="16"/>
              </w:rPr>
              <w:t>must-have</w:t>
            </w:r>
          </w:p>
        </w:tc>
        <w:tc>
          <w:tcPr>
            <w:tcW w:type="dxa" w:w="2160"/>
          </w:tcPr>
          <w:p>
            <w:r>
              <w:rPr>
                <w:sz w:val="16"/>
              </w:rPr>
            </w:r>
          </w:p>
        </w:tc>
      </w:tr>
      <w:tr>
        <w:tc>
          <w:tcPr>
            <w:tcW w:type="dxa" w:w="2160"/>
          </w:tcPr>
          <w:p>
            <w:r>
              <w:rPr>
                <w:sz w:val="16"/>
              </w:rPr>
              <w:t>EVAL-REQ-CT-SPONSOR-003-009</w:t>
            </w:r>
          </w:p>
        </w:tc>
        <w:tc>
          <w:tcPr>
            <w:tcW w:type="dxa" w:w="2160"/>
          </w:tcPr>
          <w:p>
            <w:r>
              <w:rPr>
                <w:sz w:val="16"/>
              </w:rPr>
              <w:t>The system must render the sponsor credibility block without breaking or altering existing trial scorecard elements within the MessageBubble.</w:t>
            </w:r>
          </w:p>
        </w:tc>
        <w:tc>
          <w:tcPr>
            <w:tcW w:type="dxa" w:w="2160"/>
          </w:tcPr>
          <w:p>
            <w:r>
              <w:rPr>
                <w:sz w:val="16"/>
              </w:rPr>
              <w:t>must-have</w:t>
            </w:r>
          </w:p>
        </w:tc>
        <w:tc>
          <w:tcPr>
            <w:tcW w:type="dxa" w:w="2160"/>
          </w:tcPr>
          <w:p>
            <w:r>
              <w:rPr>
                <w:sz w:val="16"/>
              </w:rPr>
            </w:r>
          </w:p>
        </w:tc>
      </w:tr>
      <w:tr>
        <w:tc>
          <w:tcPr>
            <w:tcW w:type="dxa" w:w="2160"/>
          </w:tcPr>
          <w:p>
            <w:r>
              <w:rPr>
                <w:sz w:val="16"/>
              </w:rPr>
              <w:t>EVAL-REQ-CT-SPONSOR-003-010</w:t>
            </w:r>
          </w:p>
        </w:tc>
        <w:tc>
          <w:tcPr>
            <w:tcW w:type="dxa" w:w="2160"/>
          </w:tcPr>
          <w:p>
            <w:r>
              <w:rPr>
                <w:sz w:val="16"/>
              </w:rPr>
              <w:t>The system must conditionally hide the collaborators section if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EVAL-REQ-CT-SPONSOR-003-011</w:t>
            </w:r>
          </w:p>
        </w:tc>
        <w:tc>
          <w:tcPr>
            <w:tcW w:type="dxa" w:w="2160"/>
          </w:tcPr>
          <w:p>
            <w:r>
              <w:rPr>
                <w:sz w:val="16"/>
              </w:rPr>
              <w:t>The system must display a fallback label of 'Undisclosed' when the funding source field is missing or null.</w:t>
            </w:r>
          </w:p>
        </w:tc>
        <w:tc>
          <w:tcPr>
            <w:tcW w:type="dxa" w:w="2160"/>
          </w:tcPr>
          <w:p>
            <w:r>
              <w:rPr>
                <w:sz w:val="16"/>
              </w:rPr>
              <w:t>must-have</w:t>
            </w:r>
          </w:p>
        </w:tc>
        <w:tc>
          <w:tcPr>
            <w:tcW w:type="dxa" w:w="2160"/>
          </w:tcPr>
          <w:p>
            <w:r>
              <w:rPr>
                <w:sz w:val="16"/>
              </w:rPr>
            </w:r>
          </w:p>
        </w:tc>
      </w:tr>
      <w:tr>
        <w:tc>
          <w:tcPr>
            <w:tcW w:type="dxa" w:w="2160"/>
          </w:tcPr>
          <w:p>
            <w:r>
              <w:rPr>
                <w:sz w:val="16"/>
              </w:rPr>
              <w:t>EVAL-REQ-CT-SPONSOR-003-012</w:t>
            </w:r>
          </w:p>
        </w:tc>
        <w:tc>
          <w:tcPr>
            <w:tcW w:type="dxa" w:w="2160"/>
          </w:tcPr>
          <w:p>
            <w:r>
              <w:rPr>
                <w:sz w:val="16"/>
              </w:rPr>
              <w:t>The system must not render the sponsor credibility block if the sponsor object is entirely absent from the payload.</w:t>
            </w:r>
          </w:p>
        </w:tc>
        <w:tc>
          <w:tcPr>
            <w:tcW w:type="dxa" w:w="2160"/>
          </w:tcPr>
          <w:p>
            <w:r>
              <w:rPr>
                <w:sz w:val="16"/>
              </w:rPr>
              <w:t>must-have</w:t>
            </w:r>
          </w:p>
        </w:tc>
        <w:tc>
          <w:tcPr>
            <w:tcW w:type="dxa" w:w="2160"/>
          </w:tcPr>
          <w:p>
            <w:r>
              <w:rPr>
                <w:sz w:val="16"/>
              </w:rPr>
            </w:r>
          </w:p>
        </w:tc>
      </w:tr>
      <w:tr>
        <w:tc>
          <w:tcPr>
            <w:tcW w:type="dxa" w:w="2160"/>
          </w:tcPr>
          <w:p>
            <w:r>
              <w:rPr>
                <w:sz w:val="16"/>
              </w:rPr>
              <w:t>EVAL-REQ-CT-SPONSOR-003-015</w:t>
            </w:r>
          </w:p>
        </w:tc>
        <w:tc>
          <w:tcPr>
            <w:tcW w:type="dxa" w:w="2160"/>
          </w:tcPr>
          <w:p>
            <w:r>
              <w:rPr>
                <w:sz w:val="16"/>
              </w:rPr>
              <w:t>The system must re-render the sponsor credibility component correctly when new trial data is received in the MessageBubble lifecycle.</w:t>
            </w:r>
          </w:p>
        </w:tc>
        <w:tc>
          <w:tcPr>
            <w:tcW w:type="dxa" w:w="2160"/>
          </w:tcPr>
          <w:p>
            <w:r>
              <w:rPr>
                <w:sz w:val="16"/>
              </w:rPr>
              <w:t>should-have</w:t>
            </w:r>
          </w:p>
        </w:tc>
        <w:tc>
          <w:tcPr>
            <w:tcW w:type="dxa" w:w="2160"/>
          </w:tcPr>
          <w:p>
            <w:r>
              <w:rPr>
                <w:sz w:val="16"/>
              </w:rPr>
            </w:r>
          </w:p>
        </w:tc>
      </w:tr>
      <w:tr>
        <w:tc>
          <w:tcPr>
            <w:tcW w:type="dxa" w:w="2160"/>
          </w:tcPr>
          <w:p>
            <w:r>
              <w:rPr>
                <w:sz w:val="16"/>
              </w:rPr>
              <w:t>EVAL-REQ-CT-SPONSOR-003-001</w:t>
            </w:r>
          </w:p>
        </w:tc>
        <w:tc>
          <w:tcPr>
            <w:tcW w:type="dxa" w:w="2160"/>
          </w:tcPr>
          <w:p>
            <w:r>
              <w:rPr>
                <w:sz w:val="16"/>
              </w:rPr>
              <w:t>The system must render a sponsor credibility UI block within the MessageBubble component when sponsor data is present in the trial payload.</w:t>
            </w:r>
          </w:p>
        </w:tc>
        <w:tc>
          <w:tcPr>
            <w:tcW w:type="dxa" w:w="2160"/>
          </w:tcPr>
          <w:p>
            <w:r>
              <w:rPr>
                <w:sz w:val="16"/>
              </w:rPr>
              <w:t>must-have</w:t>
            </w:r>
          </w:p>
        </w:tc>
        <w:tc>
          <w:tcPr>
            <w:tcW w:type="dxa" w:w="2160"/>
          </w:tcPr>
          <w:p>
            <w:r>
              <w:rPr>
                <w:sz w:val="16"/>
              </w:rPr>
            </w:r>
          </w:p>
        </w:tc>
      </w:tr>
      <w:tr>
        <w:tc>
          <w:tcPr>
            <w:tcW w:type="dxa" w:w="2160"/>
          </w:tcPr>
          <w:p>
            <w:r>
              <w:rPr>
                <w:sz w:val="16"/>
              </w:rPr>
              <w:t>EVAL-REQ-CT-SPONSOR-003-002</w:t>
            </w:r>
          </w:p>
        </w:tc>
        <w:tc>
          <w:tcPr>
            <w:tcW w:type="dxa" w:w="2160"/>
          </w:tcPr>
          <w:p>
            <w:r>
              <w:rPr>
                <w:sz w:val="16"/>
              </w:rPr>
              <w:t>The system must display the sponsor name exactly as provided by the transformed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EVAL-REQ-CT-SPONSOR-003-003</w:t>
            </w:r>
          </w:p>
        </w:tc>
        <w:tc>
          <w:tcPr>
            <w:tcW w:type="dxa" w:w="2160"/>
          </w:tcPr>
          <w:p>
            <w:r>
              <w:rPr>
                <w:sz w:val="16"/>
              </w:rPr>
              <w:t>The system must display the sponsor type (e.g., industry, academic, government) in a clearly labeled field within the component.</w:t>
            </w:r>
          </w:p>
        </w:tc>
        <w:tc>
          <w:tcPr>
            <w:tcW w:type="dxa" w:w="2160"/>
          </w:tcPr>
          <w:p>
            <w:r>
              <w:rPr>
                <w:sz w:val="16"/>
              </w:rPr>
              <w:t>must-have</w:t>
            </w:r>
          </w:p>
        </w:tc>
        <w:tc>
          <w:tcPr>
            <w:tcW w:type="dxa" w:w="2160"/>
          </w:tcPr>
          <w:p>
            <w:r>
              <w:rPr>
                <w:sz w:val="16"/>
              </w:rPr>
            </w:r>
          </w:p>
        </w:tc>
      </w:tr>
      <w:tr>
        <w:tc>
          <w:tcPr>
            <w:tcW w:type="dxa" w:w="2160"/>
          </w:tcPr>
          <w:p>
            <w:r>
              <w:rPr>
                <w:sz w:val="16"/>
              </w:rPr>
              <w:t>EVAL-REQ-CT-SPONSOR-003-004</w:t>
            </w:r>
          </w:p>
        </w:tc>
        <w:tc>
          <w:tcPr>
            <w:tcW w:type="dxa" w:w="2160"/>
          </w:tcPr>
          <w:p>
            <w:r>
              <w:rPr>
                <w:sz w:val="16"/>
              </w:rPr>
              <w:t>The system must display the funding source label (public, private, or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EVAL-REQ-CT-SPONSOR-003-005</w:t>
            </w:r>
          </w:p>
        </w:tc>
        <w:tc>
          <w:tcPr>
            <w:tcW w:type="dxa" w:w="2160"/>
          </w:tcPr>
          <w:p>
            <w:r>
              <w:rPr>
                <w:sz w:val="16"/>
              </w:rPr>
              <w:t>The system must render a list of collaborators when collaborator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EVAL-REQ-CT-SPONSOR-003-006</w:t>
            </w:r>
          </w:p>
        </w:tc>
        <w:tc>
          <w:tcPr>
            <w:tcW w:type="dxa" w:w="2160"/>
          </w:tcPr>
          <w:p>
            <w:r>
              <w:rPr>
                <w:sz w:val="16"/>
              </w:rPr>
              <w:t>The system must display the sponsor's contribution to the trial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EVAL-REQ-CT-SPONSOR-003-007</w:t>
            </w:r>
          </w:p>
        </w:tc>
        <w:tc>
          <w:tcPr>
            <w:tcW w:type="dxa" w:w="2160"/>
          </w:tcPr>
          <w:p>
            <w:r>
              <w:rPr>
                <w:sz w:val="16"/>
              </w:rPr>
              <w:t>The system must visually group sponsor name, type, funding source, collaborators, and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EVAL-REQ-CT-SPONSOR-003-008</w:t>
            </w:r>
          </w:p>
        </w:tc>
        <w:tc>
          <w:tcPr>
            <w:tcW w:type="dxa" w:w="2160"/>
          </w:tcPr>
          <w:p>
            <w:r>
              <w:rPr>
                <w:sz w:val="16"/>
              </w:rPr>
              <w:t>The system must ensure the sponsor credibility block follows existing MessageBubble styling conventions for spacing, typography, and layout.</w:t>
            </w:r>
          </w:p>
        </w:tc>
        <w:tc>
          <w:tcPr>
            <w:tcW w:type="dxa" w:w="2160"/>
          </w:tcPr>
          <w:p>
            <w:r>
              <w:rPr>
                <w:sz w:val="16"/>
              </w:rPr>
              <w:t>must-have</w:t>
            </w:r>
          </w:p>
        </w:tc>
        <w:tc>
          <w:tcPr>
            <w:tcW w:type="dxa" w:w="2160"/>
          </w:tcPr>
          <w:p>
            <w:r>
              <w:rPr>
                <w:sz w:val="16"/>
              </w:rPr>
            </w:r>
          </w:p>
        </w:tc>
      </w:tr>
      <w:tr>
        <w:tc>
          <w:tcPr>
            <w:tcW w:type="dxa" w:w="2160"/>
          </w:tcPr>
          <w:p>
            <w:r>
              <w:rPr>
                <w:sz w:val="16"/>
              </w:rPr>
              <w:t>EVAL-REQ-CT-SPONSOR-003-009</w:t>
            </w:r>
          </w:p>
        </w:tc>
        <w:tc>
          <w:tcPr>
            <w:tcW w:type="dxa" w:w="2160"/>
          </w:tcPr>
          <w:p>
            <w:r>
              <w:rPr>
                <w:sz w:val="16"/>
              </w:rPr>
              <w:t>The system must render the sponsor credibility block without breaking or altering existing trial scorecard elements within the MessageBubble.</w:t>
            </w:r>
          </w:p>
        </w:tc>
        <w:tc>
          <w:tcPr>
            <w:tcW w:type="dxa" w:w="2160"/>
          </w:tcPr>
          <w:p>
            <w:r>
              <w:rPr>
                <w:sz w:val="16"/>
              </w:rPr>
              <w:t>must-have</w:t>
            </w:r>
          </w:p>
        </w:tc>
        <w:tc>
          <w:tcPr>
            <w:tcW w:type="dxa" w:w="2160"/>
          </w:tcPr>
          <w:p>
            <w:r>
              <w:rPr>
                <w:sz w:val="16"/>
              </w:rPr>
            </w:r>
          </w:p>
        </w:tc>
      </w:tr>
      <w:tr>
        <w:tc>
          <w:tcPr>
            <w:tcW w:type="dxa" w:w="2160"/>
          </w:tcPr>
          <w:p>
            <w:r>
              <w:rPr>
                <w:sz w:val="16"/>
              </w:rPr>
              <w:t>EVAL-REQ-CT-SPONSOR-003-010</w:t>
            </w:r>
          </w:p>
        </w:tc>
        <w:tc>
          <w:tcPr>
            <w:tcW w:type="dxa" w:w="2160"/>
          </w:tcPr>
          <w:p>
            <w:r>
              <w:rPr>
                <w:sz w:val="16"/>
              </w:rPr>
              <w:t>The system must conditionally hide the collaborators section if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EVAL-REQ-CT-SPONSOR-003-011</w:t>
            </w:r>
          </w:p>
        </w:tc>
        <w:tc>
          <w:tcPr>
            <w:tcW w:type="dxa" w:w="2160"/>
          </w:tcPr>
          <w:p>
            <w:r>
              <w:rPr>
                <w:sz w:val="16"/>
              </w:rPr>
              <w:t>The system must display a fallback label of 'Undisclosed' when the funding source field is missing or null.</w:t>
            </w:r>
          </w:p>
        </w:tc>
        <w:tc>
          <w:tcPr>
            <w:tcW w:type="dxa" w:w="2160"/>
          </w:tcPr>
          <w:p>
            <w:r>
              <w:rPr>
                <w:sz w:val="16"/>
              </w:rPr>
              <w:t>must-have</w:t>
            </w:r>
          </w:p>
        </w:tc>
        <w:tc>
          <w:tcPr>
            <w:tcW w:type="dxa" w:w="2160"/>
          </w:tcPr>
          <w:p>
            <w:r>
              <w:rPr>
                <w:sz w:val="16"/>
              </w:rPr>
            </w:r>
          </w:p>
        </w:tc>
      </w:tr>
      <w:tr>
        <w:tc>
          <w:tcPr>
            <w:tcW w:type="dxa" w:w="2160"/>
          </w:tcPr>
          <w:p>
            <w:r>
              <w:rPr>
                <w:sz w:val="16"/>
              </w:rPr>
              <w:t>EVAL-REQ-CT-SPONSOR-003-012</w:t>
            </w:r>
          </w:p>
        </w:tc>
        <w:tc>
          <w:tcPr>
            <w:tcW w:type="dxa" w:w="2160"/>
          </w:tcPr>
          <w:p>
            <w:r>
              <w:rPr>
                <w:sz w:val="16"/>
              </w:rPr>
              <w:t>The system must not render the sponsor credibility block if the sponsor object is entirely absent from the payload.</w:t>
            </w:r>
          </w:p>
        </w:tc>
        <w:tc>
          <w:tcPr>
            <w:tcW w:type="dxa" w:w="2160"/>
          </w:tcPr>
          <w:p>
            <w:r>
              <w:rPr>
                <w:sz w:val="16"/>
              </w:rPr>
              <w:t>must-have</w:t>
            </w:r>
          </w:p>
        </w:tc>
        <w:tc>
          <w:tcPr>
            <w:tcW w:type="dxa" w:w="2160"/>
          </w:tcPr>
          <w:p>
            <w:r>
              <w:rPr>
                <w:sz w:val="16"/>
              </w:rPr>
            </w:r>
          </w:p>
        </w:tc>
      </w:tr>
      <w:tr>
        <w:tc>
          <w:tcPr>
            <w:tcW w:type="dxa" w:w="2160"/>
          </w:tcPr>
          <w:p>
            <w:r>
              <w:rPr>
                <w:sz w:val="16"/>
              </w:rPr>
              <w:t>EVAL-REQ-CT-SPONSOR-003-015</w:t>
            </w:r>
          </w:p>
        </w:tc>
        <w:tc>
          <w:tcPr>
            <w:tcW w:type="dxa" w:w="2160"/>
          </w:tcPr>
          <w:p>
            <w:r>
              <w:rPr>
                <w:sz w:val="16"/>
              </w:rPr>
              <w:t>The system must re-render the sponsor credibility component correctly when new trial data is received in the MessageBubble lifecycle.</w:t>
            </w:r>
          </w:p>
        </w:tc>
        <w:tc>
          <w:tcPr>
            <w:tcW w:type="dxa" w:w="2160"/>
          </w:tcPr>
          <w:p>
            <w:r>
              <w:rPr>
                <w:sz w:val="16"/>
              </w:rPr>
              <w:t>should-have</w:t>
            </w:r>
          </w:p>
        </w:tc>
        <w:tc>
          <w:tcPr>
            <w:tcW w:type="dxa" w:w="2160"/>
          </w:tcPr>
          <w:p>
            <w:r>
              <w:rPr>
                <w:sz w:val="16"/>
              </w:rPr>
            </w:r>
          </w:p>
        </w:tc>
      </w:tr>
    </w:tbl>
    <w:p>
      <w:pPr>
        <w:ind w:left="360"/>
      </w:pPr>
      <w:r>
        <w:rPr>
          <w:b/>
          <w:sz w:val="22"/>
        </w:rPr>
        <w:t>Story: EVAL-CT-SPONSOR-ST-004: Integrate Sponsor Data into API Response Handling</w:t>
      </w:r>
    </w:p>
    <w:p>
      <w:pPr>
        <w:ind w:left="360"/>
      </w:pPr>
      <w:r>
        <w:rPr>
          <w:sz w:val="18"/>
        </w:rPr>
        <w:t>Extend frontend API response handling to accept and pass through sponsor credibility data from backend into rendering pipeline without breaking existing trial display flows.</w:t>
      </w:r>
    </w:p>
    <w:p>
      <w:pPr>
        <w:ind w:left="360"/>
      </w:pPr>
      <w:r>
        <w:rPr>
          <w:sz w:val="18"/>
        </w:rPr>
        <w:t>Size: M | Sprint: 2 | Reqs: 50</w:t>
      </w:r>
    </w:p>
    <w:p>
      <w:pPr>
        <w:ind w:left="360"/>
      </w:pPr>
      <w:r>
        <w:rPr>
          <w:sz w:val="16"/>
        </w:rPr>
        <w:t>Evidence: Code/ConversationalUX/FindCareChat/frontend/src/App.tsx and MessageBubble.tsx — API response ingestion and rendering pipeline integration.</w:t>
      </w:r>
    </w:p>
    <w:p>
      <w:pPr>
        <w:ind w:left="360"/>
      </w:pPr>
      <w:r>
        <w:rPr>
          <w:sz w:val="16"/>
        </w:rPr>
        <w:t>Dependencies: EVAL-CT-MEASURE-SPONSOR, EVAL-CT-SPONSOR-ST-001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EVAL-REQ-CT-SPONSOR-004-001</w:t>
            </w:r>
          </w:p>
        </w:tc>
        <w:tc>
          <w:tcPr>
            <w:tcW w:type="dxa" w:w="2160"/>
          </w:tcPr>
          <w:p>
            <w:r>
              <w:rPr>
                <w:sz w:val="16"/>
              </w:rPr>
              <w:t>The system must accept sponsor credibility data as part of the clinical trial API response payload without rejecting or failing the response.</w:t>
            </w:r>
          </w:p>
        </w:tc>
        <w:tc>
          <w:tcPr>
            <w:tcW w:type="dxa" w:w="2160"/>
          </w:tcPr>
          <w:p>
            <w:r>
              <w:rPr>
                <w:sz w:val="16"/>
              </w:rPr>
              <w:t>must-have</w:t>
            </w:r>
          </w:p>
        </w:tc>
        <w:tc>
          <w:tcPr>
            <w:tcW w:type="dxa" w:w="2160"/>
          </w:tcPr>
          <w:p>
            <w:r>
              <w:rPr>
                <w:sz w:val="16"/>
              </w:rPr>
            </w:r>
          </w:p>
        </w:tc>
      </w:tr>
      <w:tr>
        <w:tc>
          <w:tcPr>
            <w:tcW w:type="dxa" w:w="2160"/>
          </w:tcPr>
          <w:p>
            <w:r>
              <w:rPr>
                <w:sz w:val="16"/>
              </w:rPr>
              <w:t>EVAL-REQ-CT-SPONSOR-004-002</w:t>
            </w:r>
          </w:p>
        </w:tc>
        <w:tc>
          <w:tcPr>
            <w:tcW w:type="dxa" w:w="2160"/>
          </w:tcPr>
          <w:p>
            <w:r>
              <w:rPr>
                <w:sz w:val="16"/>
              </w:rPr>
              <w:t>The system must map sponsor credibility fields from the API response to the frontend data contract defined in ST-001.</w:t>
            </w:r>
          </w:p>
        </w:tc>
        <w:tc>
          <w:tcPr>
            <w:tcW w:type="dxa" w:w="2160"/>
          </w:tcPr>
          <w:p>
            <w:r>
              <w:rPr>
                <w:sz w:val="16"/>
              </w:rPr>
              <w:t>must-have</w:t>
            </w:r>
          </w:p>
        </w:tc>
        <w:tc>
          <w:tcPr>
            <w:tcW w:type="dxa" w:w="2160"/>
          </w:tcPr>
          <w:p>
            <w:r>
              <w:rPr>
                <w:sz w:val="16"/>
              </w:rPr>
            </w:r>
          </w:p>
        </w:tc>
      </w:tr>
      <w:tr>
        <w:tc>
          <w:tcPr>
            <w:tcW w:type="dxa" w:w="2160"/>
          </w:tcPr>
          <w:p>
            <w:r>
              <w:rPr>
                <w:sz w:val="16"/>
              </w:rPr>
              <w:t>EVAL-REQ-CT-SPONSOR-004-003</w:t>
            </w:r>
          </w:p>
        </w:tc>
        <w:tc>
          <w:tcPr>
            <w:tcW w:type="dxa" w:w="2160"/>
          </w:tcPr>
          <w:p>
            <w:r>
              <w:rPr>
                <w:sz w:val="16"/>
              </w:rPr>
              <w:t>The system must pass sponsor credibility data through App.tsx into the MessageBubble rendering pipeline unchanged in structure.</w:t>
            </w:r>
          </w:p>
        </w:tc>
        <w:tc>
          <w:tcPr>
            <w:tcW w:type="dxa" w:w="2160"/>
          </w:tcPr>
          <w:p>
            <w:r>
              <w:rPr>
                <w:sz w:val="16"/>
              </w:rPr>
              <w:t>must-have</w:t>
            </w:r>
          </w:p>
        </w:tc>
        <w:tc>
          <w:tcPr>
            <w:tcW w:type="dxa" w:w="2160"/>
          </w:tcPr>
          <w:p>
            <w:r>
              <w:rPr>
                <w:sz w:val="16"/>
              </w:rPr>
            </w:r>
          </w:p>
        </w:tc>
      </w:tr>
      <w:tr>
        <w:tc>
          <w:tcPr>
            <w:tcW w:type="dxa" w:w="2160"/>
          </w:tcPr>
          <w:p>
            <w:r>
              <w:rPr>
                <w:sz w:val="16"/>
              </w:rPr>
              <w:t>EVAL-REQ-CT-SPONSOR-004-004</w:t>
            </w:r>
          </w:p>
        </w:tc>
        <w:tc>
          <w:tcPr>
            <w:tcW w:type="dxa" w:w="2160"/>
          </w:tcPr>
          <w:p>
            <w:r>
              <w:rPr>
                <w:sz w:val="16"/>
              </w:rPr>
              <w:t>The system must ensure existing clinical trial data fields continue to render correctly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EVAL-REQ-CT-SPONSOR-004-005</w:t>
            </w:r>
          </w:p>
        </w:tc>
        <w:tc>
          <w:tcPr>
            <w:tcW w:type="dxa" w:w="2160"/>
          </w:tcPr>
          <w:p>
            <w:r>
              <w:rPr>
                <w:sz w:val="16"/>
              </w:rPr>
              <w:t>The system must ensure existing clinical trial data fields continue to render correctly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EVAL-REQ-CT-SPONSOR-004-006</w:t>
            </w:r>
          </w:p>
        </w:tc>
        <w:tc>
          <w:tcPr>
            <w:tcW w:type="dxa" w:w="2160"/>
          </w:tcPr>
          <w:p>
            <w:r>
              <w:rPr>
                <w:sz w:val="16"/>
              </w:rPr>
              <w:t>The system must not throw runtime errors if the sponsor field is missing,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EVAL-REQ-CT-SPONSOR-004-007</w:t>
            </w:r>
          </w:p>
        </w:tc>
        <w:tc>
          <w:tcPr>
            <w:tcW w:type="dxa" w:w="2160"/>
          </w:tcPr>
          <w:p>
            <w:r>
              <w:rPr>
                <w:sz w:val="16"/>
              </w:rPr>
              <w:t>The system must support multiple sponsors in the API response and pass all sponsor entries to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EVAL-REQ-CT-SPONSOR-004-009</w:t>
            </w:r>
          </w:p>
        </w:tc>
        <w:tc>
          <w:tcPr>
            <w:tcW w:type="dxa" w:w="2160"/>
          </w:tcPr>
          <w:p>
            <w:r>
              <w:rPr>
                <w:sz w:val="16"/>
              </w:rPr>
              <w:t>The system must log a structured warning when sponsor data is present but does not match the expected schema contract.</w:t>
            </w:r>
          </w:p>
        </w:tc>
        <w:tc>
          <w:tcPr>
            <w:tcW w:type="dxa" w:w="2160"/>
          </w:tcPr>
          <w:p>
            <w:r>
              <w:rPr>
                <w:sz w:val="16"/>
              </w:rPr>
              <w:t>should-have</w:t>
            </w:r>
          </w:p>
        </w:tc>
        <w:tc>
          <w:tcPr>
            <w:tcW w:type="dxa" w:w="2160"/>
          </w:tcPr>
          <w:p>
            <w:r>
              <w:rPr>
                <w:sz w:val="16"/>
              </w:rPr>
            </w:r>
          </w:p>
        </w:tc>
      </w:tr>
      <w:tr>
        <w:tc>
          <w:tcPr>
            <w:tcW w:type="dxa" w:w="2160"/>
          </w:tcPr>
          <w:p>
            <w:r>
              <w:rPr>
                <w:sz w:val="16"/>
              </w:rPr>
              <w:t>EVAL-REQ-CT-SPONSOR-004-010</w:t>
            </w:r>
          </w:p>
        </w:tc>
        <w:tc>
          <w:tcPr>
            <w:tcW w:type="dxa" w:w="2160"/>
          </w:tcPr>
          <w:p>
            <w:r>
              <w:rPr>
                <w:sz w:val="16"/>
              </w:rPr>
              <w:t>The system must ignore unknown sponsor fields in the API response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EVAL-REQ-CT-SPONSOR-004-012</w:t>
            </w:r>
          </w:p>
        </w:tc>
        <w:tc>
          <w:tcPr>
            <w:tcW w:type="dxa" w:w="2160"/>
          </w:tcPr>
          <w:p>
            <w:r>
              <w:rPr>
                <w:sz w:val="16"/>
              </w:rPr>
              <w:t>The system must maintain backward compatibility with prior API response formats that do not include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EVAL-REQ-CT-SPONSOR-004-013</w:t>
            </w:r>
          </w:p>
        </w:tc>
        <w:tc>
          <w:tcPr>
            <w:tcW w:type="dxa" w:w="2160"/>
          </w:tcPr>
          <w:p>
            <w:r>
              <w:rPr>
                <w:sz w:val="16"/>
              </w:rPr>
              <w:t>The system must correctly handle partially populated sponsor objects (e.g., missing funding_source or collaborators) without failing the rendering pip</w:t>
            </w:r>
          </w:p>
        </w:tc>
        <w:tc>
          <w:tcPr>
            <w:tcW w:type="dxa" w:w="2160"/>
          </w:tcPr>
          <w:p>
            <w:r>
              <w:rPr>
                <w:sz w:val="16"/>
              </w:rPr>
              <w:t>must-have</w:t>
            </w:r>
          </w:p>
        </w:tc>
        <w:tc>
          <w:tcPr>
            <w:tcW w:type="dxa" w:w="2160"/>
          </w:tcPr>
          <w:p>
            <w:r>
              <w:rPr>
                <w:sz w:val="16"/>
              </w:rPr>
            </w:r>
          </w:p>
        </w:tc>
      </w:tr>
      <w:tr>
        <w:tc>
          <w:tcPr>
            <w:tcW w:type="dxa" w:w="2160"/>
          </w:tcPr>
          <w:p>
            <w:r>
              <w:rPr>
                <w:sz w:val="16"/>
              </w:rPr>
              <w:t>EVAL-REQ-CT-SPONSOR-004-014</w:t>
            </w:r>
          </w:p>
        </w:tc>
        <w:tc>
          <w:tcPr>
            <w:tcW w:type="dxa" w:w="2160"/>
          </w:tcPr>
          <w:p>
            <w:r>
              <w:rPr>
                <w:sz w:val="16"/>
              </w:rPr>
              <w:t>The system must ensure that sponsor data is scoped only to clinical trial messages and not injected into unrelated message types.</w:t>
            </w:r>
          </w:p>
        </w:tc>
        <w:tc>
          <w:tcPr>
            <w:tcW w:type="dxa" w:w="2160"/>
          </w:tcPr>
          <w:p>
            <w:r>
              <w:rPr>
                <w:sz w:val="16"/>
              </w:rPr>
              <w:t>must-have</w:t>
            </w:r>
          </w:p>
        </w:tc>
        <w:tc>
          <w:tcPr>
            <w:tcW w:type="dxa" w:w="2160"/>
          </w:tcPr>
          <w:p>
            <w:r>
              <w:rPr>
                <w:sz w:val="16"/>
              </w:rPr>
            </w:r>
          </w:p>
        </w:tc>
      </w:tr>
      <w:tr>
        <w:tc>
          <w:tcPr>
            <w:tcW w:type="dxa" w:w="2160"/>
          </w:tcPr>
          <w:p>
            <w:r>
              <w:rPr>
                <w:sz w:val="16"/>
              </w:rPr>
              <w:t>EVAL-REQ-CT-SPONSOR-004-001</w:t>
            </w:r>
          </w:p>
        </w:tc>
        <w:tc>
          <w:tcPr>
            <w:tcW w:type="dxa" w:w="2160"/>
          </w:tcPr>
          <w:p>
            <w:r>
              <w:rPr>
                <w:sz w:val="16"/>
              </w:rPr>
              <w:t>The system must accept sponsor credibility data as part of the clinical trial API response payload without rejecting or failing the response.</w:t>
            </w:r>
          </w:p>
        </w:tc>
        <w:tc>
          <w:tcPr>
            <w:tcW w:type="dxa" w:w="2160"/>
          </w:tcPr>
          <w:p>
            <w:r>
              <w:rPr>
                <w:sz w:val="16"/>
              </w:rPr>
              <w:t>must-have</w:t>
            </w:r>
          </w:p>
        </w:tc>
        <w:tc>
          <w:tcPr>
            <w:tcW w:type="dxa" w:w="2160"/>
          </w:tcPr>
          <w:p>
            <w:r>
              <w:rPr>
                <w:sz w:val="16"/>
              </w:rPr>
            </w:r>
          </w:p>
        </w:tc>
      </w:tr>
      <w:tr>
        <w:tc>
          <w:tcPr>
            <w:tcW w:type="dxa" w:w="2160"/>
          </w:tcPr>
          <w:p>
            <w:r>
              <w:rPr>
                <w:sz w:val="16"/>
              </w:rPr>
              <w:t>EVAL-REQ-CT-SPONSOR-004-002</w:t>
            </w:r>
          </w:p>
        </w:tc>
        <w:tc>
          <w:tcPr>
            <w:tcW w:type="dxa" w:w="2160"/>
          </w:tcPr>
          <w:p>
            <w:r>
              <w:rPr>
                <w:sz w:val="16"/>
              </w:rPr>
              <w:t>The system must map sponsor credibility fields from the API response to the frontend data contract defined in ST-001.</w:t>
            </w:r>
          </w:p>
        </w:tc>
        <w:tc>
          <w:tcPr>
            <w:tcW w:type="dxa" w:w="2160"/>
          </w:tcPr>
          <w:p>
            <w:r>
              <w:rPr>
                <w:sz w:val="16"/>
              </w:rPr>
              <w:t>must-have</w:t>
            </w:r>
          </w:p>
        </w:tc>
        <w:tc>
          <w:tcPr>
            <w:tcW w:type="dxa" w:w="2160"/>
          </w:tcPr>
          <w:p>
            <w:r>
              <w:rPr>
                <w:sz w:val="16"/>
              </w:rPr>
            </w:r>
          </w:p>
        </w:tc>
      </w:tr>
      <w:tr>
        <w:tc>
          <w:tcPr>
            <w:tcW w:type="dxa" w:w="2160"/>
          </w:tcPr>
          <w:p>
            <w:r>
              <w:rPr>
                <w:sz w:val="16"/>
              </w:rPr>
              <w:t>EVAL-REQ-CT-SPONSOR-004-003</w:t>
            </w:r>
          </w:p>
        </w:tc>
        <w:tc>
          <w:tcPr>
            <w:tcW w:type="dxa" w:w="2160"/>
          </w:tcPr>
          <w:p>
            <w:r>
              <w:rPr>
                <w:sz w:val="16"/>
              </w:rPr>
              <w:t>The system must pass sponsor credibility data through App.tsx into the MessageBubble rendering pipeline unchanged in structure.</w:t>
            </w:r>
          </w:p>
        </w:tc>
        <w:tc>
          <w:tcPr>
            <w:tcW w:type="dxa" w:w="2160"/>
          </w:tcPr>
          <w:p>
            <w:r>
              <w:rPr>
                <w:sz w:val="16"/>
              </w:rPr>
              <w:t>must-have</w:t>
            </w:r>
          </w:p>
        </w:tc>
        <w:tc>
          <w:tcPr>
            <w:tcW w:type="dxa" w:w="2160"/>
          </w:tcPr>
          <w:p>
            <w:r>
              <w:rPr>
                <w:sz w:val="16"/>
              </w:rPr>
            </w:r>
          </w:p>
        </w:tc>
      </w:tr>
      <w:tr>
        <w:tc>
          <w:tcPr>
            <w:tcW w:type="dxa" w:w="2160"/>
          </w:tcPr>
          <w:p>
            <w:r>
              <w:rPr>
                <w:sz w:val="16"/>
              </w:rPr>
              <w:t>EVAL-REQ-CT-SPONSOR-004-004</w:t>
            </w:r>
          </w:p>
        </w:tc>
        <w:tc>
          <w:tcPr>
            <w:tcW w:type="dxa" w:w="2160"/>
          </w:tcPr>
          <w:p>
            <w:r>
              <w:rPr>
                <w:sz w:val="16"/>
              </w:rPr>
              <w:t>The system must ensure existing clinical trial data fields continue to render correctly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EVAL-REQ-CT-SPONSOR-004-005</w:t>
            </w:r>
          </w:p>
        </w:tc>
        <w:tc>
          <w:tcPr>
            <w:tcW w:type="dxa" w:w="2160"/>
          </w:tcPr>
          <w:p>
            <w:r>
              <w:rPr>
                <w:sz w:val="16"/>
              </w:rPr>
              <w:t>The system must ensure existing clinical trial data fields continue to render correctly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EVAL-REQ-CT-SPONSOR-004-006</w:t>
            </w:r>
          </w:p>
        </w:tc>
        <w:tc>
          <w:tcPr>
            <w:tcW w:type="dxa" w:w="2160"/>
          </w:tcPr>
          <w:p>
            <w:r>
              <w:rPr>
                <w:sz w:val="16"/>
              </w:rPr>
              <w:t>The system must not throw runtime errors if the sponsor field is missing,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EVAL-REQ-CT-SPONSOR-004-007</w:t>
            </w:r>
          </w:p>
        </w:tc>
        <w:tc>
          <w:tcPr>
            <w:tcW w:type="dxa" w:w="2160"/>
          </w:tcPr>
          <w:p>
            <w:r>
              <w:rPr>
                <w:sz w:val="16"/>
              </w:rPr>
              <w:t>The system must support multiple sponsors in the API response and pass all sponsor entries to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EVAL-REQ-CT-SPONSOR-004-009</w:t>
            </w:r>
          </w:p>
        </w:tc>
        <w:tc>
          <w:tcPr>
            <w:tcW w:type="dxa" w:w="2160"/>
          </w:tcPr>
          <w:p>
            <w:r>
              <w:rPr>
                <w:sz w:val="16"/>
              </w:rPr>
              <w:t>The system must log a structured warning when sponsor data is present but does not match the expected schema contract.</w:t>
            </w:r>
          </w:p>
        </w:tc>
        <w:tc>
          <w:tcPr>
            <w:tcW w:type="dxa" w:w="2160"/>
          </w:tcPr>
          <w:p>
            <w:r>
              <w:rPr>
                <w:sz w:val="16"/>
              </w:rPr>
              <w:t>should-have</w:t>
            </w:r>
          </w:p>
        </w:tc>
        <w:tc>
          <w:tcPr>
            <w:tcW w:type="dxa" w:w="2160"/>
          </w:tcPr>
          <w:p>
            <w:r>
              <w:rPr>
                <w:sz w:val="16"/>
              </w:rPr>
            </w:r>
          </w:p>
        </w:tc>
      </w:tr>
      <w:tr>
        <w:tc>
          <w:tcPr>
            <w:tcW w:type="dxa" w:w="2160"/>
          </w:tcPr>
          <w:p>
            <w:r>
              <w:rPr>
                <w:sz w:val="16"/>
              </w:rPr>
              <w:t>EVAL-REQ-CT-SPONSOR-004-010</w:t>
            </w:r>
          </w:p>
        </w:tc>
        <w:tc>
          <w:tcPr>
            <w:tcW w:type="dxa" w:w="2160"/>
          </w:tcPr>
          <w:p>
            <w:r>
              <w:rPr>
                <w:sz w:val="16"/>
              </w:rPr>
              <w:t>The system must ignore unknown sponsor fields in the API response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EVAL-REQ-CT-SPONSOR-004-012</w:t>
            </w:r>
          </w:p>
        </w:tc>
        <w:tc>
          <w:tcPr>
            <w:tcW w:type="dxa" w:w="2160"/>
          </w:tcPr>
          <w:p>
            <w:r>
              <w:rPr>
                <w:sz w:val="16"/>
              </w:rPr>
              <w:t>The system must maintain backward compatibility with prior API response formats that do not include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EVAL-REQ-CT-SPONSOR-004-013</w:t>
            </w:r>
          </w:p>
        </w:tc>
        <w:tc>
          <w:tcPr>
            <w:tcW w:type="dxa" w:w="2160"/>
          </w:tcPr>
          <w:p>
            <w:r>
              <w:rPr>
                <w:sz w:val="16"/>
              </w:rPr>
              <w:t>The system must correctly handle partially populated sponsor objects (e.g., missing funding_source or collaborators) without failing the rendering pip</w:t>
            </w:r>
          </w:p>
        </w:tc>
        <w:tc>
          <w:tcPr>
            <w:tcW w:type="dxa" w:w="2160"/>
          </w:tcPr>
          <w:p>
            <w:r>
              <w:rPr>
                <w:sz w:val="16"/>
              </w:rPr>
              <w:t>must-have</w:t>
            </w:r>
          </w:p>
        </w:tc>
        <w:tc>
          <w:tcPr>
            <w:tcW w:type="dxa" w:w="2160"/>
          </w:tcPr>
          <w:p>
            <w:r>
              <w:rPr>
                <w:sz w:val="16"/>
              </w:rPr>
            </w:r>
          </w:p>
        </w:tc>
      </w:tr>
      <w:tr>
        <w:tc>
          <w:tcPr>
            <w:tcW w:type="dxa" w:w="2160"/>
          </w:tcPr>
          <w:p>
            <w:r>
              <w:rPr>
                <w:sz w:val="16"/>
              </w:rPr>
              <w:t>EVAL-REQ-CT-SPONSOR-004-014</w:t>
            </w:r>
          </w:p>
        </w:tc>
        <w:tc>
          <w:tcPr>
            <w:tcW w:type="dxa" w:w="2160"/>
          </w:tcPr>
          <w:p>
            <w:r>
              <w:rPr>
                <w:sz w:val="16"/>
              </w:rPr>
              <w:t>The system must ensure that sponsor data is scoped only to clinical trial messages and not injected into unrelated message types.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accept sponsor credibility data fields in the API response payload without causing parsing errors.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sponsor credibility data from the API response to the frontend data contract defined in EVAL-CT-SPONSOR-ST-001.</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pass sponsor credibility data through App.tsx into the MessageBubble rendering pipeline unchanged.</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preserve existing clinical trial response fields while adding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that existing trial display flows render successfully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that existing trial display flows render successfully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null or missing sponsor fields in the API response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ignore unknown or extra sponsor-related fields in the API response without breaking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correctly associate sponsor credibility data with the corresponding clinical trial record in the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sponsor data is available to downstream rendering logic (EVAL-CT-SPONSOR-ST-002 and ST-003) in the expected structure.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not introduce additional API calls to retrieve sponsor data beyond the existing response payload.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log a recoverable error when sponsor data is malformed and continue rendering other trial data.</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ensure type safety when integrating sponsor data into the frontend state or props structures.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accept sponsor credibility data fields in the API response payload without causing parsing errors.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sponsor credibility data from the API response to the frontend data contract defined in EVAL-CT-SPONSOR-ST-001.</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pass sponsor credibility data through App.tsx into the MessageBubble rendering pipeline unchanged.</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preserve existing clinical trial response fields while adding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that existing trial display flows render successfully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that existing trial display flows render successfully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null or missing sponsor fields in the API response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ignore unknown or extra sponsor-related fields in the API response without breaking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correctly associate sponsor credibility data with the corresponding clinical trial record in the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sponsor data is available to downstream rendering logic (EVAL-CT-SPONSOR-ST-002 and ST-003) in the expected structure.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not introduce additional API calls to retrieve sponsor data beyond the existing response payload.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log a recoverable error when sponsor data is malformed and continue rendering other trial data.</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ensure type safety when integrating sponsor data into the frontend state or props structures.</w:t>
            </w:r>
          </w:p>
        </w:tc>
        <w:tc>
          <w:tcPr>
            <w:tcW w:type="dxa" w:w="2160"/>
          </w:tcPr>
          <w:p>
            <w:r>
              <w:rPr>
                <w:sz w:val="16"/>
              </w:rPr>
              <w:t>must-have</w:t>
            </w:r>
          </w:p>
        </w:tc>
        <w:tc>
          <w:tcPr>
            <w:tcW w:type="dxa" w:w="2160"/>
          </w:tcPr>
          <w:p>
            <w:r>
              <w:rPr>
                <w:sz w:val="16"/>
              </w:rPr>
            </w:r>
          </w:p>
        </w:tc>
      </w:tr>
    </w:tbl>
    <w:p>
      <w:pPr>
        <w:ind w:left="360"/>
      </w:pPr>
      <w:r>
        <w:rPr>
          <w:b/>
          <w:sz w:val="22"/>
        </w:rPr>
        <w:t>Story: EVAL-CT-SPONSOR-ST-005: Add Unit and UI Tests for Sponsor Display</w:t>
      </w:r>
    </w:p>
    <w:p>
      <w:pPr>
        <w:ind w:left="360"/>
      </w:pPr>
      <w:r>
        <w:rPr>
          <w:sz w:val="18"/>
        </w:rPr>
        <w:t>Create unit tests for sponsor data transformation logic and UI tests validating correct rendering of sponsor credibility fields including edge cases (missing funding source, multiple collaborators).</w:t>
      </w:r>
    </w:p>
    <w:p>
      <w:pPr>
        <w:ind w:left="360"/>
      </w:pPr>
      <w:r>
        <w:rPr>
          <w:sz w:val="18"/>
        </w:rPr>
        <w:t>Size: S | Sprint: 3 | Reqs: 56</w:t>
      </w:r>
    </w:p>
    <w:p>
      <w:pPr>
        <w:ind w:left="360"/>
      </w:pPr>
      <w:r>
        <w:rPr>
          <w:sz w:val="16"/>
        </w:rPr>
        <w:t>Evidence: Code/ConversationalUX/FindCareChat/frontend/src/components/MessageBubble.tsx — component behavior requires validation; existing test patterns in front</w:t>
      </w:r>
    </w:p>
    <w:p>
      <w:pPr>
        <w:ind w:left="360"/>
      </w:pPr>
      <w:r>
        <w:rPr>
          <w:sz w:val="16"/>
        </w:rPr>
        <w:t>Dependencies: EVAL-CT-SPONSOR-ST-003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unit tests that validate transformation of sponsor name into a display-ready string.</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unit tests that validate normalization of sponsor type into expected label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unit tests that validate mapping of funding source values to public, private, or undisclosed labels.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unit tests that validate formatting of multiple collaborators into a display-ready list.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include unit tests that validate generation of score contribution display text from numeric input.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UI tests that verify sponsor name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include UI tests that verify sponsor type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UI tests that verify funding source is rendered with correct label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UI tests that verify collaborators are rendered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UI tests that verify score contribution text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include UI tests that verify graceful handling and display when funding source is missing.</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include unit tests that validate behavior when funding source input is null or undefined.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include UI tests that verify the component does not render empty or broken fields when optional data is missing.</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new unit tests execute successfully in the existing frontend test suite without failures.</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ensure all new UI tests execute successfully in the existing frontend test framework without breaking existing tests.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include tests that validate correct integration between transformed sponsor data and the UI component props.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unit tests that validate transformation of sponsor name into a display-ready string.</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unit tests that validate normalization of sponsor type into expected label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unit tests that validate mapping of funding source values to public, private, or undisclosed labels.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unit tests that validate formatting of multiple collaborators into a display-ready list.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include unit tests that validate generation of score contribution display text from numeric input.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UI tests that verify sponsor name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include UI tests that verify sponsor type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UI tests that verify funding source is rendered with correct label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UI tests that verify collaborators are rendered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UI tests that verify score contribution text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include UI tests that verify graceful handling and display when funding source is missing.</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include unit tests that validate behavior when funding source input is null or undefined.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include UI tests that verify the component does not render empty or broken fields when optional data is missing.</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new unit tests execute successfully in the existing frontend test suite without failures.</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ensure all new UI tests execute successfully in the existing frontend test framework without breaking existing tests.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include tests that validate correct integration between transformed sponsor data and the UI component props.</w:t>
            </w:r>
          </w:p>
        </w:tc>
        <w:tc>
          <w:tcPr>
            <w:tcW w:type="dxa" w:w="2160"/>
          </w:tcPr>
          <w:p>
            <w:r>
              <w:rPr>
                <w:sz w:val="16"/>
              </w:rPr>
              <w:t>must-have</w:t>
            </w:r>
          </w:p>
        </w:tc>
        <w:tc>
          <w:tcPr>
            <w:tcW w:type="dxa" w:w="2160"/>
          </w:tcPr>
          <w:p>
            <w:r>
              <w:rPr>
                <w:sz w:val="16"/>
              </w:rPr>
            </w:r>
          </w:p>
        </w:tc>
      </w:tr>
      <w:tr>
        <w:tc>
          <w:tcPr>
            <w:tcW w:type="dxa" w:w="2160"/>
          </w:tcPr>
          <w:p>
            <w:r>
              <w:rPr>
                <w:sz w:val="16"/>
              </w:rPr>
              <w:t>EVAL-REQ-CT-SPONSOR-051</w:t>
            </w:r>
          </w:p>
        </w:tc>
        <w:tc>
          <w:tcPr>
            <w:tcW w:type="dxa" w:w="2160"/>
          </w:tcPr>
          <w:p>
            <w:r>
              <w:rPr>
                <w:sz w:val="16"/>
              </w:rPr>
              <w:t>The system must include unit tests validating that sponsor data transformation correctly maps raw sponsor name, type, funding source, collaborators, a</w:t>
            </w:r>
          </w:p>
        </w:tc>
        <w:tc>
          <w:tcPr>
            <w:tcW w:type="dxa" w:w="2160"/>
          </w:tcPr>
          <w:p>
            <w:r>
              <w:rPr>
                <w:sz w:val="16"/>
              </w:rPr>
              <w:t>must-have</w:t>
            </w:r>
          </w:p>
        </w:tc>
        <w:tc>
          <w:tcPr>
            <w:tcW w:type="dxa" w:w="2160"/>
          </w:tcPr>
          <w:p>
            <w:r>
              <w:rPr>
                <w:sz w:val="16"/>
              </w:rPr>
            </w:r>
          </w:p>
        </w:tc>
      </w:tr>
      <w:tr>
        <w:tc>
          <w:tcPr>
            <w:tcW w:type="dxa" w:w="2160"/>
          </w:tcPr>
          <w:p>
            <w:r>
              <w:rPr>
                <w:sz w:val="16"/>
              </w:rPr>
              <w:t>EVAL-REQ-CT-SPONSOR-052</w:t>
            </w:r>
          </w:p>
        </w:tc>
        <w:tc>
          <w:tcPr>
            <w:tcW w:type="dxa" w:w="2160"/>
          </w:tcPr>
          <w:p>
            <w:r>
              <w:rPr>
                <w:sz w:val="16"/>
              </w:rPr>
              <w:t>The system must include unit tests verifying normalization of funding source values into the allowed set (public, private, undisclosed).</w:t>
            </w:r>
          </w:p>
        </w:tc>
        <w:tc>
          <w:tcPr>
            <w:tcW w:type="dxa" w:w="2160"/>
          </w:tcPr>
          <w:p>
            <w:r>
              <w:rPr>
                <w:sz w:val="16"/>
              </w:rPr>
              <w:t>must-have</w:t>
            </w:r>
          </w:p>
        </w:tc>
        <w:tc>
          <w:tcPr>
            <w:tcW w:type="dxa" w:w="2160"/>
          </w:tcPr>
          <w:p>
            <w:r>
              <w:rPr>
                <w:sz w:val="16"/>
              </w:rPr>
            </w:r>
          </w:p>
        </w:tc>
      </w:tr>
      <w:tr>
        <w:tc>
          <w:tcPr>
            <w:tcW w:type="dxa" w:w="2160"/>
          </w:tcPr>
          <w:p>
            <w:r>
              <w:rPr>
                <w:sz w:val="16"/>
              </w:rPr>
              <w:t>EVAL-REQ-CT-SPONSOR-053</w:t>
            </w:r>
          </w:p>
        </w:tc>
        <w:tc>
          <w:tcPr>
            <w:tcW w:type="dxa" w:w="2160"/>
          </w:tcPr>
          <w:p>
            <w:r>
              <w:rPr>
                <w:sz w:val="16"/>
              </w:rPr>
              <w:t>The system must include unit tests validating correct formatting of multiple collaborators into a displayable list or string.</w:t>
            </w:r>
          </w:p>
        </w:tc>
        <w:tc>
          <w:tcPr>
            <w:tcW w:type="dxa" w:w="2160"/>
          </w:tcPr>
          <w:p>
            <w:r>
              <w:rPr>
                <w:sz w:val="16"/>
              </w:rPr>
              <w:t>must-have</w:t>
            </w:r>
          </w:p>
        </w:tc>
        <w:tc>
          <w:tcPr>
            <w:tcW w:type="dxa" w:w="2160"/>
          </w:tcPr>
          <w:p>
            <w:r>
              <w:rPr>
                <w:sz w:val="16"/>
              </w:rPr>
            </w:r>
          </w:p>
        </w:tc>
      </w:tr>
      <w:tr>
        <w:tc>
          <w:tcPr>
            <w:tcW w:type="dxa" w:w="2160"/>
          </w:tcPr>
          <w:p>
            <w:r>
              <w:rPr>
                <w:sz w:val="16"/>
              </w:rPr>
              <w:t>EVAL-REQ-CT-SPONSOR-054</w:t>
            </w:r>
          </w:p>
        </w:tc>
        <w:tc>
          <w:tcPr>
            <w:tcW w:type="dxa" w:w="2160"/>
          </w:tcPr>
          <w:p>
            <w:r>
              <w:rPr>
                <w:sz w:val="16"/>
              </w:rPr>
              <w:t>The system must include unit tests verifying that score contribution text is correctly derived from input data.</w:t>
            </w:r>
          </w:p>
        </w:tc>
        <w:tc>
          <w:tcPr>
            <w:tcW w:type="dxa" w:w="2160"/>
          </w:tcPr>
          <w:p>
            <w:r>
              <w:rPr>
                <w:sz w:val="16"/>
              </w:rPr>
              <w:t>should-have</w:t>
            </w:r>
          </w:p>
        </w:tc>
        <w:tc>
          <w:tcPr>
            <w:tcW w:type="dxa" w:w="2160"/>
          </w:tcPr>
          <w:p>
            <w:r>
              <w:rPr>
                <w:sz w:val="16"/>
              </w:rPr>
            </w:r>
          </w:p>
        </w:tc>
      </w:tr>
      <w:tr>
        <w:tc>
          <w:tcPr>
            <w:tcW w:type="dxa" w:w="2160"/>
          </w:tcPr>
          <w:p>
            <w:r>
              <w:rPr>
                <w:sz w:val="16"/>
              </w:rPr>
              <w:t>EVAL-REQ-CT-SPONSOR-055</w:t>
            </w:r>
          </w:p>
        </w:tc>
        <w:tc>
          <w:tcPr>
            <w:tcW w:type="dxa" w:w="2160"/>
          </w:tcPr>
          <w:p>
            <w:r>
              <w:rPr>
                <w:sz w:val="16"/>
              </w:rPr>
              <w:t>The system must include UI tests confirming that the sponsor name is rendered in the MessageBubble component when provided.</w:t>
            </w:r>
          </w:p>
        </w:tc>
        <w:tc>
          <w:tcPr>
            <w:tcW w:type="dxa" w:w="2160"/>
          </w:tcPr>
          <w:p>
            <w:r>
              <w:rPr>
                <w:sz w:val="16"/>
              </w:rPr>
              <w:t>must-have</w:t>
            </w:r>
          </w:p>
        </w:tc>
        <w:tc>
          <w:tcPr>
            <w:tcW w:type="dxa" w:w="2160"/>
          </w:tcPr>
          <w:p>
            <w:r>
              <w:rPr>
                <w:sz w:val="16"/>
              </w:rPr>
            </w:r>
          </w:p>
        </w:tc>
      </w:tr>
      <w:tr>
        <w:tc>
          <w:tcPr>
            <w:tcW w:type="dxa" w:w="2160"/>
          </w:tcPr>
          <w:p>
            <w:r>
              <w:rPr>
                <w:sz w:val="16"/>
              </w:rPr>
              <w:t>EVAL-REQ-CT-SPONSOR-056</w:t>
            </w:r>
          </w:p>
        </w:tc>
        <w:tc>
          <w:tcPr>
            <w:tcW w:type="dxa" w:w="2160"/>
          </w:tcPr>
          <w:p>
            <w:r>
              <w:rPr>
                <w:sz w:val="16"/>
              </w:rPr>
              <w:t>The system must include UI tests confirming that sponsor type and funding source are rendered correctly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EVAL-REQ-CT-SPONSOR-057</w:t>
            </w:r>
          </w:p>
        </w:tc>
        <w:tc>
          <w:tcPr>
            <w:tcW w:type="dxa" w:w="2160"/>
          </w:tcPr>
          <w:p>
            <w:r>
              <w:rPr>
                <w:sz w:val="16"/>
              </w:rPr>
              <w:t>The system must include UI tests validating that multiple collaborators are displayed correctly and in the expected format.</w:t>
            </w:r>
          </w:p>
        </w:tc>
        <w:tc>
          <w:tcPr>
            <w:tcW w:type="dxa" w:w="2160"/>
          </w:tcPr>
          <w:p>
            <w:r>
              <w:rPr>
                <w:sz w:val="16"/>
              </w:rPr>
              <w:t>must-have</w:t>
            </w:r>
          </w:p>
        </w:tc>
        <w:tc>
          <w:tcPr>
            <w:tcW w:type="dxa" w:w="2160"/>
          </w:tcPr>
          <w:p>
            <w:r>
              <w:rPr>
                <w:sz w:val="16"/>
              </w:rPr>
            </w:r>
          </w:p>
        </w:tc>
      </w:tr>
      <w:tr>
        <w:tc>
          <w:tcPr>
            <w:tcW w:type="dxa" w:w="2160"/>
          </w:tcPr>
          <w:p>
            <w:r>
              <w:rPr>
                <w:sz w:val="16"/>
              </w:rPr>
              <w:t>EVAL-REQ-CT-SPONSOR-058</w:t>
            </w:r>
          </w:p>
        </w:tc>
        <w:tc>
          <w:tcPr>
            <w:tcW w:type="dxa" w:w="2160"/>
          </w:tcPr>
          <w:p>
            <w:r>
              <w:rPr>
                <w:sz w:val="16"/>
              </w:rPr>
              <w:t>The system must include UI tests confirming that score contribution is visible and correctly positioned within the sponsor credibility block.</w:t>
            </w:r>
          </w:p>
        </w:tc>
        <w:tc>
          <w:tcPr>
            <w:tcW w:type="dxa" w:w="2160"/>
          </w:tcPr>
          <w:p>
            <w:r>
              <w:rPr>
                <w:sz w:val="16"/>
              </w:rPr>
              <w:t>should-have</w:t>
            </w:r>
          </w:p>
        </w:tc>
        <w:tc>
          <w:tcPr>
            <w:tcW w:type="dxa" w:w="2160"/>
          </w:tcPr>
          <w:p>
            <w:r>
              <w:rPr>
                <w:sz w:val="16"/>
              </w:rPr>
            </w:r>
          </w:p>
        </w:tc>
      </w:tr>
      <w:tr>
        <w:tc>
          <w:tcPr>
            <w:tcW w:type="dxa" w:w="2160"/>
          </w:tcPr>
          <w:p>
            <w:r>
              <w:rPr>
                <w:sz w:val="16"/>
              </w:rPr>
              <w:t>EVAL-REQ-CT-SPONSOR-059</w:t>
            </w:r>
          </w:p>
        </w:tc>
        <w:tc>
          <w:tcPr>
            <w:tcW w:type="dxa" w:w="2160"/>
          </w:tcPr>
          <w:p>
            <w:r>
              <w:rPr>
                <w:sz w:val="16"/>
              </w:rPr>
              <w:t>The system must include a test case where funding source is missing and verify that a default value (e.g., 'undisclosed') is rendered.</w:t>
            </w:r>
          </w:p>
        </w:tc>
        <w:tc>
          <w:tcPr>
            <w:tcW w:type="dxa" w:w="2160"/>
          </w:tcPr>
          <w:p>
            <w:r>
              <w:rPr>
                <w:sz w:val="16"/>
              </w:rPr>
              <w:t>must-have</w:t>
            </w:r>
          </w:p>
        </w:tc>
        <w:tc>
          <w:tcPr>
            <w:tcW w:type="dxa" w:w="2160"/>
          </w:tcPr>
          <w:p>
            <w:r>
              <w:rPr>
                <w:sz w:val="16"/>
              </w:rPr>
            </w:r>
          </w:p>
        </w:tc>
      </w:tr>
      <w:tr>
        <w:tc>
          <w:tcPr>
            <w:tcW w:type="dxa" w:w="2160"/>
          </w:tcPr>
          <w:p>
            <w:r>
              <w:rPr>
                <w:sz w:val="16"/>
              </w:rPr>
              <w:t>EVAL-REQ-CT-SPONSOR-060</w:t>
            </w:r>
          </w:p>
        </w:tc>
        <w:tc>
          <w:tcPr>
            <w:tcW w:type="dxa" w:w="2160"/>
          </w:tcPr>
          <w:p>
            <w:r>
              <w:rPr>
                <w:sz w:val="16"/>
              </w:rPr>
              <w:t>The system must include a test case where collaborators are absent and verify that the UI handles the absence without rendering errors or empty placeh</w:t>
            </w:r>
          </w:p>
        </w:tc>
        <w:tc>
          <w:tcPr>
            <w:tcW w:type="dxa" w:w="2160"/>
          </w:tcPr>
          <w:p>
            <w:r>
              <w:rPr>
                <w:sz w:val="16"/>
              </w:rPr>
              <w:t>must-have</w:t>
            </w:r>
          </w:p>
        </w:tc>
        <w:tc>
          <w:tcPr>
            <w:tcW w:type="dxa" w:w="2160"/>
          </w:tcPr>
          <w:p>
            <w:r>
              <w:rPr>
                <w:sz w:val="16"/>
              </w:rPr>
            </w:r>
          </w:p>
        </w:tc>
      </w:tr>
      <w:tr>
        <w:tc>
          <w:tcPr>
            <w:tcW w:type="dxa" w:w="2160"/>
          </w:tcPr>
          <w:p>
            <w:r>
              <w:rPr>
                <w:sz w:val="16"/>
              </w:rPr>
              <w:t>EVAL-REQ-CT-SPONSOR-061</w:t>
            </w:r>
          </w:p>
        </w:tc>
        <w:tc>
          <w:tcPr>
            <w:tcW w:type="dxa" w:w="2160"/>
          </w:tcPr>
          <w:p>
            <w:r>
              <w:rPr>
                <w:sz w:val="16"/>
              </w:rPr>
              <w:t>The system must include a test ensuring that malformed or partial sponsor data does not cause runtime errors in the transformation logic.</w:t>
            </w:r>
          </w:p>
        </w:tc>
        <w:tc>
          <w:tcPr>
            <w:tcW w:type="dxa" w:w="2160"/>
          </w:tcPr>
          <w:p>
            <w:r>
              <w:rPr>
                <w:sz w:val="16"/>
              </w:rPr>
              <w:t>must-have</w:t>
            </w:r>
          </w:p>
        </w:tc>
        <w:tc>
          <w:tcPr>
            <w:tcW w:type="dxa" w:w="2160"/>
          </w:tcPr>
          <w:p>
            <w:r>
              <w:rPr>
                <w:sz w:val="16"/>
              </w:rPr>
            </w:r>
          </w:p>
        </w:tc>
      </w:tr>
      <w:tr>
        <w:tc>
          <w:tcPr>
            <w:tcW w:type="dxa" w:w="2160"/>
          </w:tcPr>
          <w:p>
            <w:r>
              <w:rPr>
                <w:sz w:val="16"/>
              </w:rPr>
              <w:t>EVAL-REQ-CT-SPONSOR-062</w:t>
            </w:r>
          </w:p>
        </w:tc>
        <w:tc>
          <w:tcPr>
            <w:tcW w:type="dxa" w:w="2160"/>
          </w:tcPr>
          <w:p>
            <w:r>
              <w:rPr>
                <w:sz w:val="16"/>
              </w:rPr>
              <w:t>The system must include a UI test verifying that the sponsor credibility component does not render when no sponsor data is provided.</w:t>
            </w:r>
          </w:p>
        </w:tc>
        <w:tc>
          <w:tcPr>
            <w:tcW w:type="dxa" w:w="2160"/>
          </w:tcPr>
          <w:p>
            <w:r>
              <w:rPr>
                <w:sz w:val="16"/>
              </w:rPr>
              <w:t>should-have</w:t>
            </w:r>
          </w:p>
        </w:tc>
        <w:tc>
          <w:tcPr>
            <w:tcW w:type="dxa" w:w="2160"/>
          </w:tcPr>
          <w:p>
            <w:r>
              <w:rPr>
                <w:sz w:val="16"/>
              </w:rPr>
            </w:r>
          </w:p>
        </w:tc>
      </w:tr>
      <w:tr>
        <w:tc>
          <w:tcPr>
            <w:tcW w:type="dxa" w:w="2160"/>
          </w:tcPr>
          <w:p>
            <w:r>
              <w:rPr>
                <w:sz w:val="16"/>
              </w:rPr>
              <w:t>EVAL-REQ-CT-SPONSOR-051</w:t>
            </w:r>
          </w:p>
        </w:tc>
        <w:tc>
          <w:tcPr>
            <w:tcW w:type="dxa" w:w="2160"/>
          </w:tcPr>
          <w:p>
            <w:r>
              <w:rPr>
                <w:sz w:val="16"/>
              </w:rPr>
              <w:t>The system must include unit tests validating that sponsor data transformation correctly maps raw sponsor name, type, funding source, collaborators, a</w:t>
            </w:r>
          </w:p>
        </w:tc>
        <w:tc>
          <w:tcPr>
            <w:tcW w:type="dxa" w:w="2160"/>
          </w:tcPr>
          <w:p>
            <w:r>
              <w:rPr>
                <w:sz w:val="16"/>
              </w:rPr>
              <w:t>must-have</w:t>
            </w:r>
          </w:p>
        </w:tc>
        <w:tc>
          <w:tcPr>
            <w:tcW w:type="dxa" w:w="2160"/>
          </w:tcPr>
          <w:p>
            <w:r>
              <w:rPr>
                <w:sz w:val="16"/>
              </w:rPr>
            </w:r>
          </w:p>
        </w:tc>
      </w:tr>
      <w:tr>
        <w:tc>
          <w:tcPr>
            <w:tcW w:type="dxa" w:w="2160"/>
          </w:tcPr>
          <w:p>
            <w:r>
              <w:rPr>
                <w:sz w:val="16"/>
              </w:rPr>
              <w:t>EVAL-REQ-CT-SPONSOR-052</w:t>
            </w:r>
          </w:p>
        </w:tc>
        <w:tc>
          <w:tcPr>
            <w:tcW w:type="dxa" w:w="2160"/>
          </w:tcPr>
          <w:p>
            <w:r>
              <w:rPr>
                <w:sz w:val="16"/>
              </w:rPr>
              <w:t>The system must include unit tests verifying normalization of funding source values into the allowed set (public, private, undisclosed).</w:t>
            </w:r>
          </w:p>
        </w:tc>
        <w:tc>
          <w:tcPr>
            <w:tcW w:type="dxa" w:w="2160"/>
          </w:tcPr>
          <w:p>
            <w:r>
              <w:rPr>
                <w:sz w:val="16"/>
              </w:rPr>
              <w:t>must-have</w:t>
            </w:r>
          </w:p>
        </w:tc>
        <w:tc>
          <w:tcPr>
            <w:tcW w:type="dxa" w:w="2160"/>
          </w:tcPr>
          <w:p>
            <w:r>
              <w:rPr>
                <w:sz w:val="16"/>
              </w:rPr>
            </w:r>
          </w:p>
        </w:tc>
      </w:tr>
      <w:tr>
        <w:tc>
          <w:tcPr>
            <w:tcW w:type="dxa" w:w="2160"/>
          </w:tcPr>
          <w:p>
            <w:r>
              <w:rPr>
                <w:sz w:val="16"/>
              </w:rPr>
              <w:t>EVAL-REQ-CT-SPONSOR-053</w:t>
            </w:r>
          </w:p>
        </w:tc>
        <w:tc>
          <w:tcPr>
            <w:tcW w:type="dxa" w:w="2160"/>
          </w:tcPr>
          <w:p>
            <w:r>
              <w:rPr>
                <w:sz w:val="16"/>
              </w:rPr>
              <w:t>The system must include unit tests validating correct formatting of multiple collaborators into a displayable list or string.</w:t>
            </w:r>
          </w:p>
        </w:tc>
        <w:tc>
          <w:tcPr>
            <w:tcW w:type="dxa" w:w="2160"/>
          </w:tcPr>
          <w:p>
            <w:r>
              <w:rPr>
                <w:sz w:val="16"/>
              </w:rPr>
              <w:t>must-have</w:t>
            </w:r>
          </w:p>
        </w:tc>
        <w:tc>
          <w:tcPr>
            <w:tcW w:type="dxa" w:w="2160"/>
          </w:tcPr>
          <w:p>
            <w:r>
              <w:rPr>
                <w:sz w:val="16"/>
              </w:rPr>
            </w:r>
          </w:p>
        </w:tc>
      </w:tr>
      <w:tr>
        <w:tc>
          <w:tcPr>
            <w:tcW w:type="dxa" w:w="2160"/>
          </w:tcPr>
          <w:p>
            <w:r>
              <w:rPr>
                <w:sz w:val="16"/>
              </w:rPr>
              <w:t>EVAL-REQ-CT-SPONSOR-054</w:t>
            </w:r>
          </w:p>
        </w:tc>
        <w:tc>
          <w:tcPr>
            <w:tcW w:type="dxa" w:w="2160"/>
          </w:tcPr>
          <w:p>
            <w:r>
              <w:rPr>
                <w:sz w:val="16"/>
              </w:rPr>
              <w:t>The system must include unit tests verifying that score contribution text is correctly derived from input data.</w:t>
            </w:r>
          </w:p>
        </w:tc>
        <w:tc>
          <w:tcPr>
            <w:tcW w:type="dxa" w:w="2160"/>
          </w:tcPr>
          <w:p>
            <w:r>
              <w:rPr>
                <w:sz w:val="16"/>
              </w:rPr>
              <w:t>should-have</w:t>
            </w:r>
          </w:p>
        </w:tc>
        <w:tc>
          <w:tcPr>
            <w:tcW w:type="dxa" w:w="2160"/>
          </w:tcPr>
          <w:p>
            <w:r>
              <w:rPr>
                <w:sz w:val="16"/>
              </w:rPr>
            </w:r>
          </w:p>
        </w:tc>
      </w:tr>
      <w:tr>
        <w:tc>
          <w:tcPr>
            <w:tcW w:type="dxa" w:w="2160"/>
          </w:tcPr>
          <w:p>
            <w:r>
              <w:rPr>
                <w:sz w:val="16"/>
              </w:rPr>
              <w:t>EVAL-REQ-CT-SPONSOR-055</w:t>
            </w:r>
          </w:p>
        </w:tc>
        <w:tc>
          <w:tcPr>
            <w:tcW w:type="dxa" w:w="2160"/>
          </w:tcPr>
          <w:p>
            <w:r>
              <w:rPr>
                <w:sz w:val="16"/>
              </w:rPr>
              <w:t>The system must include UI tests confirming that the sponsor name is rendered in the MessageBubble component when provided.</w:t>
            </w:r>
          </w:p>
        </w:tc>
        <w:tc>
          <w:tcPr>
            <w:tcW w:type="dxa" w:w="2160"/>
          </w:tcPr>
          <w:p>
            <w:r>
              <w:rPr>
                <w:sz w:val="16"/>
              </w:rPr>
              <w:t>must-have</w:t>
            </w:r>
          </w:p>
        </w:tc>
        <w:tc>
          <w:tcPr>
            <w:tcW w:type="dxa" w:w="2160"/>
          </w:tcPr>
          <w:p>
            <w:r>
              <w:rPr>
                <w:sz w:val="16"/>
              </w:rPr>
            </w:r>
          </w:p>
        </w:tc>
      </w:tr>
      <w:tr>
        <w:tc>
          <w:tcPr>
            <w:tcW w:type="dxa" w:w="2160"/>
          </w:tcPr>
          <w:p>
            <w:r>
              <w:rPr>
                <w:sz w:val="16"/>
              </w:rPr>
              <w:t>EVAL-REQ-CT-SPONSOR-056</w:t>
            </w:r>
          </w:p>
        </w:tc>
        <w:tc>
          <w:tcPr>
            <w:tcW w:type="dxa" w:w="2160"/>
          </w:tcPr>
          <w:p>
            <w:r>
              <w:rPr>
                <w:sz w:val="16"/>
              </w:rPr>
              <w:t>The system must include UI tests confirming that sponsor type and funding source are rendered correctly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EVAL-REQ-CT-SPONSOR-057</w:t>
            </w:r>
          </w:p>
        </w:tc>
        <w:tc>
          <w:tcPr>
            <w:tcW w:type="dxa" w:w="2160"/>
          </w:tcPr>
          <w:p>
            <w:r>
              <w:rPr>
                <w:sz w:val="16"/>
              </w:rPr>
              <w:t>The system must include UI tests validating that multiple collaborators are displayed correctly and in the expected format.</w:t>
            </w:r>
          </w:p>
        </w:tc>
        <w:tc>
          <w:tcPr>
            <w:tcW w:type="dxa" w:w="2160"/>
          </w:tcPr>
          <w:p>
            <w:r>
              <w:rPr>
                <w:sz w:val="16"/>
              </w:rPr>
              <w:t>must-have</w:t>
            </w:r>
          </w:p>
        </w:tc>
        <w:tc>
          <w:tcPr>
            <w:tcW w:type="dxa" w:w="2160"/>
          </w:tcPr>
          <w:p>
            <w:r>
              <w:rPr>
                <w:sz w:val="16"/>
              </w:rPr>
            </w:r>
          </w:p>
        </w:tc>
      </w:tr>
      <w:tr>
        <w:tc>
          <w:tcPr>
            <w:tcW w:type="dxa" w:w="2160"/>
          </w:tcPr>
          <w:p>
            <w:r>
              <w:rPr>
                <w:sz w:val="16"/>
              </w:rPr>
              <w:t>EVAL-REQ-CT-SPONSOR-058</w:t>
            </w:r>
          </w:p>
        </w:tc>
        <w:tc>
          <w:tcPr>
            <w:tcW w:type="dxa" w:w="2160"/>
          </w:tcPr>
          <w:p>
            <w:r>
              <w:rPr>
                <w:sz w:val="16"/>
              </w:rPr>
              <w:t>The system must include UI tests confirming that score contribution is visible and correctly positioned within the sponsor credibility block.</w:t>
            </w:r>
          </w:p>
        </w:tc>
        <w:tc>
          <w:tcPr>
            <w:tcW w:type="dxa" w:w="2160"/>
          </w:tcPr>
          <w:p>
            <w:r>
              <w:rPr>
                <w:sz w:val="16"/>
              </w:rPr>
              <w:t>should-have</w:t>
            </w:r>
          </w:p>
        </w:tc>
        <w:tc>
          <w:tcPr>
            <w:tcW w:type="dxa" w:w="2160"/>
          </w:tcPr>
          <w:p>
            <w:r>
              <w:rPr>
                <w:sz w:val="16"/>
              </w:rPr>
            </w:r>
          </w:p>
        </w:tc>
      </w:tr>
      <w:tr>
        <w:tc>
          <w:tcPr>
            <w:tcW w:type="dxa" w:w="2160"/>
          </w:tcPr>
          <w:p>
            <w:r>
              <w:rPr>
                <w:sz w:val="16"/>
              </w:rPr>
              <w:t>EVAL-REQ-CT-SPONSOR-059</w:t>
            </w:r>
          </w:p>
        </w:tc>
        <w:tc>
          <w:tcPr>
            <w:tcW w:type="dxa" w:w="2160"/>
          </w:tcPr>
          <w:p>
            <w:r>
              <w:rPr>
                <w:sz w:val="16"/>
              </w:rPr>
              <w:t>The system must include a test case where funding source is missing and verify that a default value (e.g., 'undisclosed') is rendered.</w:t>
            </w:r>
          </w:p>
        </w:tc>
        <w:tc>
          <w:tcPr>
            <w:tcW w:type="dxa" w:w="2160"/>
          </w:tcPr>
          <w:p>
            <w:r>
              <w:rPr>
                <w:sz w:val="16"/>
              </w:rPr>
              <w:t>must-have</w:t>
            </w:r>
          </w:p>
        </w:tc>
        <w:tc>
          <w:tcPr>
            <w:tcW w:type="dxa" w:w="2160"/>
          </w:tcPr>
          <w:p>
            <w:r>
              <w:rPr>
                <w:sz w:val="16"/>
              </w:rPr>
            </w:r>
          </w:p>
        </w:tc>
      </w:tr>
      <w:tr>
        <w:tc>
          <w:tcPr>
            <w:tcW w:type="dxa" w:w="2160"/>
          </w:tcPr>
          <w:p>
            <w:r>
              <w:rPr>
                <w:sz w:val="16"/>
              </w:rPr>
              <w:t>EVAL-REQ-CT-SPONSOR-060</w:t>
            </w:r>
          </w:p>
        </w:tc>
        <w:tc>
          <w:tcPr>
            <w:tcW w:type="dxa" w:w="2160"/>
          </w:tcPr>
          <w:p>
            <w:r>
              <w:rPr>
                <w:sz w:val="16"/>
              </w:rPr>
              <w:t>The system must include a test case where collaborators are absent and verify that the UI handles the absence without rendering errors or empty placeh</w:t>
            </w:r>
          </w:p>
        </w:tc>
        <w:tc>
          <w:tcPr>
            <w:tcW w:type="dxa" w:w="2160"/>
          </w:tcPr>
          <w:p>
            <w:r>
              <w:rPr>
                <w:sz w:val="16"/>
              </w:rPr>
              <w:t>must-have</w:t>
            </w:r>
          </w:p>
        </w:tc>
        <w:tc>
          <w:tcPr>
            <w:tcW w:type="dxa" w:w="2160"/>
          </w:tcPr>
          <w:p>
            <w:r>
              <w:rPr>
                <w:sz w:val="16"/>
              </w:rPr>
            </w:r>
          </w:p>
        </w:tc>
      </w:tr>
      <w:tr>
        <w:tc>
          <w:tcPr>
            <w:tcW w:type="dxa" w:w="2160"/>
          </w:tcPr>
          <w:p>
            <w:r>
              <w:rPr>
                <w:sz w:val="16"/>
              </w:rPr>
              <w:t>EVAL-REQ-CT-SPONSOR-061</w:t>
            </w:r>
          </w:p>
        </w:tc>
        <w:tc>
          <w:tcPr>
            <w:tcW w:type="dxa" w:w="2160"/>
          </w:tcPr>
          <w:p>
            <w:r>
              <w:rPr>
                <w:sz w:val="16"/>
              </w:rPr>
              <w:t>The system must include a test ensuring that malformed or partial sponsor data does not cause runtime errors in the transformation logic.</w:t>
            </w:r>
          </w:p>
        </w:tc>
        <w:tc>
          <w:tcPr>
            <w:tcW w:type="dxa" w:w="2160"/>
          </w:tcPr>
          <w:p>
            <w:r>
              <w:rPr>
                <w:sz w:val="16"/>
              </w:rPr>
              <w:t>must-have</w:t>
            </w:r>
          </w:p>
        </w:tc>
        <w:tc>
          <w:tcPr>
            <w:tcW w:type="dxa" w:w="2160"/>
          </w:tcPr>
          <w:p>
            <w:r>
              <w:rPr>
                <w:sz w:val="16"/>
              </w:rPr>
            </w:r>
          </w:p>
        </w:tc>
      </w:tr>
      <w:tr>
        <w:tc>
          <w:tcPr>
            <w:tcW w:type="dxa" w:w="2160"/>
          </w:tcPr>
          <w:p>
            <w:r>
              <w:rPr>
                <w:sz w:val="16"/>
              </w:rPr>
              <w:t>EVAL-REQ-CT-SPONSOR-062</w:t>
            </w:r>
          </w:p>
        </w:tc>
        <w:tc>
          <w:tcPr>
            <w:tcW w:type="dxa" w:w="2160"/>
          </w:tcPr>
          <w:p>
            <w:r>
              <w:rPr>
                <w:sz w:val="16"/>
              </w:rPr>
              <w:t>The system must include a UI test verifying that the sponsor credibility component does not render when no sponsor data is provided.</w:t>
            </w:r>
          </w:p>
        </w:tc>
        <w:tc>
          <w:tcPr>
            <w:tcW w:type="dxa" w:w="2160"/>
          </w:tcPr>
          <w:p>
            <w:r>
              <w:rPr>
                <w:sz w:val="16"/>
              </w:rPr>
              <w:t>should-have</w:t>
            </w:r>
          </w:p>
        </w:tc>
        <w:tc>
          <w:tcPr>
            <w:tcW w:type="dxa" w:w="2160"/>
          </w:tcPr>
          <w:p>
            <w:r>
              <w:rPr>
                <w:sz w:val="16"/>
              </w:rPr>
            </w:r>
          </w:p>
        </w:tc>
      </w:tr>
    </w:tbl>
    <w:p>
      <w:pPr>
        <w:ind w:left="360"/>
      </w:pPr>
      <w:r>
        <w:rPr>
          <w:b/>
          <w:sz w:val="22"/>
        </w:rPr>
        <w:t>Story: EVAL-CT-SPONSOR-ST-001: Define Sponsor Display Schema Contract</w:t>
      </w:r>
    </w:p>
    <w:p>
      <w:pPr>
        <w:ind w:left="360"/>
      </w:pPr>
      <w:r>
        <w:rPr>
          <w:sz w:val="18"/>
        </w:rPr>
        <w:t>Define frontend data contract for sponsor credibility including sponsor name, type, funding source (public/private/undisclosed), collaborators, and score contribution. Ensure compatibility with backend feature EVAL-CT-MEASURE-SPONSOR.</w:t>
      </w:r>
    </w:p>
    <w:p>
      <w:pPr>
        <w:ind w:left="360"/>
      </w:pPr>
      <w:r>
        <w:rPr>
          <w:sz w:val="18"/>
        </w:rPr>
        <w:t>Size: S | Sprint: 1 | Reqs: 32</w:t>
      </w:r>
    </w:p>
    <w:p>
      <w:pPr>
        <w:ind w:left="360"/>
      </w:pPr>
      <w:r>
        <w:rPr>
          <w:sz w:val="16"/>
        </w:rPr>
        <w:t>Evidence: Code/ConversationalUX/FindCareChat/frontend/src/components/MessageBubble.tsx — rendering pipeline requires structured payload for display.</w:t>
      </w:r>
    </w:p>
    <w:p>
      <w:pPr>
        <w:ind w:left="360"/>
      </w:pPr>
      <w:r>
        <w:rPr>
          <w:sz w:val="16"/>
        </w:rPr>
        <w:t>Dependencies: EVAL-CT-MEASURE-SPONSOR</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define a sponsor object schema containing fields: sponsor_name (string), sponsor_type (string), funding_source (enum: public|private|u</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the schema is JSON-serializable and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optional/null handling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sponsor_name is a non-empty string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maintain backward compatibility with existing trial response payloads that do not include sponsor data.</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the schema contract in a reusable TypeScript interface or equivalent typed structure for frontend use.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fail schema validation if funding_source contains a value outside the allowed enum.</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default funding_source to 'undisclosed' when the field is missing or null.</w:t>
            </w:r>
          </w:p>
        </w:tc>
        <w:tc>
          <w:tcPr>
            <w:tcW w:type="dxa" w:w="2160"/>
          </w:tcPr>
          <w:p>
            <w:r>
              <w:rPr>
                <w:sz w:val="16"/>
              </w:rPr>
              <w:t>should-have</w:t>
            </w:r>
          </w:p>
        </w:tc>
        <w:tc>
          <w:tcPr>
            <w:tcW w:type="dxa" w:w="2160"/>
          </w:tcPr>
          <w:p>
            <w:r>
              <w:rPr>
                <w:sz w:val="16"/>
              </w:rPr>
            </w:r>
          </w:p>
        </w:tc>
      </w:tr>
      <w:tr>
        <w:tc>
          <w:tcPr>
            <w:tcW w:type="dxa" w:w="2160"/>
          </w:tcPr>
          <w:p>
            <w:r>
              <w:rPr>
                <w:sz w:val="16"/>
              </w:rPr>
              <w:t>EVAL-REQ-001</w:t>
            </w:r>
          </w:p>
        </w:tc>
        <w:tc>
          <w:tcPr>
            <w:tcW w:type="dxa" w:w="2160"/>
          </w:tcPr>
          <w:p>
            <w:r>
              <w:rPr>
                <w:sz w:val="16"/>
              </w:rPr>
              <w:t>The system must define a sponsor object schema containing fields: sponsor_name (string), sponsor_type (string), funding_source (enum: public|private|u</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the schema is JSON-serializable and compatible with the MessageBubble.tsx rendering pipeline.</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optional/null handling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validate that sponsor_name is a non-empty string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maintain backward compatibility with existing trial response payloads that do not include sponsor data.</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define the schema contract in a reusable TypeScript interface or equivalent typed structure for frontend use.</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fail schema validation if funding_source contains a value outside the allowed enum.</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default funding_source to 'undisclosed' when the field is missing or null.</w:t>
            </w:r>
          </w:p>
        </w:tc>
        <w:tc>
          <w:tcPr>
            <w:tcW w:type="dxa" w:w="2160"/>
          </w:tcPr>
          <w:p>
            <w:r>
              <w:rPr>
                <w:sz w:val="16"/>
              </w:rPr>
              <w:t>should-have</w:t>
            </w:r>
          </w:p>
        </w:tc>
        <w:tc>
          <w:tcPr>
            <w:tcW w:type="dxa" w:w="2160"/>
          </w:tcPr>
          <w:p>
            <w:r>
              <w:rPr>
                <w:sz w:val="16"/>
              </w:rPr>
            </w:r>
          </w:p>
        </w:tc>
      </w:tr>
      <w:tr>
        <w:tc>
          <w:tcPr>
            <w:tcW w:type="dxa" w:w="2160"/>
          </w:tcPr>
          <w:p>
            <w:r>
              <w:rPr>
                <w:sz w:val="16"/>
              </w:rPr>
              <w:t>EVAL-CT-SPONSOR-REQ-001</w:t>
            </w:r>
          </w:p>
        </w:tc>
        <w:tc>
          <w:tcPr>
            <w:tcW w:type="dxa" w:w="2160"/>
          </w:tcPr>
          <w:p>
            <w:r>
              <w:rPr>
                <w:sz w:val="16"/>
              </w:rPr>
              <w:t>The system must define a sponsor object schema containing a required string field for sponsor_name.</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define a sponsor_type field as a string with controlled values (e.g., industry, academic, government, nonprofit).</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define a funding_source field restricted to the enum values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define a collaborators field as an array of strings representing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define all required fields with explicit types to support direct rendering in MessageBubble.tsx without additional inference.</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include nullability definitions for fields that may be missing in backend data.</w:t>
            </w:r>
          </w:p>
        </w:tc>
        <w:tc>
          <w:tcPr>
            <w:tcW w:type="dxa" w:w="2160"/>
          </w:tcPr>
          <w:p>
            <w:r>
              <w:rPr>
                <w:sz w:val="16"/>
              </w:rPr>
              <w:t>should-have</w:t>
            </w:r>
          </w:p>
        </w:tc>
        <w:tc>
          <w:tcPr>
            <w:tcW w:type="dxa" w:w="2160"/>
          </w:tcPr>
          <w:p>
            <w:r>
              <w:rPr>
                <w:sz w:val="16"/>
              </w:rPr>
            </w:r>
          </w:p>
        </w:tc>
      </w:tr>
      <w:tr>
        <w:tc>
          <w:tcPr>
            <w:tcW w:type="dxa" w:w="2160"/>
          </w:tcPr>
          <w:p>
            <w:r>
              <w:rPr>
                <w:sz w:val="16"/>
              </w:rPr>
              <w:t>EVAL-CT-SPONSOR-REQ-011</w:t>
            </w:r>
          </w:p>
        </w:tc>
        <w:tc>
          <w:tcPr>
            <w:tcW w:type="dxa" w:w="2160"/>
          </w:tcPr>
          <w:p>
            <w:r>
              <w:rPr>
                <w:sz w:val="16"/>
              </w:rPr>
              <w:t>The system must support multiple collaborators in the schema without requiring a fixed maximum length.</w:t>
            </w:r>
          </w:p>
        </w:tc>
        <w:tc>
          <w:tcPr>
            <w:tcW w:type="dxa" w:w="2160"/>
          </w:tcPr>
          <w:p>
            <w:r>
              <w:rPr>
                <w:sz w:val="16"/>
              </w:rPr>
              <w:t>should-have</w:t>
            </w:r>
          </w:p>
        </w:tc>
        <w:tc>
          <w:tcPr>
            <w:tcW w:type="dxa" w:w="2160"/>
          </w:tcPr>
          <w:p>
            <w:r>
              <w:rPr>
                <w:sz w:val="16"/>
              </w:rPr>
            </w:r>
          </w:p>
        </w:tc>
      </w:tr>
      <w:tr>
        <w:tc>
          <w:tcPr>
            <w:tcW w:type="dxa" w:w="2160"/>
          </w:tcPr>
          <w:p>
            <w:r>
              <w:rPr>
                <w:sz w:val="16"/>
              </w:rPr>
              <w:t>EVAL-CT-SPONSOR-REQ-013</w:t>
            </w:r>
          </w:p>
        </w:tc>
        <w:tc>
          <w:tcPr>
            <w:tcW w:type="dxa" w:w="2160"/>
          </w:tcPr>
          <w:p>
            <w:r>
              <w:rPr>
                <w:sz w:val="16"/>
              </w:rPr>
              <w:t>The system must handle the exception where sponsor_name is missing by marking the schema invalid.</w:t>
            </w:r>
          </w:p>
        </w:tc>
        <w:tc>
          <w:tcPr>
            <w:tcW w:type="dxa" w:w="2160"/>
          </w:tcPr>
          <w:p>
            <w:r>
              <w:rPr>
                <w:sz w:val="16"/>
              </w:rPr>
              <w:t>must-have</w:t>
            </w:r>
          </w:p>
        </w:tc>
        <w:tc>
          <w:tcPr>
            <w:tcW w:type="dxa" w:w="2160"/>
          </w:tcPr>
          <w:p>
            <w:r>
              <w:rPr>
                <w:sz w:val="16"/>
              </w:rPr>
            </w:r>
          </w:p>
        </w:tc>
      </w:tr>
      <w:tr>
        <w:tc>
          <w:tcPr>
            <w:tcW w:type="dxa" w:w="2160"/>
          </w:tcPr>
          <w:p>
            <w:r>
              <w:rPr>
                <w:sz w:val="16"/>
              </w:rPr>
              <w:t>EVAL-CT-SPONSOR-REQ-001</w:t>
            </w:r>
          </w:p>
        </w:tc>
        <w:tc>
          <w:tcPr>
            <w:tcW w:type="dxa" w:w="2160"/>
          </w:tcPr>
          <w:p>
            <w:r>
              <w:rPr>
                <w:sz w:val="16"/>
              </w:rPr>
              <w:t>The system must define a sponsor object schema containing a required string field for sponsor_name.</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define a sponsor_type field as a string with controlled values (e.g., industry, academic, government, nonprofit).</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define a funding_source field restricted to the enum values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define a collaborators field as an array of strings representing collaborating organizations.</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define all required fields with explicit types to support direct rendering in MessageBubble.tsx without additional inference.</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include nullability definitions for fields that may be missing in backend data.</w:t>
            </w:r>
          </w:p>
        </w:tc>
        <w:tc>
          <w:tcPr>
            <w:tcW w:type="dxa" w:w="2160"/>
          </w:tcPr>
          <w:p>
            <w:r>
              <w:rPr>
                <w:sz w:val="16"/>
              </w:rPr>
              <w:t>should-have</w:t>
            </w:r>
          </w:p>
        </w:tc>
        <w:tc>
          <w:tcPr>
            <w:tcW w:type="dxa" w:w="2160"/>
          </w:tcPr>
          <w:p>
            <w:r>
              <w:rPr>
                <w:sz w:val="16"/>
              </w:rPr>
            </w:r>
          </w:p>
        </w:tc>
      </w:tr>
      <w:tr>
        <w:tc>
          <w:tcPr>
            <w:tcW w:type="dxa" w:w="2160"/>
          </w:tcPr>
          <w:p>
            <w:r>
              <w:rPr>
                <w:sz w:val="16"/>
              </w:rPr>
              <w:t>EVAL-CT-SPONSOR-REQ-011</w:t>
            </w:r>
          </w:p>
        </w:tc>
        <w:tc>
          <w:tcPr>
            <w:tcW w:type="dxa" w:w="2160"/>
          </w:tcPr>
          <w:p>
            <w:r>
              <w:rPr>
                <w:sz w:val="16"/>
              </w:rPr>
              <w:t>The system must support multiple collaborators in the schema without requiring a fixed maximum length.</w:t>
            </w:r>
          </w:p>
        </w:tc>
        <w:tc>
          <w:tcPr>
            <w:tcW w:type="dxa" w:w="2160"/>
          </w:tcPr>
          <w:p>
            <w:r>
              <w:rPr>
                <w:sz w:val="16"/>
              </w:rPr>
              <w:t>should-have</w:t>
            </w:r>
          </w:p>
        </w:tc>
        <w:tc>
          <w:tcPr>
            <w:tcW w:type="dxa" w:w="2160"/>
          </w:tcPr>
          <w:p>
            <w:r>
              <w:rPr>
                <w:sz w:val="16"/>
              </w:rPr>
            </w:r>
          </w:p>
        </w:tc>
      </w:tr>
      <w:tr>
        <w:tc>
          <w:tcPr>
            <w:tcW w:type="dxa" w:w="2160"/>
          </w:tcPr>
          <w:p>
            <w:r>
              <w:rPr>
                <w:sz w:val="16"/>
              </w:rPr>
              <w:t>EVAL-CT-SPONSOR-REQ-013</w:t>
            </w:r>
          </w:p>
        </w:tc>
        <w:tc>
          <w:tcPr>
            <w:tcW w:type="dxa" w:w="2160"/>
          </w:tcPr>
          <w:p>
            <w:r>
              <w:rPr>
                <w:sz w:val="16"/>
              </w:rPr>
              <w:t>The system must handle the exception where sponsor_name is missing by marking the schema invalid.</w:t>
            </w:r>
          </w:p>
        </w:tc>
        <w:tc>
          <w:tcPr>
            <w:tcW w:type="dxa" w:w="2160"/>
          </w:tcPr>
          <w:p>
            <w:r>
              <w:rPr>
                <w:sz w:val="16"/>
              </w:rPr>
              <w:t>must-have</w:t>
            </w:r>
          </w:p>
        </w:tc>
        <w:tc>
          <w:tcPr>
            <w:tcW w:type="dxa" w:w="2160"/>
          </w:tcPr>
          <w:p>
            <w:r>
              <w:rPr>
                <w:sz w:val="16"/>
              </w:rPr>
            </w:r>
          </w:p>
        </w:tc>
      </w:tr>
    </w:tbl>
    <w:p>
      <w:pPr>
        <w:ind w:left="360"/>
      </w:pPr>
      <w:r>
        <w:rPr>
          <w:b/>
          <w:sz w:val="22"/>
        </w:rPr>
        <w:t>Story: EVAL-CT-SPONSOR-ST-002: Implement Sponsor Credibility Rendering Logic</w:t>
      </w:r>
    </w:p>
    <w:p>
      <w:pPr>
        <w:ind w:left="360"/>
      </w:pPr>
      <w:r>
        <w:rPr>
          <w:sz w:val="18"/>
        </w:rPr>
        <w:t>Implement logic to parse sponsor data and compute display-ready fields (e.g., normalized funding labels, collaborator formatting, score contribution text) for use in UI components.</w:t>
      </w:r>
    </w:p>
    <w:p>
      <w:pPr>
        <w:ind w:left="360"/>
      </w:pPr>
      <w:r>
        <w:rPr>
          <w:sz w:val="18"/>
        </w:rPr>
        <w:t>Size: M | Sprint: 1 | Reqs: 58</w:t>
      </w:r>
    </w:p>
    <w:p>
      <w:pPr>
        <w:ind w:left="360"/>
      </w:pPr>
      <w:r>
        <w:rPr>
          <w:sz w:val="16"/>
        </w:rPr>
        <w:t>Evidence: Code/ConversationalUX/FindCareChat/frontend/src/components/MessageBubble.tsx — existing message rendering requires transformation layer before display</w:t>
      </w:r>
    </w:p>
    <w:p>
      <w:pPr>
        <w:ind w:left="360"/>
      </w:pPr>
      <w:r>
        <w:rPr>
          <w:sz w:val="16"/>
        </w:rPr>
        <w:t>Dependencies: EVAL-CT-SPONSOR-ST-001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parse sponsor name, type, funding source, collaborators, and score contribution fields from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format collaborator lists into a human-readable comma-separated string.</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output a structured object containing only display-ready fields for UI consumption.</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all output fields are non-null strings or explicitly labeled placeholders when data is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preserve original sponsor name text without modification except trimming whitespace.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default funding source to 'undisclosed' when input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throw runtime errors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log a warning when required sponsor fields are missing or malformed.</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generate consistent output formatting for identical input sponsor data across renders.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normalize inconsistent LLM-provided funding labels (e.g., 'govt', 'industry', 'unknown') into the standard set.</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collapse duplicate collaborator entries when provided by LLM or backend data.</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injection of HTML or script content in LLM-generated sponsor fields.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generate human-readable fallback text when score contribution data is missing.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ensure output object structure strictly matches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name, type, funding source, collaborators, and score contribution fields from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format collaborator lists into a human-readable comma-separated string.</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output a structured object containing only display-ready fields for UI consumption.</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all output fields are non-null strings or explicitly labeled placeholders when data is missing.</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preserve original sponsor name text without modification except trimming whitespace.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default funding source to 'undisclosed' when input value is missing or unrecognized.</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not throw runtime errors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log a warning when required sponsor fields are missing or malformed.</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generate consistent output formatting for identical input sponsor data across renders.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normalize inconsistent LLM-provided funding labels (e.g., 'govt', 'industry', 'unknown') into the standard set.</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collapse duplicate collaborator entries when provided by LLM or backend data.</w:t>
            </w:r>
          </w:p>
        </w:tc>
        <w:tc>
          <w:tcPr>
            <w:tcW w:type="dxa" w:w="2160"/>
          </w:tcPr>
          <w:p>
            <w:r>
              <w:rPr>
                <w:sz w:val="16"/>
              </w:rPr>
              <w:t>should-have</w:t>
            </w:r>
          </w:p>
        </w:tc>
        <w:tc>
          <w:tcPr>
            <w:tcW w:type="dxa" w:w="2160"/>
          </w:tcPr>
          <w:p>
            <w:r>
              <w:rPr>
                <w:sz w:val="16"/>
              </w:rPr>
            </w:r>
          </w:p>
        </w:tc>
      </w:tr>
      <w:tr>
        <w:tc>
          <w:tcPr>
            <w:tcW w:type="dxa" w:w="2160"/>
          </w:tcPr>
          <w:p>
            <w:r>
              <w:rPr>
                <w:sz w:val="16"/>
              </w:rPr>
              <w:t>EVAL-REQ-018</w:t>
            </w:r>
          </w:p>
        </w:tc>
        <w:tc>
          <w:tcPr>
            <w:tcW w:type="dxa" w:w="2160"/>
          </w:tcPr>
          <w:p>
            <w:r>
              <w:rPr>
                <w:sz w:val="16"/>
              </w:rPr>
              <w:t>The system must prevent injection of HTML or script content in LLM-generated sponsor fields.</w:t>
            </w:r>
          </w:p>
        </w:tc>
        <w:tc>
          <w:tcPr>
            <w:tcW w:type="dxa" w:w="2160"/>
          </w:tcPr>
          <w:p>
            <w:r>
              <w:rPr>
                <w:sz w:val="16"/>
              </w:rPr>
              <w:t>must-have</w:t>
            </w:r>
          </w:p>
        </w:tc>
        <w:tc>
          <w:tcPr>
            <w:tcW w:type="dxa" w:w="2160"/>
          </w:tcPr>
          <w:p>
            <w:r>
              <w:rPr>
                <w:sz w:val="16"/>
              </w:rPr>
            </w:r>
          </w:p>
        </w:tc>
      </w:tr>
      <w:tr>
        <w:tc>
          <w:tcPr>
            <w:tcW w:type="dxa" w:w="2160"/>
          </w:tcPr>
          <w:p>
            <w:r>
              <w:rPr>
                <w:sz w:val="16"/>
              </w:rPr>
              <w:t>EVAL-REQ-019</w:t>
            </w:r>
          </w:p>
        </w:tc>
        <w:tc>
          <w:tcPr>
            <w:tcW w:type="dxa" w:w="2160"/>
          </w:tcPr>
          <w:p>
            <w:r>
              <w:rPr>
                <w:sz w:val="16"/>
              </w:rPr>
              <w:t>The system must generate human-readable fallback text when score contribution data is missing.</w:t>
            </w:r>
          </w:p>
        </w:tc>
        <w:tc>
          <w:tcPr>
            <w:tcW w:type="dxa" w:w="2160"/>
          </w:tcPr>
          <w:p>
            <w:r>
              <w:rPr>
                <w:sz w:val="16"/>
              </w:rPr>
              <w:t>must-have</w:t>
            </w:r>
          </w:p>
        </w:tc>
        <w:tc>
          <w:tcPr>
            <w:tcW w:type="dxa" w:w="2160"/>
          </w:tcPr>
          <w:p>
            <w:r>
              <w:rPr>
                <w:sz w:val="16"/>
              </w:rPr>
            </w:r>
          </w:p>
        </w:tc>
      </w:tr>
      <w:tr>
        <w:tc>
          <w:tcPr>
            <w:tcW w:type="dxa" w:w="2160"/>
          </w:tcPr>
          <w:p>
            <w:r>
              <w:rPr>
                <w:sz w:val="16"/>
              </w:rPr>
              <w:t>EVAL-REQ-020</w:t>
            </w:r>
          </w:p>
        </w:tc>
        <w:tc>
          <w:tcPr>
            <w:tcW w:type="dxa" w:w="2160"/>
          </w:tcPr>
          <w:p>
            <w:r>
              <w:rPr>
                <w:sz w:val="16"/>
              </w:rPr>
              <w:t>The system must ensure output object structure strictly matches the schema defined in ST-001.</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data from the schema defined in ST-001 into an internal transformation object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convert raw collaborator arrays into a display-ready comma-separated string.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generate a human-readable score contribution string based on sponsor credibility score input.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preserve sponsor name and type exactly as provided unless formatting is explicitly defined in the schema.</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a fully populated display object ready for UI consumption without requiring additional transformation in MessageBubble.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multiple collaborators and ensure ordering is preserved from the input data.</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default funding source to 'undisclosed' when the input value is missing or null.</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return an empty string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use deterministic logic (non-random) when generating score contribution text for identical inputs.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score contribution text reflects the relative credibility level (e.g., high, medium, low) derived from input score.</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not expose raw backend field names in the display-ready output.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gracefully handle malformed sponsor objects by returning a safe fallback display object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output strings are trimmed of leading and trailing whitespace.</w:t>
            </w:r>
          </w:p>
        </w:tc>
        <w:tc>
          <w:tcPr>
            <w:tcW w:type="dxa" w:w="2160"/>
          </w:tcPr>
          <w:p>
            <w:r>
              <w:rPr>
                <w:sz w:val="16"/>
              </w:rPr>
              <w:t>nice-to-have</w:t>
            </w:r>
          </w:p>
        </w:tc>
        <w:tc>
          <w:tcPr>
            <w:tcW w:type="dxa" w:w="2160"/>
          </w:tcPr>
          <w:p>
            <w:r>
              <w:rPr>
                <w:sz w:val="16"/>
              </w:rPr>
            </w:r>
          </w:p>
        </w:tc>
      </w:tr>
      <w:tr>
        <w:tc>
          <w:tcPr>
            <w:tcW w:type="dxa" w:w="2160"/>
          </w:tcPr>
          <w:p>
            <w:r>
              <w:rPr>
                <w:sz w:val="16"/>
              </w:rPr>
              <w:t>EVAL-REQ-001</w:t>
            </w:r>
          </w:p>
        </w:tc>
        <w:tc>
          <w:tcPr>
            <w:tcW w:type="dxa" w:w="2160"/>
          </w:tcPr>
          <w:p>
            <w:r>
              <w:rPr>
                <w:sz w:val="16"/>
              </w:rPr>
              <w:t>The system must parse sponsor data from the schema defined in ST-001 into an internal transformation object without loss of required fields.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normalize funding source values into one of: public, private, or undisclosed.</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convert raw collaborator arrays into a display-ready comma-separated string.</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generate a human-readable score contribution string based on sponsor credibility score input.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preserve sponsor name and type exactly as provided unless formatting is explicitly defined in the schema.</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return a fully populated display object ready for UI consumption without requiring additional transformation in MessageBubble.</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multiple collaborators and ensure ordering is preserved from the input data.</w:t>
            </w:r>
          </w:p>
        </w:tc>
        <w:tc>
          <w:tcPr>
            <w:tcW w:type="dxa" w:w="2160"/>
          </w:tcPr>
          <w:p>
            <w:r>
              <w:rPr>
                <w:sz w:val="16"/>
              </w:rPr>
              <w:t>should-have</w:t>
            </w:r>
          </w:p>
        </w:tc>
        <w:tc>
          <w:tcPr>
            <w:tcW w:type="dxa" w:w="2160"/>
          </w:tcPr>
          <w:p>
            <w:r>
              <w:rPr>
                <w:sz w:val="16"/>
              </w:rPr>
            </w:r>
          </w:p>
        </w:tc>
      </w:tr>
      <w:tr>
        <w:tc>
          <w:tcPr>
            <w:tcW w:type="dxa" w:w="2160"/>
          </w:tcPr>
          <w:p>
            <w:r>
              <w:rPr>
                <w:sz w:val="16"/>
              </w:rPr>
              <w:t>EVAL-REQ-008</w:t>
            </w:r>
          </w:p>
        </w:tc>
        <w:tc>
          <w:tcPr>
            <w:tcW w:type="dxa" w:w="2160"/>
          </w:tcPr>
          <w:p>
            <w:r>
              <w:rPr>
                <w:sz w:val="16"/>
              </w:rPr>
              <w:t>The system must default funding source to 'undisclosed' when the input value is missing or null.</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return an empty string for collaborators when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use deterministic logic (non-random) when generating score contribution text for identical inputs.</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ensure score contribution text reflects the relative credibility level (e.g., high, medium, low) derived from input score.</w:t>
            </w:r>
          </w:p>
        </w:tc>
        <w:tc>
          <w:tcPr>
            <w:tcW w:type="dxa" w:w="2160"/>
          </w:tcPr>
          <w:p>
            <w:r>
              <w:rPr>
                <w:sz w:val="16"/>
              </w:rPr>
              <w:t>should-have</w:t>
            </w:r>
          </w:p>
        </w:tc>
        <w:tc>
          <w:tcPr>
            <w:tcW w:type="dxa" w:w="2160"/>
          </w:tcPr>
          <w:p>
            <w:r>
              <w:rPr>
                <w:sz w:val="16"/>
              </w:rPr>
            </w:r>
          </w:p>
        </w:tc>
      </w:tr>
      <w:tr>
        <w:tc>
          <w:tcPr>
            <w:tcW w:type="dxa" w:w="2160"/>
          </w:tcPr>
          <w:p>
            <w:r>
              <w:rPr>
                <w:sz w:val="16"/>
              </w:rPr>
              <w:t>EVAL-REQ-013</w:t>
            </w:r>
          </w:p>
        </w:tc>
        <w:tc>
          <w:tcPr>
            <w:tcW w:type="dxa" w:w="2160"/>
          </w:tcPr>
          <w:p>
            <w:r>
              <w:rPr>
                <w:sz w:val="16"/>
              </w:rPr>
              <w:t>The system must not expose raw backend field names in the display-ready output.</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gracefully handle malformed sponsor objects by returning a safe fallback display object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output strings are trimmed of leading and trailing whitespace.</w:t>
            </w:r>
          </w:p>
        </w:tc>
        <w:tc>
          <w:tcPr>
            <w:tcW w:type="dxa" w:w="2160"/>
          </w:tcPr>
          <w:p>
            <w:r>
              <w:rPr>
                <w:sz w:val="16"/>
              </w:rPr>
              <w:t>nice-to-have</w:t>
            </w:r>
          </w:p>
        </w:tc>
        <w:tc>
          <w:tcPr>
            <w:tcW w:type="dxa" w:w="2160"/>
          </w:tcPr>
          <w:p>
            <w:r>
              <w:rPr>
                <w:sz w:val="16"/>
              </w:rPr>
            </w:r>
          </w:p>
        </w:tc>
      </w:tr>
    </w:tbl>
    <w:p>
      <w:pPr>
        <w:ind w:left="360"/>
      </w:pPr>
      <w:r>
        <w:rPr>
          <w:b/>
          <w:sz w:val="22"/>
        </w:rPr>
        <w:t>Story: EVAL-CT-SPONSOR-ST-003: Build Sponsor Credibility UI Component</w:t>
      </w:r>
    </w:p>
    <w:p>
      <w:pPr>
        <w:ind w:left="360"/>
      </w:pPr>
      <w:r>
        <w:rPr>
          <w:sz w:val="18"/>
        </w:rPr>
        <w:t>Create UI component within MessageBubble rendering flow to display sponsor credibility block in trial scorecard, including sponsor name, type, funding source, collaborators, and contribution to score.</w:t>
      </w:r>
    </w:p>
    <w:p>
      <w:pPr>
        <w:ind w:left="360"/>
      </w:pPr>
      <w:r>
        <w:rPr>
          <w:sz w:val="18"/>
        </w:rPr>
        <w:t>Size: M | Sprint: 2 | Reqs: 56</w:t>
      </w:r>
    </w:p>
    <w:p>
      <w:pPr>
        <w:ind w:left="360"/>
      </w:pPr>
      <w:r>
        <w:rPr>
          <w:sz w:val="16"/>
        </w:rPr>
        <w:t>Evidence: Code/ConversationalUX/FindCareChat/frontend/src/components/MessageBubble.tsx — primary UI surface for structured clinical trial outputs.</w:t>
      </w:r>
    </w:p>
    <w:p>
      <w:pPr>
        <w:ind w:left="360"/>
      </w:pPr>
      <w:r>
        <w:rPr>
          <w:sz w:val="16"/>
        </w:rPr>
        <w:t>Dependencies: EVAL-CT-SPONSOR-ST-002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EVAL-CT-SPONSOR-REQ-001</w:t>
            </w:r>
          </w:p>
        </w:tc>
        <w:tc>
          <w:tcPr>
            <w:tcW w:type="dxa" w:w="2160"/>
          </w:tcPr>
          <w:p>
            <w:r>
              <w:rPr>
                <w:sz w:val="16"/>
              </w:rPr>
              <w:t>The system must render a sponsor credibility UI block within the MessageBubble component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display the sponsor name exactly as provided by the transformed data layer.</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display the sponsor type (e.g., industry, academic, government)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display the funding source label (public, private,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EVAL-CT-SPONSOR-REQ-005</w:t>
            </w:r>
          </w:p>
        </w:tc>
        <w:tc>
          <w:tcPr>
            <w:tcW w:type="dxa" w:w="2160"/>
          </w:tcPr>
          <w:p>
            <w:r>
              <w:rPr>
                <w:sz w:val="16"/>
              </w:rPr>
              <w:t>The system must display collaborators as a formatted list or string within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EVAL-CT-SPONSOR-REQ-006</w:t>
            </w:r>
          </w:p>
        </w:tc>
        <w:tc>
          <w:tcPr>
            <w:tcW w:type="dxa" w:w="2160"/>
          </w:tcPr>
          <w:p>
            <w:r>
              <w:rPr>
                <w:sz w:val="16"/>
              </w:rPr>
              <w:t>The system must display the sponsor contribution to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position the sponsor credibility block within the trial scorecard section of the MessageBubble UI.</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render the sponsor credibility block without breaking existing MessageBubble rendering for other trial attributes.</w:t>
            </w:r>
          </w:p>
        </w:tc>
        <w:tc>
          <w:tcPr>
            <w:tcW w:type="dxa" w:w="2160"/>
          </w:tcPr>
          <w:p>
            <w:r>
              <w:rPr>
                <w:sz w:val="16"/>
              </w:rPr>
              <w:t>must-have</w:t>
            </w:r>
          </w:p>
        </w:tc>
        <w:tc>
          <w:tcPr>
            <w:tcW w:type="dxa" w:w="2160"/>
          </w:tcPr>
          <w:p>
            <w:r>
              <w:rPr>
                <w:sz w:val="16"/>
              </w:rPr>
            </w:r>
          </w:p>
        </w:tc>
      </w:tr>
      <w:tr>
        <w:tc>
          <w:tcPr>
            <w:tcW w:type="dxa" w:w="2160"/>
          </w:tcPr>
          <w:p>
            <w:r>
              <w:rPr>
                <w:sz w:val="16"/>
              </w:rPr>
              <w:t>EVAL-CT-SPONSOR-REQ-010</w:t>
            </w:r>
          </w:p>
        </w:tc>
        <w:tc>
          <w:tcPr>
            <w:tcW w:type="dxa" w:w="2160"/>
          </w:tcPr>
          <w:p>
            <w:r>
              <w:rPr>
                <w:sz w:val="16"/>
              </w:rPr>
              <w:t>The system must not render the sponsor credibility block if sponsor data is null or undefined.</w:t>
            </w:r>
          </w:p>
        </w:tc>
        <w:tc>
          <w:tcPr>
            <w:tcW w:type="dxa" w:w="2160"/>
          </w:tcPr>
          <w:p>
            <w:r>
              <w:rPr>
                <w:sz w:val="16"/>
              </w:rPr>
              <w:t>must-have</w:t>
            </w:r>
          </w:p>
        </w:tc>
        <w:tc>
          <w:tcPr>
            <w:tcW w:type="dxa" w:w="2160"/>
          </w:tcPr>
          <w:p>
            <w:r>
              <w:rPr>
                <w:sz w:val="16"/>
              </w:rPr>
            </w:r>
          </w:p>
        </w:tc>
      </w:tr>
      <w:tr>
        <w:tc>
          <w:tcPr>
            <w:tcW w:type="dxa" w:w="2160"/>
          </w:tcPr>
          <w:p>
            <w:r>
              <w:rPr>
                <w:sz w:val="16"/>
              </w:rPr>
              <w:t>EVAL-CT-SPONSOR-REQ-011</w:t>
            </w:r>
          </w:p>
        </w:tc>
        <w:tc>
          <w:tcPr>
            <w:tcW w:type="dxa" w:w="2160"/>
          </w:tcPr>
          <w:p>
            <w:r>
              <w:rPr>
                <w:sz w:val="16"/>
              </w:rPr>
              <w:t>The system must display a fallback label 'Unknown funding source' when funding source is missing.</w:t>
            </w:r>
          </w:p>
        </w:tc>
        <w:tc>
          <w:tcPr>
            <w:tcW w:type="dxa" w:w="2160"/>
          </w:tcPr>
          <w:p>
            <w:r>
              <w:rPr>
                <w:sz w:val="16"/>
              </w:rPr>
              <w:t>should-have</w:t>
            </w:r>
          </w:p>
        </w:tc>
        <w:tc>
          <w:tcPr>
            <w:tcW w:type="dxa" w:w="2160"/>
          </w:tcPr>
          <w:p>
            <w:r>
              <w:rPr>
                <w:sz w:val="16"/>
              </w:rPr>
            </w:r>
          </w:p>
        </w:tc>
      </w:tr>
      <w:tr>
        <w:tc>
          <w:tcPr>
            <w:tcW w:type="dxa" w:w="2160"/>
          </w:tcPr>
          <w:p>
            <w:r>
              <w:rPr>
                <w:sz w:val="16"/>
              </w:rPr>
              <w:t>EVAL-CT-SPONSOR-REQ-012</w:t>
            </w:r>
          </w:p>
        </w:tc>
        <w:tc>
          <w:tcPr>
            <w:tcW w:type="dxa" w:w="2160"/>
          </w:tcPr>
          <w:p>
            <w:r>
              <w:rPr>
                <w:sz w:val="16"/>
              </w:rPr>
              <w:t>The system must display 'No collaborators listed' when collaborator data is empty.</w:t>
            </w:r>
          </w:p>
        </w:tc>
        <w:tc>
          <w:tcPr>
            <w:tcW w:type="dxa" w:w="2160"/>
          </w:tcPr>
          <w:p>
            <w:r>
              <w:rPr>
                <w:sz w:val="16"/>
              </w:rPr>
              <w:t>should-have</w:t>
            </w:r>
          </w:p>
        </w:tc>
        <w:tc>
          <w:tcPr>
            <w:tcW w:type="dxa" w:w="2160"/>
          </w:tcPr>
          <w:p>
            <w:r>
              <w:rPr>
                <w:sz w:val="16"/>
              </w:rPr>
            </w:r>
          </w:p>
        </w:tc>
      </w:tr>
      <w:tr>
        <w:tc>
          <w:tcPr>
            <w:tcW w:type="dxa" w:w="2160"/>
          </w:tcPr>
          <w:p>
            <w:r>
              <w:rPr>
                <w:sz w:val="16"/>
              </w:rPr>
              <w:t>EVAL-CT-SPONSOR-REQ-014</w:t>
            </w:r>
          </w:p>
        </w:tc>
        <w:tc>
          <w:tcPr>
            <w:tcW w:type="dxa" w:w="2160"/>
          </w:tcPr>
          <w:p>
            <w:r>
              <w:rPr>
                <w:sz w:val="16"/>
              </w:rPr>
              <w:t>The system must render all sponsor credibility fields using display-ready values produced by the transformation logic layer (ST-002).</w:t>
            </w:r>
          </w:p>
        </w:tc>
        <w:tc>
          <w:tcPr>
            <w:tcW w:type="dxa" w:w="2160"/>
          </w:tcPr>
          <w:p>
            <w:r>
              <w:rPr>
                <w:sz w:val="16"/>
              </w:rPr>
              <w:t>must-have</w:t>
            </w:r>
          </w:p>
        </w:tc>
        <w:tc>
          <w:tcPr>
            <w:tcW w:type="dxa" w:w="2160"/>
          </w:tcPr>
          <w:p>
            <w:r>
              <w:rPr>
                <w:sz w:val="16"/>
              </w:rPr>
            </w:r>
          </w:p>
        </w:tc>
      </w:tr>
      <w:tr>
        <w:tc>
          <w:tcPr>
            <w:tcW w:type="dxa" w:w="2160"/>
          </w:tcPr>
          <w:p>
            <w:r>
              <w:rPr>
                <w:sz w:val="16"/>
              </w:rPr>
              <w:t>EVAL-CT-SPONSOR-REQ-015</w:t>
            </w:r>
          </w:p>
        </w:tc>
        <w:tc>
          <w:tcPr>
            <w:tcW w:type="dxa" w:w="2160"/>
          </w:tcPr>
          <w:p>
            <w:r>
              <w:rPr>
                <w:sz w:val="16"/>
              </w:rPr>
              <w:t>The system must ensure the sponsor credibility component is reusable and encapsulated as a distinct subcomponent within MessageBubble.</w:t>
            </w:r>
          </w:p>
        </w:tc>
        <w:tc>
          <w:tcPr>
            <w:tcW w:type="dxa" w:w="2160"/>
          </w:tcPr>
          <w:p>
            <w:r>
              <w:rPr>
                <w:sz w:val="16"/>
              </w:rPr>
              <w:t>should-have</w:t>
            </w:r>
          </w:p>
        </w:tc>
        <w:tc>
          <w:tcPr>
            <w:tcW w:type="dxa" w:w="2160"/>
          </w:tcPr>
          <w:p>
            <w:r>
              <w:rPr>
                <w:sz w:val="16"/>
              </w:rPr>
            </w:r>
          </w:p>
        </w:tc>
      </w:tr>
      <w:tr>
        <w:tc>
          <w:tcPr>
            <w:tcW w:type="dxa" w:w="2160"/>
          </w:tcPr>
          <w:p>
            <w:r>
              <w:rPr>
                <w:sz w:val="16"/>
              </w:rPr>
              <w:t>EVAL-CT-SPONSOR-REQ-017</w:t>
            </w:r>
          </w:p>
        </w:tc>
        <w:tc>
          <w:tcPr>
            <w:tcW w:type="dxa" w:w="2160"/>
          </w:tcPr>
          <w:p>
            <w:r>
              <w:rPr>
                <w:sz w:val="16"/>
              </w:rPr>
              <w:t>The system must avoid rendering raw or unformatted backend values (e.g., enums or codes) in the UI.</w:t>
            </w:r>
          </w:p>
        </w:tc>
        <w:tc>
          <w:tcPr>
            <w:tcW w:type="dxa" w:w="2160"/>
          </w:tcPr>
          <w:p>
            <w:r>
              <w:rPr>
                <w:sz w:val="16"/>
              </w:rPr>
              <w:t>must-have</w:t>
            </w:r>
          </w:p>
        </w:tc>
        <w:tc>
          <w:tcPr>
            <w:tcW w:type="dxa" w:w="2160"/>
          </w:tcPr>
          <w:p>
            <w:r>
              <w:rPr>
                <w:sz w:val="16"/>
              </w:rPr>
            </w:r>
          </w:p>
        </w:tc>
      </w:tr>
      <w:tr>
        <w:tc>
          <w:tcPr>
            <w:tcW w:type="dxa" w:w="2160"/>
          </w:tcPr>
          <w:p>
            <w:r>
              <w:rPr>
                <w:sz w:val="16"/>
              </w:rPr>
              <w:t>EVAL-CT-SPONSOR-REQ-020</w:t>
            </w:r>
          </w:p>
        </w:tc>
        <w:tc>
          <w:tcPr>
            <w:tcW w:type="dxa" w:w="2160"/>
          </w:tcPr>
          <w:p>
            <w:r>
              <w:rPr>
                <w:sz w:val="16"/>
              </w:rPr>
              <w:t>The system must ensure no console errors or rendering exceptions occur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EVAL-CT-SPONSOR-REQ-001</w:t>
            </w:r>
          </w:p>
        </w:tc>
        <w:tc>
          <w:tcPr>
            <w:tcW w:type="dxa" w:w="2160"/>
          </w:tcPr>
          <w:p>
            <w:r>
              <w:rPr>
                <w:sz w:val="16"/>
              </w:rPr>
              <w:t>The system must render a sponsor credibility UI block within the MessageBubble component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EVAL-CT-SPONSOR-REQ-002</w:t>
            </w:r>
          </w:p>
        </w:tc>
        <w:tc>
          <w:tcPr>
            <w:tcW w:type="dxa" w:w="2160"/>
          </w:tcPr>
          <w:p>
            <w:r>
              <w:rPr>
                <w:sz w:val="16"/>
              </w:rPr>
              <w:t>The system must display the sponsor name exactly as provided by the transformed data layer.</w:t>
            </w:r>
          </w:p>
        </w:tc>
        <w:tc>
          <w:tcPr>
            <w:tcW w:type="dxa" w:w="2160"/>
          </w:tcPr>
          <w:p>
            <w:r>
              <w:rPr>
                <w:sz w:val="16"/>
              </w:rPr>
              <w:t>must-have</w:t>
            </w:r>
          </w:p>
        </w:tc>
        <w:tc>
          <w:tcPr>
            <w:tcW w:type="dxa" w:w="2160"/>
          </w:tcPr>
          <w:p>
            <w:r>
              <w:rPr>
                <w:sz w:val="16"/>
              </w:rPr>
            </w:r>
          </w:p>
        </w:tc>
      </w:tr>
      <w:tr>
        <w:tc>
          <w:tcPr>
            <w:tcW w:type="dxa" w:w="2160"/>
          </w:tcPr>
          <w:p>
            <w:r>
              <w:rPr>
                <w:sz w:val="16"/>
              </w:rPr>
              <w:t>EVAL-CT-SPONSOR-REQ-003</w:t>
            </w:r>
          </w:p>
        </w:tc>
        <w:tc>
          <w:tcPr>
            <w:tcW w:type="dxa" w:w="2160"/>
          </w:tcPr>
          <w:p>
            <w:r>
              <w:rPr>
                <w:sz w:val="16"/>
              </w:rPr>
              <w:t>The system must display the sponsor type (e.g., industry, academic, government)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EVAL-CT-SPONSOR-REQ-004</w:t>
            </w:r>
          </w:p>
        </w:tc>
        <w:tc>
          <w:tcPr>
            <w:tcW w:type="dxa" w:w="2160"/>
          </w:tcPr>
          <w:p>
            <w:r>
              <w:rPr>
                <w:sz w:val="16"/>
              </w:rPr>
              <w:t>The system must display the funding source label (public, private,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EVAL-CT-SPONSOR-REQ-005</w:t>
            </w:r>
          </w:p>
        </w:tc>
        <w:tc>
          <w:tcPr>
            <w:tcW w:type="dxa" w:w="2160"/>
          </w:tcPr>
          <w:p>
            <w:r>
              <w:rPr>
                <w:sz w:val="16"/>
              </w:rPr>
              <w:t>The system must display collaborators as a formatted list or string within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EVAL-CT-SPONSOR-REQ-006</w:t>
            </w:r>
          </w:p>
        </w:tc>
        <w:tc>
          <w:tcPr>
            <w:tcW w:type="dxa" w:w="2160"/>
          </w:tcPr>
          <w:p>
            <w:r>
              <w:rPr>
                <w:sz w:val="16"/>
              </w:rPr>
              <w:t>The system must display the sponsor contribution to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EVAL-CT-SPONSOR-REQ-007</w:t>
            </w:r>
          </w:p>
        </w:tc>
        <w:tc>
          <w:tcPr>
            <w:tcW w:type="dxa" w:w="2160"/>
          </w:tcPr>
          <w:p>
            <w:r>
              <w:rPr>
                <w:sz w:val="16"/>
              </w:rPr>
              <w:t>The system must position the sponsor credibility block within the trial scorecard section of the MessageBubble UI.</w:t>
            </w:r>
          </w:p>
        </w:tc>
        <w:tc>
          <w:tcPr>
            <w:tcW w:type="dxa" w:w="2160"/>
          </w:tcPr>
          <w:p>
            <w:r>
              <w:rPr>
                <w:sz w:val="16"/>
              </w:rPr>
              <w:t>must-have</w:t>
            </w:r>
          </w:p>
        </w:tc>
        <w:tc>
          <w:tcPr>
            <w:tcW w:type="dxa" w:w="2160"/>
          </w:tcPr>
          <w:p>
            <w:r>
              <w:rPr>
                <w:sz w:val="16"/>
              </w:rPr>
            </w:r>
          </w:p>
        </w:tc>
      </w:tr>
      <w:tr>
        <w:tc>
          <w:tcPr>
            <w:tcW w:type="dxa" w:w="2160"/>
          </w:tcPr>
          <w:p>
            <w:r>
              <w:rPr>
                <w:sz w:val="16"/>
              </w:rPr>
              <w:t>EVAL-CT-SPONSOR-REQ-009</w:t>
            </w:r>
          </w:p>
        </w:tc>
        <w:tc>
          <w:tcPr>
            <w:tcW w:type="dxa" w:w="2160"/>
          </w:tcPr>
          <w:p>
            <w:r>
              <w:rPr>
                <w:sz w:val="16"/>
              </w:rPr>
              <w:t>The system must render the sponsor credibility block without breaking existing MessageBubble rendering for other trial attributes.</w:t>
            </w:r>
          </w:p>
        </w:tc>
        <w:tc>
          <w:tcPr>
            <w:tcW w:type="dxa" w:w="2160"/>
          </w:tcPr>
          <w:p>
            <w:r>
              <w:rPr>
                <w:sz w:val="16"/>
              </w:rPr>
              <w:t>must-have</w:t>
            </w:r>
          </w:p>
        </w:tc>
        <w:tc>
          <w:tcPr>
            <w:tcW w:type="dxa" w:w="2160"/>
          </w:tcPr>
          <w:p>
            <w:r>
              <w:rPr>
                <w:sz w:val="16"/>
              </w:rPr>
            </w:r>
          </w:p>
        </w:tc>
      </w:tr>
      <w:tr>
        <w:tc>
          <w:tcPr>
            <w:tcW w:type="dxa" w:w="2160"/>
          </w:tcPr>
          <w:p>
            <w:r>
              <w:rPr>
                <w:sz w:val="16"/>
              </w:rPr>
              <w:t>EVAL-CT-SPONSOR-REQ-010</w:t>
            </w:r>
          </w:p>
        </w:tc>
        <w:tc>
          <w:tcPr>
            <w:tcW w:type="dxa" w:w="2160"/>
          </w:tcPr>
          <w:p>
            <w:r>
              <w:rPr>
                <w:sz w:val="16"/>
              </w:rPr>
              <w:t>The system must not render the sponsor credibility block if sponsor data is null or undefined.</w:t>
            </w:r>
          </w:p>
        </w:tc>
        <w:tc>
          <w:tcPr>
            <w:tcW w:type="dxa" w:w="2160"/>
          </w:tcPr>
          <w:p>
            <w:r>
              <w:rPr>
                <w:sz w:val="16"/>
              </w:rPr>
              <w:t>must-have</w:t>
            </w:r>
          </w:p>
        </w:tc>
        <w:tc>
          <w:tcPr>
            <w:tcW w:type="dxa" w:w="2160"/>
          </w:tcPr>
          <w:p>
            <w:r>
              <w:rPr>
                <w:sz w:val="16"/>
              </w:rPr>
            </w:r>
          </w:p>
        </w:tc>
      </w:tr>
      <w:tr>
        <w:tc>
          <w:tcPr>
            <w:tcW w:type="dxa" w:w="2160"/>
          </w:tcPr>
          <w:p>
            <w:r>
              <w:rPr>
                <w:sz w:val="16"/>
              </w:rPr>
              <w:t>EVAL-CT-SPONSOR-REQ-011</w:t>
            </w:r>
          </w:p>
        </w:tc>
        <w:tc>
          <w:tcPr>
            <w:tcW w:type="dxa" w:w="2160"/>
          </w:tcPr>
          <w:p>
            <w:r>
              <w:rPr>
                <w:sz w:val="16"/>
              </w:rPr>
              <w:t>The system must display a fallback label 'Unknown funding source' when funding source is missing.</w:t>
            </w:r>
          </w:p>
        </w:tc>
        <w:tc>
          <w:tcPr>
            <w:tcW w:type="dxa" w:w="2160"/>
          </w:tcPr>
          <w:p>
            <w:r>
              <w:rPr>
                <w:sz w:val="16"/>
              </w:rPr>
              <w:t>should-have</w:t>
            </w:r>
          </w:p>
        </w:tc>
        <w:tc>
          <w:tcPr>
            <w:tcW w:type="dxa" w:w="2160"/>
          </w:tcPr>
          <w:p>
            <w:r>
              <w:rPr>
                <w:sz w:val="16"/>
              </w:rPr>
            </w:r>
          </w:p>
        </w:tc>
      </w:tr>
      <w:tr>
        <w:tc>
          <w:tcPr>
            <w:tcW w:type="dxa" w:w="2160"/>
          </w:tcPr>
          <w:p>
            <w:r>
              <w:rPr>
                <w:sz w:val="16"/>
              </w:rPr>
              <w:t>EVAL-CT-SPONSOR-REQ-012</w:t>
            </w:r>
          </w:p>
        </w:tc>
        <w:tc>
          <w:tcPr>
            <w:tcW w:type="dxa" w:w="2160"/>
          </w:tcPr>
          <w:p>
            <w:r>
              <w:rPr>
                <w:sz w:val="16"/>
              </w:rPr>
              <w:t>The system must display 'No collaborators listed' when collaborator data is empty.</w:t>
            </w:r>
          </w:p>
        </w:tc>
        <w:tc>
          <w:tcPr>
            <w:tcW w:type="dxa" w:w="2160"/>
          </w:tcPr>
          <w:p>
            <w:r>
              <w:rPr>
                <w:sz w:val="16"/>
              </w:rPr>
              <w:t>should-have</w:t>
            </w:r>
          </w:p>
        </w:tc>
        <w:tc>
          <w:tcPr>
            <w:tcW w:type="dxa" w:w="2160"/>
          </w:tcPr>
          <w:p>
            <w:r>
              <w:rPr>
                <w:sz w:val="16"/>
              </w:rPr>
            </w:r>
          </w:p>
        </w:tc>
      </w:tr>
      <w:tr>
        <w:tc>
          <w:tcPr>
            <w:tcW w:type="dxa" w:w="2160"/>
          </w:tcPr>
          <w:p>
            <w:r>
              <w:rPr>
                <w:sz w:val="16"/>
              </w:rPr>
              <w:t>EVAL-CT-SPONSOR-REQ-014</w:t>
            </w:r>
          </w:p>
        </w:tc>
        <w:tc>
          <w:tcPr>
            <w:tcW w:type="dxa" w:w="2160"/>
          </w:tcPr>
          <w:p>
            <w:r>
              <w:rPr>
                <w:sz w:val="16"/>
              </w:rPr>
              <w:t>The system must render all sponsor credibility fields using display-ready values produced by the transformation logic layer (ST-002).</w:t>
            </w:r>
          </w:p>
        </w:tc>
        <w:tc>
          <w:tcPr>
            <w:tcW w:type="dxa" w:w="2160"/>
          </w:tcPr>
          <w:p>
            <w:r>
              <w:rPr>
                <w:sz w:val="16"/>
              </w:rPr>
              <w:t>must-have</w:t>
            </w:r>
          </w:p>
        </w:tc>
        <w:tc>
          <w:tcPr>
            <w:tcW w:type="dxa" w:w="2160"/>
          </w:tcPr>
          <w:p>
            <w:r>
              <w:rPr>
                <w:sz w:val="16"/>
              </w:rPr>
            </w:r>
          </w:p>
        </w:tc>
      </w:tr>
      <w:tr>
        <w:tc>
          <w:tcPr>
            <w:tcW w:type="dxa" w:w="2160"/>
          </w:tcPr>
          <w:p>
            <w:r>
              <w:rPr>
                <w:sz w:val="16"/>
              </w:rPr>
              <w:t>EVAL-CT-SPONSOR-REQ-015</w:t>
            </w:r>
          </w:p>
        </w:tc>
        <w:tc>
          <w:tcPr>
            <w:tcW w:type="dxa" w:w="2160"/>
          </w:tcPr>
          <w:p>
            <w:r>
              <w:rPr>
                <w:sz w:val="16"/>
              </w:rPr>
              <w:t>The system must ensure the sponsor credibility component is reusable and encapsulated as a distinct subcomponent within MessageBubble.</w:t>
            </w:r>
          </w:p>
        </w:tc>
        <w:tc>
          <w:tcPr>
            <w:tcW w:type="dxa" w:w="2160"/>
          </w:tcPr>
          <w:p>
            <w:r>
              <w:rPr>
                <w:sz w:val="16"/>
              </w:rPr>
              <w:t>should-have</w:t>
            </w:r>
          </w:p>
        </w:tc>
        <w:tc>
          <w:tcPr>
            <w:tcW w:type="dxa" w:w="2160"/>
          </w:tcPr>
          <w:p>
            <w:r>
              <w:rPr>
                <w:sz w:val="16"/>
              </w:rPr>
            </w:r>
          </w:p>
        </w:tc>
      </w:tr>
      <w:tr>
        <w:tc>
          <w:tcPr>
            <w:tcW w:type="dxa" w:w="2160"/>
          </w:tcPr>
          <w:p>
            <w:r>
              <w:rPr>
                <w:sz w:val="16"/>
              </w:rPr>
              <w:t>EVAL-CT-SPONSOR-REQ-017</w:t>
            </w:r>
          </w:p>
        </w:tc>
        <w:tc>
          <w:tcPr>
            <w:tcW w:type="dxa" w:w="2160"/>
          </w:tcPr>
          <w:p>
            <w:r>
              <w:rPr>
                <w:sz w:val="16"/>
              </w:rPr>
              <w:t>The system must avoid rendering raw or unformatted backend values (e.g., enums or codes) in the UI.</w:t>
            </w:r>
          </w:p>
        </w:tc>
        <w:tc>
          <w:tcPr>
            <w:tcW w:type="dxa" w:w="2160"/>
          </w:tcPr>
          <w:p>
            <w:r>
              <w:rPr>
                <w:sz w:val="16"/>
              </w:rPr>
              <w:t>must-have</w:t>
            </w:r>
          </w:p>
        </w:tc>
        <w:tc>
          <w:tcPr>
            <w:tcW w:type="dxa" w:w="2160"/>
          </w:tcPr>
          <w:p>
            <w:r>
              <w:rPr>
                <w:sz w:val="16"/>
              </w:rPr>
            </w:r>
          </w:p>
        </w:tc>
      </w:tr>
      <w:tr>
        <w:tc>
          <w:tcPr>
            <w:tcW w:type="dxa" w:w="2160"/>
          </w:tcPr>
          <w:p>
            <w:r>
              <w:rPr>
                <w:sz w:val="16"/>
              </w:rPr>
              <w:t>EVAL-CT-SPONSOR-REQ-020</w:t>
            </w:r>
          </w:p>
        </w:tc>
        <w:tc>
          <w:tcPr>
            <w:tcW w:type="dxa" w:w="2160"/>
          </w:tcPr>
          <w:p>
            <w:r>
              <w:rPr>
                <w:sz w:val="16"/>
              </w:rPr>
              <w:t>The system must ensure no console errors or rendering exceptions occur when sponsor data fields are partially missing.</w:t>
            </w:r>
          </w:p>
        </w:tc>
        <w:tc>
          <w:tcPr>
            <w:tcW w:type="dxa" w:w="2160"/>
          </w:tcPr>
          <w:p>
            <w:r>
              <w:rPr>
                <w:sz w:val="16"/>
              </w:rPr>
              <w:t>must-have</w:t>
            </w:r>
          </w:p>
        </w:tc>
        <w:tc>
          <w:tcPr>
            <w:tcW w:type="dxa" w:w="2160"/>
          </w:tcPr>
          <w:p>
            <w:r>
              <w:rPr>
                <w:sz w:val="16"/>
              </w:rPr>
            </w:r>
          </w:p>
        </w:tc>
      </w:tr>
      <w:tr>
        <w:tc>
          <w:tcPr>
            <w:tcW w:type="dxa" w:w="2160"/>
          </w:tcPr>
          <w:p>
            <w:r>
              <w:rPr>
                <w:sz w:val="16"/>
              </w:rPr>
              <w:t>EVAL-REQ-CT-SPONSOR-003-001</w:t>
            </w:r>
          </w:p>
        </w:tc>
        <w:tc>
          <w:tcPr>
            <w:tcW w:type="dxa" w:w="2160"/>
          </w:tcPr>
          <w:p>
            <w:r>
              <w:rPr>
                <w:sz w:val="16"/>
              </w:rPr>
              <w:t>The system must render a sponsor credibility UI block within the MessageBubble component when sponsor data is present in the trial payload.</w:t>
            </w:r>
          </w:p>
        </w:tc>
        <w:tc>
          <w:tcPr>
            <w:tcW w:type="dxa" w:w="2160"/>
          </w:tcPr>
          <w:p>
            <w:r>
              <w:rPr>
                <w:sz w:val="16"/>
              </w:rPr>
              <w:t>must-have</w:t>
            </w:r>
          </w:p>
        </w:tc>
        <w:tc>
          <w:tcPr>
            <w:tcW w:type="dxa" w:w="2160"/>
          </w:tcPr>
          <w:p>
            <w:r>
              <w:rPr>
                <w:sz w:val="16"/>
              </w:rPr>
            </w:r>
          </w:p>
        </w:tc>
      </w:tr>
      <w:tr>
        <w:tc>
          <w:tcPr>
            <w:tcW w:type="dxa" w:w="2160"/>
          </w:tcPr>
          <w:p>
            <w:r>
              <w:rPr>
                <w:sz w:val="16"/>
              </w:rPr>
              <w:t>EVAL-REQ-CT-SPONSOR-003-002</w:t>
            </w:r>
          </w:p>
        </w:tc>
        <w:tc>
          <w:tcPr>
            <w:tcW w:type="dxa" w:w="2160"/>
          </w:tcPr>
          <w:p>
            <w:r>
              <w:rPr>
                <w:sz w:val="16"/>
              </w:rPr>
              <w:t>The system must display the sponsor name exactly as provided by the transformed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EVAL-REQ-CT-SPONSOR-003-003</w:t>
            </w:r>
          </w:p>
        </w:tc>
        <w:tc>
          <w:tcPr>
            <w:tcW w:type="dxa" w:w="2160"/>
          </w:tcPr>
          <w:p>
            <w:r>
              <w:rPr>
                <w:sz w:val="16"/>
              </w:rPr>
              <w:t>The system must display the sponsor type (e.g., industry, academic, government) in a clearly labeled field within the component.</w:t>
            </w:r>
          </w:p>
        </w:tc>
        <w:tc>
          <w:tcPr>
            <w:tcW w:type="dxa" w:w="2160"/>
          </w:tcPr>
          <w:p>
            <w:r>
              <w:rPr>
                <w:sz w:val="16"/>
              </w:rPr>
              <w:t>must-have</w:t>
            </w:r>
          </w:p>
        </w:tc>
        <w:tc>
          <w:tcPr>
            <w:tcW w:type="dxa" w:w="2160"/>
          </w:tcPr>
          <w:p>
            <w:r>
              <w:rPr>
                <w:sz w:val="16"/>
              </w:rPr>
            </w:r>
          </w:p>
        </w:tc>
      </w:tr>
      <w:tr>
        <w:tc>
          <w:tcPr>
            <w:tcW w:type="dxa" w:w="2160"/>
          </w:tcPr>
          <w:p>
            <w:r>
              <w:rPr>
                <w:sz w:val="16"/>
              </w:rPr>
              <w:t>EVAL-REQ-CT-SPONSOR-003-004</w:t>
            </w:r>
          </w:p>
        </w:tc>
        <w:tc>
          <w:tcPr>
            <w:tcW w:type="dxa" w:w="2160"/>
          </w:tcPr>
          <w:p>
            <w:r>
              <w:rPr>
                <w:sz w:val="16"/>
              </w:rPr>
              <w:t>The system must display the funding source label (public, private, or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EVAL-REQ-CT-SPONSOR-003-005</w:t>
            </w:r>
          </w:p>
        </w:tc>
        <w:tc>
          <w:tcPr>
            <w:tcW w:type="dxa" w:w="2160"/>
          </w:tcPr>
          <w:p>
            <w:r>
              <w:rPr>
                <w:sz w:val="16"/>
              </w:rPr>
              <w:t>The system must render a list of collaborators when collaborator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EVAL-REQ-CT-SPONSOR-003-006</w:t>
            </w:r>
          </w:p>
        </w:tc>
        <w:tc>
          <w:tcPr>
            <w:tcW w:type="dxa" w:w="2160"/>
          </w:tcPr>
          <w:p>
            <w:r>
              <w:rPr>
                <w:sz w:val="16"/>
              </w:rPr>
              <w:t>The system must display the sponsor's contribution to the trial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EVAL-REQ-CT-SPONSOR-003-007</w:t>
            </w:r>
          </w:p>
        </w:tc>
        <w:tc>
          <w:tcPr>
            <w:tcW w:type="dxa" w:w="2160"/>
          </w:tcPr>
          <w:p>
            <w:r>
              <w:rPr>
                <w:sz w:val="16"/>
              </w:rPr>
              <w:t>The system must visually group sponsor name, type, funding source, collaborators, and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EVAL-REQ-CT-SPONSOR-003-008</w:t>
            </w:r>
          </w:p>
        </w:tc>
        <w:tc>
          <w:tcPr>
            <w:tcW w:type="dxa" w:w="2160"/>
          </w:tcPr>
          <w:p>
            <w:r>
              <w:rPr>
                <w:sz w:val="16"/>
              </w:rPr>
              <w:t>The system must ensure the sponsor credibility block follows existing MessageBubble styling conventions for spacing, typography, and layout.</w:t>
            </w:r>
          </w:p>
        </w:tc>
        <w:tc>
          <w:tcPr>
            <w:tcW w:type="dxa" w:w="2160"/>
          </w:tcPr>
          <w:p>
            <w:r>
              <w:rPr>
                <w:sz w:val="16"/>
              </w:rPr>
              <w:t>must-have</w:t>
            </w:r>
          </w:p>
        </w:tc>
        <w:tc>
          <w:tcPr>
            <w:tcW w:type="dxa" w:w="2160"/>
          </w:tcPr>
          <w:p>
            <w:r>
              <w:rPr>
                <w:sz w:val="16"/>
              </w:rPr>
            </w:r>
          </w:p>
        </w:tc>
      </w:tr>
      <w:tr>
        <w:tc>
          <w:tcPr>
            <w:tcW w:type="dxa" w:w="2160"/>
          </w:tcPr>
          <w:p>
            <w:r>
              <w:rPr>
                <w:sz w:val="16"/>
              </w:rPr>
              <w:t>EVAL-REQ-CT-SPONSOR-003-009</w:t>
            </w:r>
          </w:p>
        </w:tc>
        <w:tc>
          <w:tcPr>
            <w:tcW w:type="dxa" w:w="2160"/>
          </w:tcPr>
          <w:p>
            <w:r>
              <w:rPr>
                <w:sz w:val="16"/>
              </w:rPr>
              <w:t>The system must render the sponsor credibility block without breaking or altering existing trial scorecard elements within the MessageBubble.</w:t>
            </w:r>
          </w:p>
        </w:tc>
        <w:tc>
          <w:tcPr>
            <w:tcW w:type="dxa" w:w="2160"/>
          </w:tcPr>
          <w:p>
            <w:r>
              <w:rPr>
                <w:sz w:val="16"/>
              </w:rPr>
              <w:t>must-have</w:t>
            </w:r>
          </w:p>
        </w:tc>
        <w:tc>
          <w:tcPr>
            <w:tcW w:type="dxa" w:w="2160"/>
          </w:tcPr>
          <w:p>
            <w:r>
              <w:rPr>
                <w:sz w:val="16"/>
              </w:rPr>
            </w:r>
          </w:p>
        </w:tc>
      </w:tr>
      <w:tr>
        <w:tc>
          <w:tcPr>
            <w:tcW w:type="dxa" w:w="2160"/>
          </w:tcPr>
          <w:p>
            <w:r>
              <w:rPr>
                <w:sz w:val="16"/>
              </w:rPr>
              <w:t>EVAL-REQ-CT-SPONSOR-003-010</w:t>
            </w:r>
          </w:p>
        </w:tc>
        <w:tc>
          <w:tcPr>
            <w:tcW w:type="dxa" w:w="2160"/>
          </w:tcPr>
          <w:p>
            <w:r>
              <w:rPr>
                <w:sz w:val="16"/>
              </w:rPr>
              <w:t>The system must conditionally hide the collaborators section if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EVAL-REQ-CT-SPONSOR-003-011</w:t>
            </w:r>
          </w:p>
        </w:tc>
        <w:tc>
          <w:tcPr>
            <w:tcW w:type="dxa" w:w="2160"/>
          </w:tcPr>
          <w:p>
            <w:r>
              <w:rPr>
                <w:sz w:val="16"/>
              </w:rPr>
              <w:t>The system must display a fallback label of 'Undisclosed' when the funding source field is missing or null.</w:t>
            </w:r>
          </w:p>
        </w:tc>
        <w:tc>
          <w:tcPr>
            <w:tcW w:type="dxa" w:w="2160"/>
          </w:tcPr>
          <w:p>
            <w:r>
              <w:rPr>
                <w:sz w:val="16"/>
              </w:rPr>
              <w:t>must-have</w:t>
            </w:r>
          </w:p>
        </w:tc>
        <w:tc>
          <w:tcPr>
            <w:tcW w:type="dxa" w:w="2160"/>
          </w:tcPr>
          <w:p>
            <w:r>
              <w:rPr>
                <w:sz w:val="16"/>
              </w:rPr>
            </w:r>
          </w:p>
        </w:tc>
      </w:tr>
      <w:tr>
        <w:tc>
          <w:tcPr>
            <w:tcW w:type="dxa" w:w="2160"/>
          </w:tcPr>
          <w:p>
            <w:r>
              <w:rPr>
                <w:sz w:val="16"/>
              </w:rPr>
              <w:t>EVAL-REQ-CT-SPONSOR-003-012</w:t>
            </w:r>
          </w:p>
        </w:tc>
        <w:tc>
          <w:tcPr>
            <w:tcW w:type="dxa" w:w="2160"/>
          </w:tcPr>
          <w:p>
            <w:r>
              <w:rPr>
                <w:sz w:val="16"/>
              </w:rPr>
              <w:t>The system must not render the sponsor credibility block if the sponsor object is entirely absent from the payload.</w:t>
            </w:r>
          </w:p>
        </w:tc>
        <w:tc>
          <w:tcPr>
            <w:tcW w:type="dxa" w:w="2160"/>
          </w:tcPr>
          <w:p>
            <w:r>
              <w:rPr>
                <w:sz w:val="16"/>
              </w:rPr>
              <w:t>must-have</w:t>
            </w:r>
          </w:p>
        </w:tc>
        <w:tc>
          <w:tcPr>
            <w:tcW w:type="dxa" w:w="2160"/>
          </w:tcPr>
          <w:p>
            <w:r>
              <w:rPr>
                <w:sz w:val="16"/>
              </w:rPr>
            </w:r>
          </w:p>
        </w:tc>
      </w:tr>
      <w:tr>
        <w:tc>
          <w:tcPr>
            <w:tcW w:type="dxa" w:w="2160"/>
          </w:tcPr>
          <w:p>
            <w:r>
              <w:rPr>
                <w:sz w:val="16"/>
              </w:rPr>
              <w:t>EVAL-REQ-CT-SPONSOR-003-015</w:t>
            </w:r>
          </w:p>
        </w:tc>
        <w:tc>
          <w:tcPr>
            <w:tcW w:type="dxa" w:w="2160"/>
          </w:tcPr>
          <w:p>
            <w:r>
              <w:rPr>
                <w:sz w:val="16"/>
              </w:rPr>
              <w:t>The system must re-render the sponsor credibility component correctly when new trial data is received in the MessageBubble lifecycle.</w:t>
            </w:r>
          </w:p>
        </w:tc>
        <w:tc>
          <w:tcPr>
            <w:tcW w:type="dxa" w:w="2160"/>
          </w:tcPr>
          <w:p>
            <w:r>
              <w:rPr>
                <w:sz w:val="16"/>
              </w:rPr>
              <w:t>should-have</w:t>
            </w:r>
          </w:p>
        </w:tc>
        <w:tc>
          <w:tcPr>
            <w:tcW w:type="dxa" w:w="2160"/>
          </w:tcPr>
          <w:p>
            <w:r>
              <w:rPr>
                <w:sz w:val="16"/>
              </w:rPr>
            </w:r>
          </w:p>
        </w:tc>
      </w:tr>
      <w:tr>
        <w:tc>
          <w:tcPr>
            <w:tcW w:type="dxa" w:w="2160"/>
          </w:tcPr>
          <w:p>
            <w:r>
              <w:rPr>
                <w:sz w:val="16"/>
              </w:rPr>
              <w:t>EVAL-REQ-CT-SPONSOR-003-001</w:t>
            </w:r>
          </w:p>
        </w:tc>
        <w:tc>
          <w:tcPr>
            <w:tcW w:type="dxa" w:w="2160"/>
          </w:tcPr>
          <w:p>
            <w:r>
              <w:rPr>
                <w:sz w:val="16"/>
              </w:rPr>
              <w:t>The system must render a sponsor credibility UI block within the MessageBubble component when sponsor data is present in the trial payload.</w:t>
            </w:r>
          </w:p>
        </w:tc>
        <w:tc>
          <w:tcPr>
            <w:tcW w:type="dxa" w:w="2160"/>
          </w:tcPr>
          <w:p>
            <w:r>
              <w:rPr>
                <w:sz w:val="16"/>
              </w:rPr>
              <w:t>must-have</w:t>
            </w:r>
          </w:p>
        </w:tc>
        <w:tc>
          <w:tcPr>
            <w:tcW w:type="dxa" w:w="2160"/>
          </w:tcPr>
          <w:p>
            <w:r>
              <w:rPr>
                <w:sz w:val="16"/>
              </w:rPr>
            </w:r>
          </w:p>
        </w:tc>
      </w:tr>
      <w:tr>
        <w:tc>
          <w:tcPr>
            <w:tcW w:type="dxa" w:w="2160"/>
          </w:tcPr>
          <w:p>
            <w:r>
              <w:rPr>
                <w:sz w:val="16"/>
              </w:rPr>
              <w:t>EVAL-REQ-CT-SPONSOR-003-002</w:t>
            </w:r>
          </w:p>
        </w:tc>
        <w:tc>
          <w:tcPr>
            <w:tcW w:type="dxa" w:w="2160"/>
          </w:tcPr>
          <w:p>
            <w:r>
              <w:rPr>
                <w:sz w:val="16"/>
              </w:rPr>
              <w:t>The system must display the sponsor name exactly as provided by the transformed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EVAL-REQ-CT-SPONSOR-003-003</w:t>
            </w:r>
          </w:p>
        </w:tc>
        <w:tc>
          <w:tcPr>
            <w:tcW w:type="dxa" w:w="2160"/>
          </w:tcPr>
          <w:p>
            <w:r>
              <w:rPr>
                <w:sz w:val="16"/>
              </w:rPr>
              <w:t>The system must display the sponsor type (e.g., industry, academic, government) in a clearly labeled field within the component.</w:t>
            </w:r>
          </w:p>
        </w:tc>
        <w:tc>
          <w:tcPr>
            <w:tcW w:type="dxa" w:w="2160"/>
          </w:tcPr>
          <w:p>
            <w:r>
              <w:rPr>
                <w:sz w:val="16"/>
              </w:rPr>
              <w:t>must-have</w:t>
            </w:r>
          </w:p>
        </w:tc>
        <w:tc>
          <w:tcPr>
            <w:tcW w:type="dxa" w:w="2160"/>
          </w:tcPr>
          <w:p>
            <w:r>
              <w:rPr>
                <w:sz w:val="16"/>
              </w:rPr>
            </w:r>
          </w:p>
        </w:tc>
      </w:tr>
      <w:tr>
        <w:tc>
          <w:tcPr>
            <w:tcW w:type="dxa" w:w="2160"/>
          </w:tcPr>
          <w:p>
            <w:r>
              <w:rPr>
                <w:sz w:val="16"/>
              </w:rPr>
              <w:t>EVAL-REQ-CT-SPONSOR-003-004</w:t>
            </w:r>
          </w:p>
        </w:tc>
        <w:tc>
          <w:tcPr>
            <w:tcW w:type="dxa" w:w="2160"/>
          </w:tcPr>
          <w:p>
            <w:r>
              <w:rPr>
                <w:sz w:val="16"/>
              </w:rPr>
              <w:t>The system must display the funding source label (public, private, or undisclosed) as provided by the rendering logic.</w:t>
            </w:r>
          </w:p>
        </w:tc>
        <w:tc>
          <w:tcPr>
            <w:tcW w:type="dxa" w:w="2160"/>
          </w:tcPr>
          <w:p>
            <w:r>
              <w:rPr>
                <w:sz w:val="16"/>
              </w:rPr>
              <w:t>must-have</w:t>
            </w:r>
          </w:p>
        </w:tc>
        <w:tc>
          <w:tcPr>
            <w:tcW w:type="dxa" w:w="2160"/>
          </w:tcPr>
          <w:p>
            <w:r>
              <w:rPr>
                <w:sz w:val="16"/>
              </w:rPr>
            </w:r>
          </w:p>
        </w:tc>
      </w:tr>
      <w:tr>
        <w:tc>
          <w:tcPr>
            <w:tcW w:type="dxa" w:w="2160"/>
          </w:tcPr>
          <w:p>
            <w:r>
              <w:rPr>
                <w:sz w:val="16"/>
              </w:rPr>
              <w:t>EVAL-REQ-CT-SPONSOR-003-005</w:t>
            </w:r>
          </w:p>
        </w:tc>
        <w:tc>
          <w:tcPr>
            <w:tcW w:type="dxa" w:w="2160"/>
          </w:tcPr>
          <w:p>
            <w:r>
              <w:rPr>
                <w:sz w:val="16"/>
              </w:rPr>
              <w:t>The system must render a list of collaborators when collaborator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EVAL-REQ-CT-SPONSOR-003-006</w:t>
            </w:r>
          </w:p>
        </w:tc>
        <w:tc>
          <w:tcPr>
            <w:tcW w:type="dxa" w:w="2160"/>
          </w:tcPr>
          <w:p>
            <w:r>
              <w:rPr>
                <w:sz w:val="16"/>
              </w:rPr>
              <w:t>The system must display the sponsor's contribution to the trial score as a human-readable text element.</w:t>
            </w:r>
          </w:p>
        </w:tc>
        <w:tc>
          <w:tcPr>
            <w:tcW w:type="dxa" w:w="2160"/>
          </w:tcPr>
          <w:p>
            <w:r>
              <w:rPr>
                <w:sz w:val="16"/>
              </w:rPr>
              <w:t>must-have</w:t>
            </w:r>
          </w:p>
        </w:tc>
        <w:tc>
          <w:tcPr>
            <w:tcW w:type="dxa" w:w="2160"/>
          </w:tcPr>
          <w:p>
            <w:r>
              <w:rPr>
                <w:sz w:val="16"/>
              </w:rPr>
            </w:r>
          </w:p>
        </w:tc>
      </w:tr>
      <w:tr>
        <w:tc>
          <w:tcPr>
            <w:tcW w:type="dxa" w:w="2160"/>
          </w:tcPr>
          <w:p>
            <w:r>
              <w:rPr>
                <w:sz w:val="16"/>
              </w:rPr>
              <w:t>EVAL-REQ-CT-SPONSOR-003-007</w:t>
            </w:r>
          </w:p>
        </w:tc>
        <w:tc>
          <w:tcPr>
            <w:tcW w:type="dxa" w:w="2160"/>
          </w:tcPr>
          <w:p>
            <w:r>
              <w:rPr>
                <w:sz w:val="16"/>
              </w:rPr>
              <w:t>The system must visually group sponsor name, type, funding source, collaborators, and score contribution within a single cohesive UI block.</w:t>
            </w:r>
          </w:p>
        </w:tc>
        <w:tc>
          <w:tcPr>
            <w:tcW w:type="dxa" w:w="2160"/>
          </w:tcPr>
          <w:p>
            <w:r>
              <w:rPr>
                <w:sz w:val="16"/>
              </w:rPr>
              <w:t>should-have</w:t>
            </w:r>
          </w:p>
        </w:tc>
        <w:tc>
          <w:tcPr>
            <w:tcW w:type="dxa" w:w="2160"/>
          </w:tcPr>
          <w:p>
            <w:r>
              <w:rPr>
                <w:sz w:val="16"/>
              </w:rPr>
            </w:r>
          </w:p>
        </w:tc>
      </w:tr>
      <w:tr>
        <w:tc>
          <w:tcPr>
            <w:tcW w:type="dxa" w:w="2160"/>
          </w:tcPr>
          <w:p>
            <w:r>
              <w:rPr>
                <w:sz w:val="16"/>
              </w:rPr>
              <w:t>EVAL-REQ-CT-SPONSOR-003-008</w:t>
            </w:r>
          </w:p>
        </w:tc>
        <w:tc>
          <w:tcPr>
            <w:tcW w:type="dxa" w:w="2160"/>
          </w:tcPr>
          <w:p>
            <w:r>
              <w:rPr>
                <w:sz w:val="16"/>
              </w:rPr>
              <w:t>The system must ensure the sponsor credibility block follows existing MessageBubble styling conventions for spacing, typography, and layout.</w:t>
            </w:r>
          </w:p>
        </w:tc>
        <w:tc>
          <w:tcPr>
            <w:tcW w:type="dxa" w:w="2160"/>
          </w:tcPr>
          <w:p>
            <w:r>
              <w:rPr>
                <w:sz w:val="16"/>
              </w:rPr>
              <w:t>must-have</w:t>
            </w:r>
          </w:p>
        </w:tc>
        <w:tc>
          <w:tcPr>
            <w:tcW w:type="dxa" w:w="2160"/>
          </w:tcPr>
          <w:p>
            <w:r>
              <w:rPr>
                <w:sz w:val="16"/>
              </w:rPr>
            </w:r>
          </w:p>
        </w:tc>
      </w:tr>
      <w:tr>
        <w:tc>
          <w:tcPr>
            <w:tcW w:type="dxa" w:w="2160"/>
          </w:tcPr>
          <w:p>
            <w:r>
              <w:rPr>
                <w:sz w:val="16"/>
              </w:rPr>
              <w:t>EVAL-REQ-CT-SPONSOR-003-009</w:t>
            </w:r>
          </w:p>
        </w:tc>
        <w:tc>
          <w:tcPr>
            <w:tcW w:type="dxa" w:w="2160"/>
          </w:tcPr>
          <w:p>
            <w:r>
              <w:rPr>
                <w:sz w:val="16"/>
              </w:rPr>
              <w:t>The system must render the sponsor credibility block without breaking or altering existing trial scorecard elements within the MessageBubble.</w:t>
            </w:r>
          </w:p>
        </w:tc>
        <w:tc>
          <w:tcPr>
            <w:tcW w:type="dxa" w:w="2160"/>
          </w:tcPr>
          <w:p>
            <w:r>
              <w:rPr>
                <w:sz w:val="16"/>
              </w:rPr>
              <w:t>must-have</w:t>
            </w:r>
          </w:p>
        </w:tc>
        <w:tc>
          <w:tcPr>
            <w:tcW w:type="dxa" w:w="2160"/>
          </w:tcPr>
          <w:p>
            <w:r>
              <w:rPr>
                <w:sz w:val="16"/>
              </w:rPr>
            </w:r>
          </w:p>
        </w:tc>
      </w:tr>
      <w:tr>
        <w:tc>
          <w:tcPr>
            <w:tcW w:type="dxa" w:w="2160"/>
          </w:tcPr>
          <w:p>
            <w:r>
              <w:rPr>
                <w:sz w:val="16"/>
              </w:rPr>
              <w:t>EVAL-REQ-CT-SPONSOR-003-010</w:t>
            </w:r>
          </w:p>
        </w:tc>
        <w:tc>
          <w:tcPr>
            <w:tcW w:type="dxa" w:w="2160"/>
          </w:tcPr>
          <w:p>
            <w:r>
              <w:rPr>
                <w:sz w:val="16"/>
              </w:rPr>
              <w:t>The system must conditionally hide the collaborators section if no collaborators are provided.</w:t>
            </w:r>
          </w:p>
        </w:tc>
        <w:tc>
          <w:tcPr>
            <w:tcW w:type="dxa" w:w="2160"/>
          </w:tcPr>
          <w:p>
            <w:r>
              <w:rPr>
                <w:sz w:val="16"/>
              </w:rPr>
              <w:t>must-have</w:t>
            </w:r>
          </w:p>
        </w:tc>
        <w:tc>
          <w:tcPr>
            <w:tcW w:type="dxa" w:w="2160"/>
          </w:tcPr>
          <w:p>
            <w:r>
              <w:rPr>
                <w:sz w:val="16"/>
              </w:rPr>
            </w:r>
          </w:p>
        </w:tc>
      </w:tr>
      <w:tr>
        <w:tc>
          <w:tcPr>
            <w:tcW w:type="dxa" w:w="2160"/>
          </w:tcPr>
          <w:p>
            <w:r>
              <w:rPr>
                <w:sz w:val="16"/>
              </w:rPr>
              <w:t>EVAL-REQ-CT-SPONSOR-003-011</w:t>
            </w:r>
          </w:p>
        </w:tc>
        <w:tc>
          <w:tcPr>
            <w:tcW w:type="dxa" w:w="2160"/>
          </w:tcPr>
          <w:p>
            <w:r>
              <w:rPr>
                <w:sz w:val="16"/>
              </w:rPr>
              <w:t>The system must display a fallback label of 'Undisclosed' when the funding source field is missing or null.</w:t>
            </w:r>
          </w:p>
        </w:tc>
        <w:tc>
          <w:tcPr>
            <w:tcW w:type="dxa" w:w="2160"/>
          </w:tcPr>
          <w:p>
            <w:r>
              <w:rPr>
                <w:sz w:val="16"/>
              </w:rPr>
              <w:t>must-have</w:t>
            </w:r>
          </w:p>
        </w:tc>
        <w:tc>
          <w:tcPr>
            <w:tcW w:type="dxa" w:w="2160"/>
          </w:tcPr>
          <w:p>
            <w:r>
              <w:rPr>
                <w:sz w:val="16"/>
              </w:rPr>
            </w:r>
          </w:p>
        </w:tc>
      </w:tr>
      <w:tr>
        <w:tc>
          <w:tcPr>
            <w:tcW w:type="dxa" w:w="2160"/>
          </w:tcPr>
          <w:p>
            <w:r>
              <w:rPr>
                <w:sz w:val="16"/>
              </w:rPr>
              <w:t>EVAL-REQ-CT-SPONSOR-003-012</w:t>
            </w:r>
          </w:p>
        </w:tc>
        <w:tc>
          <w:tcPr>
            <w:tcW w:type="dxa" w:w="2160"/>
          </w:tcPr>
          <w:p>
            <w:r>
              <w:rPr>
                <w:sz w:val="16"/>
              </w:rPr>
              <w:t>The system must not render the sponsor credibility block if the sponsor object is entirely absent from the payload.</w:t>
            </w:r>
          </w:p>
        </w:tc>
        <w:tc>
          <w:tcPr>
            <w:tcW w:type="dxa" w:w="2160"/>
          </w:tcPr>
          <w:p>
            <w:r>
              <w:rPr>
                <w:sz w:val="16"/>
              </w:rPr>
              <w:t>must-have</w:t>
            </w:r>
          </w:p>
        </w:tc>
        <w:tc>
          <w:tcPr>
            <w:tcW w:type="dxa" w:w="2160"/>
          </w:tcPr>
          <w:p>
            <w:r>
              <w:rPr>
                <w:sz w:val="16"/>
              </w:rPr>
            </w:r>
          </w:p>
        </w:tc>
      </w:tr>
      <w:tr>
        <w:tc>
          <w:tcPr>
            <w:tcW w:type="dxa" w:w="2160"/>
          </w:tcPr>
          <w:p>
            <w:r>
              <w:rPr>
                <w:sz w:val="16"/>
              </w:rPr>
              <w:t>EVAL-REQ-CT-SPONSOR-003-015</w:t>
            </w:r>
          </w:p>
        </w:tc>
        <w:tc>
          <w:tcPr>
            <w:tcW w:type="dxa" w:w="2160"/>
          </w:tcPr>
          <w:p>
            <w:r>
              <w:rPr>
                <w:sz w:val="16"/>
              </w:rPr>
              <w:t>The system must re-render the sponsor credibility component correctly when new trial data is received in the MessageBubble lifecycle.</w:t>
            </w:r>
          </w:p>
        </w:tc>
        <w:tc>
          <w:tcPr>
            <w:tcW w:type="dxa" w:w="2160"/>
          </w:tcPr>
          <w:p>
            <w:r>
              <w:rPr>
                <w:sz w:val="16"/>
              </w:rPr>
              <w:t>should-have</w:t>
            </w:r>
          </w:p>
        </w:tc>
        <w:tc>
          <w:tcPr>
            <w:tcW w:type="dxa" w:w="2160"/>
          </w:tcPr>
          <w:p>
            <w:r>
              <w:rPr>
                <w:sz w:val="16"/>
              </w:rPr>
            </w:r>
          </w:p>
        </w:tc>
      </w:tr>
    </w:tbl>
    <w:p>
      <w:pPr>
        <w:ind w:left="360"/>
      </w:pPr>
      <w:r>
        <w:rPr>
          <w:b/>
          <w:sz w:val="22"/>
        </w:rPr>
        <w:t>Story: EVAL-CT-SPONSOR-ST-004: Integrate Sponsor Data into API Response Handling</w:t>
      </w:r>
    </w:p>
    <w:p>
      <w:pPr>
        <w:ind w:left="360"/>
      </w:pPr>
      <w:r>
        <w:rPr>
          <w:sz w:val="18"/>
        </w:rPr>
        <w:t>Extend frontend API response handling to accept and pass through sponsor credibility data from backend into rendering pipeline without breaking existing trial display flows.</w:t>
      </w:r>
    </w:p>
    <w:p>
      <w:pPr>
        <w:ind w:left="360"/>
      </w:pPr>
      <w:r>
        <w:rPr>
          <w:sz w:val="18"/>
        </w:rPr>
        <w:t>Size: M | Sprint: 2 | Reqs: 50</w:t>
      </w:r>
    </w:p>
    <w:p>
      <w:pPr>
        <w:ind w:left="360"/>
      </w:pPr>
      <w:r>
        <w:rPr>
          <w:sz w:val="16"/>
        </w:rPr>
        <w:t>Evidence: Code/ConversationalUX/FindCareChat/frontend/src/App.tsx and MessageBubble.tsx — API response ingestion and rendering pipeline integration.</w:t>
      </w:r>
    </w:p>
    <w:p>
      <w:pPr>
        <w:ind w:left="360"/>
      </w:pPr>
      <w:r>
        <w:rPr>
          <w:sz w:val="16"/>
        </w:rPr>
        <w:t>Dependencies: EVAL-CT-MEASURE-SPONSOR, EVAL-CT-SPONSOR-ST-001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EVAL-REQ-CT-SPONSOR-004-001</w:t>
            </w:r>
          </w:p>
        </w:tc>
        <w:tc>
          <w:tcPr>
            <w:tcW w:type="dxa" w:w="2160"/>
          </w:tcPr>
          <w:p>
            <w:r>
              <w:rPr>
                <w:sz w:val="16"/>
              </w:rPr>
              <w:t>The system must accept sponsor credibility data as part of the clinical trial API response payload without rejecting or failing the response.</w:t>
            </w:r>
          </w:p>
        </w:tc>
        <w:tc>
          <w:tcPr>
            <w:tcW w:type="dxa" w:w="2160"/>
          </w:tcPr>
          <w:p>
            <w:r>
              <w:rPr>
                <w:sz w:val="16"/>
              </w:rPr>
              <w:t>must-have</w:t>
            </w:r>
          </w:p>
        </w:tc>
        <w:tc>
          <w:tcPr>
            <w:tcW w:type="dxa" w:w="2160"/>
          </w:tcPr>
          <w:p>
            <w:r>
              <w:rPr>
                <w:sz w:val="16"/>
              </w:rPr>
            </w:r>
          </w:p>
        </w:tc>
      </w:tr>
      <w:tr>
        <w:tc>
          <w:tcPr>
            <w:tcW w:type="dxa" w:w="2160"/>
          </w:tcPr>
          <w:p>
            <w:r>
              <w:rPr>
                <w:sz w:val="16"/>
              </w:rPr>
              <w:t>EVAL-REQ-CT-SPONSOR-004-002</w:t>
            </w:r>
          </w:p>
        </w:tc>
        <w:tc>
          <w:tcPr>
            <w:tcW w:type="dxa" w:w="2160"/>
          </w:tcPr>
          <w:p>
            <w:r>
              <w:rPr>
                <w:sz w:val="16"/>
              </w:rPr>
              <w:t>The system must map sponsor credibility fields from the API response to the frontend data contract defined in ST-001.</w:t>
            </w:r>
          </w:p>
        </w:tc>
        <w:tc>
          <w:tcPr>
            <w:tcW w:type="dxa" w:w="2160"/>
          </w:tcPr>
          <w:p>
            <w:r>
              <w:rPr>
                <w:sz w:val="16"/>
              </w:rPr>
              <w:t>must-have</w:t>
            </w:r>
          </w:p>
        </w:tc>
        <w:tc>
          <w:tcPr>
            <w:tcW w:type="dxa" w:w="2160"/>
          </w:tcPr>
          <w:p>
            <w:r>
              <w:rPr>
                <w:sz w:val="16"/>
              </w:rPr>
            </w:r>
          </w:p>
        </w:tc>
      </w:tr>
      <w:tr>
        <w:tc>
          <w:tcPr>
            <w:tcW w:type="dxa" w:w="2160"/>
          </w:tcPr>
          <w:p>
            <w:r>
              <w:rPr>
                <w:sz w:val="16"/>
              </w:rPr>
              <w:t>EVAL-REQ-CT-SPONSOR-004-003</w:t>
            </w:r>
          </w:p>
        </w:tc>
        <w:tc>
          <w:tcPr>
            <w:tcW w:type="dxa" w:w="2160"/>
          </w:tcPr>
          <w:p>
            <w:r>
              <w:rPr>
                <w:sz w:val="16"/>
              </w:rPr>
              <w:t>The system must pass sponsor credibility data through App.tsx into the MessageBubble rendering pipeline unchanged in structure.</w:t>
            </w:r>
          </w:p>
        </w:tc>
        <w:tc>
          <w:tcPr>
            <w:tcW w:type="dxa" w:w="2160"/>
          </w:tcPr>
          <w:p>
            <w:r>
              <w:rPr>
                <w:sz w:val="16"/>
              </w:rPr>
              <w:t>must-have</w:t>
            </w:r>
          </w:p>
        </w:tc>
        <w:tc>
          <w:tcPr>
            <w:tcW w:type="dxa" w:w="2160"/>
          </w:tcPr>
          <w:p>
            <w:r>
              <w:rPr>
                <w:sz w:val="16"/>
              </w:rPr>
            </w:r>
          </w:p>
        </w:tc>
      </w:tr>
      <w:tr>
        <w:tc>
          <w:tcPr>
            <w:tcW w:type="dxa" w:w="2160"/>
          </w:tcPr>
          <w:p>
            <w:r>
              <w:rPr>
                <w:sz w:val="16"/>
              </w:rPr>
              <w:t>EVAL-REQ-CT-SPONSOR-004-004</w:t>
            </w:r>
          </w:p>
        </w:tc>
        <w:tc>
          <w:tcPr>
            <w:tcW w:type="dxa" w:w="2160"/>
          </w:tcPr>
          <w:p>
            <w:r>
              <w:rPr>
                <w:sz w:val="16"/>
              </w:rPr>
              <w:t>The system must ensure existing clinical trial data fields continue to render correctly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EVAL-REQ-CT-SPONSOR-004-005</w:t>
            </w:r>
          </w:p>
        </w:tc>
        <w:tc>
          <w:tcPr>
            <w:tcW w:type="dxa" w:w="2160"/>
          </w:tcPr>
          <w:p>
            <w:r>
              <w:rPr>
                <w:sz w:val="16"/>
              </w:rPr>
              <w:t>The system must ensure existing clinical trial data fields continue to render correctly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EVAL-REQ-CT-SPONSOR-004-006</w:t>
            </w:r>
          </w:p>
        </w:tc>
        <w:tc>
          <w:tcPr>
            <w:tcW w:type="dxa" w:w="2160"/>
          </w:tcPr>
          <w:p>
            <w:r>
              <w:rPr>
                <w:sz w:val="16"/>
              </w:rPr>
              <w:t>The system must not throw runtime errors if the sponsor field is missing,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EVAL-REQ-CT-SPONSOR-004-007</w:t>
            </w:r>
          </w:p>
        </w:tc>
        <w:tc>
          <w:tcPr>
            <w:tcW w:type="dxa" w:w="2160"/>
          </w:tcPr>
          <w:p>
            <w:r>
              <w:rPr>
                <w:sz w:val="16"/>
              </w:rPr>
              <w:t>The system must support multiple sponsors in the API response and pass all sponsor entries to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EVAL-REQ-CT-SPONSOR-004-009</w:t>
            </w:r>
          </w:p>
        </w:tc>
        <w:tc>
          <w:tcPr>
            <w:tcW w:type="dxa" w:w="2160"/>
          </w:tcPr>
          <w:p>
            <w:r>
              <w:rPr>
                <w:sz w:val="16"/>
              </w:rPr>
              <w:t>The system must log a structured warning when sponsor data is present but does not match the expected schema contract.</w:t>
            </w:r>
          </w:p>
        </w:tc>
        <w:tc>
          <w:tcPr>
            <w:tcW w:type="dxa" w:w="2160"/>
          </w:tcPr>
          <w:p>
            <w:r>
              <w:rPr>
                <w:sz w:val="16"/>
              </w:rPr>
              <w:t>should-have</w:t>
            </w:r>
          </w:p>
        </w:tc>
        <w:tc>
          <w:tcPr>
            <w:tcW w:type="dxa" w:w="2160"/>
          </w:tcPr>
          <w:p>
            <w:r>
              <w:rPr>
                <w:sz w:val="16"/>
              </w:rPr>
            </w:r>
          </w:p>
        </w:tc>
      </w:tr>
      <w:tr>
        <w:tc>
          <w:tcPr>
            <w:tcW w:type="dxa" w:w="2160"/>
          </w:tcPr>
          <w:p>
            <w:r>
              <w:rPr>
                <w:sz w:val="16"/>
              </w:rPr>
              <w:t>EVAL-REQ-CT-SPONSOR-004-010</w:t>
            </w:r>
          </w:p>
        </w:tc>
        <w:tc>
          <w:tcPr>
            <w:tcW w:type="dxa" w:w="2160"/>
          </w:tcPr>
          <w:p>
            <w:r>
              <w:rPr>
                <w:sz w:val="16"/>
              </w:rPr>
              <w:t>The system must ignore unknown sponsor fields in the API response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EVAL-REQ-CT-SPONSOR-004-012</w:t>
            </w:r>
          </w:p>
        </w:tc>
        <w:tc>
          <w:tcPr>
            <w:tcW w:type="dxa" w:w="2160"/>
          </w:tcPr>
          <w:p>
            <w:r>
              <w:rPr>
                <w:sz w:val="16"/>
              </w:rPr>
              <w:t>The system must maintain backward compatibility with prior API response formats that do not include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EVAL-REQ-CT-SPONSOR-004-013</w:t>
            </w:r>
          </w:p>
        </w:tc>
        <w:tc>
          <w:tcPr>
            <w:tcW w:type="dxa" w:w="2160"/>
          </w:tcPr>
          <w:p>
            <w:r>
              <w:rPr>
                <w:sz w:val="16"/>
              </w:rPr>
              <w:t>The system must correctly handle partially populated sponsor objects (e.g., missing funding_source or collaborators) without failing the rendering pip</w:t>
            </w:r>
          </w:p>
        </w:tc>
        <w:tc>
          <w:tcPr>
            <w:tcW w:type="dxa" w:w="2160"/>
          </w:tcPr>
          <w:p>
            <w:r>
              <w:rPr>
                <w:sz w:val="16"/>
              </w:rPr>
              <w:t>must-have</w:t>
            </w:r>
          </w:p>
        </w:tc>
        <w:tc>
          <w:tcPr>
            <w:tcW w:type="dxa" w:w="2160"/>
          </w:tcPr>
          <w:p>
            <w:r>
              <w:rPr>
                <w:sz w:val="16"/>
              </w:rPr>
            </w:r>
          </w:p>
        </w:tc>
      </w:tr>
      <w:tr>
        <w:tc>
          <w:tcPr>
            <w:tcW w:type="dxa" w:w="2160"/>
          </w:tcPr>
          <w:p>
            <w:r>
              <w:rPr>
                <w:sz w:val="16"/>
              </w:rPr>
              <w:t>EVAL-REQ-CT-SPONSOR-004-014</w:t>
            </w:r>
          </w:p>
        </w:tc>
        <w:tc>
          <w:tcPr>
            <w:tcW w:type="dxa" w:w="2160"/>
          </w:tcPr>
          <w:p>
            <w:r>
              <w:rPr>
                <w:sz w:val="16"/>
              </w:rPr>
              <w:t>The system must ensure that sponsor data is scoped only to clinical trial messages and not injected into unrelated message types.</w:t>
            </w:r>
          </w:p>
        </w:tc>
        <w:tc>
          <w:tcPr>
            <w:tcW w:type="dxa" w:w="2160"/>
          </w:tcPr>
          <w:p>
            <w:r>
              <w:rPr>
                <w:sz w:val="16"/>
              </w:rPr>
              <w:t>must-have</w:t>
            </w:r>
          </w:p>
        </w:tc>
        <w:tc>
          <w:tcPr>
            <w:tcW w:type="dxa" w:w="2160"/>
          </w:tcPr>
          <w:p>
            <w:r>
              <w:rPr>
                <w:sz w:val="16"/>
              </w:rPr>
            </w:r>
          </w:p>
        </w:tc>
      </w:tr>
      <w:tr>
        <w:tc>
          <w:tcPr>
            <w:tcW w:type="dxa" w:w="2160"/>
          </w:tcPr>
          <w:p>
            <w:r>
              <w:rPr>
                <w:sz w:val="16"/>
              </w:rPr>
              <w:t>EVAL-REQ-CT-SPONSOR-004-001</w:t>
            </w:r>
          </w:p>
        </w:tc>
        <w:tc>
          <w:tcPr>
            <w:tcW w:type="dxa" w:w="2160"/>
          </w:tcPr>
          <w:p>
            <w:r>
              <w:rPr>
                <w:sz w:val="16"/>
              </w:rPr>
              <w:t>The system must accept sponsor credibility data as part of the clinical trial API response payload without rejecting or failing the response.</w:t>
            </w:r>
          </w:p>
        </w:tc>
        <w:tc>
          <w:tcPr>
            <w:tcW w:type="dxa" w:w="2160"/>
          </w:tcPr>
          <w:p>
            <w:r>
              <w:rPr>
                <w:sz w:val="16"/>
              </w:rPr>
              <w:t>must-have</w:t>
            </w:r>
          </w:p>
        </w:tc>
        <w:tc>
          <w:tcPr>
            <w:tcW w:type="dxa" w:w="2160"/>
          </w:tcPr>
          <w:p>
            <w:r>
              <w:rPr>
                <w:sz w:val="16"/>
              </w:rPr>
            </w:r>
          </w:p>
        </w:tc>
      </w:tr>
      <w:tr>
        <w:tc>
          <w:tcPr>
            <w:tcW w:type="dxa" w:w="2160"/>
          </w:tcPr>
          <w:p>
            <w:r>
              <w:rPr>
                <w:sz w:val="16"/>
              </w:rPr>
              <w:t>EVAL-REQ-CT-SPONSOR-004-002</w:t>
            </w:r>
          </w:p>
        </w:tc>
        <w:tc>
          <w:tcPr>
            <w:tcW w:type="dxa" w:w="2160"/>
          </w:tcPr>
          <w:p>
            <w:r>
              <w:rPr>
                <w:sz w:val="16"/>
              </w:rPr>
              <w:t>The system must map sponsor credibility fields from the API response to the frontend data contract defined in ST-001.</w:t>
            </w:r>
          </w:p>
        </w:tc>
        <w:tc>
          <w:tcPr>
            <w:tcW w:type="dxa" w:w="2160"/>
          </w:tcPr>
          <w:p>
            <w:r>
              <w:rPr>
                <w:sz w:val="16"/>
              </w:rPr>
              <w:t>must-have</w:t>
            </w:r>
          </w:p>
        </w:tc>
        <w:tc>
          <w:tcPr>
            <w:tcW w:type="dxa" w:w="2160"/>
          </w:tcPr>
          <w:p>
            <w:r>
              <w:rPr>
                <w:sz w:val="16"/>
              </w:rPr>
            </w:r>
          </w:p>
        </w:tc>
      </w:tr>
      <w:tr>
        <w:tc>
          <w:tcPr>
            <w:tcW w:type="dxa" w:w="2160"/>
          </w:tcPr>
          <w:p>
            <w:r>
              <w:rPr>
                <w:sz w:val="16"/>
              </w:rPr>
              <w:t>EVAL-REQ-CT-SPONSOR-004-003</w:t>
            </w:r>
          </w:p>
        </w:tc>
        <w:tc>
          <w:tcPr>
            <w:tcW w:type="dxa" w:w="2160"/>
          </w:tcPr>
          <w:p>
            <w:r>
              <w:rPr>
                <w:sz w:val="16"/>
              </w:rPr>
              <w:t>The system must pass sponsor credibility data through App.tsx into the MessageBubble rendering pipeline unchanged in structure.</w:t>
            </w:r>
          </w:p>
        </w:tc>
        <w:tc>
          <w:tcPr>
            <w:tcW w:type="dxa" w:w="2160"/>
          </w:tcPr>
          <w:p>
            <w:r>
              <w:rPr>
                <w:sz w:val="16"/>
              </w:rPr>
              <w:t>must-have</w:t>
            </w:r>
          </w:p>
        </w:tc>
        <w:tc>
          <w:tcPr>
            <w:tcW w:type="dxa" w:w="2160"/>
          </w:tcPr>
          <w:p>
            <w:r>
              <w:rPr>
                <w:sz w:val="16"/>
              </w:rPr>
            </w:r>
          </w:p>
        </w:tc>
      </w:tr>
      <w:tr>
        <w:tc>
          <w:tcPr>
            <w:tcW w:type="dxa" w:w="2160"/>
          </w:tcPr>
          <w:p>
            <w:r>
              <w:rPr>
                <w:sz w:val="16"/>
              </w:rPr>
              <w:t>EVAL-REQ-CT-SPONSOR-004-004</w:t>
            </w:r>
          </w:p>
        </w:tc>
        <w:tc>
          <w:tcPr>
            <w:tcW w:type="dxa" w:w="2160"/>
          </w:tcPr>
          <w:p>
            <w:r>
              <w:rPr>
                <w:sz w:val="16"/>
              </w:rPr>
              <w:t>The system must ensure existing clinical trial data fields continue to render correctly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EVAL-REQ-CT-SPONSOR-004-005</w:t>
            </w:r>
          </w:p>
        </w:tc>
        <w:tc>
          <w:tcPr>
            <w:tcW w:type="dxa" w:w="2160"/>
          </w:tcPr>
          <w:p>
            <w:r>
              <w:rPr>
                <w:sz w:val="16"/>
              </w:rPr>
              <w:t>The system must ensure existing clinical trial data fields continue to render correctly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EVAL-REQ-CT-SPONSOR-004-006</w:t>
            </w:r>
          </w:p>
        </w:tc>
        <w:tc>
          <w:tcPr>
            <w:tcW w:type="dxa" w:w="2160"/>
          </w:tcPr>
          <w:p>
            <w:r>
              <w:rPr>
                <w:sz w:val="16"/>
              </w:rPr>
              <w:t>The system must not throw runtime errors if the sponsor field is missing, null, or undefined in the API response.</w:t>
            </w:r>
          </w:p>
        </w:tc>
        <w:tc>
          <w:tcPr>
            <w:tcW w:type="dxa" w:w="2160"/>
          </w:tcPr>
          <w:p>
            <w:r>
              <w:rPr>
                <w:sz w:val="16"/>
              </w:rPr>
              <w:t>must-have</w:t>
            </w:r>
          </w:p>
        </w:tc>
        <w:tc>
          <w:tcPr>
            <w:tcW w:type="dxa" w:w="2160"/>
          </w:tcPr>
          <w:p>
            <w:r>
              <w:rPr>
                <w:sz w:val="16"/>
              </w:rPr>
            </w:r>
          </w:p>
        </w:tc>
      </w:tr>
      <w:tr>
        <w:tc>
          <w:tcPr>
            <w:tcW w:type="dxa" w:w="2160"/>
          </w:tcPr>
          <w:p>
            <w:r>
              <w:rPr>
                <w:sz w:val="16"/>
              </w:rPr>
              <w:t>EVAL-REQ-CT-SPONSOR-004-007</w:t>
            </w:r>
          </w:p>
        </w:tc>
        <w:tc>
          <w:tcPr>
            <w:tcW w:type="dxa" w:w="2160"/>
          </w:tcPr>
          <w:p>
            <w:r>
              <w:rPr>
                <w:sz w:val="16"/>
              </w:rPr>
              <w:t>The system must support multiple sponsors in the API response and pass all sponsor entries to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EVAL-REQ-CT-SPONSOR-004-009</w:t>
            </w:r>
          </w:p>
        </w:tc>
        <w:tc>
          <w:tcPr>
            <w:tcW w:type="dxa" w:w="2160"/>
          </w:tcPr>
          <w:p>
            <w:r>
              <w:rPr>
                <w:sz w:val="16"/>
              </w:rPr>
              <w:t>The system must log a structured warning when sponsor data is present but does not match the expected schema contract.</w:t>
            </w:r>
          </w:p>
        </w:tc>
        <w:tc>
          <w:tcPr>
            <w:tcW w:type="dxa" w:w="2160"/>
          </w:tcPr>
          <w:p>
            <w:r>
              <w:rPr>
                <w:sz w:val="16"/>
              </w:rPr>
              <w:t>should-have</w:t>
            </w:r>
          </w:p>
        </w:tc>
        <w:tc>
          <w:tcPr>
            <w:tcW w:type="dxa" w:w="2160"/>
          </w:tcPr>
          <w:p>
            <w:r>
              <w:rPr>
                <w:sz w:val="16"/>
              </w:rPr>
            </w:r>
          </w:p>
        </w:tc>
      </w:tr>
      <w:tr>
        <w:tc>
          <w:tcPr>
            <w:tcW w:type="dxa" w:w="2160"/>
          </w:tcPr>
          <w:p>
            <w:r>
              <w:rPr>
                <w:sz w:val="16"/>
              </w:rPr>
              <w:t>EVAL-REQ-CT-SPONSOR-004-010</w:t>
            </w:r>
          </w:p>
        </w:tc>
        <w:tc>
          <w:tcPr>
            <w:tcW w:type="dxa" w:w="2160"/>
          </w:tcPr>
          <w:p>
            <w:r>
              <w:rPr>
                <w:sz w:val="16"/>
              </w:rPr>
              <w:t>The system must ignore unknown sponsor fields in the API response without breaking rendering.</w:t>
            </w:r>
          </w:p>
        </w:tc>
        <w:tc>
          <w:tcPr>
            <w:tcW w:type="dxa" w:w="2160"/>
          </w:tcPr>
          <w:p>
            <w:r>
              <w:rPr>
                <w:sz w:val="16"/>
              </w:rPr>
              <w:t>must-have</w:t>
            </w:r>
          </w:p>
        </w:tc>
        <w:tc>
          <w:tcPr>
            <w:tcW w:type="dxa" w:w="2160"/>
          </w:tcPr>
          <w:p>
            <w:r>
              <w:rPr>
                <w:sz w:val="16"/>
              </w:rPr>
            </w:r>
          </w:p>
        </w:tc>
      </w:tr>
      <w:tr>
        <w:tc>
          <w:tcPr>
            <w:tcW w:type="dxa" w:w="2160"/>
          </w:tcPr>
          <w:p>
            <w:r>
              <w:rPr>
                <w:sz w:val="16"/>
              </w:rPr>
              <w:t>EVAL-REQ-CT-SPONSOR-004-012</w:t>
            </w:r>
          </w:p>
        </w:tc>
        <w:tc>
          <w:tcPr>
            <w:tcW w:type="dxa" w:w="2160"/>
          </w:tcPr>
          <w:p>
            <w:r>
              <w:rPr>
                <w:sz w:val="16"/>
              </w:rPr>
              <w:t>The system must maintain backward compatibility with prior API response formats that do not include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EVAL-REQ-CT-SPONSOR-004-013</w:t>
            </w:r>
          </w:p>
        </w:tc>
        <w:tc>
          <w:tcPr>
            <w:tcW w:type="dxa" w:w="2160"/>
          </w:tcPr>
          <w:p>
            <w:r>
              <w:rPr>
                <w:sz w:val="16"/>
              </w:rPr>
              <w:t>The system must correctly handle partially populated sponsor objects (e.g., missing funding_source or collaborators) without failing the rendering pip</w:t>
            </w:r>
          </w:p>
        </w:tc>
        <w:tc>
          <w:tcPr>
            <w:tcW w:type="dxa" w:w="2160"/>
          </w:tcPr>
          <w:p>
            <w:r>
              <w:rPr>
                <w:sz w:val="16"/>
              </w:rPr>
              <w:t>must-have</w:t>
            </w:r>
          </w:p>
        </w:tc>
        <w:tc>
          <w:tcPr>
            <w:tcW w:type="dxa" w:w="2160"/>
          </w:tcPr>
          <w:p>
            <w:r>
              <w:rPr>
                <w:sz w:val="16"/>
              </w:rPr>
            </w:r>
          </w:p>
        </w:tc>
      </w:tr>
      <w:tr>
        <w:tc>
          <w:tcPr>
            <w:tcW w:type="dxa" w:w="2160"/>
          </w:tcPr>
          <w:p>
            <w:r>
              <w:rPr>
                <w:sz w:val="16"/>
              </w:rPr>
              <w:t>EVAL-REQ-CT-SPONSOR-004-014</w:t>
            </w:r>
          </w:p>
        </w:tc>
        <w:tc>
          <w:tcPr>
            <w:tcW w:type="dxa" w:w="2160"/>
          </w:tcPr>
          <w:p>
            <w:r>
              <w:rPr>
                <w:sz w:val="16"/>
              </w:rPr>
              <w:t>The system must ensure that sponsor data is scoped only to clinical trial messages and not injected into unrelated message types.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accept sponsor credibility data fields in the API response payload without causing parsing errors.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sponsor credibility data from the API response to the frontend data contract defined in EVAL-CT-SPONSOR-ST-001.</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pass sponsor credibility data through App.tsx into the MessageBubble rendering pipeline unchanged.</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preserve existing clinical trial response fields while adding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that existing trial display flows render successfully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that existing trial display flows render successfully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null or missing sponsor fields in the API response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ignore unknown or extra sponsor-related fields in the API response without breaking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correctly associate sponsor credibility data with the corresponding clinical trial record in the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sponsor data is available to downstream rendering logic (EVAL-CT-SPONSOR-ST-002 and ST-003) in the expected structure.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not introduce additional API calls to retrieve sponsor data beyond the existing response payload.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log a recoverable error when sponsor data is malformed and continue rendering other trial data.</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ensure type safety when integrating sponsor data into the frontend state or props structures.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accept sponsor credibility data fields in the API response payload without causing parsing errors.</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map sponsor credibility data from the API response to the frontend data contract defined in EVAL-CT-SPONSOR-ST-001.</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pass sponsor credibility data through App.tsx into the MessageBubble rendering pipeline unchanged.</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preserve existing clinical trial response fields while adding sponsor credibility data.</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ensure that existing trial display flows render successfully when sponsor data is present.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ensure that existing trial display flows render successfully when sponsor data is absent.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handle null or missing sponsor fields in the API response without throwing runtime errors.</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ignore unknown or extra sponsor-related fields in the API response without breaking the rendering pipeline.</w:t>
            </w:r>
          </w:p>
        </w:tc>
        <w:tc>
          <w:tcPr>
            <w:tcW w:type="dxa" w:w="2160"/>
          </w:tcPr>
          <w:p>
            <w:r>
              <w:rPr>
                <w:sz w:val="16"/>
              </w:rPr>
              <w:t>should-have</w:t>
            </w:r>
          </w:p>
        </w:tc>
        <w:tc>
          <w:tcPr>
            <w:tcW w:type="dxa" w:w="2160"/>
          </w:tcPr>
          <w:p>
            <w:r>
              <w:rPr>
                <w:sz w:val="16"/>
              </w:rPr>
            </w:r>
          </w:p>
        </w:tc>
      </w:tr>
      <w:tr>
        <w:tc>
          <w:tcPr>
            <w:tcW w:type="dxa" w:w="2160"/>
          </w:tcPr>
          <w:p>
            <w:r>
              <w:rPr>
                <w:sz w:val="16"/>
              </w:rPr>
              <w:t>EVAL-REQ-009</w:t>
            </w:r>
          </w:p>
        </w:tc>
        <w:tc>
          <w:tcPr>
            <w:tcW w:type="dxa" w:w="2160"/>
          </w:tcPr>
          <w:p>
            <w:r>
              <w:rPr>
                <w:sz w:val="16"/>
              </w:rPr>
              <w:t>The system must correctly associate sponsor credibility data with the corresponding clinical trial record in the response.</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ensure that sponsor data is available to downstream rendering logic (EVAL-CT-SPONSOR-ST-002 and ST-003) in the expected structure.</w:t>
            </w:r>
          </w:p>
        </w:tc>
        <w:tc>
          <w:tcPr>
            <w:tcW w:type="dxa" w:w="2160"/>
          </w:tcPr>
          <w:p>
            <w:r>
              <w:rPr>
                <w:sz w:val="16"/>
              </w:rPr>
              <w:t>must-have</w:t>
            </w:r>
          </w:p>
        </w:tc>
        <w:tc>
          <w:tcPr>
            <w:tcW w:type="dxa" w:w="2160"/>
          </w:tcPr>
          <w:p>
            <w:r>
              <w:rPr>
                <w:sz w:val="16"/>
              </w:rPr>
            </w:r>
          </w:p>
        </w:tc>
      </w:tr>
      <w:tr>
        <w:tc>
          <w:tcPr>
            <w:tcW w:type="dxa" w:w="2160"/>
          </w:tcPr>
          <w:p>
            <w:r>
              <w:rPr>
                <w:sz w:val="16"/>
              </w:rPr>
              <w:t>EVAL-REQ-011</w:t>
            </w:r>
          </w:p>
        </w:tc>
        <w:tc>
          <w:tcPr>
            <w:tcW w:type="dxa" w:w="2160"/>
          </w:tcPr>
          <w:p>
            <w:r>
              <w:rPr>
                <w:sz w:val="16"/>
              </w:rPr>
              <w:t>The system must not introduce additional API calls to retrieve sponsor data beyond the existing response payload.</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log a recoverable error when sponsor data is malformed and continue rendering other trial data.</w:t>
            </w:r>
          </w:p>
        </w:tc>
        <w:tc>
          <w:tcPr>
            <w:tcW w:type="dxa" w:w="2160"/>
          </w:tcPr>
          <w:p>
            <w:r>
              <w:rPr>
                <w:sz w:val="16"/>
              </w:rPr>
              <w:t>should-have</w:t>
            </w:r>
          </w:p>
        </w:tc>
        <w:tc>
          <w:tcPr>
            <w:tcW w:type="dxa" w:w="2160"/>
          </w:tcPr>
          <w:p>
            <w:r>
              <w:rPr>
                <w:sz w:val="16"/>
              </w:rPr>
            </w:r>
          </w:p>
        </w:tc>
      </w:tr>
      <w:tr>
        <w:tc>
          <w:tcPr>
            <w:tcW w:type="dxa" w:w="2160"/>
          </w:tcPr>
          <w:p>
            <w:r>
              <w:rPr>
                <w:sz w:val="16"/>
              </w:rPr>
              <w:t>EVAL-REQ-014</w:t>
            </w:r>
          </w:p>
        </w:tc>
        <w:tc>
          <w:tcPr>
            <w:tcW w:type="dxa" w:w="2160"/>
          </w:tcPr>
          <w:p>
            <w:r>
              <w:rPr>
                <w:sz w:val="16"/>
              </w:rPr>
              <w:t>The system must ensure type safety when integrating sponsor data into the frontend state or props structures.</w:t>
            </w:r>
          </w:p>
        </w:tc>
        <w:tc>
          <w:tcPr>
            <w:tcW w:type="dxa" w:w="2160"/>
          </w:tcPr>
          <w:p>
            <w:r>
              <w:rPr>
                <w:sz w:val="16"/>
              </w:rPr>
              <w:t>must-have</w:t>
            </w:r>
          </w:p>
        </w:tc>
        <w:tc>
          <w:tcPr>
            <w:tcW w:type="dxa" w:w="2160"/>
          </w:tcPr>
          <w:p>
            <w:r>
              <w:rPr>
                <w:sz w:val="16"/>
              </w:rPr>
            </w:r>
          </w:p>
        </w:tc>
      </w:tr>
    </w:tbl>
    <w:p>
      <w:pPr>
        <w:ind w:left="360"/>
      </w:pPr>
      <w:r>
        <w:rPr>
          <w:b/>
          <w:sz w:val="22"/>
        </w:rPr>
        <w:t>Story: EVAL-CT-SPONSOR-ST-005: Add Unit and UI Tests for Sponsor Display</w:t>
      </w:r>
    </w:p>
    <w:p>
      <w:pPr>
        <w:ind w:left="360"/>
      </w:pPr>
      <w:r>
        <w:rPr>
          <w:sz w:val="18"/>
        </w:rPr>
        <w:t>Create unit tests for sponsor data transformation logic and UI tests validating correct rendering of sponsor credibility fields including edge cases (missing funding source, multiple collaborators).</w:t>
      </w:r>
    </w:p>
    <w:p>
      <w:pPr>
        <w:ind w:left="360"/>
      </w:pPr>
      <w:r>
        <w:rPr>
          <w:sz w:val="18"/>
        </w:rPr>
        <w:t>Size: S | Sprint: 3 | Reqs: 56</w:t>
      </w:r>
    </w:p>
    <w:p>
      <w:pPr>
        <w:ind w:left="360"/>
      </w:pPr>
      <w:r>
        <w:rPr>
          <w:sz w:val="16"/>
        </w:rPr>
        <w:t>Evidence: Code/ConversationalUX/FindCareChat/frontend/src/components/MessageBubble.tsx — component behavior requires validation; existing test patterns in front</w:t>
      </w:r>
    </w:p>
    <w:p>
      <w:pPr>
        <w:ind w:left="360"/>
      </w:pPr>
      <w:r>
        <w:rPr>
          <w:sz w:val="16"/>
        </w:rPr>
        <w:t>Dependencies: EVAL-CT-SPONSOR-ST-003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EVAL-REQ-001</w:t>
            </w:r>
          </w:p>
        </w:tc>
        <w:tc>
          <w:tcPr>
            <w:tcW w:type="dxa" w:w="2160"/>
          </w:tcPr>
          <w:p>
            <w:r>
              <w:rPr>
                <w:sz w:val="16"/>
              </w:rPr>
              <w:t>The system must include unit tests that validate transformation of sponsor name into a display-ready string.</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unit tests that validate normalization of sponsor type into expected label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unit tests that validate mapping of funding source values to public, private, or undisclosed labels.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unit tests that validate formatting of multiple collaborators into a display-ready list.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include unit tests that validate generation of score contribution display text from numeric input.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UI tests that verify sponsor name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include UI tests that verify sponsor type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UI tests that verify funding source is rendered with correct label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UI tests that verify collaborators are rendered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UI tests that verify score contribution text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include UI tests that verify graceful handling and display when funding source is missing.</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include unit tests that validate behavior when funding source input is null or undefined.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include UI tests that verify the component does not render empty or broken fields when optional data is missing.</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new unit tests execute successfully in the existing frontend test suite without failures.</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ensure all new UI tests execute successfully in the existing frontend test framework without breaking existing tests.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include tests that validate correct integration between transformed sponsor data and the UI component props.</w:t>
            </w:r>
          </w:p>
        </w:tc>
        <w:tc>
          <w:tcPr>
            <w:tcW w:type="dxa" w:w="2160"/>
          </w:tcPr>
          <w:p>
            <w:r>
              <w:rPr>
                <w:sz w:val="16"/>
              </w:rPr>
              <w:t>must-have</w:t>
            </w:r>
          </w:p>
        </w:tc>
        <w:tc>
          <w:tcPr>
            <w:tcW w:type="dxa" w:w="2160"/>
          </w:tcPr>
          <w:p>
            <w:r>
              <w:rPr>
                <w:sz w:val="16"/>
              </w:rPr>
            </w:r>
          </w:p>
        </w:tc>
      </w:tr>
      <w:tr>
        <w:tc>
          <w:tcPr>
            <w:tcW w:type="dxa" w:w="2160"/>
          </w:tcPr>
          <w:p>
            <w:r>
              <w:rPr>
                <w:sz w:val="16"/>
              </w:rPr>
              <w:t>EVAL-REQ-001</w:t>
            </w:r>
          </w:p>
        </w:tc>
        <w:tc>
          <w:tcPr>
            <w:tcW w:type="dxa" w:w="2160"/>
          </w:tcPr>
          <w:p>
            <w:r>
              <w:rPr>
                <w:sz w:val="16"/>
              </w:rPr>
              <w:t>The system must include unit tests that validate transformation of sponsor name into a display-ready string.</w:t>
            </w:r>
          </w:p>
        </w:tc>
        <w:tc>
          <w:tcPr>
            <w:tcW w:type="dxa" w:w="2160"/>
          </w:tcPr>
          <w:p>
            <w:r>
              <w:rPr>
                <w:sz w:val="16"/>
              </w:rPr>
              <w:t>must-have</w:t>
            </w:r>
          </w:p>
        </w:tc>
        <w:tc>
          <w:tcPr>
            <w:tcW w:type="dxa" w:w="2160"/>
          </w:tcPr>
          <w:p>
            <w:r>
              <w:rPr>
                <w:sz w:val="16"/>
              </w:rPr>
            </w:r>
          </w:p>
        </w:tc>
      </w:tr>
      <w:tr>
        <w:tc>
          <w:tcPr>
            <w:tcW w:type="dxa" w:w="2160"/>
          </w:tcPr>
          <w:p>
            <w:r>
              <w:rPr>
                <w:sz w:val="16"/>
              </w:rPr>
              <w:t>EVAL-REQ-002</w:t>
            </w:r>
          </w:p>
        </w:tc>
        <w:tc>
          <w:tcPr>
            <w:tcW w:type="dxa" w:w="2160"/>
          </w:tcPr>
          <w:p>
            <w:r>
              <w:rPr>
                <w:sz w:val="16"/>
              </w:rPr>
              <w:t>The system must include unit tests that validate normalization of sponsor type into expected label values.</w:t>
            </w:r>
          </w:p>
        </w:tc>
        <w:tc>
          <w:tcPr>
            <w:tcW w:type="dxa" w:w="2160"/>
          </w:tcPr>
          <w:p>
            <w:r>
              <w:rPr>
                <w:sz w:val="16"/>
              </w:rPr>
              <w:t>must-have</w:t>
            </w:r>
          </w:p>
        </w:tc>
        <w:tc>
          <w:tcPr>
            <w:tcW w:type="dxa" w:w="2160"/>
          </w:tcPr>
          <w:p>
            <w:r>
              <w:rPr>
                <w:sz w:val="16"/>
              </w:rPr>
            </w:r>
          </w:p>
        </w:tc>
      </w:tr>
      <w:tr>
        <w:tc>
          <w:tcPr>
            <w:tcW w:type="dxa" w:w="2160"/>
          </w:tcPr>
          <w:p>
            <w:r>
              <w:rPr>
                <w:sz w:val="16"/>
              </w:rPr>
              <w:t>EVAL-REQ-003</w:t>
            </w:r>
          </w:p>
        </w:tc>
        <w:tc>
          <w:tcPr>
            <w:tcW w:type="dxa" w:w="2160"/>
          </w:tcPr>
          <w:p>
            <w:r>
              <w:rPr>
                <w:sz w:val="16"/>
              </w:rPr>
              <w:t>The system must include unit tests that validate mapping of funding source values to public, private, or undisclosed labels.</w:t>
            </w:r>
          </w:p>
        </w:tc>
        <w:tc>
          <w:tcPr>
            <w:tcW w:type="dxa" w:w="2160"/>
          </w:tcPr>
          <w:p>
            <w:r>
              <w:rPr>
                <w:sz w:val="16"/>
              </w:rPr>
              <w:t>must-have</w:t>
            </w:r>
          </w:p>
        </w:tc>
        <w:tc>
          <w:tcPr>
            <w:tcW w:type="dxa" w:w="2160"/>
          </w:tcPr>
          <w:p>
            <w:r>
              <w:rPr>
                <w:sz w:val="16"/>
              </w:rPr>
            </w:r>
          </w:p>
        </w:tc>
      </w:tr>
      <w:tr>
        <w:tc>
          <w:tcPr>
            <w:tcW w:type="dxa" w:w="2160"/>
          </w:tcPr>
          <w:p>
            <w:r>
              <w:rPr>
                <w:sz w:val="16"/>
              </w:rPr>
              <w:t>EVAL-REQ-004</w:t>
            </w:r>
          </w:p>
        </w:tc>
        <w:tc>
          <w:tcPr>
            <w:tcW w:type="dxa" w:w="2160"/>
          </w:tcPr>
          <w:p>
            <w:r>
              <w:rPr>
                <w:sz w:val="16"/>
              </w:rPr>
              <w:t>The system must include unit tests that validate formatting of multiple collaborators into a display-ready list.</w:t>
            </w:r>
          </w:p>
        </w:tc>
        <w:tc>
          <w:tcPr>
            <w:tcW w:type="dxa" w:w="2160"/>
          </w:tcPr>
          <w:p>
            <w:r>
              <w:rPr>
                <w:sz w:val="16"/>
              </w:rPr>
              <w:t>must-have</w:t>
            </w:r>
          </w:p>
        </w:tc>
        <w:tc>
          <w:tcPr>
            <w:tcW w:type="dxa" w:w="2160"/>
          </w:tcPr>
          <w:p>
            <w:r>
              <w:rPr>
                <w:sz w:val="16"/>
              </w:rPr>
            </w:r>
          </w:p>
        </w:tc>
      </w:tr>
      <w:tr>
        <w:tc>
          <w:tcPr>
            <w:tcW w:type="dxa" w:w="2160"/>
          </w:tcPr>
          <w:p>
            <w:r>
              <w:rPr>
                <w:sz w:val="16"/>
              </w:rPr>
              <w:t>EVAL-REQ-005</w:t>
            </w:r>
          </w:p>
        </w:tc>
        <w:tc>
          <w:tcPr>
            <w:tcW w:type="dxa" w:w="2160"/>
          </w:tcPr>
          <w:p>
            <w:r>
              <w:rPr>
                <w:sz w:val="16"/>
              </w:rPr>
              <w:t>The system must include unit tests that validate generation of score contribution display text from numeric input.</w:t>
            </w:r>
          </w:p>
        </w:tc>
        <w:tc>
          <w:tcPr>
            <w:tcW w:type="dxa" w:w="2160"/>
          </w:tcPr>
          <w:p>
            <w:r>
              <w:rPr>
                <w:sz w:val="16"/>
              </w:rPr>
              <w:t>must-have</w:t>
            </w:r>
          </w:p>
        </w:tc>
        <w:tc>
          <w:tcPr>
            <w:tcW w:type="dxa" w:w="2160"/>
          </w:tcPr>
          <w:p>
            <w:r>
              <w:rPr>
                <w:sz w:val="16"/>
              </w:rPr>
            </w:r>
          </w:p>
        </w:tc>
      </w:tr>
      <w:tr>
        <w:tc>
          <w:tcPr>
            <w:tcW w:type="dxa" w:w="2160"/>
          </w:tcPr>
          <w:p>
            <w:r>
              <w:rPr>
                <w:sz w:val="16"/>
              </w:rPr>
              <w:t>EVAL-REQ-006</w:t>
            </w:r>
          </w:p>
        </w:tc>
        <w:tc>
          <w:tcPr>
            <w:tcW w:type="dxa" w:w="2160"/>
          </w:tcPr>
          <w:p>
            <w:r>
              <w:rPr>
                <w:sz w:val="16"/>
              </w:rPr>
              <w:t>The system must include UI tests that verify sponsor name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EVAL-REQ-007</w:t>
            </w:r>
          </w:p>
        </w:tc>
        <w:tc>
          <w:tcPr>
            <w:tcW w:type="dxa" w:w="2160"/>
          </w:tcPr>
          <w:p>
            <w:r>
              <w:rPr>
                <w:sz w:val="16"/>
              </w:rPr>
              <w:t>The system must include UI tests that verify sponsor type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EVAL-REQ-008</w:t>
            </w:r>
          </w:p>
        </w:tc>
        <w:tc>
          <w:tcPr>
            <w:tcW w:type="dxa" w:w="2160"/>
          </w:tcPr>
          <w:p>
            <w:r>
              <w:rPr>
                <w:sz w:val="16"/>
              </w:rPr>
              <w:t>The system must include UI tests that verify funding source is rendered with correct label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EVAL-REQ-009</w:t>
            </w:r>
          </w:p>
        </w:tc>
        <w:tc>
          <w:tcPr>
            <w:tcW w:type="dxa" w:w="2160"/>
          </w:tcPr>
          <w:p>
            <w:r>
              <w:rPr>
                <w:sz w:val="16"/>
              </w:rPr>
              <w:t>The system must include UI tests that verify collaborators are rendered when present.</w:t>
            </w:r>
          </w:p>
        </w:tc>
        <w:tc>
          <w:tcPr>
            <w:tcW w:type="dxa" w:w="2160"/>
          </w:tcPr>
          <w:p>
            <w:r>
              <w:rPr>
                <w:sz w:val="16"/>
              </w:rPr>
              <w:t>must-have</w:t>
            </w:r>
          </w:p>
        </w:tc>
        <w:tc>
          <w:tcPr>
            <w:tcW w:type="dxa" w:w="2160"/>
          </w:tcPr>
          <w:p>
            <w:r>
              <w:rPr>
                <w:sz w:val="16"/>
              </w:rPr>
            </w:r>
          </w:p>
        </w:tc>
      </w:tr>
      <w:tr>
        <w:tc>
          <w:tcPr>
            <w:tcW w:type="dxa" w:w="2160"/>
          </w:tcPr>
          <w:p>
            <w:r>
              <w:rPr>
                <w:sz w:val="16"/>
              </w:rPr>
              <w:t>EVAL-REQ-010</w:t>
            </w:r>
          </w:p>
        </w:tc>
        <w:tc>
          <w:tcPr>
            <w:tcW w:type="dxa" w:w="2160"/>
          </w:tcPr>
          <w:p>
            <w:r>
              <w:rPr>
                <w:sz w:val="16"/>
              </w:rPr>
              <w:t>The system must include UI tests that verify score contribution text is rendered in the sponsor credibility component.</w:t>
            </w:r>
          </w:p>
        </w:tc>
        <w:tc>
          <w:tcPr>
            <w:tcW w:type="dxa" w:w="2160"/>
          </w:tcPr>
          <w:p>
            <w:r>
              <w:rPr>
                <w:sz w:val="16"/>
              </w:rPr>
              <w:t>must-have</w:t>
            </w:r>
          </w:p>
        </w:tc>
        <w:tc>
          <w:tcPr>
            <w:tcW w:type="dxa" w:w="2160"/>
          </w:tcPr>
          <w:p>
            <w:r>
              <w:rPr>
                <w:sz w:val="16"/>
              </w:rPr>
            </w:r>
          </w:p>
        </w:tc>
      </w:tr>
      <w:tr>
        <w:tc>
          <w:tcPr>
            <w:tcW w:type="dxa" w:w="2160"/>
          </w:tcPr>
          <w:p>
            <w:r>
              <w:rPr>
                <w:sz w:val="16"/>
              </w:rPr>
              <w:t>EVAL-REQ-012</w:t>
            </w:r>
          </w:p>
        </w:tc>
        <w:tc>
          <w:tcPr>
            <w:tcW w:type="dxa" w:w="2160"/>
          </w:tcPr>
          <w:p>
            <w:r>
              <w:rPr>
                <w:sz w:val="16"/>
              </w:rPr>
              <w:t>The system must include UI tests that verify graceful handling and display when funding source is missing.</w:t>
            </w:r>
          </w:p>
        </w:tc>
        <w:tc>
          <w:tcPr>
            <w:tcW w:type="dxa" w:w="2160"/>
          </w:tcPr>
          <w:p>
            <w:r>
              <w:rPr>
                <w:sz w:val="16"/>
              </w:rPr>
              <w:t>must-have</w:t>
            </w:r>
          </w:p>
        </w:tc>
        <w:tc>
          <w:tcPr>
            <w:tcW w:type="dxa" w:w="2160"/>
          </w:tcPr>
          <w:p>
            <w:r>
              <w:rPr>
                <w:sz w:val="16"/>
              </w:rPr>
            </w:r>
          </w:p>
        </w:tc>
      </w:tr>
      <w:tr>
        <w:tc>
          <w:tcPr>
            <w:tcW w:type="dxa" w:w="2160"/>
          </w:tcPr>
          <w:p>
            <w:r>
              <w:rPr>
                <w:sz w:val="16"/>
              </w:rPr>
              <w:t>EVAL-REQ-013</w:t>
            </w:r>
          </w:p>
        </w:tc>
        <w:tc>
          <w:tcPr>
            <w:tcW w:type="dxa" w:w="2160"/>
          </w:tcPr>
          <w:p>
            <w:r>
              <w:rPr>
                <w:sz w:val="16"/>
              </w:rPr>
              <w:t>The system must include unit tests that validate behavior when funding source input is null or undefined.</w:t>
            </w:r>
          </w:p>
        </w:tc>
        <w:tc>
          <w:tcPr>
            <w:tcW w:type="dxa" w:w="2160"/>
          </w:tcPr>
          <w:p>
            <w:r>
              <w:rPr>
                <w:sz w:val="16"/>
              </w:rPr>
              <w:t>must-have</w:t>
            </w:r>
          </w:p>
        </w:tc>
        <w:tc>
          <w:tcPr>
            <w:tcW w:type="dxa" w:w="2160"/>
          </w:tcPr>
          <w:p>
            <w:r>
              <w:rPr>
                <w:sz w:val="16"/>
              </w:rPr>
            </w:r>
          </w:p>
        </w:tc>
      </w:tr>
      <w:tr>
        <w:tc>
          <w:tcPr>
            <w:tcW w:type="dxa" w:w="2160"/>
          </w:tcPr>
          <w:p>
            <w:r>
              <w:rPr>
                <w:sz w:val="16"/>
              </w:rPr>
              <w:t>EVAL-REQ-014</w:t>
            </w:r>
          </w:p>
        </w:tc>
        <w:tc>
          <w:tcPr>
            <w:tcW w:type="dxa" w:w="2160"/>
          </w:tcPr>
          <w:p>
            <w:r>
              <w:rPr>
                <w:sz w:val="16"/>
              </w:rPr>
              <w:t>The system must include UI tests that verify the component does not render empty or broken fields when optional data is missing.</w:t>
            </w:r>
          </w:p>
        </w:tc>
        <w:tc>
          <w:tcPr>
            <w:tcW w:type="dxa" w:w="2160"/>
          </w:tcPr>
          <w:p>
            <w:r>
              <w:rPr>
                <w:sz w:val="16"/>
              </w:rPr>
              <w:t>must-have</w:t>
            </w:r>
          </w:p>
        </w:tc>
        <w:tc>
          <w:tcPr>
            <w:tcW w:type="dxa" w:w="2160"/>
          </w:tcPr>
          <w:p>
            <w:r>
              <w:rPr>
                <w:sz w:val="16"/>
              </w:rPr>
            </w:r>
          </w:p>
        </w:tc>
      </w:tr>
      <w:tr>
        <w:tc>
          <w:tcPr>
            <w:tcW w:type="dxa" w:w="2160"/>
          </w:tcPr>
          <w:p>
            <w:r>
              <w:rPr>
                <w:sz w:val="16"/>
              </w:rPr>
              <w:t>EVAL-REQ-015</w:t>
            </w:r>
          </w:p>
        </w:tc>
        <w:tc>
          <w:tcPr>
            <w:tcW w:type="dxa" w:w="2160"/>
          </w:tcPr>
          <w:p>
            <w:r>
              <w:rPr>
                <w:sz w:val="16"/>
              </w:rPr>
              <w:t>The system must ensure all new unit tests execute successfully in the existing frontend test suite without failures.</w:t>
            </w:r>
          </w:p>
        </w:tc>
        <w:tc>
          <w:tcPr>
            <w:tcW w:type="dxa" w:w="2160"/>
          </w:tcPr>
          <w:p>
            <w:r>
              <w:rPr>
                <w:sz w:val="16"/>
              </w:rPr>
              <w:t>must-have</w:t>
            </w:r>
          </w:p>
        </w:tc>
        <w:tc>
          <w:tcPr>
            <w:tcW w:type="dxa" w:w="2160"/>
          </w:tcPr>
          <w:p>
            <w:r>
              <w:rPr>
                <w:sz w:val="16"/>
              </w:rPr>
            </w:r>
          </w:p>
        </w:tc>
      </w:tr>
      <w:tr>
        <w:tc>
          <w:tcPr>
            <w:tcW w:type="dxa" w:w="2160"/>
          </w:tcPr>
          <w:p>
            <w:r>
              <w:rPr>
                <w:sz w:val="16"/>
              </w:rPr>
              <w:t>EVAL-REQ-016</w:t>
            </w:r>
          </w:p>
        </w:tc>
        <w:tc>
          <w:tcPr>
            <w:tcW w:type="dxa" w:w="2160"/>
          </w:tcPr>
          <w:p>
            <w:r>
              <w:rPr>
                <w:sz w:val="16"/>
              </w:rPr>
              <w:t>The system must ensure all new UI tests execute successfully in the existing frontend test framework without breaking existing tests.</w:t>
            </w:r>
          </w:p>
        </w:tc>
        <w:tc>
          <w:tcPr>
            <w:tcW w:type="dxa" w:w="2160"/>
          </w:tcPr>
          <w:p>
            <w:r>
              <w:rPr>
                <w:sz w:val="16"/>
              </w:rPr>
              <w:t>must-have</w:t>
            </w:r>
          </w:p>
        </w:tc>
        <w:tc>
          <w:tcPr>
            <w:tcW w:type="dxa" w:w="2160"/>
          </w:tcPr>
          <w:p>
            <w:r>
              <w:rPr>
                <w:sz w:val="16"/>
              </w:rPr>
            </w:r>
          </w:p>
        </w:tc>
      </w:tr>
      <w:tr>
        <w:tc>
          <w:tcPr>
            <w:tcW w:type="dxa" w:w="2160"/>
          </w:tcPr>
          <w:p>
            <w:r>
              <w:rPr>
                <w:sz w:val="16"/>
              </w:rPr>
              <w:t>EVAL-REQ-017</w:t>
            </w:r>
          </w:p>
        </w:tc>
        <w:tc>
          <w:tcPr>
            <w:tcW w:type="dxa" w:w="2160"/>
          </w:tcPr>
          <w:p>
            <w:r>
              <w:rPr>
                <w:sz w:val="16"/>
              </w:rPr>
              <w:t>The system must include tests that validate correct integration between transformed sponsor data and the UI component props.</w:t>
            </w:r>
          </w:p>
        </w:tc>
        <w:tc>
          <w:tcPr>
            <w:tcW w:type="dxa" w:w="2160"/>
          </w:tcPr>
          <w:p>
            <w:r>
              <w:rPr>
                <w:sz w:val="16"/>
              </w:rPr>
              <w:t>must-have</w:t>
            </w:r>
          </w:p>
        </w:tc>
        <w:tc>
          <w:tcPr>
            <w:tcW w:type="dxa" w:w="2160"/>
          </w:tcPr>
          <w:p>
            <w:r>
              <w:rPr>
                <w:sz w:val="16"/>
              </w:rPr>
            </w:r>
          </w:p>
        </w:tc>
      </w:tr>
      <w:tr>
        <w:tc>
          <w:tcPr>
            <w:tcW w:type="dxa" w:w="2160"/>
          </w:tcPr>
          <w:p>
            <w:r>
              <w:rPr>
                <w:sz w:val="16"/>
              </w:rPr>
              <w:t>EVAL-REQ-CT-SPONSOR-051</w:t>
            </w:r>
          </w:p>
        </w:tc>
        <w:tc>
          <w:tcPr>
            <w:tcW w:type="dxa" w:w="2160"/>
          </w:tcPr>
          <w:p>
            <w:r>
              <w:rPr>
                <w:sz w:val="16"/>
              </w:rPr>
              <w:t>The system must include unit tests validating that sponsor data transformation correctly maps raw sponsor name, type, funding source, collaborators, a</w:t>
            </w:r>
          </w:p>
        </w:tc>
        <w:tc>
          <w:tcPr>
            <w:tcW w:type="dxa" w:w="2160"/>
          </w:tcPr>
          <w:p>
            <w:r>
              <w:rPr>
                <w:sz w:val="16"/>
              </w:rPr>
              <w:t>must-have</w:t>
            </w:r>
          </w:p>
        </w:tc>
        <w:tc>
          <w:tcPr>
            <w:tcW w:type="dxa" w:w="2160"/>
          </w:tcPr>
          <w:p>
            <w:r>
              <w:rPr>
                <w:sz w:val="16"/>
              </w:rPr>
            </w:r>
          </w:p>
        </w:tc>
      </w:tr>
      <w:tr>
        <w:tc>
          <w:tcPr>
            <w:tcW w:type="dxa" w:w="2160"/>
          </w:tcPr>
          <w:p>
            <w:r>
              <w:rPr>
                <w:sz w:val="16"/>
              </w:rPr>
              <w:t>EVAL-REQ-CT-SPONSOR-052</w:t>
            </w:r>
          </w:p>
        </w:tc>
        <w:tc>
          <w:tcPr>
            <w:tcW w:type="dxa" w:w="2160"/>
          </w:tcPr>
          <w:p>
            <w:r>
              <w:rPr>
                <w:sz w:val="16"/>
              </w:rPr>
              <w:t>The system must include unit tests verifying normalization of funding source values into the allowed set (public, private, undisclosed).</w:t>
            </w:r>
          </w:p>
        </w:tc>
        <w:tc>
          <w:tcPr>
            <w:tcW w:type="dxa" w:w="2160"/>
          </w:tcPr>
          <w:p>
            <w:r>
              <w:rPr>
                <w:sz w:val="16"/>
              </w:rPr>
              <w:t>must-have</w:t>
            </w:r>
          </w:p>
        </w:tc>
        <w:tc>
          <w:tcPr>
            <w:tcW w:type="dxa" w:w="2160"/>
          </w:tcPr>
          <w:p>
            <w:r>
              <w:rPr>
                <w:sz w:val="16"/>
              </w:rPr>
            </w:r>
          </w:p>
        </w:tc>
      </w:tr>
      <w:tr>
        <w:tc>
          <w:tcPr>
            <w:tcW w:type="dxa" w:w="2160"/>
          </w:tcPr>
          <w:p>
            <w:r>
              <w:rPr>
                <w:sz w:val="16"/>
              </w:rPr>
              <w:t>EVAL-REQ-CT-SPONSOR-053</w:t>
            </w:r>
          </w:p>
        </w:tc>
        <w:tc>
          <w:tcPr>
            <w:tcW w:type="dxa" w:w="2160"/>
          </w:tcPr>
          <w:p>
            <w:r>
              <w:rPr>
                <w:sz w:val="16"/>
              </w:rPr>
              <w:t>The system must include unit tests validating correct formatting of multiple collaborators into a displayable list or string.</w:t>
            </w:r>
          </w:p>
        </w:tc>
        <w:tc>
          <w:tcPr>
            <w:tcW w:type="dxa" w:w="2160"/>
          </w:tcPr>
          <w:p>
            <w:r>
              <w:rPr>
                <w:sz w:val="16"/>
              </w:rPr>
              <w:t>must-have</w:t>
            </w:r>
          </w:p>
        </w:tc>
        <w:tc>
          <w:tcPr>
            <w:tcW w:type="dxa" w:w="2160"/>
          </w:tcPr>
          <w:p>
            <w:r>
              <w:rPr>
                <w:sz w:val="16"/>
              </w:rPr>
            </w:r>
          </w:p>
        </w:tc>
      </w:tr>
      <w:tr>
        <w:tc>
          <w:tcPr>
            <w:tcW w:type="dxa" w:w="2160"/>
          </w:tcPr>
          <w:p>
            <w:r>
              <w:rPr>
                <w:sz w:val="16"/>
              </w:rPr>
              <w:t>EVAL-REQ-CT-SPONSOR-054</w:t>
            </w:r>
          </w:p>
        </w:tc>
        <w:tc>
          <w:tcPr>
            <w:tcW w:type="dxa" w:w="2160"/>
          </w:tcPr>
          <w:p>
            <w:r>
              <w:rPr>
                <w:sz w:val="16"/>
              </w:rPr>
              <w:t>The system must include unit tests verifying that score contribution text is correctly derived from input data.</w:t>
            </w:r>
          </w:p>
        </w:tc>
        <w:tc>
          <w:tcPr>
            <w:tcW w:type="dxa" w:w="2160"/>
          </w:tcPr>
          <w:p>
            <w:r>
              <w:rPr>
                <w:sz w:val="16"/>
              </w:rPr>
              <w:t>should-have</w:t>
            </w:r>
          </w:p>
        </w:tc>
        <w:tc>
          <w:tcPr>
            <w:tcW w:type="dxa" w:w="2160"/>
          </w:tcPr>
          <w:p>
            <w:r>
              <w:rPr>
                <w:sz w:val="16"/>
              </w:rPr>
            </w:r>
          </w:p>
        </w:tc>
      </w:tr>
      <w:tr>
        <w:tc>
          <w:tcPr>
            <w:tcW w:type="dxa" w:w="2160"/>
          </w:tcPr>
          <w:p>
            <w:r>
              <w:rPr>
                <w:sz w:val="16"/>
              </w:rPr>
              <w:t>EVAL-REQ-CT-SPONSOR-055</w:t>
            </w:r>
          </w:p>
        </w:tc>
        <w:tc>
          <w:tcPr>
            <w:tcW w:type="dxa" w:w="2160"/>
          </w:tcPr>
          <w:p>
            <w:r>
              <w:rPr>
                <w:sz w:val="16"/>
              </w:rPr>
              <w:t>The system must include UI tests confirming that the sponsor name is rendered in the MessageBubble component when provided.</w:t>
            </w:r>
          </w:p>
        </w:tc>
        <w:tc>
          <w:tcPr>
            <w:tcW w:type="dxa" w:w="2160"/>
          </w:tcPr>
          <w:p>
            <w:r>
              <w:rPr>
                <w:sz w:val="16"/>
              </w:rPr>
              <w:t>must-have</w:t>
            </w:r>
          </w:p>
        </w:tc>
        <w:tc>
          <w:tcPr>
            <w:tcW w:type="dxa" w:w="2160"/>
          </w:tcPr>
          <w:p>
            <w:r>
              <w:rPr>
                <w:sz w:val="16"/>
              </w:rPr>
            </w:r>
          </w:p>
        </w:tc>
      </w:tr>
      <w:tr>
        <w:tc>
          <w:tcPr>
            <w:tcW w:type="dxa" w:w="2160"/>
          </w:tcPr>
          <w:p>
            <w:r>
              <w:rPr>
                <w:sz w:val="16"/>
              </w:rPr>
              <w:t>EVAL-REQ-CT-SPONSOR-056</w:t>
            </w:r>
          </w:p>
        </w:tc>
        <w:tc>
          <w:tcPr>
            <w:tcW w:type="dxa" w:w="2160"/>
          </w:tcPr>
          <w:p>
            <w:r>
              <w:rPr>
                <w:sz w:val="16"/>
              </w:rPr>
              <w:t>The system must include UI tests confirming that sponsor type and funding source are rendered correctly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EVAL-REQ-CT-SPONSOR-057</w:t>
            </w:r>
          </w:p>
        </w:tc>
        <w:tc>
          <w:tcPr>
            <w:tcW w:type="dxa" w:w="2160"/>
          </w:tcPr>
          <w:p>
            <w:r>
              <w:rPr>
                <w:sz w:val="16"/>
              </w:rPr>
              <w:t>The system must include UI tests validating that multiple collaborators are displayed correctly and in the expected format.</w:t>
            </w:r>
          </w:p>
        </w:tc>
        <w:tc>
          <w:tcPr>
            <w:tcW w:type="dxa" w:w="2160"/>
          </w:tcPr>
          <w:p>
            <w:r>
              <w:rPr>
                <w:sz w:val="16"/>
              </w:rPr>
              <w:t>must-have</w:t>
            </w:r>
          </w:p>
        </w:tc>
        <w:tc>
          <w:tcPr>
            <w:tcW w:type="dxa" w:w="2160"/>
          </w:tcPr>
          <w:p>
            <w:r>
              <w:rPr>
                <w:sz w:val="16"/>
              </w:rPr>
            </w:r>
          </w:p>
        </w:tc>
      </w:tr>
      <w:tr>
        <w:tc>
          <w:tcPr>
            <w:tcW w:type="dxa" w:w="2160"/>
          </w:tcPr>
          <w:p>
            <w:r>
              <w:rPr>
                <w:sz w:val="16"/>
              </w:rPr>
              <w:t>EVAL-REQ-CT-SPONSOR-058</w:t>
            </w:r>
          </w:p>
        </w:tc>
        <w:tc>
          <w:tcPr>
            <w:tcW w:type="dxa" w:w="2160"/>
          </w:tcPr>
          <w:p>
            <w:r>
              <w:rPr>
                <w:sz w:val="16"/>
              </w:rPr>
              <w:t>The system must include UI tests confirming that score contribution is visible and correctly positioned within the sponsor credibility block.</w:t>
            </w:r>
          </w:p>
        </w:tc>
        <w:tc>
          <w:tcPr>
            <w:tcW w:type="dxa" w:w="2160"/>
          </w:tcPr>
          <w:p>
            <w:r>
              <w:rPr>
                <w:sz w:val="16"/>
              </w:rPr>
              <w:t>should-have</w:t>
            </w:r>
          </w:p>
        </w:tc>
        <w:tc>
          <w:tcPr>
            <w:tcW w:type="dxa" w:w="2160"/>
          </w:tcPr>
          <w:p>
            <w:r>
              <w:rPr>
                <w:sz w:val="16"/>
              </w:rPr>
            </w:r>
          </w:p>
        </w:tc>
      </w:tr>
      <w:tr>
        <w:tc>
          <w:tcPr>
            <w:tcW w:type="dxa" w:w="2160"/>
          </w:tcPr>
          <w:p>
            <w:r>
              <w:rPr>
                <w:sz w:val="16"/>
              </w:rPr>
              <w:t>EVAL-REQ-CT-SPONSOR-059</w:t>
            </w:r>
          </w:p>
        </w:tc>
        <w:tc>
          <w:tcPr>
            <w:tcW w:type="dxa" w:w="2160"/>
          </w:tcPr>
          <w:p>
            <w:r>
              <w:rPr>
                <w:sz w:val="16"/>
              </w:rPr>
              <w:t>The system must include a test case where funding source is missing and verify that a default value (e.g., 'undisclosed') is rendered.</w:t>
            </w:r>
          </w:p>
        </w:tc>
        <w:tc>
          <w:tcPr>
            <w:tcW w:type="dxa" w:w="2160"/>
          </w:tcPr>
          <w:p>
            <w:r>
              <w:rPr>
                <w:sz w:val="16"/>
              </w:rPr>
              <w:t>must-have</w:t>
            </w:r>
          </w:p>
        </w:tc>
        <w:tc>
          <w:tcPr>
            <w:tcW w:type="dxa" w:w="2160"/>
          </w:tcPr>
          <w:p>
            <w:r>
              <w:rPr>
                <w:sz w:val="16"/>
              </w:rPr>
            </w:r>
          </w:p>
        </w:tc>
      </w:tr>
      <w:tr>
        <w:tc>
          <w:tcPr>
            <w:tcW w:type="dxa" w:w="2160"/>
          </w:tcPr>
          <w:p>
            <w:r>
              <w:rPr>
                <w:sz w:val="16"/>
              </w:rPr>
              <w:t>EVAL-REQ-CT-SPONSOR-060</w:t>
            </w:r>
          </w:p>
        </w:tc>
        <w:tc>
          <w:tcPr>
            <w:tcW w:type="dxa" w:w="2160"/>
          </w:tcPr>
          <w:p>
            <w:r>
              <w:rPr>
                <w:sz w:val="16"/>
              </w:rPr>
              <w:t>The system must include a test case where collaborators are absent and verify that the UI handles the absence without rendering errors or empty placeh</w:t>
            </w:r>
          </w:p>
        </w:tc>
        <w:tc>
          <w:tcPr>
            <w:tcW w:type="dxa" w:w="2160"/>
          </w:tcPr>
          <w:p>
            <w:r>
              <w:rPr>
                <w:sz w:val="16"/>
              </w:rPr>
              <w:t>must-have</w:t>
            </w:r>
          </w:p>
        </w:tc>
        <w:tc>
          <w:tcPr>
            <w:tcW w:type="dxa" w:w="2160"/>
          </w:tcPr>
          <w:p>
            <w:r>
              <w:rPr>
                <w:sz w:val="16"/>
              </w:rPr>
            </w:r>
          </w:p>
        </w:tc>
      </w:tr>
      <w:tr>
        <w:tc>
          <w:tcPr>
            <w:tcW w:type="dxa" w:w="2160"/>
          </w:tcPr>
          <w:p>
            <w:r>
              <w:rPr>
                <w:sz w:val="16"/>
              </w:rPr>
              <w:t>EVAL-REQ-CT-SPONSOR-061</w:t>
            </w:r>
          </w:p>
        </w:tc>
        <w:tc>
          <w:tcPr>
            <w:tcW w:type="dxa" w:w="2160"/>
          </w:tcPr>
          <w:p>
            <w:r>
              <w:rPr>
                <w:sz w:val="16"/>
              </w:rPr>
              <w:t>The system must include a test ensuring that malformed or partial sponsor data does not cause runtime errors in the transformation logic.</w:t>
            </w:r>
          </w:p>
        </w:tc>
        <w:tc>
          <w:tcPr>
            <w:tcW w:type="dxa" w:w="2160"/>
          </w:tcPr>
          <w:p>
            <w:r>
              <w:rPr>
                <w:sz w:val="16"/>
              </w:rPr>
              <w:t>must-have</w:t>
            </w:r>
          </w:p>
        </w:tc>
        <w:tc>
          <w:tcPr>
            <w:tcW w:type="dxa" w:w="2160"/>
          </w:tcPr>
          <w:p>
            <w:r>
              <w:rPr>
                <w:sz w:val="16"/>
              </w:rPr>
            </w:r>
          </w:p>
        </w:tc>
      </w:tr>
      <w:tr>
        <w:tc>
          <w:tcPr>
            <w:tcW w:type="dxa" w:w="2160"/>
          </w:tcPr>
          <w:p>
            <w:r>
              <w:rPr>
                <w:sz w:val="16"/>
              </w:rPr>
              <w:t>EVAL-REQ-CT-SPONSOR-062</w:t>
            </w:r>
          </w:p>
        </w:tc>
        <w:tc>
          <w:tcPr>
            <w:tcW w:type="dxa" w:w="2160"/>
          </w:tcPr>
          <w:p>
            <w:r>
              <w:rPr>
                <w:sz w:val="16"/>
              </w:rPr>
              <w:t>The system must include a UI test verifying that the sponsor credibility component does not render when no sponsor data is provided.</w:t>
            </w:r>
          </w:p>
        </w:tc>
        <w:tc>
          <w:tcPr>
            <w:tcW w:type="dxa" w:w="2160"/>
          </w:tcPr>
          <w:p>
            <w:r>
              <w:rPr>
                <w:sz w:val="16"/>
              </w:rPr>
              <w:t>should-have</w:t>
            </w:r>
          </w:p>
        </w:tc>
        <w:tc>
          <w:tcPr>
            <w:tcW w:type="dxa" w:w="2160"/>
          </w:tcPr>
          <w:p>
            <w:r>
              <w:rPr>
                <w:sz w:val="16"/>
              </w:rPr>
            </w:r>
          </w:p>
        </w:tc>
      </w:tr>
      <w:tr>
        <w:tc>
          <w:tcPr>
            <w:tcW w:type="dxa" w:w="2160"/>
          </w:tcPr>
          <w:p>
            <w:r>
              <w:rPr>
                <w:sz w:val="16"/>
              </w:rPr>
              <w:t>EVAL-REQ-CT-SPONSOR-051</w:t>
            </w:r>
          </w:p>
        </w:tc>
        <w:tc>
          <w:tcPr>
            <w:tcW w:type="dxa" w:w="2160"/>
          </w:tcPr>
          <w:p>
            <w:r>
              <w:rPr>
                <w:sz w:val="16"/>
              </w:rPr>
              <w:t>The system must include unit tests validating that sponsor data transformation correctly maps raw sponsor name, type, funding source, collaborators, a</w:t>
            </w:r>
          </w:p>
        </w:tc>
        <w:tc>
          <w:tcPr>
            <w:tcW w:type="dxa" w:w="2160"/>
          </w:tcPr>
          <w:p>
            <w:r>
              <w:rPr>
                <w:sz w:val="16"/>
              </w:rPr>
              <w:t>must-have</w:t>
            </w:r>
          </w:p>
        </w:tc>
        <w:tc>
          <w:tcPr>
            <w:tcW w:type="dxa" w:w="2160"/>
          </w:tcPr>
          <w:p>
            <w:r>
              <w:rPr>
                <w:sz w:val="16"/>
              </w:rPr>
            </w:r>
          </w:p>
        </w:tc>
      </w:tr>
      <w:tr>
        <w:tc>
          <w:tcPr>
            <w:tcW w:type="dxa" w:w="2160"/>
          </w:tcPr>
          <w:p>
            <w:r>
              <w:rPr>
                <w:sz w:val="16"/>
              </w:rPr>
              <w:t>EVAL-REQ-CT-SPONSOR-052</w:t>
            </w:r>
          </w:p>
        </w:tc>
        <w:tc>
          <w:tcPr>
            <w:tcW w:type="dxa" w:w="2160"/>
          </w:tcPr>
          <w:p>
            <w:r>
              <w:rPr>
                <w:sz w:val="16"/>
              </w:rPr>
              <w:t>The system must include unit tests verifying normalization of funding source values into the allowed set (public, private, undisclosed).</w:t>
            </w:r>
          </w:p>
        </w:tc>
        <w:tc>
          <w:tcPr>
            <w:tcW w:type="dxa" w:w="2160"/>
          </w:tcPr>
          <w:p>
            <w:r>
              <w:rPr>
                <w:sz w:val="16"/>
              </w:rPr>
              <w:t>must-have</w:t>
            </w:r>
          </w:p>
        </w:tc>
        <w:tc>
          <w:tcPr>
            <w:tcW w:type="dxa" w:w="2160"/>
          </w:tcPr>
          <w:p>
            <w:r>
              <w:rPr>
                <w:sz w:val="16"/>
              </w:rPr>
            </w:r>
          </w:p>
        </w:tc>
      </w:tr>
      <w:tr>
        <w:tc>
          <w:tcPr>
            <w:tcW w:type="dxa" w:w="2160"/>
          </w:tcPr>
          <w:p>
            <w:r>
              <w:rPr>
                <w:sz w:val="16"/>
              </w:rPr>
              <w:t>EVAL-REQ-CT-SPONSOR-053</w:t>
            </w:r>
          </w:p>
        </w:tc>
        <w:tc>
          <w:tcPr>
            <w:tcW w:type="dxa" w:w="2160"/>
          </w:tcPr>
          <w:p>
            <w:r>
              <w:rPr>
                <w:sz w:val="16"/>
              </w:rPr>
              <w:t>The system must include unit tests validating correct formatting of multiple collaborators into a displayable list or string.</w:t>
            </w:r>
          </w:p>
        </w:tc>
        <w:tc>
          <w:tcPr>
            <w:tcW w:type="dxa" w:w="2160"/>
          </w:tcPr>
          <w:p>
            <w:r>
              <w:rPr>
                <w:sz w:val="16"/>
              </w:rPr>
              <w:t>must-have</w:t>
            </w:r>
          </w:p>
        </w:tc>
        <w:tc>
          <w:tcPr>
            <w:tcW w:type="dxa" w:w="2160"/>
          </w:tcPr>
          <w:p>
            <w:r>
              <w:rPr>
                <w:sz w:val="16"/>
              </w:rPr>
            </w:r>
          </w:p>
        </w:tc>
      </w:tr>
      <w:tr>
        <w:tc>
          <w:tcPr>
            <w:tcW w:type="dxa" w:w="2160"/>
          </w:tcPr>
          <w:p>
            <w:r>
              <w:rPr>
                <w:sz w:val="16"/>
              </w:rPr>
              <w:t>EVAL-REQ-CT-SPONSOR-054</w:t>
            </w:r>
          </w:p>
        </w:tc>
        <w:tc>
          <w:tcPr>
            <w:tcW w:type="dxa" w:w="2160"/>
          </w:tcPr>
          <w:p>
            <w:r>
              <w:rPr>
                <w:sz w:val="16"/>
              </w:rPr>
              <w:t>The system must include unit tests verifying that score contribution text is correctly derived from input data.</w:t>
            </w:r>
          </w:p>
        </w:tc>
        <w:tc>
          <w:tcPr>
            <w:tcW w:type="dxa" w:w="2160"/>
          </w:tcPr>
          <w:p>
            <w:r>
              <w:rPr>
                <w:sz w:val="16"/>
              </w:rPr>
              <w:t>should-have</w:t>
            </w:r>
          </w:p>
        </w:tc>
        <w:tc>
          <w:tcPr>
            <w:tcW w:type="dxa" w:w="2160"/>
          </w:tcPr>
          <w:p>
            <w:r>
              <w:rPr>
                <w:sz w:val="16"/>
              </w:rPr>
            </w:r>
          </w:p>
        </w:tc>
      </w:tr>
      <w:tr>
        <w:tc>
          <w:tcPr>
            <w:tcW w:type="dxa" w:w="2160"/>
          </w:tcPr>
          <w:p>
            <w:r>
              <w:rPr>
                <w:sz w:val="16"/>
              </w:rPr>
              <w:t>EVAL-REQ-CT-SPONSOR-055</w:t>
            </w:r>
          </w:p>
        </w:tc>
        <w:tc>
          <w:tcPr>
            <w:tcW w:type="dxa" w:w="2160"/>
          </w:tcPr>
          <w:p>
            <w:r>
              <w:rPr>
                <w:sz w:val="16"/>
              </w:rPr>
              <w:t>The system must include UI tests confirming that the sponsor name is rendered in the MessageBubble component when provided.</w:t>
            </w:r>
          </w:p>
        </w:tc>
        <w:tc>
          <w:tcPr>
            <w:tcW w:type="dxa" w:w="2160"/>
          </w:tcPr>
          <w:p>
            <w:r>
              <w:rPr>
                <w:sz w:val="16"/>
              </w:rPr>
              <w:t>must-have</w:t>
            </w:r>
          </w:p>
        </w:tc>
        <w:tc>
          <w:tcPr>
            <w:tcW w:type="dxa" w:w="2160"/>
          </w:tcPr>
          <w:p>
            <w:r>
              <w:rPr>
                <w:sz w:val="16"/>
              </w:rPr>
            </w:r>
          </w:p>
        </w:tc>
      </w:tr>
      <w:tr>
        <w:tc>
          <w:tcPr>
            <w:tcW w:type="dxa" w:w="2160"/>
          </w:tcPr>
          <w:p>
            <w:r>
              <w:rPr>
                <w:sz w:val="16"/>
              </w:rPr>
              <w:t>EVAL-REQ-CT-SPONSOR-056</w:t>
            </w:r>
          </w:p>
        </w:tc>
        <w:tc>
          <w:tcPr>
            <w:tcW w:type="dxa" w:w="2160"/>
          </w:tcPr>
          <w:p>
            <w:r>
              <w:rPr>
                <w:sz w:val="16"/>
              </w:rPr>
              <w:t>The system must include UI tests confirming that sponsor type and funding source are rendered correctly in the sponsor credibility block.</w:t>
            </w:r>
          </w:p>
        </w:tc>
        <w:tc>
          <w:tcPr>
            <w:tcW w:type="dxa" w:w="2160"/>
          </w:tcPr>
          <w:p>
            <w:r>
              <w:rPr>
                <w:sz w:val="16"/>
              </w:rPr>
              <w:t>must-have</w:t>
            </w:r>
          </w:p>
        </w:tc>
        <w:tc>
          <w:tcPr>
            <w:tcW w:type="dxa" w:w="2160"/>
          </w:tcPr>
          <w:p>
            <w:r>
              <w:rPr>
                <w:sz w:val="16"/>
              </w:rPr>
            </w:r>
          </w:p>
        </w:tc>
      </w:tr>
      <w:tr>
        <w:tc>
          <w:tcPr>
            <w:tcW w:type="dxa" w:w="2160"/>
          </w:tcPr>
          <w:p>
            <w:r>
              <w:rPr>
                <w:sz w:val="16"/>
              </w:rPr>
              <w:t>EVAL-REQ-CT-SPONSOR-057</w:t>
            </w:r>
          </w:p>
        </w:tc>
        <w:tc>
          <w:tcPr>
            <w:tcW w:type="dxa" w:w="2160"/>
          </w:tcPr>
          <w:p>
            <w:r>
              <w:rPr>
                <w:sz w:val="16"/>
              </w:rPr>
              <w:t>The system must include UI tests validating that multiple collaborators are displayed correctly and in the expected format.</w:t>
            </w:r>
          </w:p>
        </w:tc>
        <w:tc>
          <w:tcPr>
            <w:tcW w:type="dxa" w:w="2160"/>
          </w:tcPr>
          <w:p>
            <w:r>
              <w:rPr>
                <w:sz w:val="16"/>
              </w:rPr>
              <w:t>must-have</w:t>
            </w:r>
          </w:p>
        </w:tc>
        <w:tc>
          <w:tcPr>
            <w:tcW w:type="dxa" w:w="2160"/>
          </w:tcPr>
          <w:p>
            <w:r>
              <w:rPr>
                <w:sz w:val="16"/>
              </w:rPr>
            </w:r>
          </w:p>
        </w:tc>
      </w:tr>
      <w:tr>
        <w:tc>
          <w:tcPr>
            <w:tcW w:type="dxa" w:w="2160"/>
          </w:tcPr>
          <w:p>
            <w:r>
              <w:rPr>
                <w:sz w:val="16"/>
              </w:rPr>
              <w:t>EVAL-REQ-CT-SPONSOR-058</w:t>
            </w:r>
          </w:p>
        </w:tc>
        <w:tc>
          <w:tcPr>
            <w:tcW w:type="dxa" w:w="2160"/>
          </w:tcPr>
          <w:p>
            <w:r>
              <w:rPr>
                <w:sz w:val="16"/>
              </w:rPr>
              <w:t>The system must include UI tests confirming that score contribution is visible and correctly positioned within the sponsor credibility block.</w:t>
            </w:r>
          </w:p>
        </w:tc>
        <w:tc>
          <w:tcPr>
            <w:tcW w:type="dxa" w:w="2160"/>
          </w:tcPr>
          <w:p>
            <w:r>
              <w:rPr>
                <w:sz w:val="16"/>
              </w:rPr>
              <w:t>should-have</w:t>
            </w:r>
          </w:p>
        </w:tc>
        <w:tc>
          <w:tcPr>
            <w:tcW w:type="dxa" w:w="2160"/>
          </w:tcPr>
          <w:p>
            <w:r>
              <w:rPr>
                <w:sz w:val="16"/>
              </w:rPr>
            </w:r>
          </w:p>
        </w:tc>
      </w:tr>
      <w:tr>
        <w:tc>
          <w:tcPr>
            <w:tcW w:type="dxa" w:w="2160"/>
          </w:tcPr>
          <w:p>
            <w:r>
              <w:rPr>
                <w:sz w:val="16"/>
              </w:rPr>
              <w:t>EVAL-REQ-CT-SPONSOR-059</w:t>
            </w:r>
          </w:p>
        </w:tc>
        <w:tc>
          <w:tcPr>
            <w:tcW w:type="dxa" w:w="2160"/>
          </w:tcPr>
          <w:p>
            <w:r>
              <w:rPr>
                <w:sz w:val="16"/>
              </w:rPr>
              <w:t>The system must include a test case where funding source is missing and verify that a default value (e.g., 'undisclosed') is rendered.</w:t>
            </w:r>
          </w:p>
        </w:tc>
        <w:tc>
          <w:tcPr>
            <w:tcW w:type="dxa" w:w="2160"/>
          </w:tcPr>
          <w:p>
            <w:r>
              <w:rPr>
                <w:sz w:val="16"/>
              </w:rPr>
              <w:t>must-have</w:t>
            </w:r>
          </w:p>
        </w:tc>
        <w:tc>
          <w:tcPr>
            <w:tcW w:type="dxa" w:w="2160"/>
          </w:tcPr>
          <w:p>
            <w:r>
              <w:rPr>
                <w:sz w:val="16"/>
              </w:rPr>
            </w:r>
          </w:p>
        </w:tc>
      </w:tr>
      <w:tr>
        <w:tc>
          <w:tcPr>
            <w:tcW w:type="dxa" w:w="2160"/>
          </w:tcPr>
          <w:p>
            <w:r>
              <w:rPr>
                <w:sz w:val="16"/>
              </w:rPr>
              <w:t>EVAL-REQ-CT-SPONSOR-060</w:t>
            </w:r>
          </w:p>
        </w:tc>
        <w:tc>
          <w:tcPr>
            <w:tcW w:type="dxa" w:w="2160"/>
          </w:tcPr>
          <w:p>
            <w:r>
              <w:rPr>
                <w:sz w:val="16"/>
              </w:rPr>
              <w:t>The system must include a test case where collaborators are absent and verify that the UI handles the absence without rendering errors or empty placeh</w:t>
            </w:r>
          </w:p>
        </w:tc>
        <w:tc>
          <w:tcPr>
            <w:tcW w:type="dxa" w:w="2160"/>
          </w:tcPr>
          <w:p>
            <w:r>
              <w:rPr>
                <w:sz w:val="16"/>
              </w:rPr>
              <w:t>must-have</w:t>
            </w:r>
          </w:p>
        </w:tc>
        <w:tc>
          <w:tcPr>
            <w:tcW w:type="dxa" w:w="2160"/>
          </w:tcPr>
          <w:p>
            <w:r>
              <w:rPr>
                <w:sz w:val="16"/>
              </w:rPr>
            </w:r>
          </w:p>
        </w:tc>
      </w:tr>
      <w:tr>
        <w:tc>
          <w:tcPr>
            <w:tcW w:type="dxa" w:w="2160"/>
          </w:tcPr>
          <w:p>
            <w:r>
              <w:rPr>
                <w:sz w:val="16"/>
              </w:rPr>
              <w:t>EVAL-REQ-CT-SPONSOR-061</w:t>
            </w:r>
          </w:p>
        </w:tc>
        <w:tc>
          <w:tcPr>
            <w:tcW w:type="dxa" w:w="2160"/>
          </w:tcPr>
          <w:p>
            <w:r>
              <w:rPr>
                <w:sz w:val="16"/>
              </w:rPr>
              <w:t>The system must include a test ensuring that malformed or partial sponsor data does not cause runtime errors in the transformation logic.</w:t>
            </w:r>
          </w:p>
        </w:tc>
        <w:tc>
          <w:tcPr>
            <w:tcW w:type="dxa" w:w="2160"/>
          </w:tcPr>
          <w:p>
            <w:r>
              <w:rPr>
                <w:sz w:val="16"/>
              </w:rPr>
              <w:t>must-have</w:t>
            </w:r>
          </w:p>
        </w:tc>
        <w:tc>
          <w:tcPr>
            <w:tcW w:type="dxa" w:w="2160"/>
          </w:tcPr>
          <w:p>
            <w:r>
              <w:rPr>
                <w:sz w:val="16"/>
              </w:rPr>
            </w:r>
          </w:p>
        </w:tc>
      </w:tr>
      <w:tr>
        <w:tc>
          <w:tcPr>
            <w:tcW w:type="dxa" w:w="2160"/>
          </w:tcPr>
          <w:p>
            <w:r>
              <w:rPr>
                <w:sz w:val="16"/>
              </w:rPr>
              <w:t>EVAL-REQ-CT-SPONSOR-062</w:t>
            </w:r>
          </w:p>
        </w:tc>
        <w:tc>
          <w:tcPr>
            <w:tcW w:type="dxa" w:w="2160"/>
          </w:tcPr>
          <w:p>
            <w:r>
              <w:rPr>
                <w:sz w:val="16"/>
              </w:rPr>
              <w:t>The system must include a UI test verifying that the sponsor credibility component does not render when no sponsor data is provided.</w:t>
            </w:r>
          </w:p>
        </w:tc>
        <w:tc>
          <w:tcPr>
            <w:tcW w:type="dxa" w:w="2160"/>
          </w:tcPr>
          <w:p>
            <w:r>
              <w:rPr>
                <w:sz w:val="16"/>
              </w:rPr>
              <w:t>should-have</w:t>
            </w:r>
          </w:p>
        </w:tc>
        <w:tc>
          <w:tcPr>
            <w:tcW w:type="dxa" w:w="2160"/>
          </w:tcPr>
          <w:p>
            <w:r>
              <w:rPr>
                <w:sz w:val="16"/>
              </w:rPr>
            </w:r>
          </w:p>
        </w:tc>
      </w:tr>
    </w:tbl>
    <w:p>
      <w:r>
        <w:br w:type="page"/>
      </w:r>
    </w:p>
    <w:p>
      <w:r>
        <w:rPr>
          <w:b/>
          <w:color w:val="0B7A75"/>
          <w:sz w:val="24"/>
        </w:rPr>
        <w:t>Feature: EVAL-P-TRIAGE: Provider Triage -- Right Specialty For You</w:t>
      </w:r>
    </w:p>
    <w:p>
      <w:r>
        <w:t>Layer: backend | Priority: HIGH | Stories: 1 | Requirements: 0 | Accepted by: Claude (moved from dropped measure)</w:t>
      </w:r>
    </w:p>
    <w:p>
      <w:r>
        <w:rPr>
          <w:b/>
          <w:sz w:val="18"/>
        </w:rPr>
        <w:t xml:space="preserve">Evidence: </w:t>
      </w:r>
      <w:r>
        <w:rPr>
          <w:sz w:val="18"/>
        </w:rPr>
        <w:t>specialty_service.py has dual-pipeline NUCC matching.</w:t>
      </w:r>
    </w:p>
    <w:p>
      <w:pPr>
        <w:ind w:left="360"/>
      </w:pPr>
      <w:r>
        <w:rPr>
          <w:b/>
          <w:sz w:val="22"/>
        </w:rPr>
        <w:t>Story: EVAL-P-TRIAGE-S1: Specialty Match Triage</w:t>
      </w:r>
    </w:p>
    <w:p>
      <w:pPr>
        <w:ind w:left="360"/>
      </w:pPr>
      <w:r>
        <w:rPr>
          <w:sz w:val="18"/>
        </w:rPr>
        <w:t>Filter providers whose specialty does not match user condition.</w:t>
      </w:r>
    </w:p>
    <w:p>
      <w:pPr>
        <w:ind w:left="360"/>
      </w:pPr>
      <w:r>
        <w:rPr>
          <w:sz w:val="18"/>
        </w:rPr>
        <w:t>Size: M | Sprint: 1 | Reqs: 0</w:t>
      </w:r>
    </w:p>
    <w:p>
      <w:pPr>
        <w:ind w:left="360"/>
      </w:pPr>
      <w:r>
        <w:rPr>
          <w:sz w:val="16"/>
        </w:rPr>
        <w:t>Evidence: specialty_service.py</w:t>
      </w:r>
    </w:p>
    <w:p>
      <w:r>
        <w:br w:type="page"/>
      </w:r>
    </w:p>
    <w:p>
      <w:r>
        <w:rPr>
          <w:b/>
          <w:color w:val="0B7A75"/>
          <w:sz w:val="24"/>
        </w:rPr>
        <w:t>Feature: EVAL-P-TRIAGE-UX: Provider Triage Display</w:t>
      </w:r>
    </w:p>
    <w:p>
      <w:r>
        <w:t>Layer: frontend | Priority: HIGH | Stories: 10 | Requirements: 488 | Accepted by: Boss</w:t>
      </w:r>
    </w:p>
    <w:p>
      <w:r>
        <w:rPr>
          <w:b/>
          <w:sz w:val="18"/>
        </w:rPr>
        <w:t xml:space="preserve">Evidence: </w:t>
      </w:r>
      <w:r>
        <w:rPr>
          <w:sz w:val="18"/>
        </w:rPr>
        <w:t>GAP: No provider triage UI.</w:t>
      </w:r>
    </w:p>
    <w:p>
      <w:pPr>
        <w:ind w:left="360"/>
      </w:pPr>
      <w:r>
        <w:rPr>
          <w:b/>
          <w:sz w:val="22"/>
        </w:rPr>
        <w:t>Story: EVAL-P-TRIAGE-UX-S1: Define triage display schema and frontend contract</w:t>
      </w:r>
    </w:p>
    <w:p>
      <w:pPr>
        <w:ind w:left="360"/>
      </w:pPr>
      <w:r>
        <w:rPr>
          <w:sz w:val="18"/>
        </w:rPr>
        <w:t>Define TypeScript interfaces and API response contract for provider triage results including pass/fail status, specialty match explanation, and ordered reasoning blocks (specialty first, then quality). Ensure alignment with backend EVAL-P-TRIAGE output.</w:t>
      </w:r>
    </w:p>
    <w:p>
      <w:pPr>
        <w:ind w:left="360"/>
      </w:pPr>
      <w:r>
        <w:rPr>
          <w:sz w:val="18"/>
        </w:rPr>
        <w:t>Size: S | Sprint: 1 | Reqs: 46</w:t>
      </w:r>
    </w:p>
    <w:p>
      <w:pPr>
        <w:ind w:left="360"/>
      </w:pPr>
      <w:r>
        <w:rPr>
          <w:sz w:val="16"/>
        </w:rPr>
        <w:t>Evidence: GAP: No provider triage UI or contract exists; schema must be defined to render triage reasoning.</w:t>
      </w:r>
    </w:p>
    <w:p>
      <w:pPr>
        <w:ind w:left="360"/>
      </w:pPr>
      <w:r>
        <w:rPr>
          <w:sz w:val="16"/>
        </w:rPr>
        <w:t>Dependencies: EVAL-P-TRIAGE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EVAL-REQ-TRIAGE-S1-001</w:t>
            </w:r>
          </w:p>
        </w:tc>
        <w:tc>
          <w:tcPr>
            <w:tcW w:type="dxa" w:w="2160"/>
          </w:tcPr>
          <w:p>
            <w:r>
              <w:rPr>
                <w:sz w:val="16"/>
              </w:rPr>
              <w:t>The system must define a TypeScript interface for provider triage results that includes a boolean pass field indicating overall triage outcome.</w:t>
            </w:r>
          </w:p>
        </w:tc>
        <w:tc>
          <w:tcPr>
            <w:tcW w:type="dxa" w:w="2160"/>
          </w:tcPr>
          <w:p>
            <w:r>
              <w:rPr>
                <w:sz w:val="16"/>
              </w:rPr>
              <w:t>must-have</w:t>
            </w:r>
          </w:p>
        </w:tc>
        <w:tc>
          <w:tcPr>
            <w:tcW w:type="dxa" w:w="2160"/>
          </w:tcPr>
          <w:p>
            <w:r>
              <w:rPr>
                <w:sz w:val="16"/>
              </w:rPr>
            </w:r>
          </w:p>
        </w:tc>
      </w:tr>
      <w:tr>
        <w:tc>
          <w:tcPr>
            <w:tcW w:type="dxa" w:w="2160"/>
          </w:tcPr>
          <w:p>
            <w:r>
              <w:rPr>
                <w:sz w:val="16"/>
              </w:rPr>
              <w:t>EVAL-REQ-TRIAGE-S1-002</w:t>
            </w:r>
          </w:p>
        </w:tc>
        <w:tc>
          <w:tcPr>
            <w:tcW w:type="dxa" w:w="2160"/>
          </w:tcPr>
          <w:p>
            <w:r>
              <w:rPr>
                <w:sz w:val="16"/>
              </w:rPr>
              <w:t>The system must include a specialty_match object in the interface containing a human-readable explanation string.</w:t>
            </w:r>
          </w:p>
        </w:tc>
        <w:tc>
          <w:tcPr>
            <w:tcW w:type="dxa" w:w="2160"/>
          </w:tcPr>
          <w:p>
            <w:r>
              <w:rPr>
                <w:sz w:val="16"/>
              </w:rPr>
              <w:t>must-have</w:t>
            </w:r>
          </w:p>
        </w:tc>
        <w:tc>
          <w:tcPr>
            <w:tcW w:type="dxa" w:w="2160"/>
          </w:tcPr>
          <w:p>
            <w:r>
              <w:rPr>
                <w:sz w:val="16"/>
              </w:rPr>
            </w:r>
          </w:p>
        </w:tc>
      </w:tr>
      <w:tr>
        <w:tc>
          <w:tcPr>
            <w:tcW w:type="dxa" w:w="2160"/>
          </w:tcPr>
          <w:p>
            <w:r>
              <w:rPr>
                <w:sz w:val="16"/>
              </w:rPr>
              <w:t>EVAL-REQ-TRIAGE-S1-003</w:t>
            </w:r>
          </w:p>
        </w:tc>
        <w:tc>
          <w:tcPr>
            <w:tcW w:type="dxa" w:w="2160"/>
          </w:tcPr>
          <w:p>
            <w:r>
              <w:rPr>
                <w:sz w:val="16"/>
              </w:rPr>
              <w:t>The system must define an ordered array field reasoning_blocks where the first element represents specialty reasoning.</w:t>
            </w:r>
          </w:p>
        </w:tc>
        <w:tc>
          <w:tcPr>
            <w:tcW w:type="dxa" w:w="2160"/>
          </w:tcPr>
          <w:p>
            <w:r>
              <w:rPr>
                <w:sz w:val="16"/>
              </w:rPr>
              <w:t>must-have</w:t>
            </w:r>
          </w:p>
        </w:tc>
        <w:tc>
          <w:tcPr>
            <w:tcW w:type="dxa" w:w="2160"/>
          </w:tcPr>
          <w:p>
            <w:r>
              <w:rPr>
                <w:sz w:val="16"/>
              </w:rPr>
            </w:r>
          </w:p>
        </w:tc>
      </w:tr>
      <w:tr>
        <w:tc>
          <w:tcPr>
            <w:tcW w:type="dxa" w:w="2160"/>
          </w:tcPr>
          <w:p>
            <w:r>
              <w:rPr>
                <w:sz w:val="16"/>
              </w:rPr>
              <w:t>EVAL-REQ-TRIAGE-S1-005</w:t>
            </w:r>
          </w:p>
        </w:tc>
        <w:tc>
          <w:tcPr>
            <w:tcW w:type="dxa" w:w="2160"/>
          </w:tcPr>
          <w:p>
            <w:r>
              <w:rPr>
                <w:sz w:val="16"/>
              </w:rPr>
              <w:t>The system must define each reasoning block with fields for type, title, explanation, and optional score.</w:t>
            </w:r>
          </w:p>
        </w:tc>
        <w:tc>
          <w:tcPr>
            <w:tcW w:type="dxa" w:w="2160"/>
          </w:tcPr>
          <w:p>
            <w:r>
              <w:rPr>
                <w:sz w:val="16"/>
              </w:rPr>
              <w:t>must-have</w:t>
            </w:r>
          </w:p>
        </w:tc>
        <w:tc>
          <w:tcPr>
            <w:tcW w:type="dxa" w:w="2160"/>
          </w:tcPr>
          <w:p>
            <w:r>
              <w:rPr>
                <w:sz w:val="16"/>
              </w:rPr>
            </w:r>
          </w:p>
        </w:tc>
      </w:tr>
      <w:tr>
        <w:tc>
          <w:tcPr>
            <w:tcW w:type="dxa" w:w="2160"/>
          </w:tcPr>
          <w:p>
            <w:r>
              <w:rPr>
                <w:sz w:val="16"/>
              </w:rPr>
              <w:t>EVAL-REQ-TRIAGE-S1-006</w:t>
            </w:r>
          </w:p>
        </w:tc>
        <w:tc>
          <w:tcPr>
            <w:tcW w:type="dxa" w:w="2160"/>
          </w:tcPr>
          <w:p>
            <w:r>
              <w:rPr>
                <w:sz w:val="16"/>
              </w:rPr>
              <w:t>The system must define an API response contract that matches the TypeScript interface without additional undocumented fields.</w:t>
            </w:r>
          </w:p>
        </w:tc>
        <w:tc>
          <w:tcPr>
            <w:tcW w:type="dxa" w:w="2160"/>
          </w:tcPr>
          <w:p>
            <w:r>
              <w:rPr>
                <w:sz w:val="16"/>
              </w:rPr>
              <w:t>must-have</w:t>
            </w:r>
          </w:p>
        </w:tc>
        <w:tc>
          <w:tcPr>
            <w:tcW w:type="dxa" w:w="2160"/>
          </w:tcPr>
          <w:p>
            <w:r>
              <w:rPr>
                <w:sz w:val="16"/>
              </w:rPr>
            </w:r>
          </w:p>
        </w:tc>
      </w:tr>
      <w:tr>
        <w:tc>
          <w:tcPr>
            <w:tcW w:type="dxa" w:w="2160"/>
          </w:tcPr>
          <w:p>
            <w:r>
              <w:rPr>
                <w:sz w:val="16"/>
              </w:rPr>
              <w:t>EVAL-REQ-TRIAGE-S1-007</w:t>
            </w:r>
          </w:p>
        </w:tc>
        <w:tc>
          <w:tcPr>
            <w:tcW w:type="dxa" w:w="2160"/>
          </w:tcPr>
          <w:p>
            <w:r>
              <w:rPr>
                <w:sz w:val="16"/>
              </w:rPr>
              <w:t>The system must ensure the API contract supports a fail state where pass=false and at least one reasoning block explains the failure.</w:t>
            </w:r>
          </w:p>
        </w:tc>
        <w:tc>
          <w:tcPr>
            <w:tcW w:type="dxa" w:w="2160"/>
          </w:tcPr>
          <w:p>
            <w:r>
              <w:rPr>
                <w:sz w:val="16"/>
              </w:rPr>
              <w:t>must-have</w:t>
            </w:r>
          </w:p>
        </w:tc>
        <w:tc>
          <w:tcPr>
            <w:tcW w:type="dxa" w:w="2160"/>
          </w:tcPr>
          <w:p>
            <w:r>
              <w:rPr>
                <w:sz w:val="16"/>
              </w:rPr>
            </w:r>
          </w:p>
        </w:tc>
      </w:tr>
      <w:tr>
        <w:tc>
          <w:tcPr>
            <w:tcW w:type="dxa" w:w="2160"/>
          </w:tcPr>
          <w:p>
            <w:r>
              <w:rPr>
                <w:sz w:val="16"/>
              </w:rPr>
              <w:t>EVAL-REQ-TRIAGE-S1-008</w:t>
            </w:r>
          </w:p>
        </w:tc>
        <w:tc>
          <w:tcPr>
            <w:tcW w:type="dxa" w:w="2160"/>
          </w:tcPr>
          <w:p>
            <w:r>
              <w:rPr>
                <w:sz w:val="16"/>
              </w:rPr>
              <w:t>The system must support a partial or missing specialty match by allowing specialty_match.explanation to be present even when no exact match exists.</w:t>
            </w:r>
          </w:p>
        </w:tc>
        <w:tc>
          <w:tcPr>
            <w:tcW w:type="dxa" w:w="2160"/>
          </w:tcPr>
          <w:p>
            <w:r>
              <w:rPr>
                <w:sz w:val="16"/>
              </w:rPr>
              <w:t>should-have</w:t>
            </w:r>
          </w:p>
        </w:tc>
        <w:tc>
          <w:tcPr>
            <w:tcW w:type="dxa" w:w="2160"/>
          </w:tcPr>
          <w:p>
            <w:r>
              <w:rPr>
                <w:sz w:val="16"/>
              </w:rPr>
            </w:r>
          </w:p>
        </w:tc>
      </w:tr>
      <w:tr>
        <w:tc>
          <w:tcPr>
            <w:tcW w:type="dxa" w:w="2160"/>
          </w:tcPr>
          <w:p>
            <w:r>
              <w:rPr>
                <w:sz w:val="16"/>
              </w:rPr>
              <w:t>EVAL-REQ-TRIAGE-S1-011</w:t>
            </w:r>
          </w:p>
        </w:tc>
        <w:tc>
          <w:tcPr>
            <w:tcW w:type="dxa" w:w="2160"/>
          </w:tcPr>
          <w:p>
            <w:r>
              <w:rPr>
                <w:sz w:val="16"/>
              </w:rPr>
              <w:t>The system must allow reasoning explanations to contain natural language text generated by an LLM without truncation or schema rejection.</w:t>
            </w:r>
          </w:p>
        </w:tc>
        <w:tc>
          <w:tcPr>
            <w:tcW w:type="dxa" w:w="2160"/>
          </w:tcPr>
          <w:p>
            <w:r>
              <w:rPr>
                <w:sz w:val="16"/>
              </w:rPr>
              <w:t>must-have</w:t>
            </w:r>
          </w:p>
        </w:tc>
        <w:tc>
          <w:tcPr>
            <w:tcW w:type="dxa" w:w="2160"/>
          </w:tcPr>
          <w:p>
            <w:r>
              <w:rPr>
                <w:sz w:val="16"/>
              </w:rPr>
            </w:r>
          </w:p>
        </w:tc>
      </w:tr>
      <w:tr>
        <w:tc>
          <w:tcPr>
            <w:tcW w:type="dxa" w:w="2160"/>
          </w:tcPr>
          <w:p>
            <w:r>
              <w:rPr>
                <w:sz w:val="16"/>
              </w:rPr>
              <w:t>EVAL-REQ-TRIAGE-S1-012</w:t>
            </w:r>
          </w:p>
        </w:tc>
        <w:tc>
          <w:tcPr>
            <w:tcW w:type="dxa" w:w="2160"/>
          </w:tcPr>
          <w:p>
            <w:r>
              <w:rPr>
                <w:sz w:val="16"/>
              </w:rPr>
              <w:t>The system must support multiple reasoning blocks generated by an LLM while preserving their deterministic order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EVAL-REQ-TRIAGE-S1-013</w:t>
            </w:r>
          </w:p>
        </w:tc>
        <w:tc>
          <w:tcPr>
            <w:tcW w:type="dxa" w:w="2160"/>
          </w:tcPr>
          <w:p>
            <w:r>
              <w:rPr>
                <w:sz w:val="16"/>
              </w:rPr>
              <w:t>The system must ensure LLM-generated explanations are mapped into structured fields without requiring frontend parsing of free text.</w:t>
            </w:r>
          </w:p>
        </w:tc>
        <w:tc>
          <w:tcPr>
            <w:tcW w:type="dxa" w:w="2160"/>
          </w:tcPr>
          <w:p>
            <w:r>
              <w:rPr>
                <w:sz w:val="16"/>
              </w:rPr>
              <w:t>must-have</w:t>
            </w:r>
          </w:p>
        </w:tc>
        <w:tc>
          <w:tcPr>
            <w:tcW w:type="dxa" w:w="2160"/>
          </w:tcPr>
          <w:p>
            <w:r>
              <w:rPr>
                <w:sz w:val="16"/>
              </w:rPr>
            </w:r>
          </w:p>
        </w:tc>
      </w:tr>
      <w:tr>
        <w:tc>
          <w:tcPr>
            <w:tcW w:type="dxa" w:w="2160"/>
          </w:tcPr>
          <w:p>
            <w:r>
              <w:rPr>
                <w:sz w:val="16"/>
              </w:rPr>
              <w:t>EVAL-REQ-TRIAGE-S1-014</w:t>
            </w:r>
          </w:p>
        </w:tc>
        <w:tc>
          <w:tcPr>
            <w:tcW w:type="dxa" w:w="2160"/>
          </w:tcPr>
          <w:p>
            <w:r>
              <w:rPr>
                <w:sz w:val="16"/>
              </w:rPr>
              <w:t>The system must support LLM-generated specialty explanations that explicitly reference the evaluated specialty criteria.</w:t>
            </w:r>
          </w:p>
        </w:tc>
        <w:tc>
          <w:tcPr>
            <w:tcW w:type="dxa" w:w="2160"/>
          </w:tcPr>
          <w:p>
            <w:r>
              <w:rPr>
                <w:sz w:val="16"/>
              </w:rPr>
              <w:t>should-have</w:t>
            </w:r>
          </w:p>
        </w:tc>
        <w:tc>
          <w:tcPr>
            <w:tcW w:type="dxa" w:w="2160"/>
          </w:tcPr>
          <w:p>
            <w:r>
              <w:rPr>
                <w:sz w:val="16"/>
              </w:rPr>
            </w:r>
          </w:p>
        </w:tc>
      </w:tr>
      <w:tr>
        <w:tc>
          <w:tcPr>
            <w:tcW w:type="dxa" w:w="2160"/>
          </w:tcPr>
          <w:p>
            <w:r>
              <w:rPr>
                <w:sz w:val="16"/>
              </w:rPr>
              <w:t>EVAL-REQ-TRIAGE-S1-015</w:t>
            </w:r>
          </w:p>
        </w:tc>
        <w:tc>
          <w:tcPr>
            <w:tcW w:type="dxa" w:w="2160"/>
          </w:tcPr>
          <w:p>
            <w:r>
              <w:rPr>
                <w:sz w:val="16"/>
              </w:rPr>
              <w:t>The system must ensure that if backend returns null or missing reasoning_blocks, the contract defines a safe empty array fallback.</w:t>
            </w:r>
          </w:p>
        </w:tc>
        <w:tc>
          <w:tcPr>
            <w:tcW w:type="dxa" w:w="2160"/>
          </w:tcPr>
          <w:p>
            <w:r>
              <w:rPr>
                <w:sz w:val="16"/>
              </w:rPr>
              <w:t>must-have</w:t>
            </w:r>
          </w:p>
        </w:tc>
        <w:tc>
          <w:tcPr>
            <w:tcW w:type="dxa" w:w="2160"/>
          </w:tcPr>
          <w:p>
            <w:r>
              <w:rPr>
                <w:sz w:val="16"/>
              </w:rPr>
            </w:r>
          </w:p>
        </w:tc>
      </w:tr>
      <w:tr>
        <w:tc>
          <w:tcPr>
            <w:tcW w:type="dxa" w:w="2160"/>
          </w:tcPr>
          <w:p>
            <w:r>
              <w:rPr>
                <w:sz w:val="16"/>
              </w:rPr>
              <w:t>EVAL-REQ-TRIAGE-S1-016</w:t>
            </w:r>
          </w:p>
        </w:tc>
        <w:tc>
          <w:tcPr>
            <w:tcW w:type="dxa" w:w="2160"/>
          </w:tcPr>
          <w:p>
            <w:r>
              <w:rPr>
                <w:sz w:val="16"/>
              </w:rPr>
              <w:t>The system must ensure that if specialty_match data is missing from backend, the contract still returns a placeholder explanation string indicating un</w:t>
            </w:r>
          </w:p>
        </w:tc>
        <w:tc>
          <w:tcPr>
            <w:tcW w:type="dxa" w:w="2160"/>
          </w:tcPr>
          <w:p>
            <w:r>
              <w:rPr>
                <w:sz w:val="16"/>
              </w:rPr>
              <w:t>should-have</w:t>
            </w:r>
          </w:p>
        </w:tc>
        <w:tc>
          <w:tcPr>
            <w:tcW w:type="dxa" w:w="2160"/>
          </w:tcPr>
          <w:p>
            <w:r>
              <w:rPr>
                <w:sz w:val="16"/>
              </w:rPr>
            </w:r>
          </w:p>
        </w:tc>
      </w:tr>
      <w:tr>
        <w:tc>
          <w:tcPr>
            <w:tcW w:type="dxa" w:w="2160"/>
          </w:tcPr>
          <w:p>
            <w:r>
              <w:rPr>
                <w:sz w:val="16"/>
              </w:rPr>
              <w:t>EVAL-REQ-TRIAGE-S1-001</w:t>
            </w:r>
          </w:p>
        </w:tc>
        <w:tc>
          <w:tcPr>
            <w:tcW w:type="dxa" w:w="2160"/>
          </w:tcPr>
          <w:p>
            <w:r>
              <w:rPr>
                <w:sz w:val="16"/>
              </w:rPr>
              <w:t>The system must define a TypeScript interface for provider triage results that includes a boolean pass field indicating overall triage outcome.</w:t>
            </w:r>
          </w:p>
        </w:tc>
        <w:tc>
          <w:tcPr>
            <w:tcW w:type="dxa" w:w="2160"/>
          </w:tcPr>
          <w:p>
            <w:r>
              <w:rPr>
                <w:sz w:val="16"/>
              </w:rPr>
              <w:t>must-have</w:t>
            </w:r>
          </w:p>
        </w:tc>
        <w:tc>
          <w:tcPr>
            <w:tcW w:type="dxa" w:w="2160"/>
          </w:tcPr>
          <w:p>
            <w:r>
              <w:rPr>
                <w:sz w:val="16"/>
              </w:rPr>
            </w:r>
          </w:p>
        </w:tc>
      </w:tr>
      <w:tr>
        <w:tc>
          <w:tcPr>
            <w:tcW w:type="dxa" w:w="2160"/>
          </w:tcPr>
          <w:p>
            <w:r>
              <w:rPr>
                <w:sz w:val="16"/>
              </w:rPr>
              <w:t>EVAL-REQ-TRIAGE-S1-002</w:t>
            </w:r>
          </w:p>
        </w:tc>
        <w:tc>
          <w:tcPr>
            <w:tcW w:type="dxa" w:w="2160"/>
          </w:tcPr>
          <w:p>
            <w:r>
              <w:rPr>
                <w:sz w:val="16"/>
              </w:rPr>
              <w:t>The system must include a specialty_match object in the interface containing a human-readable explanation string.</w:t>
            </w:r>
          </w:p>
        </w:tc>
        <w:tc>
          <w:tcPr>
            <w:tcW w:type="dxa" w:w="2160"/>
          </w:tcPr>
          <w:p>
            <w:r>
              <w:rPr>
                <w:sz w:val="16"/>
              </w:rPr>
              <w:t>must-have</w:t>
            </w:r>
          </w:p>
        </w:tc>
        <w:tc>
          <w:tcPr>
            <w:tcW w:type="dxa" w:w="2160"/>
          </w:tcPr>
          <w:p>
            <w:r>
              <w:rPr>
                <w:sz w:val="16"/>
              </w:rPr>
            </w:r>
          </w:p>
        </w:tc>
      </w:tr>
      <w:tr>
        <w:tc>
          <w:tcPr>
            <w:tcW w:type="dxa" w:w="2160"/>
          </w:tcPr>
          <w:p>
            <w:r>
              <w:rPr>
                <w:sz w:val="16"/>
              </w:rPr>
              <w:t>EVAL-REQ-TRIAGE-S1-003</w:t>
            </w:r>
          </w:p>
        </w:tc>
        <w:tc>
          <w:tcPr>
            <w:tcW w:type="dxa" w:w="2160"/>
          </w:tcPr>
          <w:p>
            <w:r>
              <w:rPr>
                <w:sz w:val="16"/>
              </w:rPr>
              <w:t>The system must define an ordered array field reasoning_blocks where the first element represents specialty reasoning.</w:t>
            </w:r>
          </w:p>
        </w:tc>
        <w:tc>
          <w:tcPr>
            <w:tcW w:type="dxa" w:w="2160"/>
          </w:tcPr>
          <w:p>
            <w:r>
              <w:rPr>
                <w:sz w:val="16"/>
              </w:rPr>
              <w:t>must-have</w:t>
            </w:r>
          </w:p>
        </w:tc>
        <w:tc>
          <w:tcPr>
            <w:tcW w:type="dxa" w:w="2160"/>
          </w:tcPr>
          <w:p>
            <w:r>
              <w:rPr>
                <w:sz w:val="16"/>
              </w:rPr>
            </w:r>
          </w:p>
        </w:tc>
      </w:tr>
      <w:tr>
        <w:tc>
          <w:tcPr>
            <w:tcW w:type="dxa" w:w="2160"/>
          </w:tcPr>
          <w:p>
            <w:r>
              <w:rPr>
                <w:sz w:val="16"/>
              </w:rPr>
              <w:t>EVAL-REQ-TRIAGE-S1-005</w:t>
            </w:r>
          </w:p>
        </w:tc>
        <w:tc>
          <w:tcPr>
            <w:tcW w:type="dxa" w:w="2160"/>
          </w:tcPr>
          <w:p>
            <w:r>
              <w:rPr>
                <w:sz w:val="16"/>
              </w:rPr>
              <w:t>The system must define each reasoning block with fields for type, title, explanation, and optional score.</w:t>
            </w:r>
          </w:p>
        </w:tc>
        <w:tc>
          <w:tcPr>
            <w:tcW w:type="dxa" w:w="2160"/>
          </w:tcPr>
          <w:p>
            <w:r>
              <w:rPr>
                <w:sz w:val="16"/>
              </w:rPr>
              <w:t>must-have</w:t>
            </w:r>
          </w:p>
        </w:tc>
        <w:tc>
          <w:tcPr>
            <w:tcW w:type="dxa" w:w="2160"/>
          </w:tcPr>
          <w:p>
            <w:r>
              <w:rPr>
                <w:sz w:val="16"/>
              </w:rPr>
            </w:r>
          </w:p>
        </w:tc>
      </w:tr>
      <w:tr>
        <w:tc>
          <w:tcPr>
            <w:tcW w:type="dxa" w:w="2160"/>
          </w:tcPr>
          <w:p>
            <w:r>
              <w:rPr>
                <w:sz w:val="16"/>
              </w:rPr>
              <w:t>EVAL-REQ-TRIAGE-S1-006</w:t>
            </w:r>
          </w:p>
        </w:tc>
        <w:tc>
          <w:tcPr>
            <w:tcW w:type="dxa" w:w="2160"/>
          </w:tcPr>
          <w:p>
            <w:r>
              <w:rPr>
                <w:sz w:val="16"/>
              </w:rPr>
              <w:t>The system must define an API response contract that matches the TypeScript interface without additional undocumented fields.</w:t>
            </w:r>
          </w:p>
        </w:tc>
        <w:tc>
          <w:tcPr>
            <w:tcW w:type="dxa" w:w="2160"/>
          </w:tcPr>
          <w:p>
            <w:r>
              <w:rPr>
                <w:sz w:val="16"/>
              </w:rPr>
              <w:t>must-have</w:t>
            </w:r>
          </w:p>
        </w:tc>
        <w:tc>
          <w:tcPr>
            <w:tcW w:type="dxa" w:w="2160"/>
          </w:tcPr>
          <w:p>
            <w:r>
              <w:rPr>
                <w:sz w:val="16"/>
              </w:rPr>
            </w:r>
          </w:p>
        </w:tc>
      </w:tr>
      <w:tr>
        <w:tc>
          <w:tcPr>
            <w:tcW w:type="dxa" w:w="2160"/>
          </w:tcPr>
          <w:p>
            <w:r>
              <w:rPr>
                <w:sz w:val="16"/>
              </w:rPr>
              <w:t>EVAL-REQ-TRIAGE-S1-007</w:t>
            </w:r>
          </w:p>
        </w:tc>
        <w:tc>
          <w:tcPr>
            <w:tcW w:type="dxa" w:w="2160"/>
          </w:tcPr>
          <w:p>
            <w:r>
              <w:rPr>
                <w:sz w:val="16"/>
              </w:rPr>
              <w:t>The system must ensure the API contract supports a fail state where pass=false and at least one reasoning block explains the failure.</w:t>
            </w:r>
          </w:p>
        </w:tc>
        <w:tc>
          <w:tcPr>
            <w:tcW w:type="dxa" w:w="2160"/>
          </w:tcPr>
          <w:p>
            <w:r>
              <w:rPr>
                <w:sz w:val="16"/>
              </w:rPr>
              <w:t>must-have</w:t>
            </w:r>
          </w:p>
        </w:tc>
        <w:tc>
          <w:tcPr>
            <w:tcW w:type="dxa" w:w="2160"/>
          </w:tcPr>
          <w:p>
            <w:r>
              <w:rPr>
                <w:sz w:val="16"/>
              </w:rPr>
            </w:r>
          </w:p>
        </w:tc>
      </w:tr>
      <w:tr>
        <w:tc>
          <w:tcPr>
            <w:tcW w:type="dxa" w:w="2160"/>
          </w:tcPr>
          <w:p>
            <w:r>
              <w:rPr>
                <w:sz w:val="16"/>
              </w:rPr>
              <w:t>EVAL-REQ-TRIAGE-S1-008</w:t>
            </w:r>
          </w:p>
        </w:tc>
        <w:tc>
          <w:tcPr>
            <w:tcW w:type="dxa" w:w="2160"/>
          </w:tcPr>
          <w:p>
            <w:r>
              <w:rPr>
                <w:sz w:val="16"/>
              </w:rPr>
              <w:t>The system must support a partial or missing specialty match by allowing specialty_match.explanation to be present even when no exact match exists.</w:t>
            </w:r>
          </w:p>
        </w:tc>
        <w:tc>
          <w:tcPr>
            <w:tcW w:type="dxa" w:w="2160"/>
          </w:tcPr>
          <w:p>
            <w:r>
              <w:rPr>
                <w:sz w:val="16"/>
              </w:rPr>
              <w:t>should-have</w:t>
            </w:r>
          </w:p>
        </w:tc>
        <w:tc>
          <w:tcPr>
            <w:tcW w:type="dxa" w:w="2160"/>
          </w:tcPr>
          <w:p>
            <w:r>
              <w:rPr>
                <w:sz w:val="16"/>
              </w:rPr>
            </w:r>
          </w:p>
        </w:tc>
      </w:tr>
      <w:tr>
        <w:tc>
          <w:tcPr>
            <w:tcW w:type="dxa" w:w="2160"/>
          </w:tcPr>
          <w:p>
            <w:r>
              <w:rPr>
                <w:sz w:val="16"/>
              </w:rPr>
              <w:t>EVAL-REQ-TRIAGE-S1-011</w:t>
            </w:r>
          </w:p>
        </w:tc>
        <w:tc>
          <w:tcPr>
            <w:tcW w:type="dxa" w:w="2160"/>
          </w:tcPr>
          <w:p>
            <w:r>
              <w:rPr>
                <w:sz w:val="16"/>
              </w:rPr>
              <w:t>The system must allow reasoning explanations to contain natural language text generated by an LLM without truncation or schema rejection.</w:t>
            </w:r>
          </w:p>
        </w:tc>
        <w:tc>
          <w:tcPr>
            <w:tcW w:type="dxa" w:w="2160"/>
          </w:tcPr>
          <w:p>
            <w:r>
              <w:rPr>
                <w:sz w:val="16"/>
              </w:rPr>
              <w:t>must-have</w:t>
            </w:r>
          </w:p>
        </w:tc>
        <w:tc>
          <w:tcPr>
            <w:tcW w:type="dxa" w:w="2160"/>
          </w:tcPr>
          <w:p>
            <w:r>
              <w:rPr>
                <w:sz w:val="16"/>
              </w:rPr>
            </w:r>
          </w:p>
        </w:tc>
      </w:tr>
      <w:tr>
        <w:tc>
          <w:tcPr>
            <w:tcW w:type="dxa" w:w="2160"/>
          </w:tcPr>
          <w:p>
            <w:r>
              <w:rPr>
                <w:sz w:val="16"/>
              </w:rPr>
              <w:t>EVAL-REQ-TRIAGE-S1-012</w:t>
            </w:r>
          </w:p>
        </w:tc>
        <w:tc>
          <w:tcPr>
            <w:tcW w:type="dxa" w:w="2160"/>
          </w:tcPr>
          <w:p>
            <w:r>
              <w:rPr>
                <w:sz w:val="16"/>
              </w:rPr>
              <w:t>The system must support multiple reasoning blocks generated by an LLM while preserving their deterministic order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EVAL-REQ-TRIAGE-S1-013</w:t>
            </w:r>
          </w:p>
        </w:tc>
        <w:tc>
          <w:tcPr>
            <w:tcW w:type="dxa" w:w="2160"/>
          </w:tcPr>
          <w:p>
            <w:r>
              <w:rPr>
                <w:sz w:val="16"/>
              </w:rPr>
              <w:t>The system must ensure LLM-generated explanations are mapped into structured fields without requiring frontend parsing of free text.</w:t>
            </w:r>
          </w:p>
        </w:tc>
        <w:tc>
          <w:tcPr>
            <w:tcW w:type="dxa" w:w="2160"/>
          </w:tcPr>
          <w:p>
            <w:r>
              <w:rPr>
                <w:sz w:val="16"/>
              </w:rPr>
              <w:t>must-have</w:t>
            </w:r>
          </w:p>
        </w:tc>
        <w:tc>
          <w:tcPr>
            <w:tcW w:type="dxa" w:w="2160"/>
          </w:tcPr>
          <w:p>
            <w:r>
              <w:rPr>
                <w:sz w:val="16"/>
              </w:rPr>
            </w:r>
          </w:p>
        </w:tc>
      </w:tr>
      <w:tr>
        <w:tc>
          <w:tcPr>
            <w:tcW w:type="dxa" w:w="2160"/>
          </w:tcPr>
          <w:p>
            <w:r>
              <w:rPr>
                <w:sz w:val="16"/>
              </w:rPr>
              <w:t>EVAL-REQ-TRIAGE-S1-014</w:t>
            </w:r>
          </w:p>
        </w:tc>
        <w:tc>
          <w:tcPr>
            <w:tcW w:type="dxa" w:w="2160"/>
          </w:tcPr>
          <w:p>
            <w:r>
              <w:rPr>
                <w:sz w:val="16"/>
              </w:rPr>
              <w:t>The system must support LLM-generated specialty explanations that explicitly reference the evaluated specialty criteria.</w:t>
            </w:r>
          </w:p>
        </w:tc>
        <w:tc>
          <w:tcPr>
            <w:tcW w:type="dxa" w:w="2160"/>
          </w:tcPr>
          <w:p>
            <w:r>
              <w:rPr>
                <w:sz w:val="16"/>
              </w:rPr>
              <w:t>should-have</w:t>
            </w:r>
          </w:p>
        </w:tc>
        <w:tc>
          <w:tcPr>
            <w:tcW w:type="dxa" w:w="2160"/>
          </w:tcPr>
          <w:p>
            <w:r>
              <w:rPr>
                <w:sz w:val="16"/>
              </w:rPr>
            </w:r>
          </w:p>
        </w:tc>
      </w:tr>
      <w:tr>
        <w:tc>
          <w:tcPr>
            <w:tcW w:type="dxa" w:w="2160"/>
          </w:tcPr>
          <w:p>
            <w:r>
              <w:rPr>
                <w:sz w:val="16"/>
              </w:rPr>
              <w:t>EVAL-REQ-TRIAGE-S1-015</w:t>
            </w:r>
          </w:p>
        </w:tc>
        <w:tc>
          <w:tcPr>
            <w:tcW w:type="dxa" w:w="2160"/>
          </w:tcPr>
          <w:p>
            <w:r>
              <w:rPr>
                <w:sz w:val="16"/>
              </w:rPr>
              <w:t>The system must ensure that if backend returns null or missing reasoning_blocks, the contract defines a safe empty array fallback.</w:t>
            </w:r>
          </w:p>
        </w:tc>
        <w:tc>
          <w:tcPr>
            <w:tcW w:type="dxa" w:w="2160"/>
          </w:tcPr>
          <w:p>
            <w:r>
              <w:rPr>
                <w:sz w:val="16"/>
              </w:rPr>
              <w:t>must-have</w:t>
            </w:r>
          </w:p>
        </w:tc>
        <w:tc>
          <w:tcPr>
            <w:tcW w:type="dxa" w:w="2160"/>
          </w:tcPr>
          <w:p>
            <w:r>
              <w:rPr>
                <w:sz w:val="16"/>
              </w:rPr>
            </w:r>
          </w:p>
        </w:tc>
      </w:tr>
      <w:tr>
        <w:tc>
          <w:tcPr>
            <w:tcW w:type="dxa" w:w="2160"/>
          </w:tcPr>
          <w:p>
            <w:r>
              <w:rPr>
                <w:sz w:val="16"/>
              </w:rPr>
              <w:t>EVAL-REQ-TRIAGE-S1-016</w:t>
            </w:r>
          </w:p>
        </w:tc>
        <w:tc>
          <w:tcPr>
            <w:tcW w:type="dxa" w:w="2160"/>
          </w:tcPr>
          <w:p>
            <w:r>
              <w:rPr>
                <w:sz w:val="16"/>
              </w:rPr>
              <w:t>The system must ensure that if specialty_match data is missing from backend, the contract still returns a placeholder explanation string indicating un</w:t>
            </w:r>
          </w:p>
        </w:tc>
        <w:tc>
          <w:tcPr>
            <w:tcW w:type="dxa" w:w="2160"/>
          </w:tcPr>
          <w:p>
            <w:r>
              <w:rPr>
                <w:sz w:val="16"/>
              </w:rPr>
              <w:t>should-have</w:t>
            </w:r>
          </w:p>
        </w:tc>
        <w:tc>
          <w:tcPr>
            <w:tcW w:type="dxa" w:w="2160"/>
          </w:tcPr>
          <w:p>
            <w:r>
              <w:rPr>
                <w:sz w:val="16"/>
              </w:rPr>
            </w:r>
          </w:p>
        </w:tc>
      </w:tr>
      <w:tr>
        <w:tc>
          <w:tcPr>
            <w:tcW w:type="dxa" w:w="2160"/>
          </w:tcPr>
          <w:p>
            <w:r>
              <w:rPr>
                <w:sz w:val="16"/>
              </w:rPr>
              <w:t>EVAL-REQ-TRIAGE-001</w:t>
            </w:r>
          </w:p>
        </w:tc>
        <w:tc>
          <w:tcPr>
            <w:tcW w:type="dxa" w:w="2160"/>
          </w:tcPr>
          <w:p>
            <w:r>
              <w:rPr>
                <w:sz w:val="16"/>
              </w:rPr>
              <w:t>The system must define a TypeScript interface representing a provider triage result with a required boolean field indicating pass or fail status.</w:t>
            </w:r>
          </w:p>
        </w:tc>
        <w:tc>
          <w:tcPr>
            <w:tcW w:type="dxa" w:w="2160"/>
          </w:tcPr>
          <w:p>
            <w:r>
              <w:rPr>
                <w:sz w:val="16"/>
              </w:rPr>
              <w:t>must-have</w:t>
            </w:r>
          </w:p>
        </w:tc>
        <w:tc>
          <w:tcPr>
            <w:tcW w:type="dxa" w:w="2160"/>
          </w:tcPr>
          <w:p>
            <w:r>
              <w:rPr>
                <w:sz w:val="16"/>
              </w:rPr>
            </w:r>
          </w:p>
        </w:tc>
      </w:tr>
      <w:tr>
        <w:tc>
          <w:tcPr>
            <w:tcW w:type="dxa" w:w="2160"/>
          </w:tcPr>
          <w:p>
            <w:r>
              <w:rPr>
                <w:sz w:val="16"/>
              </w:rPr>
              <w:t>EVAL-REQ-TRIAGE-003</w:t>
            </w:r>
          </w:p>
        </w:tc>
        <w:tc>
          <w:tcPr>
            <w:tcW w:type="dxa" w:w="2160"/>
          </w:tcPr>
          <w:p>
            <w:r>
              <w:rPr>
                <w:sz w:val="16"/>
              </w:rPr>
              <w:t>The system must define an ordered array field for reasoning blocks in the triage interface.</w:t>
            </w:r>
          </w:p>
        </w:tc>
        <w:tc>
          <w:tcPr>
            <w:tcW w:type="dxa" w:w="2160"/>
          </w:tcPr>
          <w:p>
            <w:r>
              <w:rPr>
                <w:sz w:val="16"/>
              </w:rPr>
              <w:t>must-have</w:t>
            </w:r>
          </w:p>
        </w:tc>
        <w:tc>
          <w:tcPr>
            <w:tcW w:type="dxa" w:w="2160"/>
          </w:tcPr>
          <w:p>
            <w:r>
              <w:rPr>
                <w:sz w:val="16"/>
              </w:rPr>
            </w:r>
          </w:p>
        </w:tc>
      </w:tr>
      <w:tr>
        <w:tc>
          <w:tcPr>
            <w:tcW w:type="dxa" w:w="2160"/>
          </w:tcPr>
          <w:p>
            <w:r>
              <w:rPr>
                <w:sz w:val="16"/>
              </w:rPr>
              <w:t>EVAL-REQ-TRIAGE-006</w:t>
            </w:r>
          </w:p>
        </w:tc>
        <w:tc>
          <w:tcPr>
            <w:tcW w:type="dxa" w:w="2160"/>
          </w:tcPr>
          <w:p>
            <w:r>
              <w:rPr>
                <w:sz w:val="16"/>
              </w:rPr>
              <w:t>The system must define a consistent API response contract that maps exactly to the TypeScript triage interface without additional unmapped fields.</w:t>
            </w:r>
          </w:p>
        </w:tc>
        <w:tc>
          <w:tcPr>
            <w:tcW w:type="dxa" w:w="2160"/>
          </w:tcPr>
          <w:p>
            <w:r>
              <w:rPr>
                <w:sz w:val="16"/>
              </w:rPr>
              <w:t>must-have</w:t>
            </w:r>
          </w:p>
        </w:tc>
        <w:tc>
          <w:tcPr>
            <w:tcW w:type="dxa" w:w="2160"/>
          </w:tcPr>
          <w:p>
            <w:r>
              <w:rPr>
                <w:sz w:val="16"/>
              </w:rPr>
            </w:r>
          </w:p>
        </w:tc>
      </w:tr>
      <w:tr>
        <w:tc>
          <w:tcPr>
            <w:tcW w:type="dxa" w:w="2160"/>
          </w:tcPr>
          <w:p>
            <w:r>
              <w:rPr>
                <w:sz w:val="16"/>
              </w:rPr>
              <w:t>EVAL-REQ-TRIAGE-007</w:t>
            </w:r>
          </w:p>
        </w:tc>
        <w:tc>
          <w:tcPr>
            <w:tcW w:type="dxa" w:w="2160"/>
          </w:tcPr>
          <w:p>
            <w:r>
              <w:rPr>
                <w:sz w:val="16"/>
              </w:rPr>
              <w:t>The system must validate that all required triage fields are present in the API response before rendering is attempted.</w:t>
            </w:r>
          </w:p>
        </w:tc>
        <w:tc>
          <w:tcPr>
            <w:tcW w:type="dxa" w:w="2160"/>
          </w:tcPr>
          <w:p>
            <w:r>
              <w:rPr>
                <w:sz w:val="16"/>
              </w:rPr>
              <w:t>must-have</w:t>
            </w:r>
          </w:p>
        </w:tc>
        <w:tc>
          <w:tcPr>
            <w:tcW w:type="dxa" w:w="2160"/>
          </w:tcPr>
          <w:p>
            <w:r>
              <w:rPr>
                <w:sz w:val="16"/>
              </w:rPr>
            </w:r>
          </w:p>
        </w:tc>
      </w:tr>
      <w:tr>
        <w:tc>
          <w:tcPr>
            <w:tcW w:type="dxa" w:w="2160"/>
          </w:tcPr>
          <w:p>
            <w:r>
              <w:rPr>
                <w:sz w:val="16"/>
              </w:rPr>
              <w:t>EVAL-REQ-TRIAGE-008</w:t>
            </w:r>
          </w:p>
        </w:tc>
        <w:tc>
          <w:tcPr>
            <w:tcW w:type="dxa" w:w="2160"/>
          </w:tcPr>
          <w:p>
            <w:r>
              <w:rPr>
                <w:sz w:val="16"/>
              </w:rPr>
              <w:t>The system must support an explicit enum or typed field for reasoning block type (e.g., 'specialty', 'quality') within the schema.</w:t>
            </w:r>
          </w:p>
        </w:tc>
        <w:tc>
          <w:tcPr>
            <w:tcW w:type="dxa" w:w="2160"/>
          </w:tcPr>
          <w:p>
            <w:r>
              <w:rPr>
                <w:sz w:val="16"/>
              </w:rPr>
              <w:t>should-have</w:t>
            </w:r>
          </w:p>
        </w:tc>
        <w:tc>
          <w:tcPr>
            <w:tcW w:type="dxa" w:w="2160"/>
          </w:tcPr>
          <w:p>
            <w:r>
              <w:rPr>
                <w:sz w:val="16"/>
              </w:rPr>
            </w:r>
          </w:p>
        </w:tc>
      </w:tr>
      <w:tr>
        <w:tc>
          <w:tcPr>
            <w:tcW w:type="dxa" w:w="2160"/>
          </w:tcPr>
          <w:p>
            <w:r>
              <w:rPr>
                <w:sz w:val="16"/>
              </w:rPr>
              <w:t>EVAL-REQ-TRIAGE-009</w:t>
            </w:r>
          </w:p>
        </w:tc>
        <w:tc>
          <w:tcPr>
            <w:tcW w:type="dxa" w:w="2160"/>
          </w:tcPr>
          <w:p>
            <w:r>
              <w:rPr>
                <w:sz w:val="16"/>
              </w:rPr>
              <w:t>The system must define a stable identifier for each reasoning block to support deterministic rendering and ordering.</w:t>
            </w:r>
          </w:p>
        </w:tc>
        <w:tc>
          <w:tcPr>
            <w:tcW w:type="dxa" w:w="2160"/>
          </w:tcPr>
          <w:p>
            <w:r>
              <w:rPr>
                <w:sz w:val="16"/>
              </w:rPr>
              <w:t>should-have</w:t>
            </w:r>
          </w:p>
        </w:tc>
        <w:tc>
          <w:tcPr>
            <w:tcW w:type="dxa" w:w="2160"/>
          </w:tcPr>
          <w:p>
            <w:r>
              <w:rPr>
                <w:sz w:val="16"/>
              </w:rPr>
            </w:r>
          </w:p>
        </w:tc>
      </w:tr>
      <w:tr>
        <w:tc>
          <w:tcPr>
            <w:tcW w:type="dxa" w:w="2160"/>
          </w:tcPr>
          <w:p>
            <w:r>
              <w:rPr>
                <w:sz w:val="16"/>
              </w:rPr>
              <w:t>EVAL-REQ-TRIAGE-010</w:t>
            </w:r>
          </w:p>
        </w:tc>
        <w:tc>
          <w:tcPr>
            <w:tcW w:type="dxa" w:w="2160"/>
          </w:tcPr>
          <w:p>
            <w:r>
              <w:rPr>
                <w:sz w:val="16"/>
              </w:rPr>
              <w:t>The system must ensure that the triage schema supports a fail state where reasoning blocks still explain why the provider failed.</w:t>
            </w:r>
          </w:p>
        </w:tc>
        <w:tc>
          <w:tcPr>
            <w:tcW w:type="dxa" w:w="2160"/>
          </w:tcPr>
          <w:p>
            <w:r>
              <w:rPr>
                <w:sz w:val="16"/>
              </w:rPr>
              <w:t>must-have</w:t>
            </w:r>
          </w:p>
        </w:tc>
        <w:tc>
          <w:tcPr>
            <w:tcW w:type="dxa" w:w="2160"/>
          </w:tcPr>
          <w:p>
            <w:r>
              <w:rPr>
                <w:sz w:val="16"/>
              </w:rPr>
            </w:r>
          </w:p>
        </w:tc>
      </w:tr>
      <w:tr>
        <w:tc>
          <w:tcPr>
            <w:tcW w:type="dxa" w:w="2160"/>
          </w:tcPr>
          <w:p>
            <w:r>
              <w:rPr>
                <w:sz w:val="16"/>
              </w:rPr>
              <w:t>EVAL-REQ-TRIAGE-011</w:t>
            </w:r>
          </w:p>
        </w:tc>
        <w:tc>
          <w:tcPr>
            <w:tcW w:type="dxa" w:w="2160"/>
          </w:tcPr>
          <w:p>
            <w:r>
              <w:rPr>
                <w:sz w:val="16"/>
              </w:rPr>
              <w:t xml:space="preserve">The system must handle the exception case where specialty match explanation is missing by providing a nullable field and preventing schema validation </w:t>
            </w:r>
          </w:p>
        </w:tc>
        <w:tc>
          <w:tcPr>
            <w:tcW w:type="dxa" w:w="2160"/>
          </w:tcPr>
          <w:p>
            <w:r>
              <w:rPr>
                <w:sz w:val="16"/>
              </w:rPr>
              <w:t>must-have</w:t>
            </w:r>
          </w:p>
        </w:tc>
        <w:tc>
          <w:tcPr>
            <w:tcW w:type="dxa" w:w="2160"/>
          </w:tcPr>
          <w:p>
            <w:r>
              <w:rPr>
                <w:sz w:val="16"/>
              </w:rPr>
            </w:r>
          </w:p>
        </w:tc>
      </w:tr>
      <w:tr>
        <w:tc>
          <w:tcPr>
            <w:tcW w:type="dxa" w:w="2160"/>
          </w:tcPr>
          <w:p>
            <w:r>
              <w:rPr>
                <w:sz w:val="16"/>
              </w:rPr>
              <w:t>EVAL-REQ-TRIAGE-012</w:t>
            </w:r>
          </w:p>
        </w:tc>
        <w:tc>
          <w:tcPr>
            <w:tcW w:type="dxa" w:w="2160"/>
          </w:tcPr>
          <w:p>
            <w:r>
              <w:rPr>
                <w:sz w:val="16"/>
              </w:rPr>
              <w:t>The system must handle the exception case where reasoning blocks are empty by allowing an empty array and still returning a valid triage response.</w:t>
            </w:r>
          </w:p>
        </w:tc>
        <w:tc>
          <w:tcPr>
            <w:tcW w:type="dxa" w:w="2160"/>
          </w:tcPr>
          <w:p>
            <w:r>
              <w:rPr>
                <w:sz w:val="16"/>
              </w:rPr>
              <w:t>must-have</w:t>
            </w:r>
          </w:p>
        </w:tc>
        <w:tc>
          <w:tcPr>
            <w:tcW w:type="dxa" w:w="2160"/>
          </w:tcPr>
          <w:p>
            <w:r>
              <w:rPr>
                <w:sz w:val="16"/>
              </w:rPr>
            </w:r>
          </w:p>
        </w:tc>
      </w:tr>
      <w:tr>
        <w:tc>
          <w:tcPr>
            <w:tcW w:type="dxa" w:w="2160"/>
          </w:tcPr>
          <w:p>
            <w:r>
              <w:rPr>
                <w:sz w:val="16"/>
              </w:rPr>
              <w:t>EVAL-REQ-TRIAGE-014</w:t>
            </w:r>
          </w:p>
        </w:tc>
        <w:tc>
          <w:tcPr>
            <w:tcW w:type="dxa" w:w="2160"/>
          </w:tcPr>
          <w:p>
            <w:r>
              <w:rPr>
                <w:sz w:val="16"/>
              </w:rPr>
              <w:t>The system must ensure type safety by preventing any field in the triage interface from being typed as 'any'.</w:t>
            </w:r>
          </w:p>
        </w:tc>
        <w:tc>
          <w:tcPr>
            <w:tcW w:type="dxa" w:w="2160"/>
          </w:tcPr>
          <w:p>
            <w:r>
              <w:rPr>
                <w:sz w:val="16"/>
              </w:rPr>
              <w:t>must-have</w:t>
            </w:r>
          </w:p>
        </w:tc>
        <w:tc>
          <w:tcPr>
            <w:tcW w:type="dxa" w:w="2160"/>
          </w:tcPr>
          <w:p>
            <w:r>
              <w:rPr>
                <w:sz w:val="16"/>
              </w:rPr>
            </w:r>
          </w:p>
        </w:tc>
      </w:tr>
      <w:tr>
        <w:tc>
          <w:tcPr>
            <w:tcW w:type="dxa" w:w="2160"/>
          </w:tcPr>
          <w:p>
            <w:r>
              <w:rPr>
                <w:sz w:val="16"/>
              </w:rPr>
              <w:t>EVAL-REQ-TRIAGE-001</w:t>
            </w:r>
          </w:p>
        </w:tc>
        <w:tc>
          <w:tcPr>
            <w:tcW w:type="dxa" w:w="2160"/>
          </w:tcPr>
          <w:p>
            <w:r>
              <w:rPr>
                <w:sz w:val="16"/>
              </w:rPr>
              <w:t>The system must define a TypeScript interface representing a provider triage result with a required boolean field indicating pass or fail status.</w:t>
            </w:r>
          </w:p>
        </w:tc>
        <w:tc>
          <w:tcPr>
            <w:tcW w:type="dxa" w:w="2160"/>
          </w:tcPr>
          <w:p>
            <w:r>
              <w:rPr>
                <w:sz w:val="16"/>
              </w:rPr>
              <w:t>must-have</w:t>
            </w:r>
          </w:p>
        </w:tc>
        <w:tc>
          <w:tcPr>
            <w:tcW w:type="dxa" w:w="2160"/>
          </w:tcPr>
          <w:p>
            <w:r>
              <w:rPr>
                <w:sz w:val="16"/>
              </w:rPr>
            </w:r>
          </w:p>
        </w:tc>
      </w:tr>
      <w:tr>
        <w:tc>
          <w:tcPr>
            <w:tcW w:type="dxa" w:w="2160"/>
          </w:tcPr>
          <w:p>
            <w:r>
              <w:rPr>
                <w:sz w:val="16"/>
              </w:rPr>
              <w:t>EVAL-REQ-TRIAGE-003</w:t>
            </w:r>
          </w:p>
        </w:tc>
        <w:tc>
          <w:tcPr>
            <w:tcW w:type="dxa" w:w="2160"/>
          </w:tcPr>
          <w:p>
            <w:r>
              <w:rPr>
                <w:sz w:val="16"/>
              </w:rPr>
              <w:t>The system must define an ordered array field for reasoning blocks in the triage interface.</w:t>
            </w:r>
          </w:p>
        </w:tc>
        <w:tc>
          <w:tcPr>
            <w:tcW w:type="dxa" w:w="2160"/>
          </w:tcPr>
          <w:p>
            <w:r>
              <w:rPr>
                <w:sz w:val="16"/>
              </w:rPr>
              <w:t>must-have</w:t>
            </w:r>
          </w:p>
        </w:tc>
        <w:tc>
          <w:tcPr>
            <w:tcW w:type="dxa" w:w="2160"/>
          </w:tcPr>
          <w:p>
            <w:r>
              <w:rPr>
                <w:sz w:val="16"/>
              </w:rPr>
            </w:r>
          </w:p>
        </w:tc>
      </w:tr>
      <w:tr>
        <w:tc>
          <w:tcPr>
            <w:tcW w:type="dxa" w:w="2160"/>
          </w:tcPr>
          <w:p>
            <w:r>
              <w:rPr>
                <w:sz w:val="16"/>
              </w:rPr>
              <w:t>EVAL-REQ-TRIAGE-006</w:t>
            </w:r>
          </w:p>
        </w:tc>
        <w:tc>
          <w:tcPr>
            <w:tcW w:type="dxa" w:w="2160"/>
          </w:tcPr>
          <w:p>
            <w:r>
              <w:rPr>
                <w:sz w:val="16"/>
              </w:rPr>
              <w:t>The system must define a consistent API response contract that maps exactly to the TypeScript triage interface without additional unmapped fields.</w:t>
            </w:r>
          </w:p>
        </w:tc>
        <w:tc>
          <w:tcPr>
            <w:tcW w:type="dxa" w:w="2160"/>
          </w:tcPr>
          <w:p>
            <w:r>
              <w:rPr>
                <w:sz w:val="16"/>
              </w:rPr>
              <w:t>must-have</w:t>
            </w:r>
          </w:p>
        </w:tc>
        <w:tc>
          <w:tcPr>
            <w:tcW w:type="dxa" w:w="2160"/>
          </w:tcPr>
          <w:p>
            <w:r>
              <w:rPr>
                <w:sz w:val="16"/>
              </w:rPr>
            </w:r>
          </w:p>
        </w:tc>
      </w:tr>
      <w:tr>
        <w:tc>
          <w:tcPr>
            <w:tcW w:type="dxa" w:w="2160"/>
          </w:tcPr>
          <w:p>
            <w:r>
              <w:rPr>
                <w:sz w:val="16"/>
              </w:rPr>
              <w:t>EVAL-REQ-TRIAGE-007</w:t>
            </w:r>
          </w:p>
        </w:tc>
        <w:tc>
          <w:tcPr>
            <w:tcW w:type="dxa" w:w="2160"/>
          </w:tcPr>
          <w:p>
            <w:r>
              <w:rPr>
                <w:sz w:val="16"/>
              </w:rPr>
              <w:t>The system must validate that all required triage fields are present in the API response before rendering is attempted.</w:t>
            </w:r>
          </w:p>
        </w:tc>
        <w:tc>
          <w:tcPr>
            <w:tcW w:type="dxa" w:w="2160"/>
          </w:tcPr>
          <w:p>
            <w:r>
              <w:rPr>
                <w:sz w:val="16"/>
              </w:rPr>
              <w:t>must-have</w:t>
            </w:r>
          </w:p>
        </w:tc>
        <w:tc>
          <w:tcPr>
            <w:tcW w:type="dxa" w:w="2160"/>
          </w:tcPr>
          <w:p>
            <w:r>
              <w:rPr>
                <w:sz w:val="16"/>
              </w:rPr>
            </w:r>
          </w:p>
        </w:tc>
      </w:tr>
      <w:tr>
        <w:tc>
          <w:tcPr>
            <w:tcW w:type="dxa" w:w="2160"/>
          </w:tcPr>
          <w:p>
            <w:r>
              <w:rPr>
                <w:sz w:val="16"/>
              </w:rPr>
              <w:t>EVAL-REQ-TRIAGE-008</w:t>
            </w:r>
          </w:p>
        </w:tc>
        <w:tc>
          <w:tcPr>
            <w:tcW w:type="dxa" w:w="2160"/>
          </w:tcPr>
          <w:p>
            <w:r>
              <w:rPr>
                <w:sz w:val="16"/>
              </w:rPr>
              <w:t>The system must support an explicit enum or typed field for reasoning block type (e.g., 'specialty', 'quality') within the schema.</w:t>
            </w:r>
          </w:p>
        </w:tc>
        <w:tc>
          <w:tcPr>
            <w:tcW w:type="dxa" w:w="2160"/>
          </w:tcPr>
          <w:p>
            <w:r>
              <w:rPr>
                <w:sz w:val="16"/>
              </w:rPr>
              <w:t>should-have</w:t>
            </w:r>
          </w:p>
        </w:tc>
        <w:tc>
          <w:tcPr>
            <w:tcW w:type="dxa" w:w="2160"/>
          </w:tcPr>
          <w:p>
            <w:r>
              <w:rPr>
                <w:sz w:val="16"/>
              </w:rPr>
            </w:r>
          </w:p>
        </w:tc>
      </w:tr>
      <w:tr>
        <w:tc>
          <w:tcPr>
            <w:tcW w:type="dxa" w:w="2160"/>
          </w:tcPr>
          <w:p>
            <w:r>
              <w:rPr>
                <w:sz w:val="16"/>
              </w:rPr>
              <w:t>EVAL-REQ-TRIAGE-009</w:t>
            </w:r>
          </w:p>
        </w:tc>
        <w:tc>
          <w:tcPr>
            <w:tcW w:type="dxa" w:w="2160"/>
          </w:tcPr>
          <w:p>
            <w:r>
              <w:rPr>
                <w:sz w:val="16"/>
              </w:rPr>
              <w:t>The system must define a stable identifier for each reasoning block to support deterministic rendering and ordering.</w:t>
            </w:r>
          </w:p>
        </w:tc>
        <w:tc>
          <w:tcPr>
            <w:tcW w:type="dxa" w:w="2160"/>
          </w:tcPr>
          <w:p>
            <w:r>
              <w:rPr>
                <w:sz w:val="16"/>
              </w:rPr>
              <w:t>should-have</w:t>
            </w:r>
          </w:p>
        </w:tc>
        <w:tc>
          <w:tcPr>
            <w:tcW w:type="dxa" w:w="2160"/>
          </w:tcPr>
          <w:p>
            <w:r>
              <w:rPr>
                <w:sz w:val="16"/>
              </w:rPr>
            </w:r>
          </w:p>
        </w:tc>
      </w:tr>
      <w:tr>
        <w:tc>
          <w:tcPr>
            <w:tcW w:type="dxa" w:w="2160"/>
          </w:tcPr>
          <w:p>
            <w:r>
              <w:rPr>
                <w:sz w:val="16"/>
              </w:rPr>
              <w:t>EVAL-REQ-TRIAGE-010</w:t>
            </w:r>
          </w:p>
        </w:tc>
        <w:tc>
          <w:tcPr>
            <w:tcW w:type="dxa" w:w="2160"/>
          </w:tcPr>
          <w:p>
            <w:r>
              <w:rPr>
                <w:sz w:val="16"/>
              </w:rPr>
              <w:t>The system must ensure that the triage schema supports a fail state where reasoning blocks still explain why the provider failed.</w:t>
            </w:r>
          </w:p>
        </w:tc>
        <w:tc>
          <w:tcPr>
            <w:tcW w:type="dxa" w:w="2160"/>
          </w:tcPr>
          <w:p>
            <w:r>
              <w:rPr>
                <w:sz w:val="16"/>
              </w:rPr>
              <w:t>must-have</w:t>
            </w:r>
          </w:p>
        </w:tc>
        <w:tc>
          <w:tcPr>
            <w:tcW w:type="dxa" w:w="2160"/>
          </w:tcPr>
          <w:p>
            <w:r>
              <w:rPr>
                <w:sz w:val="16"/>
              </w:rPr>
            </w:r>
          </w:p>
        </w:tc>
      </w:tr>
      <w:tr>
        <w:tc>
          <w:tcPr>
            <w:tcW w:type="dxa" w:w="2160"/>
          </w:tcPr>
          <w:p>
            <w:r>
              <w:rPr>
                <w:sz w:val="16"/>
              </w:rPr>
              <w:t>EVAL-REQ-TRIAGE-011</w:t>
            </w:r>
          </w:p>
        </w:tc>
        <w:tc>
          <w:tcPr>
            <w:tcW w:type="dxa" w:w="2160"/>
          </w:tcPr>
          <w:p>
            <w:r>
              <w:rPr>
                <w:sz w:val="16"/>
              </w:rPr>
              <w:t xml:space="preserve">The system must handle the exception case where specialty match explanation is missing by providing a nullable field and preventing schema validation </w:t>
            </w:r>
          </w:p>
        </w:tc>
        <w:tc>
          <w:tcPr>
            <w:tcW w:type="dxa" w:w="2160"/>
          </w:tcPr>
          <w:p>
            <w:r>
              <w:rPr>
                <w:sz w:val="16"/>
              </w:rPr>
              <w:t>must-have</w:t>
            </w:r>
          </w:p>
        </w:tc>
        <w:tc>
          <w:tcPr>
            <w:tcW w:type="dxa" w:w="2160"/>
          </w:tcPr>
          <w:p>
            <w:r>
              <w:rPr>
                <w:sz w:val="16"/>
              </w:rPr>
            </w:r>
          </w:p>
        </w:tc>
      </w:tr>
      <w:tr>
        <w:tc>
          <w:tcPr>
            <w:tcW w:type="dxa" w:w="2160"/>
          </w:tcPr>
          <w:p>
            <w:r>
              <w:rPr>
                <w:sz w:val="16"/>
              </w:rPr>
              <w:t>EVAL-REQ-TRIAGE-012</w:t>
            </w:r>
          </w:p>
        </w:tc>
        <w:tc>
          <w:tcPr>
            <w:tcW w:type="dxa" w:w="2160"/>
          </w:tcPr>
          <w:p>
            <w:r>
              <w:rPr>
                <w:sz w:val="16"/>
              </w:rPr>
              <w:t>The system must handle the exception case where reasoning blocks are empty by allowing an empty array and still returning a valid triage response.</w:t>
            </w:r>
          </w:p>
        </w:tc>
        <w:tc>
          <w:tcPr>
            <w:tcW w:type="dxa" w:w="2160"/>
          </w:tcPr>
          <w:p>
            <w:r>
              <w:rPr>
                <w:sz w:val="16"/>
              </w:rPr>
              <w:t>must-have</w:t>
            </w:r>
          </w:p>
        </w:tc>
        <w:tc>
          <w:tcPr>
            <w:tcW w:type="dxa" w:w="2160"/>
          </w:tcPr>
          <w:p>
            <w:r>
              <w:rPr>
                <w:sz w:val="16"/>
              </w:rPr>
            </w:r>
          </w:p>
        </w:tc>
      </w:tr>
      <w:tr>
        <w:tc>
          <w:tcPr>
            <w:tcW w:type="dxa" w:w="2160"/>
          </w:tcPr>
          <w:p>
            <w:r>
              <w:rPr>
                <w:sz w:val="16"/>
              </w:rPr>
              <w:t>EVAL-REQ-TRIAGE-014</w:t>
            </w:r>
          </w:p>
        </w:tc>
        <w:tc>
          <w:tcPr>
            <w:tcW w:type="dxa" w:w="2160"/>
          </w:tcPr>
          <w:p>
            <w:r>
              <w:rPr>
                <w:sz w:val="16"/>
              </w:rPr>
              <w:t>The system must ensure type safety by preventing any field in the triage interface from being typed as 'any'.</w:t>
            </w:r>
          </w:p>
        </w:tc>
        <w:tc>
          <w:tcPr>
            <w:tcW w:type="dxa" w:w="2160"/>
          </w:tcPr>
          <w:p>
            <w:r>
              <w:rPr>
                <w:sz w:val="16"/>
              </w:rPr>
              <w:t>must-have</w:t>
            </w:r>
          </w:p>
        </w:tc>
        <w:tc>
          <w:tcPr>
            <w:tcW w:type="dxa" w:w="2160"/>
          </w:tcPr>
          <w:p>
            <w:r>
              <w:rPr>
                <w:sz w:val="16"/>
              </w:rPr>
            </w:r>
          </w:p>
        </w:tc>
      </w:tr>
    </w:tbl>
    <w:p>
      <w:pPr>
        <w:ind w:left="360"/>
      </w:pPr>
      <w:r>
        <w:rPr>
          <w:b/>
          <w:sz w:val="22"/>
        </w:rPr>
        <w:t>Story: EVAL-P-TRIAGE-UX-S2: Implement triage reasoning prioritization logic (frontend)</w:t>
      </w:r>
    </w:p>
    <w:p>
      <w:pPr>
        <w:ind w:left="360"/>
      </w:pPr>
      <w:r>
        <w:rPr>
          <w:sz w:val="18"/>
        </w:rPr>
        <w:t>Implement frontend logic to order and render triage explanations with specialty match shown before any quality scores, and clear pass/fail indicators. Handle edge cases (missing specialty, partial matches, fail states).</w:t>
      </w:r>
    </w:p>
    <w:p>
      <w:pPr>
        <w:ind w:left="360"/>
      </w:pPr>
      <w:r>
        <w:rPr>
          <w:sz w:val="18"/>
        </w:rPr>
        <w:t>Size: M | Sprint: 1 | Reqs: 48</w:t>
      </w:r>
    </w:p>
    <w:p>
      <w:pPr>
        <w:ind w:left="360"/>
      </w:pPr>
      <w:r>
        <w:rPr>
          <w:sz w:val="16"/>
        </w:rPr>
        <w:t>Evidence: GAP: No provider triage UI; ordering logic required to meet requirement 'specialty match before quality scores'.</w:t>
      </w:r>
    </w:p>
    <w:p>
      <w:pPr>
        <w:ind w:left="360"/>
      </w:pPr>
      <w:r>
        <w:rPr>
          <w:sz w:val="16"/>
        </w:rPr>
        <w:t>Dependencies: EVAL-P-TRIAGE-UX-S1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EVAL-REQ-TRIAGE-UX-001</w:t>
            </w:r>
          </w:p>
        </w:tc>
        <w:tc>
          <w:tcPr>
            <w:tcW w:type="dxa" w:w="2160"/>
          </w:tcPr>
          <w:p>
            <w:r>
              <w:rPr>
                <w:sz w:val="16"/>
              </w:rPr>
              <w:t>The system must render triage reasoning blocks in an order where specialty match appears before any quality score content.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always display a pass or fail indicator for the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render specialty match explanation text when specialty data is present in the triage response.</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handle partial specialty matches by displaying a distinct explanation indicating partial alignment.</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display a fail state explanation when the triage result indicates failure.</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not render quality score reasoning if the provider fails triage due to specialty mismatch.</w:t>
            </w:r>
          </w:p>
        </w:tc>
        <w:tc>
          <w:tcPr>
            <w:tcW w:type="dxa" w:w="2160"/>
          </w:tcPr>
          <w:p>
            <w:r>
              <w:rPr>
                <w:sz w:val="16"/>
              </w:rPr>
              <w:t>should-have</w:t>
            </w:r>
          </w:p>
        </w:tc>
        <w:tc>
          <w:tcPr>
            <w:tcW w:type="dxa" w:w="2160"/>
          </w:tcPr>
          <w:p>
            <w:r>
              <w:rPr>
                <w:sz w:val="16"/>
              </w:rPr>
            </w:r>
          </w:p>
        </w:tc>
      </w:tr>
      <w:tr>
        <w:tc>
          <w:tcPr>
            <w:tcW w:type="dxa" w:w="2160"/>
          </w:tcPr>
          <w:p>
            <w:r>
              <w:rPr>
                <w:sz w:val="16"/>
              </w:rPr>
              <w:t>EVAL-REQ-TRIAGE-UX-008</w:t>
            </w:r>
          </w:p>
        </w:tc>
        <w:tc>
          <w:tcPr>
            <w:tcW w:type="dxa" w:w="2160"/>
          </w:tcPr>
          <w:p>
            <w:r>
              <w:rPr>
                <w:sz w:val="16"/>
              </w:rPr>
              <w:t>The system must gracefully handle missing specialty data by displaying a fallback message indicating unavailable specialty information.</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still render quality reasoning if specialty data is missing but quality data is available.</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ensure deterministic ordering of reasoning blocks regardless of input order from the backend.</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not duplicate reasoning blocks when rendering triage explanations.</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handle empty reasoning arrays by displaying a user-visible message indicating no explanation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triage reasoning blocks in an order where specialty match appears before any quality score content.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always display a pass or fail indicator for the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render specialty match explanation text when specialty data is present in the triage response.</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handle partial specialty matches by displaying a distinct explanation indicating partial alignment.</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display a fail state explanation when the triage result indicates failure.</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not render quality score reasoning if the provider fails triage due to specialty mismatch.</w:t>
            </w:r>
          </w:p>
        </w:tc>
        <w:tc>
          <w:tcPr>
            <w:tcW w:type="dxa" w:w="2160"/>
          </w:tcPr>
          <w:p>
            <w:r>
              <w:rPr>
                <w:sz w:val="16"/>
              </w:rPr>
              <w:t>should-have</w:t>
            </w:r>
          </w:p>
        </w:tc>
        <w:tc>
          <w:tcPr>
            <w:tcW w:type="dxa" w:w="2160"/>
          </w:tcPr>
          <w:p>
            <w:r>
              <w:rPr>
                <w:sz w:val="16"/>
              </w:rPr>
            </w:r>
          </w:p>
        </w:tc>
      </w:tr>
      <w:tr>
        <w:tc>
          <w:tcPr>
            <w:tcW w:type="dxa" w:w="2160"/>
          </w:tcPr>
          <w:p>
            <w:r>
              <w:rPr>
                <w:sz w:val="16"/>
              </w:rPr>
              <w:t>EVAL-REQ-TRIAGE-UX-008</w:t>
            </w:r>
          </w:p>
        </w:tc>
        <w:tc>
          <w:tcPr>
            <w:tcW w:type="dxa" w:w="2160"/>
          </w:tcPr>
          <w:p>
            <w:r>
              <w:rPr>
                <w:sz w:val="16"/>
              </w:rPr>
              <w:t>The system must gracefully handle missing specialty data by displaying a fallback message indicating unavailable specialty information.</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still render quality reasoning if specialty data is missing but quality data is available.</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ensure deterministic ordering of reasoning blocks regardless of input order from the backend.</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not duplicate reasoning blocks when rendering triage explanations.</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handle empty reasoning arrays by displaying a user-visible message indicating no explanation is available.</w:t>
            </w:r>
          </w:p>
        </w:tc>
        <w:tc>
          <w:tcPr>
            <w:tcW w:type="dxa" w:w="2160"/>
          </w:tcPr>
          <w:p>
            <w:r>
              <w:rPr>
                <w:sz w:val="16"/>
              </w:rPr>
              <w:t>must-have</w:t>
            </w:r>
          </w:p>
        </w:tc>
        <w:tc>
          <w:tcPr>
            <w:tcW w:type="dxa" w:w="2160"/>
          </w:tcPr>
          <w:p>
            <w:r>
              <w:rPr>
                <w:sz w:val="16"/>
              </w:rPr>
            </w:r>
          </w:p>
        </w:tc>
      </w:tr>
      <w:tr>
        <w:tc>
          <w:tcPr>
            <w:tcW w:type="dxa" w:w="2160"/>
          </w:tcPr>
          <w:p>
            <w:r>
              <w:rPr>
                <w:sz w:val="16"/>
              </w:rPr>
              <w:t>EVAL-REQ-TRIAGE-S2-001</w:t>
            </w:r>
          </w:p>
        </w:tc>
        <w:tc>
          <w:tcPr>
            <w:tcW w:type="dxa" w:w="2160"/>
          </w:tcPr>
          <w:p>
            <w:r>
              <w:rPr>
                <w:sz w:val="16"/>
              </w:rPr>
              <w:t>The system must render specialty match reasoning before any quality score reasoning blocks in all triage displays.</w:t>
            </w:r>
          </w:p>
        </w:tc>
        <w:tc>
          <w:tcPr>
            <w:tcW w:type="dxa" w:w="2160"/>
          </w:tcPr>
          <w:p>
            <w:r>
              <w:rPr>
                <w:sz w:val="16"/>
              </w:rPr>
              <w:t>must-have</w:t>
            </w:r>
          </w:p>
        </w:tc>
        <w:tc>
          <w:tcPr>
            <w:tcW w:type="dxa" w:w="2160"/>
          </w:tcPr>
          <w:p>
            <w:r>
              <w:rPr>
                <w:sz w:val="16"/>
              </w:rPr>
            </w:r>
          </w:p>
        </w:tc>
      </w:tr>
      <w:tr>
        <w:tc>
          <w:tcPr>
            <w:tcW w:type="dxa" w:w="2160"/>
          </w:tcPr>
          <w:p>
            <w:r>
              <w:rPr>
                <w:sz w:val="16"/>
              </w:rPr>
              <w:t>EVAL-REQ-TRIAGE-S2-002</w:t>
            </w:r>
          </w:p>
        </w:tc>
        <w:tc>
          <w:tcPr>
            <w:tcW w:type="dxa" w:w="2160"/>
          </w:tcPr>
          <w:p>
            <w:r>
              <w:rPr>
                <w:sz w:val="16"/>
              </w:rPr>
              <w:t>The system must display a clear pass or fail indicator derived from the triage result for each provider.</w:t>
            </w:r>
          </w:p>
        </w:tc>
        <w:tc>
          <w:tcPr>
            <w:tcW w:type="dxa" w:w="2160"/>
          </w:tcPr>
          <w:p>
            <w:r>
              <w:rPr>
                <w:sz w:val="16"/>
              </w:rPr>
              <w:t>must-have</w:t>
            </w:r>
          </w:p>
        </w:tc>
        <w:tc>
          <w:tcPr>
            <w:tcW w:type="dxa" w:w="2160"/>
          </w:tcPr>
          <w:p>
            <w:r>
              <w:rPr>
                <w:sz w:val="16"/>
              </w:rPr>
            </w:r>
          </w:p>
        </w:tc>
      </w:tr>
      <w:tr>
        <w:tc>
          <w:tcPr>
            <w:tcW w:type="dxa" w:w="2160"/>
          </w:tcPr>
          <w:p>
            <w:r>
              <w:rPr>
                <w:sz w:val="16"/>
              </w:rPr>
              <w:t>EVAL-REQ-TRIAGE-S2-003</w:t>
            </w:r>
          </w:p>
        </w:tc>
        <w:tc>
          <w:tcPr>
            <w:tcW w:type="dxa" w:w="2160"/>
          </w:tcPr>
          <w:p>
            <w:r>
              <w:rPr>
                <w:sz w:val="16"/>
              </w:rPr>
              <w:t>The system must group reasoning into distinct sections (specialty match and quality) based on the frontend schema defined in S1.</w:t>
            </w:r>
          </w:p>
        </w:tc>
        <w:tc>
          <w:tcPr>
            <w:tcW w:type="dxa" w:w="2160"/>
          </w:tcPr>
          <w:p>
            <w:r>
              <w:rPr>
                <w:sz w:val="16"/>
              </w:rPr>
              <w:t>must-have</w:t>
            </w:r>
          </w:p>
        </w:tc>
        <w:tc>
          <w:tcPr>
            <w:tcW w:type="dxa" w:w="2160"/>
          </w:tcPr>
          <w:p>
            <w:r>
              <w:rPr>
                <w:sz w:val="16"/>
              </w:rPr>
            </w:r>
          </w:p>
        </w:tc>
      </w:tr>
      <w:tr>
        <w:tc>
          <w:tcPr>
            <w:tcW w:type="dxa" w:w="2160"/>
          </w:tcPr>
          <w:p>
            <w:r>
              <w:rPr>
                <w:sz w:val="16"/>
              </w:rPr>
              <w:t>EVAL-REQ-TRIAGE-S2-004</w:t>
            </w:r>
          </w:p>
        </w:tc>
        <w:tc>
          <w:tcPr>
            <w:tcW w:type="dxa" w:w="2160"/>
          </w:tcPr>
          <w:p>
            <w:r>
              <w:rPr>
                <w:sz w:val="16"/>
              </w:rPr>
              <w:t>The system must preserve backend-provided reasoning order within each section while enforcing specialty section precedence.</w:t>
            </w:r>
          </w:p>
        </w:tc>
        <w:tc>
          <w:tcPr>
            <w:tcW w:type="dxa" w:w="2160"/>
          </w:tcPr>
          <w:p>
            <w:r>
              <w:rPr>
                <w:sz w:val="16"/>
              </w:rPr>
              <w:t>should-have</w:t>
            </w:r>
          </w:p>
        </w:tc>
        <w:tc>
          <w:tcPr>
            <w:tcW w:type="dxa" w:w="2160"/>
          </w:tcPr>
          <w:p>
            <w:r>
              <w:rPr>
                <w:sz w:val="16"/>
              </w:rPr>
            </w:r>
          </w:p>
        </w:tc>
      </w:tr>
      <w:tr>
        <w:tc>
          <w:tcPr>
            <w:tcW w:type="dxa" w:w="2160"/>
          </w:tcPr>
          <w:p>
            <w:r>
              <w:rPr>
                <w:sz w:val="16"/>
              </w:rPr>
              <w:t>EVAL-REQ-TRIAGE-S2-005</w:t>
            </w:r>
          </w:p>
        </w:tc>
        <w:tc>
          <w:tcPr>
            <w:tcW w:type="dxa" w:w="2160"/>
          </w:tcPr>
          <w:p>
            <w:r>
              <w:rPr>
                <w:sz w:val="16"/>
              </w:rPr>
              <w:t>The system must render a specialty match explanation even when the match is partial, including an explicit partial indicator.</w:t>
            </w:r>
          </w:p>
        </w:tc>
        <w:tc>
          <w:tcPr>
            <w:tcW w:type="dxa" w:w="2160"/>
          </w:tcPr>
          <w:p>
            <w:r>
              <w:rPr>
                <w:sz w:val="16"/>
              </w:rPr>
              <w:t>must-have</w:t>
            </w:r>
          </w:p>
        </w:tc>
        <w:tc>
          <w:tcPr>
            <w:tcW w:type="dxa" w:w="2160"/>
          </w:tcPr>
          <w:p>
            <w:r>
              <w:rPr>
                <w:sz w:val="16"/>
              </w:rPr>
            </w:r>
          </w:p>
        </w:tc>
      </w:tr>
      <w:tr>
        <w:tc>
          <w:tcPr>
            <w:tcW w:type="dxa" w:w="2160"/>
          </w:tcPr>
          <w:p>
            <w:r>
              <w:rPr>
                <w:sz w:val="16"/>
              </w:rPr>
              <w:t>EVAL-REQ-TRIAGE-S2-006</w:t>
            </w:r>
          </w:p>
        </w:tc>
        <w:tc>
          <w:tcPr>
            <w:tcW w:type="dxa" w:w="2160"/>
          </w:tcPr>
          <w:p>
            <w:r>
              <w:rPr>
                <w:sz w:val="16"/>
              </w:rPr>
              <w:t>The system must render a fail state explanation when a provider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EVAL-REQ-TRIAGE-S2-007</w:t>
            </w:r>
          </w:p>
        </w:tc>
        <w:tc>
          <w:tcPr>
            <w:tcW w:type="dxa" w:w="2160"/>
          </w:tcPr>
          <w:p>
            <w:r>
              <w:rPr>
                <w:sz w:val="16"/>
              </w:rPr>
              <w:t>The system must suppress or deprioritize quality score reasoning visibility when the provider fails specialty match.</w:t>
            </w:r>
          </w:p>
        </w:tc>
        <w:tc>
          <w:tcPr>
            <w:tcW w:type="dxa" w:w="2160"/>
          </w:tcPr>
          <w:p>
            <w:r>
              <w:rPr>
                <w:sz w:val="16"/>
              </w:rPr>
              <w:t>must-have</w:t>
            </w:r>
          </w:p>
        </w:tc>
        <w:tc>
          <w:tcPr>
            <w:tcW w:type="dxa" w:w="2160"/>
          </w:tcPr>
          <w:p>
            <w:r>
              <w:rPr>
                <w:sz w:val="16"/>
              </w:rPr>
            </w:r>
          </w:p>
        </w:tc>
      </w:tr>
      <w:tr>
        <w:tc>
          <w:tcPr>
            <w:tcW w:type="dxa" w:w="2160"/>
          </w:tcPr>
          <w:p>
            <w:r>
              <w:rPr>
                <w:sz w:val="16"/>
              </w:rPr>
              <w:t>EVAL-REQ-TRIAGE-S2-008</w:t>
            </w:r>
          </w:p>
        </w:tc>
        <w:tc>
          <w:tcPr>
            <w:tcW w:type="dxa" w:w="2160"/>
          </w:tcPr>
          <w:p>
            <w:r>
              <w:rPr>
                <w:sz w:val="16"/>
              </w:rPr>
              <w:t>The system must handle missing specialty data by rendering a fallback message indicating unavailable specialty match information.</w:t>
            </w:r>
          </w:p>
        </w:tc>
        <w:tc>
          <w:tcPr>
            <w:tcW w:type="dxa" w:w="2160"/>
          </w:tcPr>
          <w:p>
            <w:r>
              <w:rPr>
                <w:sz w:val="16"/>
              </w:rPr>
              <w:t>must-have</w:t>
            </w:r>
          </w:p>
        </w:tc>
        <w:tc>
          <w:tcPr>
            <w:tcW w:type="dxa" w:w="2160"/>
          </w:tcPr>
          <w:p>
            <w:r>
              <w:rPr>
                <w:sz w:val="16"/>
              </w:rPr>
            </w:r>
          </w:p>
        </w:tc>
      </w:tr>
      <w:tr>
        <w:tc>
          <w:tcPr>
            <w:tcW w:type="dxa" w:w="2160"/>
          </w:tcPr>
          <w:p>
            <w:r>
              <w:rPr>
                <w:sz w:val="16"/>
              </w:rPr>
              <w:t>EVAL-REQ-TRIAGE-S2-009</w:t>
            </w:r>
          </w:p>
        </w:tc>
        <w:tc>
          <w:tcPr>
            <w:tcW w:type="dxa" w:w="2160"/>
          </w:tcPr>
          <w:p>
            <w:r>
              <w:rPr>
                <w:sz w:val="16"/>
              </w:rPr>
              <w:t>The system must still render quality reasoning when specialty data is missing, while clearly labeling the absence of specialty evaluation.</w:t>
            </w:r>
          </w:p>
        </w:tc>
        <w:tc>
          <w:tcPr>
            <w:tcW w:type="dxa" w:w="2160"/>
          </w:tcPr>
          <w:p>
            <w:r>
              <w:rPr>
                <w:sz w:val="16"/>
              </w:rPr>
              <w:t>should-have</w:t>
            </w:r>
          </w:p>
        </w:tc>
        <w:tc>
          <w:tcPr>
            <w:tcW w:type="dxa" w:w="2160"/>
          </w:tcPr>
          <w:p>
            <w:r>
              <w:rPr>
                <w:sz w:val="16"/>
              </w:rPr>
            </w:r>
          </w:p>
        </w:tc>
      </w:tr>
      <w:tr>
        <w:tc>
          <w:tcPr>
            <w:tcW w:type="dxa" w:w="2160"/>
          </w:tcPr>
          <w:p>
            <w:r>
              <w:rPr>
                <w:sz w:val="16"/>
              </w:rPr>
              <w:t>EVAL-REQ-TRIAGE-S2-011</w:t>
            </w:r>
          </w:p>
        </w:tc>
        <w:tc>
          <w:tcPr>
            <w:tcW w:type="dxa" w:w="2160"/>
          </w:tcPr>
          <w:p>
            <w:r>
              <w:rPr>
                <w:sz w:val="16"/>
              </w:rPr>
              <w:t>The system must render reasoning blocks only if corresponding data exists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EVAL-REQ-TRIAGE-S2-012</w:t>
            </w:r>
          </w:p>
        </w:tc>
        <w:tc>
          <w:tcPr>
            <w:tcW w:type="dxa" w:w="2160"/>
          </w:tcPr>
          <w:p>
            <w:r>
              <w:rPr>
                <w:sz w:val="16"/>
              </w:rPr>
              <w:t>The system must default to a fail indicator if triage status is missing or undefined in the response.</w:t>
            </w:r>
          </w:p>
        </w:tc>
        <w:tc>
          <w:tcPr>
            <w:tcW w:type="dxa" w:w="2160"/>
          </w:tcPr>
          <w:p>
            <w:r>
              <w:rPr>
                <w:sz w:val="16"/>
              </w:rPr>
              <w:t>should-have</w:t>
            </w:r>
          </w:p>
        </w:tc>
        <w:tc>
          <w:tcPr>
            <w:tcW w:type="dxa" w:w="2160"/>
          </w:tcPr>
          <w:p>
            <w:r>
              <w:rPr>
                <w:sz w:val="16"/>
              </w:rPr>
            </w:r>
          </w:p>
        </w:tc>
      </w:tr>
      <w:tr>
        <w:tc>
          <w:tcPr>
            <w:tcW w:type="dxa" w:w="2160"/>
          </w:tcPr>
          <w:p>
            <w:r>
              <w:rPr>
                <w:sz w:val="16"/>
              </w:rPr>
              <w:t>EVAL-REQ-TRIAGE-S2-013</w:t>
            </w:r>
          </w:p>
        </w:tc>
        <w:tc>
          <w:tcPr>
            <w:tcW w:type="dxa" w:w="2160"/>
          </w:tcPr>
          <w:p>
            <w:r>
              <w:rPr>
                <w:sz w:val="16"/>
              </w:rPr>
              <w:t>The system must maintain consistent ordering behavior across re-renders and state updates.</w:t>
            </w:r>
          </w:p>
        </w:tc>
        <w:tc>
          <w:tcPr>
            <w:tcW w:type="dxa" w:w="2160"/>
          </w:tcPr>
          <w:p>
            <w:r>
              <w:rPr>
                <w:sz w:val="16"/>
              </w:rPr>
              <w:t>should-have</w:t>
            </w:r>
          </w:p>
        </w:tc>
        <w:tc>
          <w:tcPr>
            <w:tcW w:type="dxa" w:w="2160"/>
          </w:tcPr>
          <w:p>
            <w:r>
              <w:rPr>
                <w:sz w:val="16"/>
              </w:rPr>
            </w:r>
          </w:p>
        </w:tc>
      </w:tr>
      <w:tr>
        <w:tc>
          <w:tcPr>
            <w:tcW w:type="dxa" w:w="2160"/>
          </w:tcPr>
          <w:p>
            <w:r>
              <w:rPr>
                <w:sz w:val="16"/>
              </w:rPr>
              <w:t>EVAL-REQ-TRIAGE-S2-014</w:t>
            </w:r>
          </w:p>
        </w:tc>
        <w:tc>
          <w:tcPr>
            <w:tcW w:type="dxa" w:w="2160"/>
          </w:tcPr>
          <w:p>
            <w:r>
              <w:rPr>
                <w:sz w:val="16"/>
              </w:rPr>
              <w:t>The system must not crash or throw runtime errors when reasoning arrays are empty or null.</w:t>
            </w:r>
          </w:p>
        </w:tc>
        <w:tc>
          <w:tcPr>
            <w:tcW w:type="dxa" w:w="2160"/>
          </w:tcPr>
          <w:p>
            <w:r>
              <w:rPr>
                <w:sz w:val="16"/>
              </w:rPr>
              <w:t>must-have</w:t>
            </w:r>
          </w:p>
        </w:tc>
        <w:tc>
          <w:tcPr>
            <w:tcW w:type="dxa" w:w="2160"/>
          </w:tcPr>
          <w:p>
            <w:r>
              <w:rPr>
                <w:sz w:val="16"/>
              </w:rPr>
            </w:r>
          </w:p>
        </w:tc>
      </w:tr>
      <w:tr>
        <w:tc>
          <w:tcPr>
            <w:tcW w:type="dxa" w:w="2160"/>
          </w:tcPr>
          <w:p>
            <w:r>
              <w:rPr>
                <w:sz w:val="16"/>
              </w:rPr>
              <w:t>EVAL-REQ-TRIAGE-S2-001</w:t>
            </w:r>
          </w:p>
        </w:tc>
        <w:tc>
          <w:tcPr>
            <w:tcW w:type="dxa" w:w="2160"/>
          </w:tcPr>
          <w:p>
            <w:r>
              <w:rPr>
                <w:sz w:val="16"/>
              </w:rPr>
              <w:t>The system must render specialty match reasoning before any quality score reasoning blocks in all triage displays.</w:t>
            </w:r>
          </w:p>
        </w:tc>
        <w:tc>
          <w:tcPr>
            <w:tcW w:type="dxa" w:w="2160"/>
          </w:tcPr>
          <w:p>
            <w:r>
              <w:rPr>
                <w:sz w:val="16"/>
              </w:rPr>
              <w:t>must-have</w:t>
            </w:r>
          </w:p>
        </w:tc>
        <w:tc>
          <w:tcPr>
            <w:tcW w:type="dxa" w:w="2160"/>
          </w:tcPr>
          <w:p>
            <w:r>
              <w:rPr>
                <w:sz w:val="16"/>
              </w:rPr>
            </w:r>
          </w:p>
        </w:tc>
      </w:tr>
      <w:tr>
        <w:tc>
          <w:tcPr>
            <w:tcW w:type="dxa" w:w="2160"/>
          </w:tcPr>
          <w:p>
            <w:r>
              <w:rPr>
                <w:sz w:val="16"/>
              </w:rPr>
              <w:t>EVAL-REQ-TRIAGE-S2-002</w:t>
            </w:r>
          </w:p>
        </w:tc>
        <w:tc>
          <w:tcPr>
            <w:tcW w:type="dxa" w:w="2160"/>
          </w:tcPr>
          <w:p>
            <w:r>
              <w:rPr>
                <w:sz w:val="16"/>
              </w:rPr>
              <w:t>The system must display a clear pass or fail indicator derived from the triage result for each provider.</w:t>
            </w:r>
          </w:p>
        </w:tc>
        <w:tc>
          <w:tcPr>
            <w:tcW w:type="dxa" w:w="2160"/>
          </w:tcPr>
          <w:p>
            <w:r>
              <w:rPr>
                <w:sz w:val="16"/>
              </w:rPr>
              <w:t>must-have</w:t>
            </w:r>
          </w:p>
        </w:tc>
        <w:tc>
          <w:tcPr>
            <w:tcW w:type="dxa" w:w="2160"/>
          </w:tcPr>
          <w:p>
            <w:r>
              <w:rPr>
                <w:sz w:val="16"/>
              </w:rPr>
            </w:r>
          </w:p>
        </w:tc>
      </w:tr>
      <w:tr>
        <w:tc>
          <w:tcPr>
            <w:tcW w:type="dxa" w:w="2160"/>
          </w:tcPr>
          <w:p>
            <w:r>
              <w:rPr>
                <w:sz w:val="16"/>
              </w:rPr>
              <w:t>EVAL-REQ-TRIAGE-S2-003</w:t>
            </w:r>
          </w:p>
        </w:tc>
        <w:tc>
          <w:tcPr>
            <w:tcW w:type="dxa" w:w="2160"/>
          </w:tcPr>
          <w:p>
            <w:r>
              <w:rPr>
                <w:sz w:val="16"/>
              </w:rPr>
              <w:t>The system must group reasoning into distinct sections (specialty match and quality) based on the frontend schema defined in S1.</w:t>
            </w:r>
          </w:p>
        </w:tc>
        <w:tc>
          <w:tcPr>
            <w:tcW w:type="dxa" w:w="2160"/>
          </w:tcPr>
          <w:p>
            <w:r>
              <w:rPr>
                <w:sz w:val="16"/>
              </w:rPr>
              <w:t>must-have</w:t>
            </w:r>
          </w:p>
        </w:tc>
        <w:tc>
          <w:tcPr>
            <w:tcW w:type="dxa" w:w="2160"/>
          </w:tcPr>
          <w:p>
            <w:r>
              <w:rPr>
                <w:sz w:val="16"/>
              </w:rPr>
            </w:r>
          </w:p>
        </w:tc>
      </w:tr>
      <w:tr>
        <w:tc>
          <w:tcPr>
            <w:tcW w:type="dxa" w:w="2160"/>
          </w:tcPr>
          <w:p>
            <w:r>
              <w:rPr>
                <w:sz w:val="16"/>
              </w:rPr>
              <w:t>EVAL-REQ-TRIAGE-S2-004</w:t>
            </w:r>
          </w:p>
        </w:tc>
        <w:tc>
          <w:tcPr>
            <w:tcW w:type="dxa" w:w="2160"/>
          </w:tcPr>
          <w:p>
            <w:r>
              <w:rPr>
                <w:sz w:val="16"/>
              </w:rPr>
              <w:t>The system must preserve backend-provided reasoning order within each section while enforcing specialty section precedence.</w:t>
            </w:r>
          </w:p>
        </w:tc>
        <w:tc>
          <w:tcPr>
            <w:tcW w:type="dxa" w:w="2160"/>
          </w:tcPr>
          <w:p>
            <w:r>
              <w:rPr>
                <w:sz w:val="16"/>
              </w:rPr>
              <w:t>should-have</w:t>
            </w:r>
          </w:p>
        </w:tc>
        <w:tc>
          <w:tcPr>
            <w:tcW w:type="dxa" w:w="2160"/>
          </w:tcPr>
          <w:p>
            <w:r>
              <w:rPr>
                <w:sz w:val="16"/>
              </w:rPr>
            </w:r>
          </w:p>
        </w:tc>
      </w:tr>
      <w:tr>
        <w:tc>
          <w:tcPr>
            <w:tcW w:type="dxa" w:w="2160"/>
          </w:tcPr>
          <w:p>
            <w:r>
              <w:rPr>
                <w:sz w:val="16"/>
              </w:rPr>
              <w:t>EVAL-REQ-TRIAGE-S2-005</w:t>
            </w:r>
          </w:p>
        </w:tc>
        <w:tc>
          <w:tcPr>
            <w:tcW w:type="dxa" w:w="2160"/>
          </w:tcPr>
          <w:p>
            <w:r>
              <w:rPr>
                <w:sz w:val="16"/>
              </w:rPr>
              <w:t>The system must render a specialty match explanation even when the match is partial, including an explicit partial indicator.</w:t>
            </w:r>
          </w:p>
        </w:tc>
        <w:tc>
          <w:tcPr>
            <w:tcW w:type="dxa" w:w="2160"/>
          </w:tcPr>
          <w:p>
            <w:r>
              <w:rPr>
                <w:sz w:val="16"/>
              </w:rPr>
              <w:t>must-have</w:t>
            </w:r>
          </w:p>
        </w:tc>
        <w:tc>
          <w:tcPr>
            <w:tcW w:type="dxa" w:w="2160"/>
          </w:tcPr>
          <w:p>
            <w:r>
              <w:rPr>
                <w:sz w:val="16"/>
              </w:rPr>
            </w:r>
          </w:p>
        </w:tc>
      </w:tr>
      <w:tr>
        <w:tc>
          <w:tcPr>
            <w:tcW w:type="dxa" w:w="2160"/>
          </w:tcPr>
          <w:p>
            <w:r>
              <w:rPr>
                <w:sz w:val="16"/>
              </w:rPr>
              <w:t>EVAL-REQ-TRIAGE-S2-006</w:t>
            </w:r>
          </w:p>
        </w:tc>
        <w:tc>
          <w:tcPr>
            <w:tcW w:type="dxa" w:w="2160"/>
          </w:tcPr>
          <w:p>
            <w:r>
              <w:rPr>
                <w:sz w:val="16"/>
              </w:rPr>
              <w:t>The system must render a fail state explanation when a provider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EVAL-REQ-TRIAGE-S2-007</w:t>
            </w:r>
          </w:p>
        </w:tc>
        <w:tc>
          <w:tcPr>
            <w:tcW w:type="dxa" w:w="2160"/>
          </w:tcPr>
          <w:p>
            <w:r>
              <w:rPr>
                <w:sz w:val="16"/>
              </w:rPr>
              <w:t>The system must suppress or deprioritize quality score reasoning visibility when the provider fails specialty match.</w:t>
            </w:r>
          </w:p>
        </w:tc>
        <w:tc>
          <w:tcPr>
            <w:tcW w:type="dxa" w:w="2160"/>
          </w:tcPr>
          <w:p>
            <w:r>
              <w:rPr>
                <w:sz w:val="16"/>
              </w:rPr>
              <w:t>must-have</w:t>
            </w:r>
          </w:p>
        </w:tc>
        <w:tc>
          <w:tcPr>
            <w:tcW w:type="dxa" w:w="2160"/>
          </w:tcPr>
          <w:p>
            <w:r>
              <w:rPr>
                <w:sz w:val="16"/>
              </w:rPr>
            </w:r>
          </w:p>
        </w:tc>
      </w:tr>
      <w:tr>
        <w:tc>
          <w:tcPr>
            <w:tcW w:type="dxa" w:w="2160"/>
          </w:tcPr>
          <w:p>
            <w:r>
              <w:rPr>
                <w:sz w:val="16"/>
              </w:rPr>
              <w:t>EVAL-REQ-TRIAGE-S2-008</w:t>
            </w:r>
          </w:p>
        </w:tc>
        <w:tc>
          <w:tcPr>
            <w:tcW w:type="dxa" w:w="2160"/>
          </w:tcPr>
          <w:p>
            <w:r>
              <w:rPr>
                <w:sz w:val="16"/>
              </w:rPr>
              <w:t>The system must handle missing specialty data by rendering a fallback message indicating unavailable specialty match information.</w:t>
            </w:r>
          </w:p>
        </w:tc>
        <w:tc>
          <w:tcPr>
            <w:tcW w:type="dxa" w:w="2160"/>
          </w:tcPr>
          <w:p>
            <w:r>
              <w:rPr>
                <w:sz w:val="16"/>
              </w:rPr>
              <w:t>must-have</w:t>
            </w:r>
          </w:p>
        </w:tc>
        <w:tc>
          <w:tcPr>
            <w:tcW w:type="dxa" w:w="2160"/>
          </w:tcPr>
          <w:p>
            <w:r>
              <w:rPr>
                <w:sz w:val="16"/>
              </w:rPr>
            </w:r>
          </w:p>
        </w:tc>
      </w:tr>
      <w:tr>
        <w:tc>
          <w:tcPr>
            <w:tcW w:type="dxa" w:w="2160"/>
          </w:tcPr>
          <w:p>
            <w:r>
              <w:rPr>
                <w:sz w:val="16"/>
              </w:rPr>
              <w:t>EVAL-REQ-TRIAGE-S2-009</w:t>
            </w:r>
          </w:p>
        </w:tc>
        <w:tc>
          <w:tcPr>
            <w:tcW w:type="dxa" w:w="2160"/>
          </w:tcPr>
          <w:p>
            <w:r>
              <w:rPr>
                <w:sz w:val="16"/>
              </w:rPr>
              <w:t>The system must still render quality reasoning when specialty data is missing, while clearly labeling the absence of specialty evaluation.</w:t>
            </w:r>
          </w:p>
        </w:tc>
        <w:tc>
          <w:tcPr>
            <w:tcW w:type="dxa" w:w="2160"/>
          </w:tcPr>
          <w:p>
            <w:r>
              <w:rPr>
                <w:sz w:val="16"/>
              </w:rPr>
              <w:t>should-have</w:t>
            </w:r>
          </w:p>
        </w:tc>
        <w:tc>
          <w:tcPr>
            <w:tcW w:type="dxa" w:w="2160"/>
          </w:tcPr>
          <w:p>
            <w:r>
              <w:rPr>
                <w:sz w:val="16"/>
              </w:rPr>
            </w:r>
          </w:p>
        </w:tc>
      </w:tr>
      <w:tr>
        <w:tc>
          <w:tcPr>
            <w:tcW w:type="dxa" w:w="2160"/>
          </w:tcPr>
          <w:p>
            <w:r>
              <w:rPr>
                <w:sz w:val="16"/>
              </w:rPr>
              <w:t>EVAL-REQ-TRIAGE-S2-011</w:t>
            </w:r>
          </w:p>
        </w:tc>
        <w:tc>
          <w:tcPr>
            <w:tcW w:type="dxa" w:w="2160"/>
          </w:tcPr>
          <w:p>
            <w:r>
              <w:rPr>
                <w:sz w:val="16"/>
              </w:rPr>
              <w:t>The system must render reasoning blocks only if corresponding data exists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EVAL-REQ-TRIAGE-S2-012</w:t>
            </w:r>
          </w:p>
        </w:tc>
        <w:tc>
          <w:tcPr>
            <w:tcW w:type="dxa" w:w="2160"/>
          </w:tcPr>
          <w:p>
            <w:r>
              <w:rPr>
                <w:sz w:val="16"/>
              </w:rPr>
              <w:t>The system must default to a fail indicator if triage status is missing or undefined in the response.</w:t>
            </w:r>
          </w:p>
        </w:tc>
        <w:tc>
          <w:tcPr>
            <w:tcW w:type="dxa" w:w="2160"/>
          </w:tcPr>
          <w:p>
            <w:r>
              <w:rPr>
                <w:sz w:val="16"/>
              </w:rPr>
              <w:t>should-have</w:t>
            </w:r>
          </w:p>
        </w:tc>
        <w:tc>
          <w:tcPr>
            <w:tcW w:type="dxa" w:w="2160"/>
          </w:tcPr>
          <w:p>
            <w:r>
              <w:rPr>
                <w:sz w:val="16"/>
              </w:rPr>
            </w:r>
          </w:p>
        </w:tc>
      </w:tr>
      <w:tr>
        <w:tc>
          <w:tcPr>
            <w:tcW w:type="dxa" w:w="2160"/>
          </w:tcPr>
          <w:p>
            <w:r>
              <w:rPr>
                <w:sz w:val="16"/>
              </w:rPr>
              <w:t>EVAL-REQ-TRIAGE-S2-013</w:t>
            </w:r>
          </w:p>
        </w:tc>
        <w:tc>
          <w:tcPr>
            <w:tcW w:type="dxa" w:w="2160"/>
          </w:tcPr>
          <w:p>
            <w:r>
              <w:rPr>
                <w:sz w:val="16"/>
              </w:rPr>
              <w:t>The system must maintain consistent ordering behavior across re-renders and state updates.</w:t>
            </w:r>
          </w:p>
        </w:tc>
        <w:tc>
          <w:tcPr>
            <w:tcW w:type="dxa" w:w="2160"/>
          </w:tcPr>
          <w:p>
            <w:r>
              <w:rPr>
                <w:sz w:val="16"/>
              </w:rPr>
              <w:t>should-have</w:t>
            </w:r>
          </w:p>
        </w:tc>
        <w:tc>
          <w:tcPr>
            <w:tcW w:type="dxa" w:w="2160"/>
          </w:tcPr>
          <w:p>
            <w:r>
              <w:rPr>
                <w:sz w:val="16"/>
              </w:rPr>
            </w:r>
          </w:p>
        </w:tc>
      </w:tr>
      <w:tr>
        <w:tc>
          <w:tcPr>
            <w:tcW w:type="dxa" w:w="2160"/>
          </w:tcPr>
          <w:p>
            <w:r>
              <w:rPr>
                <w:sz w:val="16"/>
              </w:rPr>
              <w:t>EVAL-REQ-TRIAGE-S2-014</w:t>
            </w:r>
          </w:p>
        </w:tc>
        <w:tc>
          <w:tcPr>
            <w:tcW w:type="dxa" w:w="2160"/>
          </w:tcPr>
          <w:p>
            <w:r>
              <w:rPr>
                <w:sz w:val="16"/>
              </w:rPr>
              <w:t>The system must not crash or throw runtime errors when reasoning arrays are empty or null.</w:t>
            </w:r>
          </w:p>
        </w:tc>
        <w:tc>
          <w:tcPr>
            <w:tcW w:type="dxa" w:w="2160"/>
          </w:tcPr>
          <w:p>
            <w:r>
              <w:rPr>
                <w:sz w:val="16"/>
              </w:rPr>
              <w:t>must-have</w:t>
            </w:r>
          </w:p>
        </w:tc>
        <w:tc>
          <w:tcPr>
            <w:tcW w:type="dxa" w:w="2160"/>
          </w:tcPr>
          <w:p>
            <w:r>
              <w:rPr>
                <w:sz w:val="16"/>
              </w:rPr>
            </w:r>
          </w:p>
        </w:tc>
      </w:tr>
    </w:tbl>
    <w:p>
      <w:pPr>
        <w:ind w:left="360"/>
      </w:pPr>
      <w:r>
        <w:rPr>
          <w:b/>
          <w:sz w:val="22"/>
        </w:rPr>
        <w:t>Story: EVAL-P-TRIAGE-UX-S3: Build triage display UI components</w:t>
      </w:r>
    </w:p>
    <w:p>
      <w:pPr>
        <w:ind w:left="360"/>
      </w:pPr>
      <w:r>
        <w:rPr>
          <w:sz w:val="18"/>
        </w:rPr>
        <w:t>Create reusable React components to display provider triage results including pass/fail badge, specialty match explanation, and expandable reasoning sections. Integrate into existing chat/provider result view.</w:t>
      </w:r>
    </w:p>
    <w:p>
      <w:pPr>
        <w:ind w:left="360"/>
      </w:pPr>
      <w:r>
        <w:rPr>
          <w:sz w:val="18"/>
        </w:rPr>
        <w:t>Size: M | Sprint: 2 | Reqs: 48</w:t>
      </w:r>
    </w:p>
    <w:p>
      <w:pPr>
        <w:ind w:left="360"/>
      </w:pPr>
      <w:r>
        <w:rPr>
          <w:sz w:val="16"/>
        </w:rPr>
        <w:t>Evidence: Code/ConversationalUX/FindCareChat/frontend/src/components/MessageBubble.tsx (existing rendering patterns); GAP: no dedicated triage UI components.</w:t>
      </w:r>
    </w:p>
    <w:p>
      <w:pPr>
        <w:ind w:left="360"/>
      </w:pPr>
      <w:r>
        <w:rPr>
          <w:sz w:val="16"/>
        </w:rPr>
        <w:t>Dependencies: EVAL-P-TRIAGE-UX-S2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EVAL-REQ-TRIAGE-UX-S3-001</w:t>
            </w:r>
          </w:p>
        </w:tc>
        <w:tc>
          <w:tcPr>
            <w:tcW w:type="dxa" w:w="2160"/>
          </w:tcPr>
          <w:p>
            <w:r>
              <w:rPr>
                <w:sz w:val="16"/>
              </w:rPr>
              <w:t>The system must render a visible pass or fail badge for each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EVAL-REQ-TRIAGE-UX-S3-002</w:t>
            </w:r>
          </w:p>
        </w:tc>
        <w:tc>
          <w:tcPr>
            <w:tcW w:type="dxa" w:w="2160"/>
          </w:tcPr>
          <w:p>
            <w:r>
              <w:rPr>
                <w:sz w:val="16"/>
              </w:rPr>
              <w:t>The system must display the specialty match explanation directly beneath the pass/fail badge.</w:t>
            </w:r>
          </w:p>
        </w:tc>
        <w:tc>
          <w:tcPr>
            <w:tcW w:type="dxa" w:w="2160"/>
          </w:tcPr>
          <w:p>
            <w:r>
              <w:rPr>
                <w:sz w:val="16"/>
              </w:rPr>
              <w:t>must-have</w:t>
            </w:r>
          </w:p>
        </w:tc>
        <w:tc>
          <w:tcPr>
            <w:tcW w:type="dxa" w:w="2160"/>
          </w:tcPr>
          <w:p>
            <w:r>
              <w:rPr>
                <w:sz w:val="16"/>
              </w:rPr>
            </w:r>
          </w:p>
        </w:tc>
      </w:tr>
      <w:tr>
        <w:tc>
          <w:tcPr>
            <w:tcW w:type="dxa" w:w="2160"/>
          </w:tcPr>
          <w:p>
            <w:r>
              <w:rPr>
                <w:sz w:val="16"/>
              </w:rPr>
              <w:t>EVAL-REQ-TRIAGE-UX-S3-004</w:t>
            </w:r>
          </w:p>
        </w:tc>
        <w:tc>
          <w:tcPr>
            <w:tcW w:type="dxa" w:w="2160"/>
          </w:tcPr>
          <w:p>
            <w:r>
              <w:rPr>
                <w:sz w:val="16"/>
              </w:rPr>
              <w:t>The system must support expandable and collapsible reasoning sections for additional details.</w:t>
            </w:r>
          </w:p>
        </w:tc>
        <w:tc>
          <w:tcPr>
            <w:tcW w:type="dxa" w:w="2160"/>
          </w:tcPr>
          <w:p>
            <w:r>
              <w:rPr>
                <w:sz w:val="16"/>
              </w:rPr>
              <w:t>must-have</w:t>
            </w:r>
          </w:p>
        </w:tc>
        <w:tc>
          <w:tcPr>
            <w:tcW w:type="dxa" w:w="2160"/>
          </w:tcPr>
          <w:p>
            <w:r>
              <w:rPr>
                <w:sz w:val="16"/>
              </w:rPr>
            </w:r>
          </w:p>
        </w:tc>
      </w:tr>
      <w:tr>
        <w:tc>
          <w:tcPr>
            <w:tcW w:type="dxa" w:w="2160"/>
          </w:tcPr>
          <w:p>
            <w:r>
              <w:rPr>
                <w:sz w:val="16"/>
              </w:rPr>
              <w:t>EVAL-REQ-TRIAGE-UX-S3-005</w:t>
            </w:r>
          </w:p>
        </w:tc>
        <w:tc>
          <w:tcPr>
            <w:tcW w:type="dxa" w:w="2160"/>
          </w:tcPr>
          <w:p>
            <w:r>
              <w:rPr>
                <w:sz w:val="16"/>
              </w:rPr>
              <w:t>The system must default reasoning sections to collapsed state except for the top (specialty) explanation.</w:t>
            </w:r>
          </w:p>
        </w:tc>
        <w:tc>
          <w:tcPr>
            <w:tcW w:type="dxa" w:w="2160"/>
          </w:tcPr>
          <w:p>
            <w:r>
              <w:rPr>
                <w:sz w:val="16"/>
              </w:rPr>
              <w:t>should-have</w:t>
            </w:r>
          </w:p>
        </w:tc>
        <w:tc>
          <w:tcPr>
            <w:tcW w:type="dxa" w:w="2160"/>
          </w:tcPr>
          <w:p>
            <w:r>
              <w:rPr>
                <w:sz w:val="16"/>
              </w:rPr>
            </w:r>
          </w:p>
        </w:tc>
      </w:tr>
      <w:tr>
        <w:tc>
          <w:tcPr>
            <w:tcW w:type="dxa" w:w="2160"/>
          </w:tcPr>
          <w:p>
            <w:r>
              <w:rPr>
                <w:sz w:val="16"/>
              </w:rPr>
              <w:t>EVAL-REQ-TRIAGE-UX-S3-006</w:t>
            </w:r>
          </w:p>
        </w:tc>
        <w:tc>
          <w:tcPr>
            <w:tcW w:type="dxa" w:w="2160"/>
          </w:tcPr>
          <w:p>
            <w:r>
              <w:rPr>
                <w:sz w:val="16"/>
              </w:rPr>
              <w:t>The system must visually distinguish pass vs fail states using consistent color and icon patterns aligned with existing UI conventions.</w:t>
            </w:r>
          </w:p>
        </w:tc>
        <w:tc>
          <w:tcPr>
            <w:tcW w:type="dxa" w:w="2160"/>
          </w:tcPr>
          <w:p>
            <w:r>
              <w:rPr>
                <w:sz w:val="16"/>
              </w:rPr>
              <w:t>must-have</w:t>
            </w:r>
          </w:p>
        </w:tc>
        <w:tc>
          <w:tcPr>
            <w:tcW w:type="dxa" w:w="2160"/>
          </w:tcPr>
          <w:p>
            <w:r>
              <w:rPr>
                <w:sz w:val="16"/>
              </w:rPr>
            </w:r>
          </w:p>
        </w:tc>
      </w:tr>
      <w:tr>
        <w:tc>
          <w:tcPr>
            <w:tcW w:type="dxa" w:w="2160"/>
          </w:tcPr>
          <w:p>
            <w:r>
              <w:rPr>
                <w:sz w:val="16"/>
              </w:rPr>
              <w:t>EVAL-REQ-TRIAGE-UX-S3-007</w:t>
            </w:r>
          </w:p>
        </w:tc>
        <w:tc>
          <w:tcPr>
            <w:tcW w:type="dxa" w:w="2160"/>
          </w:tcPr>
          <w:p>
            <w:r>
              <w:rPr>
                <w:sz w:val="16"/>
              </w:rPr>
              <w:t>The system must integrate triage UI components within the existing MessageBubble component without breaking current chat rendering.</w:t>
            </w:r>
          </w:p>
        </w:tc>
        <w:tc>
          <w:tcPr>
            <w:tcW w:type="dxa" w:w="2160"/>
          </w:tcPr>
          <w:p>
            <w:r>
              <w:rPr>
                <w:sz w:val="16"/>
              </w:rPr>
              <w:t>must-have</w:t>
            </w:r>
          </w:p>
        </w:tc>
        <w:tc>
          <w:tcPr>
            <w:tcW w:type="dxa" w:w="2160"/>
          </w:tcPr>
          <w:p>
            <w:r>
              <w:rPr>
                <w:sz w:val="16"/>
              </w:rPr>
            </w:r>
          </w:p>
        </w:tc>
      </w:tr>
      <w:tr>
        <w:tc>
          <w:tcPr>
            <w:tcW w:type="dxa" w:w="2160"/>
          </w:tcPr>
          <w:p>
            <w:r>
              <w:rPr>
                <w:sz w:val="16"/>
              </w:rPr>
              <w:t>EVAL-REQ-TRIAGE-UX-S3-008</w:t>
            </w:r>
          </w:p>
        </w:tc>
        <w:tc>
          <w:tcPr>
            <w:tcW w:type="dxa" w:w="2160"/>
          </w:tcPr>
          <w:p>
            <w:r>
              <w:rPr>
                <w:sz w:val="16"/>
              </w:rPr>
              <w:t>The system must render multiple providers' triage components independently within a single chat response.</w:t>
            </w:r>
          </w:p>
        </w:tc>
        <w:tc>
          <w:tcPr>
            <w:tcW w:type="dxa" w:w="2160"/>
          </w:tcPr>
          <w:p>
            <w:r>
              <w:rPr>
                <w:sz w:val="16"/>
              </w:rPr>
              <w:t>must-have</w:t>
            </w:r>
          </w:p>
        </w:tc>
        <w:tc>
          <w:tcPr>
            <w:tcW w:type="dxa" w:w="2160"/>
          </w:tcPr>
          <w:p>
            <w:r>
              <w:rPr>
                <w:sz w:val="16"/>
              </w:rPr>
            </w:r>
          </w:p>
        </w:tc>
      </w:tr>
      <w:tr>
        <w:tc>
          <w:tcPr>
            <w:tcW w:type="dxa" w:w="2160"/>
          </w:tcPr>
          <w:p>
            <w:r>
              <w:rPr>
                <w:sz w:val="16"/>
              </w:rPr>
              <w:t>EVAL-REQ-TRIAGE-UX-S3-009</w:t>
            </w:r>
          </w:p>
        </w:tc>
        <w:tc>
          <w:tcPr>
            <w:tcW w:type="dxa" w:w="2160"/>
          </w:tcPr>
          <w:p>
            <w:r>
              <w:rPr>
                <w:sz w:val="16"/>
              </w:rPr>
              <w:t>The system must handle missing specialty explanation by displaying a fallback message indicating unavailable data.</w:t>
            </w:r>
          </w:p>
        </w:tc>
        <w:tc>
          <w:tcPr>
            <w:tcW w:type="dxa" w:w="2160"/>
          </w:tcPr>
          <w:p>
            <w:r>
              <w:rPr>
                <w:sz w:val="16"/>
              </w:rPr>
              <w:t>must-have</w:t>
            </w:r>
          </w:p>
        </w:tc>
        <w:tc>
          <w:tcPr>
            <w:tcW w:type="dxa" w:w="2160"/>
          </w:tcPr>
          <w:p>
            <w:r>
              <w:rPr>
                <w:sz w:val="16"/>
              </w:rPr>
            </w:r>
          </w:p>
        </w:tc>
      </w:tr>
      <w:tr>
        <w:tc>
          <w:tcPr>
            <w:tcW w:type="dxa" w:w="2160"/>
          </w:tcPr>
          <w:p>
            <w:r>
              <w:rPr>
                <w:sz w:val="16"/>
              </w:rPr>
              <w:t>EVAL-REQ-TRIAGE-UX-S3-010</w:t>
            </w:r>
          </w:p>
        </w:tc>
        <w:tc>
          <w:tcPr>
            <w:tcW w:type="dxa" w:w="2160"/>
          </w:tcPr>
          <w:p>
            <w:r>
              <w:rPr>
                <w:sz w:val="16"/>
              </w:rPr>
              <w:t>The system must handle empty reasoning arrays by rendering only the badge and a minimal explanation without UI errors.</w:t>
            </w:r>
          </w:p>
        </w:tc>
        <w:tc>
          <w:tcPr>
            <w:tcW w:type="dxa" w:w="2160"/>
          </w:tcPr>
          <w:p>
            <w:r>
              <w:rPr>
                <w:sz w:val="16"/>
              </w:rPr>
              <w:t>must-have</w:t>
            </w:r>
          </w:p>
        </w:tc>
        <w:tc>
          <w:tcPr>
            <w:tcW w:type="dxa" w:w="2160"/>
          </w:tcPr>
          <w:p>
            <w:r>
              <w:rPr>
                <w:sz w:val="16"/>
              </w:rPr>
            </w:r>
          </w:p>
        </w:tc>
      </w:tr>
      <w:tr>
        <w:tc>
          <w:tcPr>
            <w:tcW w:type="dxa" w:w="2160"/>
          </w:tcPr>
          <w:p>
            <w:r>
              <w:rPr>
                <w:sz w:val="16"/>
              </w:rPr>
              <w:t>EVAL-REQ-TRIAGE-UX-S3-011</w:t>
            </w:r>
          </w:p>
        </w:tc>
        <w:tc>
          <w:tcPr>
            <w:tcW w:type="dxa" w:w="2160"/>
          </w:tcPr>
          <w:p>
            <w:r>
              <w:rPr>
                <w:sz w:val="16"/>
              </w:rPr>
              <w:t>The system must ensure all triage text content is safely rendered without executing embedded scripts or HTML.</w:t>
            </w:r>
          </w:p>
        </w:tc>
        <w:tc>
          <w:tcPr>
            <w:tcW w:type="dxa" w:w="2160"/>
          </w:tcPr>
          <w:p>
            <w:r>
              <w:rPr>
                <w:sz w:val="16"/>
              </w:rPr>
              <w:t>must-have</w:t>
            </w:r>
          </w:p>
        </w:tc>
        <w:tc>
          <w:tcPr>
            <w:tcW w:type="dxa" w:w="2160"/>
          </w:tcPr>
          <w:p>
            <w:r>
              <w:rPr>
                <w:sz w:val="16"/>
              </w:rPr>
            </w:r>
          </w:p>
        </w:tc>
      </w:tr>
      <w:tr>
        <w:tc>
          <w:tcPr>
            <w:tcW w:type="dxa" w:w="2160"/>
          </w:tcPr>
          <w:p>
            <w:r>
              <w:rPr>
                <w:sz w:val="16"/>
              </w:rPr>
              <w:t>EVAL-REQ-TRIAGE-UX-S3-014</w:t>
            </w:r>
          </w:p>
        </w:tc>
        <w:tc>
          <w:tcPr>
            <w:tcW w:type="dxa" w:w="2160"/>
          </w:tcPr>
          <w:p>
            <w:r>
              <w:rPr>
                <w:sz w:val="16"/>
              </w:rPr>
              <w:t>The system must render LLM-generated reasoning sections with clear labels (e.g., 'Specialty Match', 'Quality Signals').</w:t>
            </w:r>
          </w:p>
        </w:tc>
        <w:tc>
          <w:tcPr>
            <w:tcW w:type="dxa" w:w="2160"/>
          </w:tcPr>
          <w:p>
            <w:r>
              <w:rPr>
                <w:sz w:val="16"/>
              </w:rPr>
              <w:t>must-have</w:t>
            </w:r>
          </w:p>
        </w:tc>
        <w:tc>
          <w:tcPr>
            <w:tcW w:type="dxa" w:w="2160"/>
          </w:tcPr>
          <w:p>
            <w:r>
              <w:rPr>
                <w:sz w:val="16"/>
              </w:rPr>
            </w:r>
          </w:p>
        </w:tc>
      </w:tr>
      <w:tr>
        <w:tc>
          <w:tcPr>
            <w:tcW w:type="dxa" w:w="2160"/>
          </w:tcPr>
          <w:p>
            <w:r>
              <w:rPr>
                <w:sz w:val="16"/>
              </w:rPr>
              <w:t>EVAL-REQ-TRIAGE-UX-S3-016</w:t>
            </w:r>
          </w:p>
        </w:tc>
        <w:tc>
          <w:tcPr>
            <w:tcW w:type="dxa" w:w="2160"/>
          </w:tcPr>
          <w:p>
            <w:r>
              <w:rPr>
                <w:sz w:val="16"/>
              </w:rPr>
              <w:t>The system must truncate overly long LLM-generated reasoning with an option to expand for full visibility.</w:t>
            </w:r>
          </w:p>
        </w:tc>
        <w:tc>
          <w:tcPr>
            <w:tcW w:type="dxa" w:w="2160"/>
          </w:tcPr>
          <w:p>
            <w:r>
              <w:rPr>
                <w:sz w:val="16"/>
              </w:rPr>
              <w:t>should-have</w:t>
            </w:r>
          </w:p>
        </w:tc>
        <w:tc>
          <w:tcPr>
            <w:tcW w:type="dxa" w:w="2160"/>
          </w:tcPr>
          <w:p>
            <w:r>
              <w:rPr>
                <w:sz w:val="16"/>
              </w:rPr>
            </w:r>
          </w:p>
        </w:tc>
      </w:tr>
      <w:tr>
        <w:tc>
          <w:tcPr>
            <w:tcW w:type="dxa" w:w="2160"/>
          </w:tcPr>
          <w:p>
            <w:r>
              <w:rPr>
                <w:sz w:val="16"/>
              </w:rPr>
              <w:t>EVAL-REQ-TRIAGE-UX-S3-018</w:t>
            </w:r>
          </w:p>
        </w:tc>
        <w:tc>
          <w:tcPr>
            <w:tcW w:type="dxa" w:w="2160"/>
          </w:tcPr>
          <w:p>
            <w:r>
              <w:rPr>
                <w:sz w:val="16"/>
              </w:rPr>
              <w:t>The system must prevent duplicate reasoning sections from being displayed if repeated in the input.</w:t>
            </w:r>
          </w:p>
        </w:tc>
        <w:tc>
          <w:tcPr>
            <w:tcW w:type="dxa" w:w="2160"/>
          </w:tcPr>
          <w:p>
            <w:r>
              <w:rPr>
                <w:sz w:val="16"/>
              </w:rPr>
              <w:t>should-have</w:t>
            </w:r>
          </w:p>
        </w:tc>
        <w:tc>
          <w:tcPr>
            <w:tcW w:type="dxa" w:w="2160"/>
          </w:tcPr>
          <w:p>
            <w:r>
              <w:rPr>
                <w:sz w:val="16"/>
              </w:rPr>
            </w:r>
          </w:p>
        </w:tc>
      </w:tr>
      <w:tr>
        <w:tc>
          <w:tcPr>
            <w:tcW w:type="dxa" w:w="2160"/>
          </w:tcPr>
          <w:p>
            <w:r>
              <w:rPr>
                <w:sz w:val="16"/>
              </w:rPr>
              <w:t>EVAL-REQ-TRIAGE-UX-S3-001</w:t>
            </w:r>
          </w:p>
        </w:tc>
        <w:tc>
          <w:tcPr>
            <w:tcW w:type="dxa" w:w="2160"/>
          </w:tcPr>
          <w:p>
            <w:r>
              <w:rPr>
                <w:sz w:val="16"/>
              </w:rPr>
              <w:t>The system must render a visible pass or fail badge for each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EVAL-REQ-TRIAGE-UX-S3-002</w:t>
            </w:r>
          </w:p>
        </w:tc>
        <w:tc>
          <w:tcPr>
            <w:tcW w:type="dxa" w:w="2160"/>
          </w:tcPr>
          <w:p>
            <w:r>
              <w:rPr>
                <w:sz w:val="16"/>
              </w:rPr>
              <w:t>The system must display the specialty match explanation directly beneath the pass/fail badge.</w:t>
            </w:r>
          </w:p>
        </w:tc>
        <w:tc>
          <w:tcPr>
            <w:tcW w:type="dxa" w:w="2160"/>
          </w:tcPr>
          <w:p>
            <w:r>
              <w:rPr>
                <w:sz w:val="16"/>
              </w:rPr>
              <w:t>must-have</w:t>
            </w:r>
          </w:p>
        </w:tc>
        <w:tc>
          <w:tcPr>
            <w:tcW w:type="dxa" w:w="2160"/>
          </w:tcPr>
          <w:p>
            <w:r>
              <w:rPr>
                <w:sz w:val="16"/>
              </w:rPr>
            </w:r>
          </w:p>
        </w:tc>
      </w:tr>
      <w:tr>
        <w:tc>
          <w:tcPr>
            <w:tcW w:type="dxa" w:w="2160"/>
          </w:tcPr>
          <w:p>
            <w:r>
              <w:rPr>
                <w:sz w:val="16"/>
              </w:rPr>
              <w:t>EVAL-REQ-TRIAGE-UX-S3-004</w:t>
            </w:r>
          </w:p>
        </w:tc>
        <w:tc>
          <w:tcPr>
            <w:tcW w:type="dxa" w:w="2160"/>
          </w:tcPr>
          <w:p>
            <w:r>
              <w:rPr>
                <w:sz w:val="16"/>
              </w:rPr>
              <w:t>The system must support expandable and collapsible reasoning sections for additional details.</w:t>
            </w:r>
          </w:p>
        </w:tc>
        <w:tc>
          <w:tcPr>
            <w:tcW w:type="dxa" w:w="2160"/>
          </w:tcPr>
          <w:p>
            <w:r>
              <w:rPr>
                <w:sz w:val="16"/>
              </w:rPr>
              <w:t>must-have</w:t>
            </w:r>
          </w:p>
        </w:tc>
        <w:tc>
          <w:tcPr>
            <w:tcW w:type="dxa" w:w="2160"/>
          </w:tcPr>
          <w:p>
            <w:r>
              <w:rPr>
                <w:sz w:val="16"/>
              </w:rPr>
            </w:r>
          </w:p>
        </w:tc>
      </w:tr>
      <w:tr>
        <w:tc>
          <w:tcPr>
            <w:tcW w:type="dxa" w:w="2160"/>
          </w:tcPr>
          <w:p>
            <w:r>
              <w:rPr>
                <w:sz w:val="16"/>
              </w:rPr>
              <w:t>EVAL-REQ-TRIAGE-UX-S3-005</w:t>
            </w:r>
          </w:p>
        </w:tc>
        <w:tc>
          <w:tcPr>
            <w:tcW w:type="dxa" w:w="2160"/>
          </w:tcPr>
          <w:p>
            <w:r>
              <w:rPr>
                <w:sz w:val="16"/>
              </w:rPr>
              <w:t>The system must default reasoning sections to collapsed state except for the top (specialty) explanation.</w:t>
            </w:r>
          </w:p>
        </w:tc>
        <w:tc>
          <w:tcPr>
            <w:tcW w:type="dxa" w:w="2160"/>
          </w:tcPr>
          <w:p>
            <w:r>
              <w:rPr>
                <w:sz w:val="16"/>
              </w:rPr>
              <w:t>should-have</w:t>
            </w:r>
          </w:p>
        </w:tc>
        <w:tc>
          <w:tcPr>
            <w:tcW w:type="dxa" w:w="2160"/>
          </w:tcPr>
          <w:p>
            <w:r>
              <w:rPr>
                <w:sz w:val="16"/>
              </w:rPr>
            </w:r>
          </w:p>
        </w:tc>
      </w:tr>
      <w:tr>
        <w:tc>
          <w:tcPr>
            <w:tcW w:type="dxa" w:w="2160"/>
          </w:tcPr>
          <w:p>
            <w:r>
              <w:rPr>
                <w:sz w:val="16"/>
              </w:rPr>
              <w:t>EVAL-REQ-TRIAGE-UX-S3-006</w:t>
            </w:r>
          </w:p>
        </w:tc>
        <w:tc>
          <w:tcPr>
            <w:tcW w:type="dxa" w:w="2160"/>
          </w:tcPr>
          <w:p>
            <w:r>
              <w:rPr>
                <w:sz w:val="16"/>
              </w:rPr>
              <w:t>The system must visually distinguish pass vs fail states using consistent color and icon patterns aligned with existing UI conventions.</w:t>
            </w:r>
          </w:p>
        </w:tc>
        <w:tc>
          <w:tcPr>
            <w:tcW w:type="dxa" w:w="2160"/>
          </w:tcPr>
          <w:p>
            <w:r>
              <w:rPr>
                <w:sz w:val="16"/>
              </w:rPr>
              <w:t>must-have</w:t>
            </w:r>
          </w:p>
        </w:tc>
        <w:tc>
          <w:tcPr>
            <w:tcW w:type="dxa" w:w="2160"/>
          </w:tcPr>
          <w:p>
            <w:r>
              <w:rPr>
                <w:sz w:val="16"/>
              </w:rPr>
            </w:r>
          </w:p>
        </w:tc>
      </w:tr>
      <w:tr>
        <w:tc>
          <w:tcPr>
            <w:tcW w:type="dxa" w:w="2160"/>
          </w:tcPr>
          <w:p>
            <w:r>
              <w:rPr>
                <w:sz w:val="16"/>
              </w:rPr>
              <w:t>EVAL-REQ-TRIAGE-UX-S3-007</w:t>
            </w:r>
          </w:p>
        </w:tc>
        <w:tc>
          <w:tcPr>
            <w:tcW w:type="dxa" w:w="2160"/>
          </w:tcPr>
          <w:p>
            <w:r>
              <w:rPr>
                <w:sz w:val="16"/>
              </w:rPr>
              <w:t>The system must integrate triage UI components within the existing MessageBubble component without breaking current chat rendering.</w:t>
            </w:r>
          </w:p>
        </w:tc>
        <w:tc>
          <w:tcPr>
            <w:tcW w:type="dxa" w:w="2160"/>
          </w:tcPr>
          <w:p>
            <w:r>
              <w:rPr>
                <w:sz w:val="16"/>
              </w:rPr>
              <w:t>must-have</w:t>
            </w:r>
          </w:p>
        </w:tc>
        <w:tc>
          <w:tcPr>
            <w:tcW w:type="dxa" w:w="2160"/>
          </w:tcPr>
          <w:p>
            <w:r>
              <w:rPr>
                <w:sz w:val="16"/>
              </w:rPr>
            </w:r>
          </w:p>
        </w:tc>
      </w:tr>
      <w:tr>
        <w:tc>
          <w:tcPr>
            <w:tcW w:type="dxa" w:w="2160"/>
          </w:tcPr>
          <w:p>
            <w:r>
              <w:rPr>
                <w:sz w:val="16"/>
              </w:rPr>
              <w:t>EVAL-REQ-TRIAGE-UX-S3-008</w:t>
            </w:r>
          </w:p>
        </w:tc>
        <w:tc>
          <w:tcPr>
            <w:tcW w:type="dxa" w:w="2160"/>
          </w:tcPr>
          <w:p>
            <w:r>
              <w:rPr>
                <w:sz w:val="16"/>
              </w:rPr>
              <w:t>The system must render multiple providers' triage components independently within a single chat response.</w:t>
            </w:r>
          </w:p>
        </w:tc>
        <w:tc>
          <w:tcPr>
            <w:tcW w:type="dxa" w:w="2160"/>
          </w:tcPr>
          <w:p>
            <w:r>
              <w:rPr>
                <w:sz w:val="16"/>
              </w:rPr>
              <w:t>must-have</w:t>
            </w:r>
          </w:p>
        </w:tc>
        <w:tc>
          <w:tcPr>
            <w:tcW w:type="dxa" w:w="2160"/>
          </w:tcPr>
          <w:p>
            <w:r>
              <w:rPr>
                <w:sz w:val="16"/>
              </w:rPr>
            </w:r>
          </w:p>
        </w:tc>
      </w:tr>
      <w:tr>
        <w:tc>
          <w:tcPr>
            <w:tcW w:type="dxa" w:w="2160"/>
          </w:tcPr>
          <w:p>
            <w:r>
              <w:rPr>
                <w:sz w:val="16"/>
              </w:rPr>
              <w:t>EVAL-REQ-TRIAGE-UX-S3-009</w:t>
            </w:r>
          </w:p>
        </w:tc>
        <w:tc>
          <w:tcPr>
            <w:tcW w:type="dxa" w:w="2160"/>
          </w:tcPr>
          <w:p>
            <w:r>
              <w:rPr>
                <w:sz w:val="16"/>
              </w:rPr>
              <w:t>The system must handle missing specialty explanation by displaying a fallback message indicating unavailable data.</w:t>
            </w:r>
          </w:p>
        </w:tc>
        <w:tc>
          <w:tcPr>
            <w:tcW w:type="dxa" w:w="2160"/>
          </w:tcPr>
          <w:p>
            <w:r>
              <w:rPr>
                <w:sz w:val="16"/>
              </w:rPr>
              <w:t>must-have</w:t>
            </w:r>
          </w:p>
        </w:tc>
        <w:tc>
          <w:tcPr>
            <w:tcW w:type="dxa" w:w="2160"/>
          </w:tcPr>
          <w:p>
            <w:r>
              <w:rPr>
                <w:sz w:val="16"/>
              </w:rPr>
            </w:r>
          </w:p>
        </w:tc>
      </w:tr>
      <w:tr>
        <w:tc>
          <w:tcPr>
            <w:tcW w:type="dxa" w:w="2160"/>
          </w:tcPr>
          <w:p>
            <w:r>
              <w:rPr>
                <w:sz w:val="16"/>
              </w:rPr>
              <w:t>EVAL-REQ-TRIAGE-UX-S3-010</w:t>
            </w:r>
          </w:p>
        </w:tc>
        <w:tc>
          <w:tcPr>
            <w:tcW w:type="dxa" w:w="2160"/>
          </w:tcPr>
          <w:p>
            <w:r>
              <w:rPr>
                <w:sz w:val="16"/>
              </w:rPr>
              <w:t>The system must handle empty reasoning arrays by rendering only the badge and a minimal explanation without UI errors.</w:t>
            </w:r>
          </w:p>
        </w:tc>
        <w:tc>
          <w:tcPr>
            <w:tcW w:type="dxa" w:w="2160"/>
          </w:tcPr>
          <w:p>
            <w:r>
              <w:rPr>
                <w:sz w:val="16"/>
              </w:rPr>
              <w:t>must-have</w:t>
            </w:r>
          </w:p>
        </w:tc>
        <w:tc>
          <w:tcPr>
            <w:tcW w:type="dxa" w:w="2160"/>
          </w:tcPr>
          <w:p>
            <w:r>
              <w:rPr>
                <w:sz w:val="16"/>
              </w:rPr>
            </w:r>
          </w:p>
        </w:tc>
      </w:tr>
      <w:tr>
        <w:tc>
          <w:tcPr>
            <w:tcW w:type="dxa" w:w="2160"/>
          </w:tcPr>
          <w:p>
            <w:r>
              <w:rPr>
                <w:sz w:val="16"/>
              </w:rPr>
              <w:t>EVAL-REQ-TRIAGE-UX-S3-011</w:t>
            </w:r>
          </w:p>
        </w:tc>
        <w:tc>
          <w:tcPr>
            <w:tcW w:type="dxa" w:w="2160"/>
          </w:tcPr>
          <w:p>
            <w:r>
              <w:rPr>
                <w:sz w:val="16"/>
              </w:rPr>
              <w:t>The system must ensure all triage text content is safely rendered without executing embedded scripts or HTML.</w:t>
            </w:r>
          </w:p>
        </w:tc>
        <w:tc>
          <w:tcPr>
            <w:tcW w:type="dxa" w:w="2160"/>
          </w:tcPr>
          <w:p>
            <w:r>
              <w:rPr>
                <w:sz w:val="16"/>
              </w:rPr>
              <w:t>must-have</w:t>
            </w:r>
          </w:p>
        </w:tc>
        <w:tc>
          <w:tcPr>
            <w:tcW w:type="dxa" w:w="2160"/>
          </w:tcPr>
          <w:p>
            <w:r>
              <w:rPr>
                <w:sz w:val="16"/>
              </w:rPr>
            </w:r>
          </w:p>
        </w:tc>
      </w:tr>
      <w:tr>
        <w:tc>
          <w:tcPr>
            <w:tcW w:type="dxa" w:w="2160"/>
          </w:tcPr>
          <w:p>
            <w:r>
              <w:rPr>
                <w:sz w:val="16"/>
              </w:rPr>
              <w:t>EVAL-REQ-TRIAGE-UX-S3-014</w:t>
            </w:r>
          </w:p>
        </w:tc>
        <w:tc>
          <w:tcPr>
            <w:tcW w:type="dxa" w:w="2160"/>
          </w:tcPr>
          <w:p>
            <w:r>
              <w:rPr>
                <w:sz w:val="16"/>
              </w:rPr>
              <w:t>The system must render LLM-generated reasoning sections with clear labels (e.g., 'Specialty Match', 'Quality Signals').</w:t>
            </w:r>
          </w:p>
        </w:tc>
        <w:tc>
          <w:tcPr>
            <w:tcW w:type="dxa" w:w="2160"/>
          </w:tcPr>
          <w:p>
            <w:r>
              <w:rPr>
                <w:sz w:val="16"/>
              </w:rPr>
              <w:t>must-have</w:t>
            </w:r>
          </w:p>
        </w:tc>
        <w:tc>
          <w:tcPr>
            <w:tcW w:type="dxa" w:w="2160"/>
          </w:tcPr>
          <w:p>
            <w:r>
              <w:rPr>
                <w:sz w:val="16"/>
              </w:rPr>
            </w:r>
          </w:p>
        </w:tc>
      </w:tr>
      <w:tr>
        <w:tc>
          <w:tcPr>
            <w:tcW w:type="dxa" w:w="2160"/>
          </w:tcPr>
          <w:p>
            <w:r>
              <w:rPr>
                <w:sz w:val="16"/>
              </w:rPr>
              <w:t>EVAL-REQ-TRIAGE-UX-S3-016</w:t>
            </w:r>
          </w:p>
        </w:tc>
        <w:tc>
          <w:tcPr>
            <w:tcW w:type="dxa" w:w="2160"/>
          </w:tcPr>
          <w:p>
            <w:r>
              <w:rPr>
                <w:sz w:val="16"/>
              </w:rPr>
              <w:t>The system must truncate overly long LLM-generated reasoning with an option to expand for full visibility.</w:t>
            </w:r>
          </w:p>
        </w:tc>
        <w:tc>
          <w:tcPr>
            <w:tcW w:type="dxa" w:w="2160"/>
          </w:tcPr>
          <w:p>
            <w:r>
              <w:rPr>
                <w:sz w:val="16"/>
              </w:rPr>
              <w:t>should-have</w:t>
            </w:r>
          </w:p>
        </w:tc>
        <w:tc>
          <w:tcPr>
            <w:tcW w:type="dxa" w:w="2160"/>
          </w:tcPr>
          <w:p>
            <w:r>
              <w:rPr>
                <w:sz w:val="16"/>
              </w:rPr>
            </w:r>
          </w:p>
        </w:tc>
      </w:tr>
      <w:tr>
        <w:tc>
          <w:tcPr>
            <w:tcW w:type="dxa" w:w="2160"/>
          </w:tcPr>
          <w:p>
            <w:r>
              <w:rPr>
                <w:sz w:val="16"/>
              </w:rPr>
              <w:t>EVAL-REQ-TRIAGE-UX-S3-018</w:t>
            </w:r>
          </w:p>
        </w:tc>
        <w:tc>
          <w:tcPr>
            <w:tcW w:type="dxa" w:w="2160"/>
          </w:tcPr>
          <w:p>
            <w:r>
              <w:rPr>
                <w:sz w:val="16"/>
              </w:rPr>
              <w:t>The system must prevent duplicate reasoning sections from being displayed if repeated in the input.</w:t>
            </w:r>
          </w:p>
        </w:tc>
        <w:tc>
          <w:tcPr>
            <w:tcW w:type="dxa" w:w="2160"/>
          </w:tcPr>
          <w:p>
            <w:r>
              <w:rPr>
                <w:sz w:val="16"/>
              </w:rPr>
              <w:t>should-have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a pass badge when triage status is 'pass' and a fail badge when triage status is 'fail'.</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the specialty match explanation as the first visible reasoning element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provide an expandable UI control for each reasoning section that toggles visibility of detailed explanations.</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render triage components within the existing MessageBubble layout without breaking existing chat message rendering.</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support reusable component props that accept triage data conforming to the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visually distinguish pass and fail states using consistent color or icon indicators aligned with existing UI patterns.</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specialty explanation data by displaying a fallback message indicating unavailable information.</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handle empty or missing reasoning sections by rendering a minimal component with only pass/fail badge and a fallback explanation.</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prevent rendering failures by safely handling null or undefined triage data inputs without crashing the UI.</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allow multiple triage components to be rendered in a single chat view without visual overlap or layout breakage.</w:t>
            </w:r>
          </w:p>
        </w:tc>
        <w:tc>
          <w:tcPr>
            <w:tcW w:type="dxa" w:w="2160"/>
          </w:tcPr>
          <w:p>
            <w:r>
              <w:rPr>
                <w:sz w:val="16"/>
              </w:rPr>
              <w:t>should-have</w:t>
            </w:r>
          </w:p>
        </w:tc>
        <w:tc>
          <w:tcPr>
            <w:tcW w:type="dxa" w:w="2160"/>
          </w:tcPr>
          <w:p>
            <w:r>
              <w:rPr>
                <w:sz w:val="16"/>
              </w:rPr>
            </w:r>
          </w:p>
        </w:tc>
      </w:tr>
      <w:tr>
        <w:tc>
          <w:tcPr>
            <w:tcW w:type="dxa" w:w="2160"/>
          </w:tcPr>
          <w:p>
            <w:r>
              <w:rPr>
                <w:sz w:val="16"/>
              </w:rPr>
              <w:t>EVAL-REQ-TRIAGE-UX-014</w:t>
            </w:r>
          </w:p>
        </w:tc>
        <w:tc>
          <w:tcPr>
            <w:tcW w:type="dxa" w:w="2160"/>
          </w:tcPr>
          <w:p>
            <w:r>
              <w:rPr>
                <w:sz w:val="16"/>
              </w:rPr>
              <w:t>The system must ensure expandable sections maintain state (expanded/collapsed) during user interaction within the same session.</w:t>
            </w:r>
          </w:p>
        </w:tc>
        <w:tc>
          <w:tcPr>
            <w:tcW w:type="dxa" w:w="2160"/>
          </w:tcPr>
          <w:p>
            <w:r>
              <w:rPr>
                <w:sz w:val="16"/>
              </w:rPr>
              <w:t>nice-to-have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a pass badge when triage status is 'pass' and a fail badge when triage status is 'fail'.</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the specialty match explanation as the first visible reasoning element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provide an expandable UI control for each reasoning section that toggles visibility of detailed explanations.</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render triage components within the existing MessageBubble layout without breaking existing chat message rendering.</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support reusable component props that accept triage data conforming to the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visually distinguish pass and fail states using consistent color or icon indicators aligned with existing UI patterns.</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specialty explanation data by displaying a fallback message indicating unavailable information.</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handle empty or missing reasoning sections by rendering a minimal component with only pass/fail badge and a fallback explanation.</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prevent rendering failures by safely handling null or undefined triage data inputs without crashing the UI.</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allow multiple triage components to be rendered in a single chat view without visual overlap or layout breakage.</w:t>
            </w:r>
          </w:p>
        </w:tc>
        <w:tc>
          <w:tcPr>
            <w:tcW w:type="dxa" w:w="2160"/>
          </w:tcPr>
          <w:p>
            <w:r>
              <w:rPr>
                <w:sz w:val="16"/>
              </w:rPr>
              <w:t>should-have</w:t>
            </w:r>
          </w:p>
        </w:tc>
        <w:tc>
          <w:tcPr>
            <w:tcW w:type="dxa" w:w="2160"/>
          </w:tcPr>
          <w:p>
            <w:r>
              <w:rPr>
                <w:sz w:val="16"/>
              </w:rPr>
            </w:r>
          </w:p>
        </w:tc>
      </w:tr>
      <w:tr>
        <w:tc>
          <w:tcPr>
            <w:tcW w:type="dxa" w:w="2160"/>
          </w:tcPr>
          <w:p>
            <w:r>
              <w:rPr>
                <w:sz w:val="16"/>
              </w:rPr>
              <w:t>EVAL-REQ-TRIAGE-UX-014</w:t>
            </w:r>
          </w:p>
        </w:tc>
        <w:tc>
          <w:tcPr>
            <w:tcW w:type="dxa" w:w="2160"/>
          </w:tcPr>
          <w:p>
            <w:r>
              <w:rPr>
                <w:sz w:val="16"/>
              </w:rPr>
              <w:t>The system must ensure expandable sections maintain state (expanded/collapsed) during user interaction within the same session.</w:t>
            </w:r>
          </w:p>
        </w:tc>
        <w:tc>
          <w:tcPr>
            <w:tcW w:type="dxa" w:w="2160"/>
          </w:tcPr>
          <w:p>
            <w:r>
              <w:rPr>
                <w:sz w:val="16"/>
              </w:rPr>
              <w:t>nice-to-have</w:t>
            </w:r>
          </w:p>
        </w:tc>
        <w:tc>
          <w:tcPr>
            <w:tcW w:type="dxa" w:w="2160"/>
          </w:tcPr>
          <w:p>
            <w:r>
              <w:rPr>
                <w:sz w:val="16"/>
              </w:rPr>
            </w:r>
          </w:p>
        </w:tc>
      </w:tr>
    </w:tbl>
    <w:p>
      <w:pPr>
        <w:ind w:left="360"/>
      </w:pPr>
      <w:r>
        <w:rPr>
          <w:b/>
          <w:sz w:val="22"/>
        </w:rPr>
        <w:t>Story: EVAL-P-TRIAGE-UX-S4: Frontend integration and API binding for triage display</w:t>
      </w:r>
    </w:p>
    <w:p>
      <w:pPr>
        <w:ind w:left="360"/>
      </w:pPr>
      <w:r>
        <w:rPr>
          <w:sz w:val="18"/>
        </w:rPr>
        <w:t>Connect UI components to backend triage API response, map fields to display schema, and ensure graceful handling of loading, errors, and empty states within the chat flow.</w:t>
      </w:r>
    </w:p>
    <w:p>
      <w:pPr>
        <w:ind w:left="360"/>
      </w:pPr>
      <w:r>
        <w:rPr>
          <w:sz w:val="18"/>
        </w:rPr>
        <w:t>Size: M | Sprint: 2 | Reqs: 60</w:t>
      </w:r>
    </w:p>
    <w:p>
      <w:pPr>
        <w:ind w:left="360"/>
      </w:pPr>
      <w:r>
        <w:rPr>
          <w:sz w:val="16"/>
        </w:rPr>
        <w:t>Evidence: Code/ConversationalUX/FindCareChat/frontend/src/components/ChatWindow.tsx (API interaction patterns); GAP: no triage-specific binding exists.</w:t>
      </w:r>
    </w:p>
    <w:p>
      <w:pPr>
        <w:ind w:left="360"/>
      </w:pPr>
      <w:r>
        <w:rPr>
          <w:sz w:val="16"/>
        </w:rPr>
        <w:t>Dependencies: EVAL-P-TRIAGE, EVAL-P-TRIAGE-UX-S3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EVAL-REQ-TRIAGE-S4-001</w:t>
            </w:r>
          </w:p>
        </w:tc>
        <w:tc>
          <w:tcPr>
            <w:tcW w:type="dxa" w:w="2160"/>
          </w:tcPr>
          <w:p>
            <w:r>
              <w:rPr>
                <w:sz w:val="16"/>
              </w:rPr>
              <w:t>The system must call the provider triage API when a provider result is selected or displayed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EVAL-REQ-TRIAGE-S4-002</w:t>
            </w:r>
          </w:p>
        </w:tc>
        <w:tc>
          <w:tcPr>
            <w:tcW w:type="dxa" w:w="2160"/>
          </w:tcPr>
          <w:p>
            <w:r>
              <w:rPr>
                <w:sz w:val="16"/>
              </w:rPr>
              <w:t>The system must map API response fields to the frontend triage display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EVAL-REQ-TRIAGE-S4-003</w:t>
            </w:r>
          </w:p>
        </w:tc>
        <w:tc>
          <w:tcPr>
            <w:tcW w:type="dxa" w:w="2160"/>
          </w:tcPr>
          <w:p>
            <w:r>
              <w:rPr>
                <w:sz w:val="16"/>
              </w:rPr>
              <w:t>The system must render triage UI components from EVAL-P-TRIAGE-UX-S3 using the mapped data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EVAL-REQ-TRIAGE-S4-004</w:t>
            </w:r>
          </w:p>
        </w:tc>
        <w:tc>
          <w:tcPr>
            <w:tcW w:type="dxa" w:w="2160"/>
          </w:tcPr>
          <w:p>
            <w:r>
              <w:rPr>
                <w:sz w:val="16"/>
              </w:rPr>
              <w:t>The system must display a loading state within the chat UI while the triage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EVAL-REQ-TRIAGE-S4-006</w:t>
            </w:r>
          </w:p>
        </w:tc>
        <w:tc>
          <w:tcPr>
            <w:tcW w:type="dxa" w:w="2160"/>
          </w:tcPr>
          <w:p>
            <w:r>
              <w:rPr>
                <w:sz w:val="16"/>
              </w:rPr>
              <w:t>The system must preserve message ordering in the chat flow when inserting triage results.</w:t>
            </w:r>
          </w:p>
        </w:tc>
        <w:tc>
          <w:tcPr>
            <w:tcW w:type="dxa" w:w="2160"/>
          </w:tcPr>
          <w:p>
            <w:r>
              <w:rPr>
                <w:sz w:val="16"/>
              </w:rPr>
              <w:t>must-have</w:t>
            </w:r>
          </w:p>
        </w:tc>
        <w:tc>
          <w:tcPr>
            <w:tcW w:type="dxa" w:w="2160"/>
          </w:tcPr>
          <w:p>
            <w:r>
              <w:rPr>
                <w:sz w:val="16"/>
              </w:rPr>
            </w:r>
          </w:p>
        </w:tc>
      </w:tr>
      <w:tr>
        <w:tc>
          <w:tcPr>
            <w:tcW w:type="dxa" w:w="2160"/>
          </w:tcPr>
          <w:p>
            <w:r>
              <w:rPr>
                <w:sz w:val="16"/>
              </w:rPr>
              <w:t>EVAL-REQ-TRIAGE-S4-007</w:t>
            </w:r>
          </w:p>
        </w:tc>
        <w:tc>
          <w:tcPr>
            <w:tcW w:type="dxa" w:w="2160"/>
          </w:tcPr>
          <w:p>
            <w:r>
              <w:rPr>
                <w:sz w:val="16"/>
              </w:rPr>
              <w:t>The system must display an error state in the chat UI if the triage API request fails (e.g., network or server error).</w:t>
            </w:r>
          </w:p>
        </w:tc>
        <w:tc>
          <w:tcPr>
            <w:tcW w:type="dxa" w:w="2160"/>
          </w:tcPr>
          <w:p>
            <w:r>
              <w:rPr>
                <w:sz w:val="16"/>
              </w:rPr>
              <w:t>must-have</w:t>
            </w:r>
          </w:p>
        </w:tc>
        <w:tc>
          <w:tcPr>
            <w:tcW w:type="dxa" w:w="2160"/>
          </w:tcPr>
          <w:p>
            <w:r>
              <w:rPr>
                <w:sz w:val="16"/>
              </w:rPr>
            </w:r>
          </w:p>
        </w:tc>
      </w:tr>
      <w:tr>
        <w:tc>
          <w:tcPr>
            <w:tcW w:type="dxa" w:w="2160"/>
          </w:tcPr>
          <w:p>
            <w:r>
              <w:rPr>
                <w:sz w:val="16"/>
              </w:rPr>
              <w:t>EVAL-REQ-TRIAGE-S4-008</w:t>
            </w:r>
          </w:p>
        </w:tc>
        <w:tc>
          <w:tcPr>
            <w:tcW w:type="dxa" w:w="2160"/>
          </w:tcPr>
          <w:p>
            <w:r>
              <w:rPr>
                <w:sz w:val="16"/>
              </w:rPr>
              <w:t>The system must allow the user to retry the triage request after an error state is shown.</w:t>
            </w:r>
          </w:p>
        </w:tc>
        <w:tc>
          <w:tcPr>
            <w:tcW w:type="dxa" w:w="2160"/>
          </w:tcPr>
          <w:p>
            <w:r>
              <w:rPr>
                <w:sz w:val="16"/>
              </w:rPr>
              <w:t>should-have</w:t>
            </w:r>
          </w:p>
        </w:tc>
        <w:tc>
          <w:tcPr>
            <w:tcW w:type="dxa" w:w="2160"/>
          </w:tcPr>
          <w:p>
            <w:r>
              <w:rPr>
                <w:sz w:val="16"/>
              </w:rPr>
            </w:r>
          </w:p>
        </w:tc>
      </w:tr>
      <w:tr>
        <w:tc>
          <w:tcPr>
            <w:tcW w:type="dxa" w:w="2160"/>
          </w:tcPr>
          <w:p>
            <w:r>
              <w:rPr>
                <w:sz w:val="16"/>
              </w:rPr>
              <w:t>EVAL-REQ-TRIAGE-S4-009</w:t>
            </w:r>
          </w:p>
        </w:tc>
        <w:tc>
          <w:tcPr>
            <w:tcW w:type="dxa" w:w="2160"/>
          </w:tcPr>
          <w:p>
            <w:r>
              <w:rPr>
                <w:sz w:val="16"/>
              </w:rPr>
              <w:t>The system must display an empty state when the API returns no triage data for a provider.</w:t>
            </w:r>
          </w:p>
        </w:tc>
        <w:tc>
          <w:tcPr>
            <w:tcW w:type="dxa" w:w="2160"/>
          </w:tcPr>
          <w:p>
            <w:r>
              <w:rPr>
                <w:sz w:val="16"/>
              </w:rPr>
              <w:t>must-have</w:t>
            </w:r>
          </w:p>
        </w:tc>
        <w:tc>
          <w:tcPr>
            <w:tcW w:type="dxa" w:w="2160"/>
          </w:tcPr>
          <w:p>
            <w:r>
              <w:rPr>
                <w:sz w:val="16"/>
              </w:rPr>
            </w:r>
          </w:p>
        </w:tc>
      </w:tr>
      <w:tr>
        <w:tc>
          <w:tcPr>
            <w:tcW w:type="dxa" w:w="2160"/>
          </w:tcPr>
          <w:p>
            <w:r>
              <w:rPr>
                <w:sz w:val="16"/>
              </w:rPr>
              <w:t>EVAL-REQ-TRIAGE-S4-010</w:t>
            </w:r>
          </w:p>
        </w:tc>
        <w:tc>
          <w:tcPr>
            <w:tcW w:type="dxa" w:w="2160"/>
          </w:tcPr>
          <w:p>
            <w:r>
              <w:rPr>
                <w:sz w:val="16"/>
              </w:rPr>
              <w:t>The system must not crash or render undefined values when partial triage data is returned.</w:t>
            </w:r>
          </w:p>
        </w:tc>
        <w:tc>
          <w:tcPr>
            <w:tcW w:type="dxa" w:w="2160"/>
          </w:tcPr>
          <w:p>
            <w:r>
              <w:rPr>
                <w:sz w:val="16"/>
              </w:rPr>
              <w:t>must-have</w:t>
            </w:r>
          </w:p>
        </w:tc>
        <w:tc>
          <w:tcPr>
            <w:tcW w:type="dxa" w:w="2160"/>
          </w:tcPr>
          <w:p>
            <w:r>
              <w:rPr>
                <w:sz w:val="16"/>
              </w:rPr>
            </w:r>
          </w:p>
        </w:tc>
      </w:tr>
      <w:tr>
        <w:tc>
          <w:tcPr>
            <w:tcW w:type="dxa" w:w="2160"/>
          </w:tcPr>
          <w:p>
            <w:r>
              <w:rPr>
                <w:sz w:val="16"/>
              </w:rPr>
              <w:t>EVAL-REQ-TRIAGE-S4-011</w:t>
            </w:r>
          </w:p>
        </w:tc>
        <w:tc>
          <w:tcPr>
            <w:tcW w:type="dxa" w:w="2160"/>
          </w:tcPr>
          <w:p>
            <w:r>
              <w:rPr>
                <w:sz w:val="16"/>
              </w:rPr>
              <w:t>The system must ensure specialty match reasoning is displayed before any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EVAL-REQ-TRIAGE-S4-012</w:t>
            </w:r>
          </w:p>
        </w:tc>
        <w:tc>
          <w:tcPr>
            <w:tcW w:type="dxa" w:w="2160"/>
          </w:tcPr>
          <w:p>
            <w:r>
              <w:rPr>
                <w:sz w:val="16"/>
              </w:rPr>
              <w:t>The system must correctly render pass/fail status based on the API response without inversion or ambiguity.</w:t>
            </w:r>
          </w:p>
        </w:tc>
        <w:tc>
          <w:tcPr>
            <w:tcW w:type="dxa" w:w="2160"/>
          </w:tcPr>
          <w:p>
            <w:r>
              <w:rPr>
                <w:sz w:val="16"/>
              </w:rPr>
              <w:t>must-have</w:t>
            </w:r>
          </w:p>
        </w:tc>
        <w:tc>
          <w:tcPr>
            <w:tcW w:type="dxa" w:w="2160"/>
          </w:tcPr>
          <w:p>
            <w:r>
              <w:rPr>
                <w:sz w:val="16"/>
              </w:rPr>
            </w:r>
          </w:p>
        </w:tc>
      </w:tr>
      <w:tr>
        <w:tc>
          <w:tcPr>
            <w:tcW w:type="dxa" w:w="2160"/>
          </w:tcPr>
          <w:p>
            <w:r>
              <w:rPr>
                <w:sz w:val="16"/>
              </w:rPr>
              <w:t>EVAL-REQ-TRIAGE-S4-013</w:t>
            </w:r>
          </w:p>
        </w:tc>
        <w:tc>
          <w:tcPr>
            <w:tcW w:type="dxa" w:w="2160"/>
          </w:tcPr>
          <w:p>
            <w:r>
              <w:rPr>
                <w:sz w:val="16"/>
              </w:rPr>
              <w:t>The system must sanitize and safely render any text content returned from the triage API to prevent injection or malformed UI.</w:t>
            </w:r>
          </w:p>
        </w:tc>
        <w:tc>
          <w:tcPr>
            <w:tcW w:type="dxa" w:w="2160"/>
          </w:tcPr>
          <w:p>
            <w:r>
              <w:rPr>
                <w:sz w:val="16"/>
              </w:rPr>
              <w:t>must-have</w:t>
            </w:r>
          </w:p>
        </w:tc>
        <w:tc>
          <w:tcPr>
            <w:tcW w:type="dxa" w:w="2160"/>
          </w:tcPr>
          <w:p>
            <w:r>
              <w:rPr>
                <w:sz w:val="16"/>
              </w:rPr>
            </w:r>
          </w:p>
        </w:tc>
      </w:tr>
      <w:tr>
        <w:tc>
          <w:tcPr>
            <w:tcW w:type="dxa" w:w="2160"/>
          </w:tcPr>
          <w:p>
            <w:r>
              <w:rPr>
                <w:sz w:val="16"/>
              </w:rPr>
              <w:t>EVAL-REQ-TRIAGE-S4-014</w:t>
            </w:r>
          </w:p>
        </w:tc>
        <w:tc>
          <w:tcPr>
            <w:tcW w:type="dxa" w:w="2160"/>
          </w:tcPr>
          <w:p>
            <w:r>
              <w:rPr>
                <w:sz w:val="16"/>
              </w:rPr>
              <w:t>The system must log triage API request failures and mapping errors to the frontend error monitoring system.</w:t>
            </w:r>
          </w:p>
        </w:tc>
        <w:tc>
          <w:tcPr>
            <w:tcW w:type="dxa" w:w="2160"/>
          </w:tcPr>
          <w:p>
            <w:r>
              <w:rPr>
                <w:sz w:val="16"/>
              </w:rPr>
              <w:t>should-have</w:t>
            </w:r>
          </w:p>
        </w:tc>
        <w:tc>
          <w:tcPr>
            <w:tcW w:type="dxa" w:w="2160"/>
          </w:tcPr>
          <w:p>
            <w:r>
              <w:rPr>
                <w:sz w:val="16"/>
              </w:rPr>
            </w:r>
          </w:p>
        </w:tc>
      </w:tr>
      <w:tr>
        <w:tc>
          <w:tcPr>
            <w:tcW w:type="dxa" w:w="2160"/>
          </w:tcPr>
          <w:p>
            <w:r>
              <w:rPr>
                <w:sz w:val="16"/>
              </w:rPr>
              <w:t>EVAL-REQ-TRIAGE-S4-015</w:t>
            </w:r>
          </w:p>
        </w:tc>
        <w:tc>
          <w:tcPr>
            <w:tcW w:type="dxa" w:w="2160"/>
          </w:tcPr>
          <w:p>
            <w:r>
              <w:rPr>
                <w:sz w:val="16"/>
              </w:rPr>
              <w:t>The system must not issue duplicate triage API requests for the same provider within a single chat session unless explicitly retried.</w:t>
            </w:r>
          </w:p>
        </w:tc>
        <w:tc>
          <w:tcPr>
            <w:tcW w:type="dxa" w:w="2160"/>
          </w:tcPr>
          <w:p>
            <w:r>
              <w:rPr>
                <w:sz w:val="16"/>
              </w:rPr>
              <w:t>should-have</w:t>
            </w:r>
          </w:p>
        </w:tc>
        <w:tc>
          <w:tcPr>
            <w:tcW w:type="dxa" w:w="2160"/>
          </w:tcPr>
          <w:p>
            <w:r>
              <w:rPr>
                <w:sz w:val="16"/>
              </w:rPr>
            </w:r>
          </w:p>
        </w:tc>
      </w:tr>
      <w:tr>
        <w:tc>
          <w:tcPr>
            <w:tcW w:type="dxa" w:w="2160"/>
          </w:tcPr>
          <w:p>
            <w:r>
              <w:rPr>
                <w:sz w:val="16"/>
              </w:rPr>
              <w:t>EVAL-REQ-TRIAGE-S4-017</w:t>
            </w:r>
          </w:p>
        </w:tc>
        <w:tc>
          <w:tcPr>
            <w:tcW w:type="dxa" w:w="2160"/>
          </w:tcPr>
          <w:p>
            <w:r>
              <w:rPr>
                <w:sz w:val="16"/>
              </w:rPr>
              <w:t>The system must render triage results within the existing ChatWindow component without breaking existing message rendering behavior.</w:t>
            </w:r>
          </w:p>
        </w:tc>
        <w:tc>
          <w:tcPr>
            <w:tcW w:type="dxa" w:w="2160"/>
          </w:tcPr>
          <w:p>
            <w:r>
              <w:rPr>
                <w:sz w:val="16"/>
              </w:rPr>
              <w:t>must-have</w:t>
            </w:r>
          </w:p>
        </w:tc>
        <w:tc>
          <w:tcPr>
            <w:tcW w:type="dxa" w:w="2160"/>
          </w:tcPr>
          <w:p>
            <w:r>
              <w:rPr>
                <w:sz w:val="16"/>
              </w:rPr>
            </w:r>
          </w:p>
        </w:tc>
      </w:tr>
      <w:tr>
        <w:tc>
          <w:tcPr>
            <w:tcW w:type="dxa" w:w="2160"/>
          </w:tcPr>
          <w:p>
            <w:r>
              <w:rPr>
                <w:sz w:val="16"/>
              </w:rPr>
              <w:t>EVAL-REQ-TRIAGE-S4-019</w:t>
            </w:r>
          </w:p>
        </w:tc>
        <w:tc>
          <w:tcPr>
            <w:tcW w:type="dxa" w:w="2160"/>
          </w:tcPr>
          <w:p>
            <w:r>
              <w:rPr>
                <w:sz w:val="16"/>
              </w:rPr>
              <w:t>The system must not hallucinate or fabricate triage reasoning content beyond what is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EVAL-REQ-TRIAGE-S4-020</w:t>
            </w:r>
          </w:p>
        </w:tc>
        <w:tc>
          <w:tcPr>
            <w:tcW w:type="dxa" w:w="2160"/>
          </w:tcPr>
          <w:p>
            <w:r>
              <w:rPr>
                <w:sz w:val="16"/>
              </w:rPr>
              <w:t>The system must preserve semantic grouping of reasoning blocks (e.g., specialty vs quality) as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EVAL-REQ-TRIAGE-S4-001</w:t>
            </w:r>
          </w:p>
        </w:tc>
        <w:tc>
          <w:tcPr>
            <w:tcW w:type="dxa" w:w="2160"/>
          </w:tcPr>
          <w:p>
            <w:r>
              <w:rPr>
                <w:sz w:val="16"/>
              </w:rPr>
              <w:t>The system must call the provider triage API when a provider result is selected or displayed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EVAL-REQ-TRIAGE-S4-002</w:t>
            </w:r>
          </w:p>
        </w:tc>
        <w:tc>
          <w:tcPr>
            <w:tcW w:type="dxa" w:w="2160"/>
          </w:tcPr>
          <w:p>
            <w:r>
              <w:rPr>
                <w:sz w:val="16"/>
              </w:rPr>
              <w:t>The system must map API response fields to the frontend triage display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EVAL-REQ-TRIAGE-S4-003</w:t>
            </w:r>
          </w:p>
        </w:tc>
        <w:tc>
          <w:tcPr>
            <w:tcW w:type="dxa" w:w="2160"/>
          </w:tcPr>
          <w:p>
            <w:r>
              <w:rPr>
                <w:sz w:val="16"/>
              </w:rPr>
              <w:t>The system must render triage UI components from EVAL-P-TRIAGE-UX-S3 using the mapped data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EVAL-REQ-TRIAGE-S4-004</w:t>
            </w:r>
          </w:p>
        </w:tc>
        <w:tc>
          <w:tcPr>
            <w:tcW w:type="dxa" w:w="2160"/>
          </w:tcPr>
          <w:p>
            <w:r>
              <w:rPr>
                <w:sz w:val="16"/>
              </w:rPr>
              <w:t>The system must display a loading state within the chat UI while the triage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EVAL-REQ-TRIAGE-S4-006</w:t>
            </w:r>
          </w:p>
        </w:tc>
        <w:tc>
          <w:tcPr>
            <w:tcW w:type="dxa" w:w="2160"/>
          </w:tcPr>
          <w:p>
            <w:r>
              <w:rPr>
                <w:sz w:val="16"/>
              </w:rPr>
              <w:t>The system must preserve message ordering in the chat flow when inserting triage results.</w:t>
            </w:r>
          </w:p>
        </w:tc>
        <w:tc>
          <w:tcPr>
            <w:tcW w:type="dxa" w:w="2160"/>
          </w:tcPr>
          <w:p>
            <w:r>
              <w:rPr>
                <w:sz w:val="16"/>
              </w:rPr>
              <w:t>must-have</w:t>
            </w:r>
          </w:p>
        </w:tc>
        <w:tc>
          <w:tcPr>
            <w:tcW w:type="dxa" w:w="2160"/>
          </w:tcPr>
          <w:p>
            <w:r>
              <w:rPr>
                <w:sz w:val="16"/>
              </w:rPr>
            </w:r>
          </w:p>
        </w:tc>
      </w:tr>
      <w:tr>
        <w:tc>
          <w:tcPr>
            <w:tcW w:type="dxa" w:w="2160"/>
          </w:tcPr>
          <w:p>
            <w:r>
              <w:rPr>
                <w:sz w:val="16"/>
              </w:rPr>
              <w:t>EVAL-REQ-TRIAGE-S4-007</w:t>
            </w:r>
          </w:p>
        </w:tc>
        <w:tc>
          <w:tcPr>
            <w:tcW w:type="dxa" w:w="2160"/>
          </w:tcPr>
          <w:p>
            <w:r>
              <w:rPr>
                <w:sz w:val="16"/>
              </w:rPr>
              <w:t>The system must display an error state in the chat UI if the triage API request fails (e.g., network or server error).</w:t>
            </w:r>
          </w:p>
        </w:tc>
        <w:tc>
          <w:tcPr>
            <w:tcW w:type="dxa" w:w="2160"/>
          </w:tcPr>
          <w:p>
            <w:r>
              <w:rPr>
                <w:sz w:val="16"/>
              </w:rPr>
              <w:t>must-have</w:t>
            </w:r>
          </w:p>
        </w:tc>
        <w:tc>
          <w:tcPr>
            <w:tcW w:type="dxa" w:w="2160"/>
          </w:tcPr>
          <w:p>
            <w:r>
              <w:rPr>
                <w:sz w:val="16"/>
              </w:rPr>
            </w:r>
          </w:p>
        </w:tc>
      </w:tr>
      <w:tr>
        <w:tc>
          <w:tcPr>
            <w:tcW w:type="dxa" w:w="2160"/>
          </w:tcPr>
          <w:p>
            <w:r>
              <w:rPr>
                <w:sz w:val="16"/>
              </w:rPr>
              <w:t>EVAL-REQ-TRIAGE-S4-008</w:t>
            </w:r>
          </w:p>
        </w:tc>
        <w:tc>
          <w:tcPr>
            <w:tcW w:type="dxa" w:w="2160"/>
          </w:tcPr>
          <w:p>
            <w:r>
              <w:rPr>
                <w:sz w:val="16"/>
              </w:rPr>
              <w:t>The system must allow the user to retry the triage request after an error state is shown.</w:t>
            </w:r>
          </w:p>
        </w:tc>
        <w:tc>
          <w:tcPr>
            <w:tcW w:type="dxa" w:w="2160"/>
          </w:tcPr>
          <w:p>
            <w:r>
              <w:rPr>
                <w:sz w:val="16"/>
              </w:rPr>
              <w:t>should-have</w:t>
            </w:r>
          </w:p>
        </w:tc>
        <w:tc>
          <w:tcPr>
            <w:tcW w:type="dxa" w:w="2160"/>
          </w:tcPr>
          <w:p>
            <w:r>
              <w:rPr>
                <w:sz w:val="16"/>
              </w:rPr>
            </w:r>
          </w:p>
        </w:tc>
      </w:tr>
      <w:tr>
        <w:tc>
          <w:tcPr>
            <w:tcW w:type="dxa" w:w="2160"/>
          </w:tcPr>
          <w:p>
            <w:r>
              <w:rPr>
                <w:sz w:val="16"/>
              </w:rPr>
              <w:t>EVAL-REQ-TRIAGE-S4-009</w:t>
            </w:r>
          </w:p>
        </w:tc>
        <w:tc>
          <w:tcPr>
            <w:tcW w:type="dxa" w:w="2160"/>
          </w:tcPr>
          <w:p>
            <w:r>
              <w:rPr>
                <w:sz w:val="16"/>
              </w:rPr>
              <w:t>The system must display an empty state when the API returns no triage data for a provider.</w:t>
            </w:r>
          </w:p>
        </w:tc>
        <w:tc>
          <w:tcPr>
            <w:tcW w:type="dxa" w:w="2160"/>
          </w:tcPr>
          <w:p>
            <w:r>
              <w:rPr>
                <w:sz w:val="16"/>
              </w:rPr>
              <w:t>must-have</w:t>
            </w:r>
          </w:p>
        </w:tc>
        <w:tc>
          <w:tcPr>
            <w:tcW w:type="dxa" w:w="2160"/>
          </w:tcPr>
          <w:p>
            <w:r>
              <w:rPr>
                <w:sz w:val="16"/>
              </w:rPr>
            </w:r>
          </w:p>
        </w:tc>
      </w:tr>
      <w:tr>
        <w:tc>
          <w:tcPr>
            <w:tcW w:type="dxa" w:w="2160"/>
          </w:tcPr>
          <w:p>
            <w:r>
              <w:rPr>
                <w:sz w:val="16"/>
              </w:rPr>
              <w:t>EVAL-REQ-TRIAGE-S4-010</w:t>
            </w:r>
          </w:p>
        </w:tc>
        <w:tc>
          <w:tcPr>
            <w:tcW w:type="dxa" w:w="2160"/>
          </w:tcPr>
          <w:p>
            <w:r>
              <w:rPr>
                <w:sz w:val="16"/>
              </w:rPr>
              <w:t>The system must not crash or render undefined values when partial triage data is returned.</w:t>
            </w:r>
          </w:p>
        </w:tc>
        <w:tc>
          <w:tcPr>
            <w:tcW w:type="dxa" w:w="2160"/>
          </w:tcPr>
          <w:p>
            <w:r>
              <w:rPr>
                <w:sz w:val="16"/>
              </w:rPr>
              <w:t>must-have</w:t>
            </w:r>
          </w:p>
        </w:tc>
        <w:tc>
          <w:tcPr>
            <w:tcW w:type="dxa" w:w="2160"/>
          </w:tcPr>
          <w:p>
            <w:r>
              <w:rPr>
                <w:sz w:val="16"/>
              </w:rPr>
            </w:r>
          </w:p>
        </w:tc>
      </w:tr>
      <w:tr>
        <w:tc>
          <w:tcPr>
            <w:tcW w:type="dxa" w:w="2160"/>
          </w:tcPr>
          <w:p>
            <w:r>
              <w:rPr>
                <w:sz w:val="16"/>
              </w:rPr>
              <w:t>EVAL-REQ-TRIAGE-S4-011</w:t>
            </w:r>
          </w:p>
        </w:tc>
        <w:tc>
          <w:tcPr>
            <w:tcW w:type="dxa" w:w="2160"/>
          </w:tcPr>
          <w:p>
            <w:r>
              <w:rPr>
                <w:sz w:val="16"/>
              </w:rPr>
              <w:t>The system must ensure specialty match reasoning is displayed before any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EVAL-REQ-TRIAGE-S4-012</w:t>
            </w:r>
          </w:p>
        </w:tc>
        <w:tc>
          <w:tcPr>
            <w:tcW w:type="dxa" w:w="2160"/>
          </w:tcPr>
          <w:p>
            <w:r>
              <w:rPr>
                <w:sz w:val="16"/>
              </w:rPr>
              <w:t>The system must correctly render pass/fail status based on the API response without inversion or ambiguity.</w:t>
            </w:r>
          </w:p>
        </w:tc>
        <w:tc>
          <w:tcPr>
            <w:tcW w:type="dxa" w:w="2160"/>
          </w:tcPr>
          <w:p>
            <w:r>
              <w:rPr>
                <w:sz w:val="16"/>
              </w:rPr>
              <w:t>must-have</w:t>
            </w:r>
          </w:p>
        </w:tc>
        <w:tc>
          <w:tcPr>
            <w:tcW w:type="dxa" w:w="2160"/>
          </w:tcPr>
          <w:p>
            <w:r>
              <w:rPr>
                <w:sz w:val="16"/>
              </w:rPr>
            </w:r>
          </w:p>
        </w:tc>
      </w:tr>
      <w:tr>
        <w:tc>
          <w:tcPr>
            <w:tcW w:type="dxa" w:w="2160"/>
          </w:tcPr>
          <w:p>
            <w:r>
              <w:rPr>
                <w:sz w:val="16"/>
              </w:rPr>
              <w:t>EVAL-REQ-TRIAGE-S4-013</w:t>
            </w:r>
          </w:p>
        </w:tc>
        <w:tc>
          <w:tcPr>
            <w:tcW w:type="dxa" w:w="2160"/>
          </w:tcPr>
          <w:p>
            <w:r>
              <w:rPr>
                <w:sz w:val="16"/>
              </w:rPr>
              <w:t>The system must sanitize and safely render any text content returned from the triage API to prevent injection or malformed UI.</w:t>
            </w:r>
          </w:p>
        </w:tc>
        <w:tc>
          <w:tcPr>
            <w:tcW w:type="dxa" w:w="2160"/>
          </w:tcPr>
          <w:p>
            <w:r>
              <w:rPr>
                <w:sz w:val="16"/>
              </w:rPr>
              <w:t>must-have</w:t>
            </w:r>
          </w:p>
        </w:tc>
        <w:tc>
          <w:tcPr>
            <w:tcW w:type="dxa" w:w="2160"/>
          </w:tcPr>
          <w:p>
            <w:r>
              <w:rPr>
                <w:sz w:val="16"/>
              </w:rPr>
            </w:r>
          </w:p>
        </w:tc>
      </w:tr>
      <w:tr>
        <w:tc>
          <w:tcPr>
            <w:tcW w:type="dxa" w:w="2160"/>
          </w:tcPr>
          <w:p>
            <w:r>
              <w:rPr>
                <w:sz w:val="16"/>
              </w:rPr>
              <w:t>EVAL-REQ-TRIAGE-S4-014</w:t>
            </w:r>
          </w:p>
        </w:tc>
        <w:tc>
          <w:tcPr>
            <w:tcW w:type="dxa" w:w="2160"/>
          </w:tcPr>
          <w:p>
            <w:r>
              <w:rPr>
                <w:sz w:val="16"/>
              </w:rPr>
              <w:t>The system must log triage API request failures and mapping errors to the frontend error monitoring system.</w:t>
            </w:r>
          </w:p>
        </w:tc>
        <w:tc>
          <w:tcPr>
            <w:tcW w:type="dxa" w:w="2160"/>
          </w:tcPr>
          <w:p>
            <w:r>
              <w:rPr>
                <w:sz w:val="16"/>
              </w:rPr>
              <w:t>should-have</w:t>
            </w:r>
          </w:p>
        </w:tc>
        <w:tc>
          <w:tcPr>
            <w:tcW w:type="dxa" w:w="2160"/>
          </w:tcPr>
          <w:p>
            <w:r>
              <w:rPr>
                <w:sz w:val="16"/>
              </w:rPr>
            </w:r>
          </w:p>
        </w:tc>
      </w:tr>
      <w:tr>
        <w:tc>
          <w:tcPr>
            <w:tcW w:type="dxa" w:w="2160"/>
          </w:tcPr>
          <w:p>
            <w:r>
              <w:rPr>
                <w:sz w:val="16"/>
              </w:rPr>
              <w:t>EVAL-REQ-TRIAGE-S4-015</w:t>
            </w:r>
          </w:p>
        </w:tc>
        <w:tc>
          <w:tcPr>
            <w:tcW w:type="dxa" w:w="2160"/>
          </w:tcPr>
          <w:p>
            <w:r>
              <w:rPr>
                <w:sz w:val="16"/>
              </w:rPr>
              <w:t>The system must not issue duplicate triage API requests for the same provider within a single chat session unless explicitly retried.</w:t>
            </w:r>
          </w:p>
        </w:tc>
        <w:tc>
          <w:tcPr>
            <w:tcW w:type="dxa" w:w="2160"/>
          </w:tcPr>
          <w:p>
            <w:r>
              <w:rPr>
                <w:sz w:val="16"/>
              </w:rPr>
              <w:t>should-have</w:t>
            </w:r>
          </w:p>
        </w:tc>
        <w:tc>
          <w:tcPr>
            <w:tcW w:type="dxa" w:w="2160"/>
          </w:tcPr>
          <w:p>
            <w:r>
              <w:rPr>
                <w:sz w:val="16"/>
              </w:rPr>
            </w:r>
          </w:p>
        </w:tc>
      </w:tr>
      <w:tr>
        <w:tc>
          <w:tcPr>
            <w:tcW w:type="dxa" w:w="2160"/>
          </w:tcPr>
          <w:p>
            <w:r>
              <w:rPr>
                <w:sz w:val="16"/>
              </w:rPr>
              <w:t>EVAL-REQ-TRIAGE-S4-017</w:t>
            </w:r>
          </w:p>
        </w:tc>
        <w:tc>
          <w:tcPr>
            <w:tcW w:type="dxa" w:w="2160"/>
          </w:tcPr>
          <w:p>
            <w:r>
              <w:rPr>
                <w:sz w:val="16"/>
              </w:rPr>
              <w:t>The system must render triage results within the existing ChatWindow component without breaking existing message rendering behavior.</w:t>
            </w:r>
          </w:p>
        </w:tc>
        <w:tc>
          <w:tcPr>
            <w:tcW w:type="dxa" w:w="2160"/>
          </w:tcPr>
          <w:p>
            <w:r>
              <w:rPr>
                <w:sz w:val="16"/>
              </w:rPr>
              <w:t>must-have</w:t>
            </w:r>
          </w:p>
        </w:tc>
        <w:tc>
          <w:tcPr>
            <w:tcW w:type="dxa" w:w="2160"/>
          </w:tcPr>
          <w:p>
            <w:r>
              <w:rPr>
                <w:sz w:val="16"/>
              </w:rPr>
            </w:r>
          </w:p>
        </w:tc>
      </w:tr>
      <w:tr>
        <w:tc>
          <w:tcPr>
            <w:tcW w:type="dxa" w:w="2160"/>
          </w:tcPr>
          <w:p>
            <w:r>
              <w:rPr>
                <w:sz w:val="16"/>
              </w:rPr>
              <w:t>EVAL-REQ-TRIAGE-S4-019</w:t>
            </w:r>
          </w:p>
        </w:tc>
        <w:tc>
          <w:tcPr>
            <w:tcW w:type="dxa" w:w="2160"/>
          </w:tcPr>
          <w:p>
            <w:r>
              <w:rPr>
                <w:sz w:val="16"/>
              </w:rPr>
              <w:t>The system must not hallucinate or fabricate triage reasoning content beyond what is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EVAL-REQ-TRIAGE-S4-020</w:t>
            </w:r>
          </w:p>
        </w:tc>
        <w:tc>
          <w:tcPr>
            <w:tcW w:type="dxa" w:w="2160"/>
          </w:tcPr>
          <w:p>
            <w:r>
              <w:rPr>
                <w:sz w:val="16"/>
              </w:rPr>
              <w:t>The system must preserve semantic grouping of reasoning blocks (e.g., specialty vs quality) as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EVAL-REQ-TRIAGE-UX-S4-001</w:t>
            </w:r>
          </w:p>
        </w:tc>
        <w:tc>
          <w:tcPr>
            <w:tcW w:type="dxa" w:w="2160"/>
          </w:tcPr>
          <w:p>
            <w:r>
              <w:rPr>
                <w:sz w:val="16"/>
              </w:rPr>
              <w:t>The system must call the backend EVAL-P-TRIAGE API when a provider result requiring triage display is rendered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EVAL-REQ-TRIAGE-UX-S4-002</w:t>
            </w:r>
          </w:p>
        </w:tc>
        <w:tc>
          <w:tcPr>
            <w:tcW w:type="dxa" w:w="2160"/>
          </w:tcPr>
          <w:p>
            <w:r>
              <w:rPr>
                <w:sz w:val="16"/>
              </w:rPr>
              <w:t>The system must map API response fields to the frontend triage display schema defined in EVAL-P-TRIAGE-UX-S1 without loss of required data.</w:t>
            </w:r>
          </w:p>
        </w:tc>
        <w:tc>
          <w:tcPr>
            <w:tcW w:type="dxa" w:w="2160"/>
          </w:tcPr>
          <w:p>
            <w:r>
              <w:rPr>
                <w:sz w:val="16"/>
              </w:rPr>
              <w:t>must-have</w:t>
            </w:r>
          </w:p>
        </w:tc>
        <w:tc>
          <w:tcPr>
            <w:tcW w:type="dxa" w:w="2160"/>
          </w:tcPr>
          <w:p>
            <w:r>
              <w:rPr>
                <w:sz w:val="16"/>
              </w:rPr>
            </w:r>
          </w:p>
        </w:tc>
      </w:tr>
      <w:tr>
        <w:tc>
          <w:tcPr>
            <w:tcW w:type="dxa" w:w="2160"/>
          </w:tcPr>
          <w:p>
            <w:r>
              <w:rPr>
                <w:sz w:val="16"/>
              </w:rPr>
              <w:t>EVAL-REQ-TRIAGE-UX-S4-003</w:t>
            </w:r>
          </w:p>
        </w:tc>
        <w:tc>
          <w:tcPr>
            <w:tcW w:type="dxa" w:w="2160"/>
          </w:tcPr>
          <w:p>
            <w:r>
              <w:rPr>
                <w:sz w:val="16"/>
              </w:rPr>
              <w:t>The system must render triage UI components from EVAL-P-TRIAGE-UX-S3 using the mapped data.</w:t>
            </w:r>
          </w:p>
        </w:tc>
        <w:tc>
          <w:tcPr>
            <w:tcW w:type="dxa" w:w="2160"/>
          </w:tcPr>
          <w:p>
            <w:r>
              <w:rPr>
                <w:sz w:val="16"/>
              </w:rPr>
              <w:t>must-have</w:t>
            </w:r>
          </w:p>
        </w:tc>
        <w:tc>
          <w:tcPr>
            <w:tcW w:type="dxa" w:w="2160"/>
          </w:tcPr>
          <w:p>
            <w:r>
              <w:rPr>
                <w:sz w:val="16"/>
              </w:rPr>
            </w:r>
          </w:p>
        </w:tc>
      </w:tr>
      <w:tr>
        <w:tc>
          <w:tcPr>
            <w:tcW w:type="dxa" w:w="2160"/>
          </w:tcPr>
          <w:p>
            <w:r>
              <w:rPr>
                <w:sz w:val="16"/>
              </w:rPr>
              <w:t>EVAL-REQ-TRIAGE-UX-S4-004</w:t>
            </w:r>
          </w:p>
        </w:tc>
        <w:tc>
          <w:tcPr>
            <w:tcW w:type="dxa" w:w="2160"/>
          </w:tcPr>
          <w:p>
            <w:r>
              <w:rPr>
                <w:sz w:val="16"/>
              </w:rPr>
              <w:t>The system must display a loading state in the chat UI while awaiting the triage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EVAL-REQ-TRIAGE-UX-S4-005</w:t>
            </w:r>
          </w:p>
        </w:tc>
        <w:tc>
          <w:tcPr>
            <w:tcW w:type="dxa" w:w="2160"/>
          </w:tcPr>
          <w:p>
            <w:r>
              <w:rPr>
                <w:sz w:val="16"/>
              </w:rPr>
              <w:t>The system must replace the loading state with the triage display immediately upon successful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EVAL-REQ-TRIAGE-UX-S4-006</w:t>
            </w:r>
          </w:p>
        </w:tc>
        <w:tc>
          <w:tcPr>
            <w:tcW w:type="dxa" w:w="2160"/>
          </w:tcPr>
          <w:p>
            <w:r>
              <w:rPr>
                <w:sz w:val="16"/>
              </w:rPr>
              <w:t>The system must preserve message ordering in the chat flow when inserting the triage display response.</w:t>
            </w:r>
          </w:p>
        </w:tc>
        <w:tc>
          <w:tcPr>
            <w:tcW w:type="dxa" w:w="2160"/>
          </w:tcPr>
          <w:p>
            <w:r>
              <w:rPr>
                <w:sz w:val="16"/>
              </w:rPr>
              <w:t>must-have</w:t>
            </w:r>
          </w:p>
        </w:tc>
        <w:tc>
          <w:tcPr>
            <w:tcW w:type="dxa" w:w="2160"/>
          </w:tcPr>
          <w:p>
            <w:r>
              <w:rPr>
                <w:sz w:val="16"/>
              </w:rPr>
            </w:r>
          </w:p>
        </w:tc>
      </w:tr>
      <w:tr>
        <w:tc>
          <w:tcPr>
            <w:tcW w:type="dxa" w:w="2160"/>
          </w:tcPr>
          <w:p>
            <w:r>
              <w:rPr>
                <w:sz w:val="16"/>
              </w:rPr>
              <w:t>EVAL-REQ-TRIAGE-UX-S4-007</w:t>
            </w:r>
          </w:p>
        </w:tc>
        <w:tc>
          <w:tcPr>
            <w:tcW w:type="dxa" w:w="2160"/>
          </w:tcPr>
          <w:p>
            <w:r>
              <w:rPr>
                <w:sz w:val="16"/>
              </w:rPr>
              <w:t>The system must handle empty API responses by displaying an explicit empty state message indicating no triage information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EVAL-REQ-TRIAGE-UX-S4-008</w:t>
            </w:r>
          </w:p>
        </w:tc>
        <w:tc>
          <w:tcPr>
            <w:tcW w:type="dxa" w:w="2160"/>
          </w:tcPr>
          <w:p>
            <w:r>
              <w:rPr>
                <w:sz w:val="16"/>
              </w:rPr>
              <w:t>The system must handle API errors by displaying a non-blocking error state within the chat UI.</w:t>
            </w:r>
          </w:p>
        </w:tc>
        <w:tc>
          <w:tcPr>
            <w:tcW w:type="dxa" w:w="2160"/>
          </w:tcPr>
          <w:p>
            <w:r>
              <w:rPr>
                <w:sz w:val="16"/>
              </w:rPr>
              <w:t>must-have</w:t>
            </w:r>
          </w:p>
        </w:tc>
        <w:tc>
          <w:tcPr>
            <w:tcW w:type="dxa" w:w="2160"/>
          </w:tcPr>
          <w:p>
            <w:r>
              <w:rPr>
                <w:sz w:val="16"/>
              </w:rPr>
            </w:r>
          </w:p>
        </w:tc>
      </w:tr>
      <w:tr>
        <w:tc>
          <w:tcPr>
            <w:tcW w:type="dxa" w:w="2160"/>
          </w:tcPr>
          <w:p>
            <w:r>
              <w:rPr>
                <w:sz w:val="16"/>
              </w:rPr>
              <w:t>EVAL-REQ-TRIAGE-UX-S4-009</w:t>
            </w:r>
          </w:p>
        </w:tc>
        <w:tc>
          <w:tcPr>
            <w:tcW w:type="dxa" w:w="2160"/>
          </w:tcPr>
          <w:p>
            <w:r>
              <w:rPr>
                <w:sz w:val="16"/>
              </w:rPr>
              <w:t>The system must not crash or break the chat flow if the triage API request fails.</w:t>
            </w:r>
          </w:p>
        </w:tc>
        <w:tc>
          <w:tcPr>
            <w:tcW w:type="dxa" w:w="2160"/>
          </w:tcPr>
          <w:p>
            <w:r>
              <w:rPr>
                <w:sz w:val="16"/>
              </w:rPr>
              <w:t>must-have</w:t>
            </w:r>
          </w:p>
        </w:tc>
        <w:tc>
          <w:tcPr>
            <w:tcW w:type="dxa" w:w="2160"/>
          </w:tcPr>
          <w:p>
            <w:r>
              <w:rPr>
                <w:sz w:val="16"/>
              </w:rPr>
            </w:r>
          </w:p>
        </w:tc>
      </w:tr>
      <w:tr>
        <w:tc>
          <w:tcPr>
            <w:tcW w:type="dxa" w:w="2160"/>
          </w:tcPr>
          <w:p>
            <w:r>
              <w:rPr>
                <w:sz w:val="16"/>
              </w:rPr>
              <w:t>EVAL-REQ-TRIAGE-UX-S4-011</w:t>
            </w:r>
          </w:p>
        </w:tc>
        <w:tc>
          <w:tcPr>
            <w:tcW w:type="dxa" w:w="2160"/>
          </w:tcPr>
          <w:p>
            <w:r>
              <w:rPr>
                <w:sz w:val="16"/>
              </w:rPr>
              <w:t>The system must validate that required triage fields (pass/fail status and specialty explanation) are present before rendering the UI.</w:t>
            </w:r>
          </w:p>
        </w:tc>
        <w:tc>
          <w:tcPr>
            <w:tcW w:type="dxa" w:w="2160"/>
          </w:tcPr>
          <w:p>
            <w:r>
              <w:rPr>
                <w:sz w:val="16"/>
              </w:rPr>
              <w:t>must-have</w:t>
            </w:r>
          </w:p>
        </w:tc>
        <w:tc>
          <w:tcPr>
            <w:tcW w:type="dxa" w:w="2160"/>
          </w:tcPr>
          <w:p>
            <w:r>
              <w:rPr>
                <w:sz w:val="16"/>
              </w:rPr>
            </w:r>
          </w:p>
        </w:tc>
      </w:tr>
      <w:tr>
        <w:tc>
          <w:tcPr>
            <w:tcW w:type="dxa" w:w="2160"/>
          </w:tcPr>
          <w:p>
            <w:r>
              <w:rPr>
                <w:sz w:val="16"/>
              </w:rPr>
              <w:t>EVAL-REQ-TRIAGE-UX-S4-012</w:t>
            </w:r>
          </w:p>
        </w:tc>
        <w:tc>
          <w:tcPr>
            <w:tcW w:type="dxa" w:w="2160"/>
          </w:tcPr>
          <w:p>
            <w:r>
              <w:rPr>
                <w:sz w:val="16"/>
              </w:rPr>
              <w:t>The system must fallback to a partial display state when optional triage fields are missing but required fields are present.</w:t>
            </w:r>
          </w:p>
        </w:tc>
        <w:tc>
          <w:tcPr>
            <w:tcW w:type="dxa" w:w="2160"/>
          </w:tcPr>
          <w:p>
            <w:r>
              <w:rPr>
                <w:sz w:val="16"/>
              </w:rPr>
              <w:t>must-have</w:t>
            </w:r>
          </w:p>
        </w:tc>
        <w:tc>
          <w:tcPr>
            <w:tcW w:type="dxa" w:w="2160"/>
          </w:tcPr>
          <w:p>
            <w:r>
              <w:rPr>
                <w:sz w:val="16"/>
              </w:rPr>
            </w:r>
          </w:p>
        </w:tc>
      </w:tr>
      <w:tr>
        <w:tc>
          <w:tcPr>
            <w:tcW w:type="dxa" w:w="2160"/>
          </w:tcPr>
          <w:p>
            <w:r>
              <w:rPr>
                <w:sz w:val="16"/>
              </w:rPr>
              <w:t>EVAL-REQ-TRIAGE-UX-S4-013</w:t>
            </w:r>
          </w:p>
        </w:tc>
        <w:tc>
          <w:tcPr>
            <w:tcW w:type="dxa" w:w="2160"/>
          </w:tcPr>
          <w:p>
            <w:r>
              <w:rPr>
                <w:sz w:val="16"/>
              </w:rPr>
              <w:t>The system must ensure that specialty match reasoning appears before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EVAL-REQ-TRIAGE-UX-S4-014</w:t>
            </w:r>
          </w:p>
        </w:tc>
        <w:tc>
          <w:tcPr>
            <w:tcW w:type="dxa" w:w="2160"/>
          </w:tcPr>
          <w:p>
            <w:r>
              <w:rPr>
                <w:sz w:val="16"/>
              </w:rPr>
              <w:t>The system must log API request failures and mapping errors for debugging without exposing internal errors to the user.</w:t>
            </w:r>
          </w:p>
        </w:tc>
        <w:tc>
          <w:tcPr>
            <w:tcW w:type="dxa" w:w="2160"/>
          </w:tcPr>
          <w:p>
            <w:r>
              <w:rPr>
                <w:sz w:val="16"/>
              </w:rPr>
              <w:t>should-have</w:t>
            </w:r>
          </w:p>
        </w:tc>
        <w:tc>
          <w:tcPr>
            <w:tcW w:type="dxa" w:w="2160"/>
          </w:tcPr>
          <w:p>
            <w:r>
              <w:rPr>
                <w:sz w:val="16"/>
              </w:rPr>
            </w:r>
          </w:p>
        </w:tc>
      </w:tr>
      <w:tr>
        <w:tc>
          <w:tcPr>
            <w:tcW w:type="dxa" w:w="2160"/>
          </w:tcPr>
          <w:p>
            <w:r>
              <w:rPr>
                <w:sz w:val="16"/>
              </w:rPr>
              <w:t>EVAL-REQ-TRIAGE-UX-S4-001</w:t>
            </w:r>
          </w:p>
        </w:tc>
        <w:tc>
          <w:tcPr>
            <w:tcW w:type="dxa" w:w="2160"/>
          </w:tcPr>
          <w:p>
            <w:r>
              <w:rPr>
                <w:sz w:val="16"/>
              </w:rPr>
              <w:t>The system must call the backend EVAL-P-TRIAGE API when a provider result requiring triage display is rendered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EVAL-REQ-TRIAGE-UX-S4-002</w:t>
            </w:r>
          </w:p>
        </w:tc>
        <w:tc>
          <w:tcPr>
            <w:tcW w:type="dxa" w:w="2160"/>
          </w:tcPr>
          <w:p>
            <w:r>
              <w:rPr>
                <w:sz w:val="16"/>
              </w:rPr>
              <w:t>The system must map API response fields to the frontend triage display schema defined in EVAL-P-TRIAGE-UX-S1 without loss of required data.</w:t>
            </w:r>
          </w:p>
        </w:tc>
        <w:tc>
          <w:tcPr>
            <w:tcW w:type="dxa" w:w="2160"/>
          </w:tcPr>
          <w:p>
            <w:r>
              <w:rPr>
                <w:sz w:val="16"/>
              </w:rPr>
              <w:t>must-have</w:t>
            </w:r>
          </w:p>
        </w:tc>
        <w:tc>
          <w:tcPr>
            <w:tcW w:type="dxa" w:w="2160"/>
          </w:tcPr>
          <w:p>
            <w:r>
              <w:rPr>
                <w:sz w:val="16"/>
              </w:rPr>
            </w:r>
          </w:p>
        </w:tc>
      </w:tr>
      <w:tr>
        <w:tc>
          <w:tcPr>
            <w:tcW w:type="dxa" w:w="2160"/>
          </w:tcPr>
          <w:p>
            <w:r>
              <w:rPr>
                <w:sz w:val="16"/>
              </w:rPr>
              <w:t>EVAL-REQ-TRIAGE-UX-S4-003</w:t>
            </w:r>
          </w:p>
        </w:tc>
        <w:tc>
          <w:tcPr>
            <w:tcW w:type="dxa" w:w="2160"/>
          </w:tcPr>
          <w:p>
            <w:r>
              <w:rPr>
                <w:sz w:val="16"/>
              </w:rPr>
              <w:t>The system must render triage UI components from EVAL-P-TRIAGE-UX-S3 using the mapped data.</w:t>
            </w:r>
          </w:p>
        </w:tc>
        <w:tc>
          <w:tcPr>
            <w:tcW w:type="dxa" w:w="2160"/>
          </w:tcPr>
          <w:p>
            <w:r>
              <w:rPr>
                <w:sz w:val="16"/>
              </w:rPr>
              <w:t>must-have</w:t>
            </w:r>
          </w:p>
        </w:tc>
        <w:tc>
          <w:tcPr>
            <w:tcW w:type="dxa" w:w="2160"/>
          </w:tcPr>
          <w:p>
            <w:r>
              <w:rPr>
                <w:sz w:val="16"/>
              </w:rPr>
            </w:r>
          </w:p>
        </w:tc>
      </w:tr>
      <w:tr>
        <w:tc>
          <w:tcPr>
            <w:tcW w:type="dxa" w:w="2160"/>
          </w:tcPr>
          <w:p>
            <w:r>
              <w:rPr>
                <w:sz w:val="16"/>
              </w:rPr>
              <w:t>EVAL-REQ-TRIAGE-UX-S4-004</w:t>
            </w:r>
          </w:p>
        </w:tc>
        <w:tc>
          <w:tcPr>
            <w:tcW w:type="dxa" w:w="2160"/>
          </w:tcPr>
          <w:p>
            <w:r>
              <w:rPr>
                <w:sz w:val="16"/>
              </w:rPr>
              <w:t>The system must display a loading state in the chat UI while awaiting the triage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EVAL-REQ-TRIAGE-UX-S4-005</w:t>
            </w:r>
          </w:p>
        </w:tc>
        <w:tc>
          <w:tcPr>
            <w:tcW w:type="dxa" w:w="2160"/>
          </w:tcPr>
          <w:p>
            <w:r>
              <w:rPr>
                <w:sz w:val="16"/>
              </w:rPr>
              <w:t>The system must replace the loading state with the triage display immediately upon successful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EVAL-REQ-TRIAGE-UX-S4-006</w:t>
            </w:r>
          </w:p>
        </w:tc>
        <w:tc>
          <w:tcPr>
            <w:tcW w:type="dxa" w:w="2160"/>
          </w:tcPr>
          <w:p>
            <w:r>
              <w:rPr>
                <w:sz w:val="16"/>
              </w:rPr>
              <w:t>The system must preserve message ordering in the chat flow when inserting the triage display response.</w:t>
            </w:r>
          </w:p>
        </w:tc>
        <w:tc>
          <w:tcPr>
            <w:tcW w:type="dxa" w:w="2160"/>
          </w:tcPr>
          <w:p>
            <w:r>
              <w:rPr>
                <w:sz w:val="16"/>
              </w:rPr>
              <w:t>must-have</w:t>
            </w:r>
          </w:p>
        </w:tc>
        <w:tc>
          <w:tcPr>
            <w:tcW w:type="dxa" w:w="2160"/>
          </w:tcPr>
          <w:p>
            <w:r>
              <w:rPr>
                <w:sz w:val="16"/>
              </w:rPr>
            </w:r>
          </w:p>
        </w:tc>
      </w:tr>
      <w:tr>
        <w:tc>
          <w:tcPr>
            <w:tcW w:type="dxa" w:w="2160"/>
          </w:tcPr>
          <w:p>
            <w:r>
              <w:rPr>
                <w:sz w:val="16"/>
              </w:rPr>
              <w:t>EVAL-REQ-TRIAGE-UX-S4-007</w:t>
            </w:r>
          </w:p>
        </w:tc>
        <w:tc>
          <w:tcPr>
            <w:tcW w:type="dxa" w:w="2160"/>
          </w:tcPr>
          <w:p>
            <w:r>
              <w:rPr>
                <w:sz w:val="16"/>
              </w:rPr>
              <w:t>The system must handle empty API responses by displaying an explicit empty state message indicating no triage information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EVAL-REQ-TRIAGE-UX-S4-008</w:t>
            </w:r>
          </w:p>
        </w:tc>
        <w:tc>
          <w:tcPr>
            <w:tcW w:type="dxa" w:w="2160"/>
          </w:tcPr>
          <w:p>
            <w:r>
              <w:rPr>
                <w:sz w:val="16"/>
              </w:rPr>
              <w:t>The system must handle API errors by displaying a non-blocking error state within the chat UI.</w:t>
            </w:r>
          </w:p>
        </w:tc>
        <w:tc>
          <w:tcPr>
            <w:tcW w:type="dxa" w:w="2160"/>
          </w:tcPr>
          <w:p>
            <w:r>
              <w:rPr>
                <w:sz w:val="16"/>
              </w:rPr>
              <w:t>must-have</w:t>
            </w:r>
          </w:p>
        </w:tc>
        <w:tc>
          <w:tcPr>
            <w:tcW w:type="dxa" w:w="2160"/>
          </w:tcPr>
          <w:p>
            <w:r>
              <w:rPr>
                <w:sz w:val="16"/>
              </w:rPr>
            </w:r>
          </w:p>
        </w:tc>
      </w:tr>
      <w:tr>
        <w:tc>
          <w:tcPr>
            <w:tcW w:type="dxa" w:w="2160"/>
          </w:tcPr>
          <w:p>
            <w:r>
              <w:rPr>
                <w:sz w:val="16"/>
              </w:rPr>
              <w:t>EVAL-REQ-TRIAGE-UX-S4-009</w:t>
            </w:r>
          </w:p>
        </w:tc>
        <w:tc>
          <w:tcPr>
            <w:tcW w:type="dxa" w:w="2160"/>
          </w:tcPr>
          <w:p>
            <w:r>
              <w:rPr>
                <w:sz w:val="16"/>
              </w:rPr>
              <w:t>The system must not crash or break the chat flow if the triage API request fails.</w:t>
            </w:r>
          </w:p>
        </w:tc>
        <w:tc>
          <w:tcPr>
            <w:tcW w:type="dxa" w:w="2160"/>
          </w:tcPr>
          <w:p>
            <w:r>
              <w:rPr>
                <w:sz w:val="16"/>
              </w:rPr>
              <w:t>must-have</w:t>
            </w:r>
          </w:p>
        </w:tc>
        <w:tc>
          <w:tcPr>
            <w:tcW w:type="dxa" w:w="2160"/>
          </w:tcPr>
          <w:p>
            <w:r>
              <w:rPr>
                <w:sz w:val="16"/>
              </w:rPr>
            </w:r>
          </w:p>
        </w:tc>
      </w:tr>
      <w:tr>
        <w:tc>
          <w:tcPr>
            <w:tcW w:type="dxa" w:w="2160"/>
          </w:tcPr>
          <w:p>
            <w:r>
              <w:rPr>
                <w:sz w:val="16"/>
              </w:rPr>
              <w:t>EVAL-REQ-TRIAGE-UX-S4-011</w:t>
            </w:r>
          </w:p>
        </w:tc>
        <w:tc>
          <w:tcPr>
            <w:tcW w:type="dxa" w:w="2160"/>
          </w:tcPr>
          <w:p>
            <w:r>
              <w:rPr>
                <w:sz w:val="16"/>
              </w:rPr>
              <w:t>The system must validate that required triage fields (pass/fail status and specialty explanation) are present before rendering the UI.</w:t>
            </w:r>
          </w:p>
        </w:tc>
        <w:tc>
          <w:tcPr>
            <w:tcW w:type="dxa" w:w="2160"/>
          </w:tcPr>
          <w:p>
            <w:r>
              <w:rPr>
                <w:sz w:val="16"/>
              </w:rPr>
              <w:t>must-have</w:t>
            </w:r>
          </w:p>
        </w:tc>
        <w:tc>
          <w:tcPr>
            <w:tcW w:type="dxa" w:w="2160"/>
          </w:tcPr>
          <w:p>
            <w:r>
              <w:rPr>
                <w:sz w:val="16"/>
              </w:rPr>
            </w:r>
          </w:p>
        </w:tc>
      </w:tr>
      <w:tr>
        <w:tc>
          <w:tcPr>
            <w:tcW w:type="dxa" w:w="2160"/>
          </w:tcPr>
          <w:p>
            <w:r>
              <w:rPr>
                <w:sz w:val="16"/>
              </w:rPr>
              <w:t>EVAL-REQ-TRIAGE-UX-S4-012</w:t>
            </w:r>
          </w:p>
        </w:tc>
        <w:tc>
          <w:tcPr>
            <w:tcW w:type="dxa" w:w="2160"/>
          </w:tcPr>
          <w:p>
            <w:r>
              <w:rPr>
                <w:sz w:val="16"/>
              </w:rPr>
              <w:t>The system must fallback to a partial display state when optional triage fields are missing but required fields are present.</w:t>
            </w:r>
          </w:p>
        </w:tc>
        <w:tc>
          <w:tcPr>
            <w:tcW w:type="dxa" w:w="2160"/>
          </w:tcPr>
          <w:p>
            <w:r>
              <w:rPr>
                <w:sz w:val="16"/>
              </w:rPr>
              <w:t>must-have</w:t>
            </w:r>
          </w:p>
        </w:tc>
        <w:tc>
          <w:tcPr>
            <w:tcW w:type="dxa" w:w="2160"/>
          </w:tcPr>
          <w:p>
            <w:r>
              <w:rPr>
                <w:sz w:val="16"/>
              </w:rPr>
            </w:r>
          </w:p>
        </w:tc>
      </w:tr>
      <w:tr>
        <w:tc>
          <w:tcPr>
            <w:tcW w:type="dxa" w:w="2160"/>
          </w:tcPr>
          <w:p>
            <w:r>
              <w:rPr>
                <w:sz w:val="16"/>
              </w:rPr>
              <w:t>EVAL-REQ-TRIAGE-UX-S4-013</w:t>
            </w:r>
          </w:p>
        </w:tc>
        <w:tc>
          <w:tcPr>
            <w:tcW w:type="dxa" w:w="2160"/>
          </w:tcPr>
          <w:p>
            <w:r>
              <w:rPr>
                <w:sz w:val="16"/>
              </w:rPr>
              <w:t>The system must ensure that specialty match reasoning appears before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EVAL-REQ-TRIAGE-UX-S4-014</w:t>
            </w:r>
          </w:p>
        </w:tc>
        <w:tc>
          <w:tcPr>
            <w:tcW w:type="dxa" w:w="2160"/>
          </w:tcPr>
          <w:p>
            <w:r>
              <w:rPr>
                <w:sz w:val="16"/>
              </w:rPr>
              <w:t>The system must log API request failures and mapping errors for debugging without exposing internal errors to the user.</w:t>
            </w:r>
          </w:p>
        </w:tc>
        <w:tc>
          <w:tcPr>
            <w:tcW w:type="dxa" w:w="2160"/>
          </w:tcPr>
          <w:p>
            <w:r>
              <w:rPr>
                <w:sz w:val="16"/>
              </w:rPr>
              <w:t>should-have</w:t>
            </w:r>
          </w:p>
        </w:tc>
        <w:tc>
          <w:tcPr>
            <w:tcW w:type="dxa" w:w="2160"/>
          </w:tcPr>
          <w:p>
            <w:r>
              <w:rPr>
                <w:sz w:val="16"/>
              </w:rPr>
            </w:r>
          </w:p>
        </w:tc>
      </w:tr>
    </w:tbl>
    <w:p>
      <w:pPr>
        <w:ind w:left="360"/>
      </w:pPr>
      <w:r>
        <w:rPr>
          <w:b/>
          <w:sz w:val="22"/>
        </w:rPr>
        <w:t>Story: EVAL-P-TRIAGE-UX-S5: Triage display tests (unit + UI states)</w:t>
      </w:r>
    </w:p>
    <w:p>
      <w:pPr>
        <w:ind w:left="360"/>
      </w:pPr>
      <w:r>
        <w:rPr>
          <w:sz w:val="18"/>
        </w:rPr>
        <w:t>Create unit tests for ordering logic and component rendering plus UI state tests (pass, fail, partial, missing data). Validate specialty-first rule and correct explanation visibility.</w:t>
      </w:r>
    </w:p>
    <w:p>
      <w:pPr>
        <w:ind w:left="360"/>
      </w:pPr>
      <w:r>
        <w:rPr>
          <w:sz w:val="18"/>
        </w:rPr>
        <w:t>Size: S | Sprint: 3 | Reqs: 42</w:t>
      </w:r>
    </w:p>
    <w:p>
      <w:pPr>
        <w:ind w:left="360"/>
      </w:pPr>
      <w:r>
        <w:rPr>
          <w:sz w:val="16"/>
        </w:rPr>
        <w:t>Evidence: Code/ConversationalUX/FindCareChat/backend/tests/ (testing patterns exist); GAP: no frontend triage tests currently defined.</w:t>
      </w:r>
    </w:p>
    <w:p>
      <w:pPr>
        <w:ind w:left="360"/>
      </w:pPr>
      <w:r>
        <w:rPr>
          <w:sz w:val="16"/>
        </w:rPr>
        <w:t>Dependencies: EVAL-P-TRIAGE-UX-S4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EVAL-REQ-TRIAGE-S5-001</w:t>
            </w:r>
          </w:p>
        </w:tc>
        <w:tc>
          <w:tcPr>
            <w:tcW w:type="dxa" w:w="2160"/>
          </w:tcPr>
          <w:p>
            <w:r>
              <w:rPr>
                <w:sz w:val="16"/>
              </w:rPr>
              <w:t>The system must execute unit tests validating that specialty match reasoning is always ordered before any quality score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verify via unit tests that pass status renders a visible pass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verify via unit tests that fail status renders a visible fail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validate through UI tests that specialty explanation text is displayed when specialty match data is present.</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validate rendering for partial data scenarios where some reasoning blocks are missing but remaining blocks display correctly.</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validate rendering for missing specialty data where specialty explanation is absent and no placeholder breaks layout.</w:t>
            </w:r>
          </w:p>
        </w:tc>
        <w:tc>
          <w:tcPr>
            <w:tcW w:type="dxa" w:w="2160"/>
          </w:tcPr>
          <w:p>
            <w:r>
              <w:rPr>
                <w:sz w:val="16"/>
              </w:rPr>
              <w:t>must-have</w:t>
            </w:r>
          </w:p>
        </w:tc>
        <w:tc>
          <w:tcPr>
            <w:tcW w:type="dxa" w:w="2160"/>
          </w:tcPr>
          <w:p>
            <w:r>
              <w:rPr>
                <w:sz w:val="16"/>
              </w:rPr>
            </w:r>
          </w:p>
        </w:tc>
      </w:tr>
      <w:tr>
        <w:tc>
          <w:tcPr>
            <w:tcW w:type="dxa" w:w="2160"/>
          </w:tcPr>
          <w:p>
            <w:r>
              <w:rPr>
                <w:sz w:val="16"/>
              </w:rPr>
              <w:t>EVAL-REQ-TRIAGE-S5-009</w:t>
            </w:r>
          </w:p>
        </w:tc>
        <w:tc>
          <w:tcPr>
            <w:tcW w:type="dxa" w:w="2160"/>
          </w:tcPr>
          <w:p>
            <w:r>
              <w:rPr>
                <w:sz w:val="16"/>
              </w:rPr>
              <w:t>The system must ensure that all triage component tests pass in the CI environment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validate that explanation text is not rendered when corresponding data fields are null or undefined.</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validate that the triage component renders without crashing when API response is empty.</w:t>
            </w:r>
          </w:p>
        </w:tc>
        <w:tc>
          <w:tcPr>
            <w:tcW w:type="dxa" w:w="2160"/>
          </w:tcPr>
          <w:p>
            <w:r>
              <w:rPr>
                <w:sz w:val="16"/>
              </w:rPr>
              <w:t>must-have</w:t>
            </w:r>
          </w:p>
        </w:tc>
        <w:tc>
          <w:tcPr>
            <w:tcW w:type="dxa" w:w="2160"/>
          </w:tcPr>
          <w:p>
            <w:r>
              <w:rPr>
                <w:sz w:val="16"/>
              </w:rPr>
            </w:r>
          </w:p>
        </w:tc>
      </w:tr>
      <w:tr>
        <w:tc>
          <w:tcPr>
            <w:tcW w:type="dxa" w:w="2160"/>
          </w:tcPr>
          <w:p>
            <w:r>
              <w:rPr>
                <w:sz w:val="16"/>
              </w:rPr>
              <w:t>EVAL-REQ-TRIAGE-S5-013</w:t>
            </w:r>
          </w:p>
        </w:tc>
        <w:tc>
          <w:tcPr>
            <w:tcW w:type="dxa" w:w="2160"/>
          </w:tcPr>
          <w:p>
            <w:r>
              <w:rPr>
                <w:sz w:val="16"/>
              </w:rPr>
              <w:t>The system must validate that the triage component renders an error-safe state when API response structure is malformed.</w:t>
            </w:r>
          </w:p>
        </w:tc>
        <w:tc>
          <w:tcPr>
            <w:tcW w:type="dxa" w:w="2160"/>
          </w:tcPr>
          <w:p>
            <w:r>
              <w:rPr>
                <w:sz w:val="16"/>
              </w:rPr>
              <w:t>must-have</w:t>
            </w:r>
          </w:p>
        </w:tc>
        <w:tc>
          <w:tcPr>
            <w:tcW w:type="dxa" w:w="2160"/>
          </w:tcPr>
          <w:p>
            <w:r>
              <w:rPr>
                <w:sz w:val="16"/>
              </w:rPr>
            </w:r>
          </w:p>
        </w:tc>
      </w:tr>
      <w:tr>
        <w:tc>
          <w:tcPr>
            <w:tcW w:type="dxa" w:w="2160"/>
          </w:tcPr>
          <w:p>
            <w:r>
              <w:rPr>
                <w:sz w:val="16"/>
              </w:rPr>
              <w:t>EVAL-REQ-TRIAGE-S5-001</w:t>
            </w:r>
          </w:p>
        </w:tc>
        <w:tc>
          <w:tcPr>
            <w:tcW w:type="dxa" w:w="2160"/>
          </w:tcPr>
          <w:p>
            <w:r>
              <w:rPr>
                <w:sz w:val="16"/>
              </w:rPr>
              <w:t>The system must execute unit tests validating that specialty match reasoning is always ordered before any quality score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verify via unit tests that pass status renders a visible pass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verify via unit tests that fail status renders a visible fail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validate through UI tests that specialty explanation text is displayed when specialty match data is present.</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validate rendering for partial data scenarios where some reasoning blocks are missing but remaining blocks display correctly.</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validate rendering for missing specialty data where specialty explanation is absent and no placeholder breaks layout.</w:t>
            </w:r>
          </w:p>
        </w:tc>
        <w:tc>
          <w:tcPr>
            <w:tcW w:type="dxa" w:w="2160"/>
          </w:tcPr>
          <w:p>
            <w:r>
              <w:rPr>
                <w:sz w:val="16"/>
              </w:rPr>
              <w:t>must-have</w:t>
            </w:r>
          </w:p>
        </w:tc>
        <w:tc>
          <w:tcPr>
            <w:tcW w:type="dxa" w:w="2160"/>
          </w:tcPr>
          <w:p>
            <w:r>
              <w:rPr>
                <w:sz w:val="16"/>
              </w:rPr>
            </w:r>
          </w:p>
        </w:tc>
      </w:tr>
      <w:tr>
        <w:tc>
          <w:tcPr>
            <w:tcW w:type="dxa" w:w="2160"/>
          </w:tcPr>
          <w:p>
            <w:r>
              <w:rPr>
                <w:sz w:val="16"/>
              </w:rPr>
              <w:t>EVAL-REQ-TRIAGE-S5-009</w:t>
            </w:r>
          </w:p>
        </w:tc>
        <w:tc>
          <w:tcPr>
            <w:tcW w:type="dxa" w:w="2160"/>
          </w:tcPr>
          <w:p>
            <w:r>
              <w:rPr>
                <w:sz w:val="16"/>
              </w:rPr>
              <w:t>The system must ensure that all triage component tests pass in the CI environment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validate that explanation text is not rendered when corresponding data fields are null or undefined.</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validate that the triage component renders without crashing when API response is empty.</w:t>
            </w:r>
          </w:p>
        </w:tc>
        <w:tc>
          <w:tcPr>
            <w:tcW w:type="dxa" w:w="2160"/>
          </w:tcPr>
          <w:p>
            <w:r>
              <w:rPr>
                <w:sz w:val="16"/>
              </w:rPr>
              <w:t>must-have</w:t>
            </w:r>
          </w:p>
        </w:tc>
        <w:tc>
          <w:tcPr>
            <w:tcW w:type="dxa" w:w="2160"/>
          </w:tcPr>
          <w:p>
            <w:r>
              <w:rPr>
                <w:sz w:val="16"/>
              </w:rPr>
            </w:r>
          </w:p>
        </w:tc>
      </w:tr>
      <w:tr>
        <w:tc>
          <w:tcPr>
            <w:tcW w:type="dxa" w:w="2160"/>
          </w:tcPr>
          <w:p>
            <w:r>
              <w:rPr>
                <w:sz w:val="16"/>
              </w:rPr>
              <w:t>EVAL-REQ-TRIAGE-S5-013</w:t>
            </w:r>
          </w:p>
        </w:tc>
        <w:tc>
          <w:tcPr>
            <w:tcW w:type="dxa" w:w="2160"/>
          </w:tcPr>
          <w:p>
            <w:r>
              <w:rPr>
                <w:sz w:val="16"/>
              </w:rPr>
              <w:t>The system must validate that the triage component renders an error-safe state when API response structure is malformed.</w:t>
            </w:r>
          </w:p>
        </w:tc>
        <w:tc>
          <w:tcPr>
            <w:tcW w:type="dxa" w:w="2160"/>
          </w:tcPr>
          <w:p>
            <w:r>
              <w:rPr>
                <w:sz w:val="16"/>
              </w:rPr>
              <w:t>must-have</w:t>
            </w:r>
          </w:p>
        </w:tc>
        <w:tc>
          <w:tcPr>
            <w:tcW w:type="dxa" w:w="2160"/>
          </w:tcPr>
          <w:p>
            <w:r>
              <w:rPr>
                <w:sz w:val="16"/>
              </w:rPr>
            </w:r>
          </w:p>
        </w:tc>
      </w:tr>
      <w:tr>
        <w:tc>
          <w:tcPr>
            <w:tcW w:type="dxa" w:w="2160"/>
          </w:tcPr>
          <w:p>
            <w:r>
              <w:rPr>
                <w:sz w:val="16"/>
              </w:rPr>
              <w:t>EVAL-REQ-TRIAGE-S5-001</w:t>
            </w:r>
          </w:p>
        </w:tc>
        <w:tc>
          <w:tcPr>
            <w:tcW w:type="dxa" w:w="2160"/>
          </w:tcPr>
          <w:p>
            <w:r>
              <w:rPr>
                <w:sz w:val="16"/>
              </w:rPr>
              <w:t>The system must include unit tests validating that specialty match reasoning is always ordered before any quality-based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include unit tests verifying that providers with a specialty match are marked correctly as pass or fail based on backend data.</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include UI tests confirming that the pass state renders a visible pass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include UI tests confirming that the fail state renders a visible fail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EVAL-REQ-TRIAGE-S5-005</w:t>
            </w:r>
          </w:p>
        </w:tc>
        <w:tc>
          <w:tcPr>
            <w:tcW w:type="dxa" w:w="2160"/>
          </w:tcPr>
          <w:p>
            <w:r>
              <w:rPr>
                <w:sz w:val="16"/>
              </w:rPr>
              <w:t>The system must include UI tests validating correct rendering of partial data states where some reasoning fields are present and others are missing.</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include UI tests validating graceful handling and display when all reasoning data is missing.</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include tests verifying that specialty explanation text is visible by default when present.</w:t>
            </w:r>
          </w:p>
        </w:tc>
        <w:tc>
          <w:tcPr>
            <w:tcW w:type="dxa" w:w="2160"/>
          </w:tcPr>
          <w:p>
            <w:r>
              <w:rPr>
                <w:sz w:val="16"/>
              </w:rPr>
              <w:t>should-have</w:t>
            </w:r>
          </w:p>
        </w:tc>
        <w:tc>
          <w:tcPr>
            <w:tcW w:type="dxa" w:w="2160"/>
          </w:tcPr>
          <w:p>
            <w:r>
              <w:rPr>
                <w:sz w:val="16"/>
              </w:rPr>
            </w:r>
          </w:p>
        </w:tc>
      </w:tr>
      <w:tr>
        <w:tc>
          <w:tcPr>
            <w:tcW w:type="dxa" w:w="2160"/>
          </w:tcPr>
          <w:p>
            <w:r>
              <w:rPr>
                <w:sz w:val="16"/>
              </w:rPr>
              <w:t>EVAL-REQ-TRIAGE-S5-008</w:t>
            </w:r>
          </w:p>
        </w:tc>
        <w:tc>
          <w:tcPr>
            <w:tcW w:type="dxa" w:w="2160"/>
          </w:tcPr>
          <w:p>
            <w:r>
              <w:rPr>
                <w:sz w:val="16"/>
              </w:rPr>
              <w:t>The system must include tests verifying that expandable reasoning sections correctly toggle visibility on user interaction.</w:t>
            </w:r>
          </w:p>
        </w:tc>
        <w:tc>
          <w:tcPr>
            <w:tcW w:type="dxa" w:w="2160"/>
          </w:tcPr>
          <w:p>
            <w:r>
              <w:rPr>
                <w:sz w:val="16"/>
              </w:rPr>
              <w:t>should-have</w:t>
            </w:r>
          </w:p>
        </w:tc>
        <w:tc>
          <w:tcPr>
            <w:tcW w:type="dxa" w:w="2160"/>
          </w:tcPr>
          <w:p>
            <w:r>
              <w:rPr>
                <w:sz w:val="16"/>
              </w:rPr>
            </w:r>
          </w:p>
        </w:tc>
      </w:tr>
      <w:tr>
        <w:tc>
          <w:tcPr>
            <w:tcW w:type="dxa" w:w="2160"/>
          </w:tcPr>
          <w:p>
            <w:r>
              <w:rPr>
                <w:sz w:val="16"/>
              </w:rPr>
              <w:t>EVAL-REQ-TRIAGE-S5-009</w:t>
            </w:r>
          </w:p>
        </w:tc>
        <w:tc>
          <w:tcPr>
            <w:tcW w:type="dxa" w:w="2160"/>
          </w:tcPr>
          <w:p>
            <w:r>
              <w:rPr>
                <w:sz w:val="16"/>
              </w:rPr>
              <w:t>The system must include unit tests validating that missing specialty data does not break ordering logic and still renders remaining reasoning.</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include tests verifying that incorrect or malformed triage API responses are handled without UI crashes.</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include tests verifying that the UI does not display duplicate reasoning blocks when duplicate data is received.</w:t>
            </w:r>
          </w:p>
        </w:tc>
        <w:tc>
          <w:tcPr>
            <w:tcW w:type="dxa" w:w="2160"/>
          </w:tcPr>
          <w:p>
            <w:r>
              <w:rPr>
                <w:sz w:val="16"/>
              </w:rPr>
              <w:t>should-have</w:t>
            </w:r>
          </w:p>
        </w:tc>
        <w:tc>
          <w:tcPr>
            <w:tcW w:type="dxa" w:w="2160"/>
          </w:tcPr>
          <w:p>
            <w:r>
              <w:rPr>
                <w:sz w:val="16"/>
              </w:rPr>
            </w:r>
          </w:p>
        </w:tc>
      </w:tr>
      <w:tr>
        <w:tc>
          <w:tcPr>
            <w:tcW w:type="dxa" w:w="2160"/>
          </w:tcPr>
          <w:p>
            <w:r>
              <w:rPr>
                <w:sz w:val="16"/>
              </w:rPr>
              <w:t>EVAL-REQ-TRIAGE-S5-001</w:t>
            </w:r>
          </w:p>
        </w:tc>
        <w:tc>
          <w:tcPr>
            <w:tcW w:type="dxa" w:w="2160"/>
          </w:tcPr>
          <w:p>
            <w:r>
              <w:rPr>
                <w:sz w:val="16"/>
              </w:rPr>
              <w:t>The system must include unit tests validating that specialty match reasoning is always ordered before any quality-based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include unit tests verifying that providers with a specialty match are marked correctly as pass or fail based on backend data.</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include UI tests confirming that the pass state renders a visible pass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include UI tests confirming that the fail state renders a visible fail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EVAL-REQ-TRIAGE-S5-005</w:t>
            </w:r>
          </w:p>
        </w:tc>
        <w:tc>
          <w:tcPr>
            <w:tcW w:type="dxa" w:w="2160"/>
          </w:tcPr>
          <w:p>
            <w:r>
              <w:rPr>
                <w:sz w:val="16"/>
              </w:rPr>
              <w:t>The system must include UI tests validating correct rendering of partial data states where some reasoning fields are present and others are missing.</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include UI tests validating graceful handling and display when all reasoning data is missing.</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include tests verifying that specialty explanation text is visible by default when present.</w:t>
            </w:r>
          </w:p>
        </w:tc>
        <w:tc>
          <w:tcPr>
            <w:tcW w:type="dxa" w:w="2160"/>
          </w:tcPr>
          <w:p>
            <w:r>
              <w:rPr>
                <w:sz w:val="16"/>
              </w:rPr>
              <w:t>should-have</w:t>
            </w:r>
          </w:p>
        </w:tc>
        <w:tc>
          <w:tcPr>
            <w:tcW w:type="dxa" w:w="2160"/>
          </w:tcPr>
          <w:p>
            <w:r>
              <w:rPr>
                <w:sz w:val="16"/>
              </w:rPr>
            </w:r>
          </w:p>
        </w:tc>
      </w:tr>
      <w:tr>
        <w:tc>
          <w:tcPr>
            <w:tcW w:type="dxa" w:w="2160"/>
          </w:tcPr>
          <w:p>
            <w:r>
              <w:rPr>
                <w:sz w:val="16"/>
              </w:rPr>
              <w:t>EVAL-REQ-TRIAGE-S5-008</w:t>
            </w:r>
          </w:p>
        </w:tc>
        <w:tc>
          <w:tcPr>
            <w:tcW w:type="dxa" w:w="2160"/>
          </w:tcPr>
          <w:p>
            <w:r>
              <w:rPr>
                <w:sz w:val="16"/>
              </w:rPr>
              <w:t>The system must include tests verifying that expandable reasoning sections correctly toggle visibility on user interaction.</w:t>
            </w:r>
          </w:p>
        </w:tc>
        <w:tc>
          <w:tcPr>
            <w:tcW w:type="dxa" w:w="2160"/>
          </w:tcPr>
          <w:p>
            <w:r>
              <w:rPr>
                <w:sz w:val="16"/>
              </w:rPr>
              <w:t>should-have</w:t>
            </w:r>
          </w:p>
        </w:tc>
        <w:tc>
          <w:tcPr>
            <w:tcW w:type="dxa" w:w="2160"/>
          </w:tcPr>
          <w:p>
            <w:r>
              <w:rPr>
                <w:sz w:val="16"/>
              </w:rPr>
            </w:r>
          </w:p>
        </w:tc>
      </w:tr>
      <w:tr>
        <w:tc>
          <w:tcPr>
            <w:tcW w:type="dxa" w:w="2160"/>
          </w:tcPr>
          <w:p>
            <w:r>
              <w:rPr>
                <w:sz w:val="16"/>
              </w:rPr>
              <w:t>EVAL-REQ-TRIAGE-S5-009</w:t>
            </w:r>
          </w:p>
        </w:tc>
        <w:tc>
          <w:tcPr>
            <w:tcW w:type="dxa" w:w="2160"/>
          </w:tcPr>
          <w:p>
            <w:r>
              <w:rPr>
                <w:sz w:val="16"/>
              </w:rPr>
              <w:t>The system must include unit tests validating that missing specialty data does not break ordering logic and still renders remaining reasoning.</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include tests verifying that incorrect or malformed triage API responses are handled without UI crashes.</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include tests verifying that the UI does not display duplicate reasoning blocks when duplicate data is received.</w:t>
            </w:r>
          </w:p>
        </w:tc>
        <w:tc>
          <w:tcPr>
            <w:tcW w:type="dxa" w:w="2160"/>
          </w:tcPr>
          <w:p>
            <w:r>
              <w:rPr>
                <w:sz w:val="16"/>
              </w:rPr>
              <w:t>should-have</w:t>
            </w:r>
          </w:p>
        </w:tc>
        <w:tc>
          <w:tcPr>
            <w:tcW w:type="dxa" w:w="2160"/>
          </w:tcPr>
          <w:p>
            <w:r>
              <w:rPr>
                <w:sz w:val="16"/>
              </w:rPr>
            </w:r>
          </w:p>
        </w:tc>
      </w:tr>
    </w:tbl>
    <w:p>
      <w:pPr>
        <w:ind w:left="360"/>
      </w:pPr>
      <w:r>
        <w:rPr>
          <w:b/>
          <w:sz w:val="22"/>
        </w:rPr>
        <w:t>Story: EVAL-P-TRIAGE-UX-S1: Define triage display schema and frontend contract</w:t>
      </w:r>
    </w:p>
    <w:p>
      <w:pPr>
        <w:ind w:left="360"/>
      </w:pPr>
      <w:r>
        <w:rPr>
          <w:sz w:val="18"/>
        </w:rPr>
        <w:t>Define TypeScript interfaces and API response contract for provider triage results including pass/fail status, specialty match explanation, and ordered reasoning blocks (specialty first, then quality). Ensure alignment with backend EVAL-P-TRIAGE output.</w:t>
      </w:r>
    </w:p>
    <w:p>
      <w:pPr>
        <w:ind w:left="360"/>
      </w:pPr>
      <w:r>
        <w:rPr>
          <w:sz w:val="18"/>
        </w:rPr>
        <w:t>Size: S | Sprint: 1 | Reqs: 46</w:t>
      </w:r>
    </w:p>
    <w:p>
      <w:pPr>
        <w:ind w:left="360"/>
      </w:pPr>
      <w:r>
        <w:rPr>
          <w:sz w:val="16"/>
        </w:rPr>
        <w:t>Evidence: GAP: No provider triage UI or contract exists; schema must be defined to render triage reasoning.</w:t>
      </w:r>
    </w:p>
    <w:p>
      <w:pPr>
        <w:ind w:left="360"/>
      </w:pPr>
      <w:r>
        <w:rPr>
          <w:sz w:val="16"/>
        </w:rPr>
        <w:t>Dependencies: EVAL-P-TRIAGE</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EVAL-REQ-TRIAGE-S1-001</w:t>
            </w:r>
          </w:p>
        </w:tc>
        <w:tc>
          <w:tcPr>
            <w:tcW w:type="dxa" w:w="2160"/>
          </w:tcPr>
          <w:p>
            <w:r>
              <w:rPr>
                <w:sz w:val="16"/>
              </w:rPr>
              <w:t>The system must define a TypeScript interface for provider triage results that includes a boolean pass field indicating overall triage outcome.</w:t>
            </w:r>
          </w:p>
        </w:tc>
        <w:tc>
          <w:tcPr>
            <w:tcW w:type="dxa" w:w="2160"/>
          </w:tcPr>
          <w:p>
            <w:r>
              <w:rPr>
                <w:sz w:val="16"/>
              </w:rPr>
              <w:t>must-have</w:t>
            </w:r>
          </w:p>
        </w:tc>
        <w:tc>
          <w:tcPr>
            <w:tcW w:type="dxa" w:w="2160"/>
          </w:tcPr>
          <w:p>
            <w:r>
              <w:rPr>
                <w:sz w:val="16"/>
              </w:rPr>
            </w:r>
          </w:p>
        </w:tc>
      </w:tr>
      <w:tr>
        <w:tc>
          <w:tcPr>
            <w:tcW w:type="dxa" w:w="2160"/>
          </w:tcPr>
          <w:p>
            <w:r>
              <w:rPr>
                <w:sz w:val="16"/>
              </w:rPr>
              <w:t>EVAL-REQ-TRIAGE-S1-002</w:t>
            </w:r>
          </w:p>
        </w:tc>
        <w:tc>
          <w:tcPr>
            <w:tcW w:type="dxa" w:w="2160"/>
          </w:tcPr>
          <w:p>
            <w:r>
              <w:rPr>
                <w:sz w:val="16"/>
              </w:rPr>
              <w:t>The system must include a specialty_match object in the interface containing a human-readable explanation string.</w:t>
            </w:r>
          </w:p>
        </w:tc>
        <w:tc>
          <w:tcPr>
            <w:tcW w:type="dxa" w:w="2160"/>
          </w:tcPr>
          <w:p>
            <w:r>
              <w:rPr>
                <w:sz w:val="16"/>
              </w:rPr>
              <w:t>must-have</w:t>
            </w:r>
          </w:p>
        </w:tc>
        <w:tc>
          <w:tcPr>
            <w:tcW w:type="dxa" w:w="2160"/>
          </w:tcPr>
          <w:p>
            <w:r>
              <w:rPr>
                <w:sz w:val="16"/>
              </w:rPr>
            </w:r>
          </w:p>
        </w:tc>
      </w:tr>
      <w:tr>
        <w:tc>
          <w:tcPr>
            <w:tcW w:type="dxa" w:w="2160"/>
          </w:tcPr>
          <w:p>
            <w:r>
              <w:rPr>
                <w:sz w:val="16"/>
              </w:rPr>
              <w:t>EVAL-REQ-TRIAGE-S1-003</w:t>
            </w:r>
          </w:p>
        </w:tc>
        <w:tc>
          <w:tcPr>
            <w:tcW w:type="dxa" w:w="2160"/>
          </w:tcPr>
          <w:p>
            <w:r>
              <w:rPr>
                <w:sz w:val="16"/>
              </w:rPr>
              <w:t>The system must define an ordered array field reasoning_blocks where the first element represents specialty reasoning.</w:t>
            </w:r>
          </w:p>
        </w:tc>
        <w:tc>
          <w:tcPr>
            <w:tcW w:type="dxa" w:w="2160"/>
          </w:tcPr>
          <w:p>
            <w:r>
              <w:rPr>
                <w:sz w:val="16"/>
              </w:rPr>
              <w:t>must-have</w:t>
            </w:r>
          </w:p>
        </w:tc>
        <w:tc>
          <w:tcPr>
            <w:tcW w:type="dxa" w:w="2160"/>
          </w:tcPr>
          <w:p>
            <w:r>
              <w:rPr>
                <w:sz w:val="16"/>
              </w:rPr>
            </w:r>
          </w:p>
        </w:tc>
      </w:tr>
      <w:tr>
        <w:tc>
          <w:tcPr>
            <w:tcW w:type="dxa" w:w="2160"/>
          </w:tcPr>
          <w:p>
            <w:r>
              <w:rPr>
                <w:sz w:val="16"/>
              </w:rPr>
              <w:t>EVAL-REQ-TRIAGE-S1-005</w:t>
            </w:r>
          </w:p>
        </w:tc>
        <w:tc>
          <w:tcPr>
            <w:tcW w:type="dxa" w:w="2160"/>
          </w:tcPr>
          <w:p>
            <w:r>
              <w:rPr>
                <w:sz w:val="16"/>
              </w:rPr>
              <w:t>The system must define each reasoning block with fields for type, title, explanation, and optional score.</w:t>
            </w:r>
          </w:p>
        </w:tc>
        <w:tc>
          <w:tcPr>
            <w:tcW w:type="dxa" w:w="2160"/>
          </w:tcPr>
          <w:p>
            <w:r>
              <w:rPr>
                <w:sz w:val="16"/>
              </w:rPr>
              <w:t>must-have</w:t>
            </w:r>
          </w:p>
        </w:tc>
        <w:tc>
          <w:tcPr>
            <w:tcW w:type="dxa" w:w="2160"/>
          </w:tcPr>
          <w:p>
            <w:r>
              <w:rPr>
                <w:sz w:val="16"/>
              </w:rPr>
            </w:r>
          </w:p>
        </w:tc>
      </w:tr>
      <w:tr>
        <w:tc>
          <w:tcPr>
            <w:tcW w:type="dxa" w:w="2160"/>
          </w:tcPr>
          <w:p>
            <w:r>
              <w:rPr>
                <w:sz w:val="16"/>
              </w:rPr>
              <w:t>EVAL-REQ-TRIAGE-S1-006</w:t>
            </w:r>
          </w:p>
        </w:tc>
        <w:tc>
          <w:tcPr>
            <w:tcW w:type="dxa" w:w="2160"/>
          </w:tcPr>
          <w:p>
            <w:r>
              <w:rPr>
                <w:sz w:val="16"/>
              </w:rPr>
              <w:t>The system must define an API response contract that matches the TypeScript interface without additional undocumented fields.</w:t>
            </w:r>
          </w:p>
        </w:tc>
        <w:tc>
          <w:tcPr>
            <w:tcW w:type="dxa" w:w="2160"/>
          </w:tcPr>
          <w:p>
            <w:r>
              <w:rPr>
                <w:sz w:val="16"/>
              </w:rPr>
              <w:t>must-have</w:t>
            </w:r>
          </w:p>
        </w:tc>
        <w:tc>
          <w:tcPr>
            <w:tcW w:type="dxa" w:w="2160"/>
          </w:tcPr>
          <w:p>
            <w:r>
              <w:rPr>
                <w:sz w:val="16"/>
              </w:rPr>
            </w:r>
          </w:p>
        </w:tc>
      </w:tr>
      <w:tr>
        <w:tc>
          <w:tcPr>
            <w:tcW w:type="dxa" w:w="2160"/>
          </w:tcPr>
          <w:p>
            <w:r>
              <w:rPr>
                <w:sz w:val="16"/>
              </w:rPr>
              <w:t>EVAL-REQ-TRIAGE-S1-007</w:t>
            </w:r>
          </w:p>
        </w:tc>
        <w:tc>
          <w:tcPr>
            <w:tcW w:type="dxa" w:w="2160"/>
          </w:tcPr>
          <w:p>
            <w:r>
              <w:rPr>
                <w:sz w:val="16"/>
              </w:rPr>
              <w:t>The system must ensure the API contract supports a fail state where pass=false and at least one reasoning block explains the failure.</w:t>
            </w:r>
          </w:p>
        </w:tc>
        <w:tc>
          <w:tcPr>
            <w:tcW w:type="dxa" w:w="2160"/>
          </w:tcPr>
          <w:p>
            <w:r>
              <w:rPr>
                <w:sz w:val="16"/>
              </w:rPr>
              <w:t>must-have</w:t>
            </w:r>
          </w:p>
        </w:tc>
        <w:tc>
          <w:tcPr>
            <w:tcW w:type="dxa" w:w="2160"/>
          </w:tcPr>
          <w:p>
            <w:r>
              <w:rPr>
                <w:sz w:val="16"/>
              </w:rPr>
            </w:r>
          </w:p>
        </w:tc>
      </w:tr>
      <w:tr>
        <w:tc>
          <w:tcPr>
            <w:tcW w:type="dxa" w:w="2160"/>
          </w:tcPr>
          <w:p>
            <w:r>
              <w:rPr>
                <w:sz w:val="16"/>
              </w:rPr>
              <w:t>EVAL-REQ-TRIAGE-S1-008</w:t>
            </w:r>
          </w:p>
        </w:tc>
        <w:tc>
          <w:tcPr>
            <w:tcW w:type="dxa" w:w="2160"/>
          </w:tcPr>
          <w:p>
            <w:r>
              <w:rPr>
                <w:sz w:val="16"/>
              </w:rPr>
              <w:t>The system must support a partial or missing specialty match by allowing specialty_match.explanation to be present even when no exact match exists.</w:t>
            </w:r>
          </w:p>
        </w:tc>
        <w:tc>
          <w:tcPr>
            <w:tcW w:type="dxa" w:w="2160"/>
          </w:tcPr>
          <w:p>
            <w:r>
              <w:rPr>
                <w:sz w:val="16"/>
              </w:rPr>
              <w:t>should-have</w:t>
            </w:r>
          </w:p>
        </w:tc>
        <w:tc>
          <w:tcPr>
            <w:tcW w:type="dxa" w:w="2160"/>
          </w:tcPr>
          <w:p>
            <w:r>
              <w:rPr>
                <w:sz w:val="16"/>
              </w:rPr>
            </w:r>
          </w:p>
        </w:tc>
      </w:tr>
      <w:tr>
        <w:tc>
          <w:tcPr>
            <w:tcW w:type="dxa" w:w="2160"/>
          </w:tcPr>
          <w:p>
            <w:r>
              <w:rPr>
                <w:sz w:val="16"/>
              </w:rPr>
              <w:t>EVAL-REQ-TRIAGE-S1-011</w:t>
            </w:r>
          </w:p>
        </w:tc>
        <w:tc>
          <w:tcPr>
            <w:tcW w:type="dxa" w:w="2160"/>
          </w:tcPr>
          <w:p>
            <w:r>
              <w:rPr>
                <w:sz w:val="16"/>
              </w:rPr>
              <w:t>The system must allow reasoning explanations to contain natural language text generated by an LLM without truncation or schema rejection.</w:t>
            </w:r>
          </w:p>
        </w:tc>
        <w:tc>
          <w:tcPr>
            <w:tcW w:type="dxa" w:w="2160"/>
          </w:tcPr>
          <w:p>
            <w:r>
              <w:rPr>
                <w:sz w:val="16"/>
              </w:rPr>
              <w:t>must-have</w:t>
            </w:r>
          </w:p>
        </w:tc>
        <w:tc>
          <w:tcPr>
            <w:tcW w:type="dxa" w:w="2160"/>
          </w:tcPr>
          <w:p>
            <w:r>
              <w:rPr>
                <w:sz w:val="16"/>
              </w:rPr>
            </w:r>
          </w:p>
        </w:tc>
      </w:tr>
      <w:tr>
        <w:tc>
          <w:tcPr>
            <w:tcW w:type="dxa" w:w="2160"/>
          </w:tcPr>
          <w:p>
            <w:r>
              <w:rPr>
                <w:sz w:val="16"/>
              </w:rPr>
              <w:t>EVAL-REQ-TRIAGE-S1-012</w:t>
            </w:r>
          </w:p>
        </w:tc>
        <w:tc>
          <w:tcPr>
            <w:tcW w:type="dxa" w:w="2160"/>
          </w:tcPr>
          <w:p>
            <w:r>
              <w:rPr>
                <w:sz w:val="16"/>
              </w:rPr>
              <w:t>The system must support multiple reasoning blocks generated by an LLM while preserving their deterministic order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EVAL-REQ-TRIAGE-S1-013</w:t>
            </w:r>
          </w:p>
        </w:tc>
        <w:tc>
          <w:tcPr>
            <w:tcW w:type="dxa" w:w="2160"/>
          </w:tcPr>
          <w:p>
            <w:r>
              <w:rPr>
                <w:sz w:val="16"/>
              </w:rPr>
              <w:t>The system must ensure LLM-generated explanations are mapped into structured fields without requiring frontend parsing of free text.</w:t>
            </w:r>
          </w:p>
        </w:tc>
        <w:tc>
          <w:tcPr>
            <w:tcW w:type="dxa" w:w="2160"/>
          </w:tcPr>
          <w:p>
            <w:r>
              <w:rPr>
                <w:sz w:val="16"/>
              </w:rPr>
              <w:t>must-have</w:t>
            </w:r>
          </w:p>
        </w:tc>
        <w:tc>
          <w:tcPr>
            <w:tcW w:type="dxa" w:w="2160"/>
          </w:tcPr>
          <w:p>
            <w:r>
              <w:rPr>
                <w:sz w:val="16"/>
              </w:rPr>
            </w:r>
          </w:p>
        </w:tc>
      </w:tr>
      <w:tr>
        <w:tc>
          <w:tcPr>
            <w:tcW w:type="dxa" w:w="2160"/>
          </w:tcPr>
          <w:p>
            <w:r>
              <w:rPr>
                <w:sz w:val="16"/>
              </w:rPr>
              <w:t>EVAL-REQ-TRIAGE-S1-014</w:t>
            </w:r>
          </w:p>
        </w:tc>
        <w:tc>
          <w:tcPr>
            <w:tcW w:type="dxa" w:w="2160"/>
          </w:tcPr>
          <w:p>
            <w:r>
              <w:rPr>
                <w:sz w:val="16"/>
              </w:rPr>
              <w:t>The system must support LLM-generated specialty explanations that explicitly reference the evaluated specialty criteria.</w:t>
            </w:r>
          </w:p>
        </w:tc>
        <w:tc>
          <w:tcPr>
            <w:tcW w:type="dxa" w:w="2160"/>
          </w:tcPr>
          <w:p>
            <w:r>
              <w:rPr>
                <w:sz w:val="16"/>
              </w:rPr>
              <w:t>should-have</w:t>
            </w:r>
          </w:p>
        </w:tc>
        <w:tc>
          <w:tcPr>
            <w:tcW w:type="dxa" w:w="2160"/>
          </w:tcPr>
          <w:p>
            <w:r>
              <w:rPr>
                <w:sz w:val="16"/>
              </w:rPr>
            </w:r>
          </w:p>
        </w:tc>
      </w:tr>
      <w:tr>
        <w:tc>
          <w:tcPr>
            <w:tcW w:type="dxa" w:w="2160"/>
          </w:tcPr>
          <w:p>
            <w:r>
              <w:rPr>
                <w:sz w:val="16"/>
              </w:rPr>
              <w:t>EVAL-REQ-TRIAGE-S1-015</w:t>
            </w:r>
          </w:p>
        </w:tc>
        <w:tc>
          <w:tcPr>
            <w:tcW w:type="dxa" w:w="2160"/>
          </w:tcPr>
          <w:p>
            <w:r>
              <w:rPr>
                <w:sz w:val="16"/>
              </w:rPr>
              <w:t>The system must ensure that if backend returns null or missing reasoning_blocks, the contract defines a safe empty array fallback.</w:t>
            </w:r>
          </w:p>
        </w:tc>
        <w:tc>
          <w:tcPr>
            <w:tcW w:type="dxa" w:w="2160"/>
          </w:tcPr>
          <w:p>
            <w:r>
              <w:rPr>
                <w:sz w:val="16"/>
              </w:rPr>
              <w:t>must-have</w:t>
            </w:r>
          </w:p>
        </w:tc>
        <w:tc>
          <w:tcPr>
            <w:tcW w:type="dxa" w:w="2160"/>
          </w:tcPr>
          <w:p>
            <w:r>
              <w:rPr>
                <w:sz w:val="16"/>
              </w:rPr>
            </w:r>
          </w:p>
        </w:tc>
      </w:tr>
      <w:tr>
        <w:tc>
          <w:tcPr>
            <w:tcW w:type="dxa" w:w="2160"/>
          </w:tcPr>
          <w:p>
            <w:r>
              <w:rPr>
                <w:sz w:val="16"/>
              </w:rPr>
              <w:t>EVAL-REQ-TRIAGE-S1-016</w:t>
            </w:r>
          </w:p>
        </w:tc>
        <w:tc>
          <w:tcPr>
            <w:tcW w:type="dxa" w:w="2160"/>
          </w:tcPr>
          <w:p>
            <w:r>
              <w:rPr>
                <w:sz w:val="16"/>
              </w:rPr>
              <w:t>The system must ensure that if specialty_match data is missing from backend, the contract still returns a placeholder explanation string indicating un</w:t>
            </w:r>
          </w:p>
        </w:tc>
        <w:tc>
          <w:tcPr>
            <w:tcW w:type="dxa" w:w="2160"/>
          </w:tcPr>
          <w:p>
            <w:r>
              <w:rPr>
                <w:sz w:val="16"/>
              </w:rPr>
              <w:t>should-have</w:t>
            </w:r>
          </w:p>
        </w:tc>
        <w:tc>
          <w:tcPr>
            <w:tcW w:type="dxa" w:w="2160"/>
          </w:tcPr>
          <w:p>
            <w:r>
              <w:rPr>
                <w:sz w:val="16"/>
              </w:rPr>
            </w:r>
          </w:p>
        </w:tc>
      </w:tr>
      <w:tr>
        <w:tc>
          <w:tcPr>
            <w:tcW w:type="dxa" w:w="2160"/>
          </w:tcPr>
          <w:p>
            <w:r>
              <w:rPr>
                <w:sz w:val="16"/>
              </w:rPr>
              <w:t>EVAL-REQ-TRIAGE-S1-001</w:t>
            </w:r>
          </w:p>
        </w:tc>
        <w:tc>
          <w:tcPr>
            <w:tcW w:type="dxa" w:w="2160"/>
          </w:tcPr>
          <w:p>
            <w:r>
              <w:rPr>
                <w:sz w:val="16"/>
              </w:rPr>
              <w:t>The system must define a TypeScript interface for provider triage results that includes a boolean pass field indicating overall triage outcome.</w:t>
            </w:r>
          </w:p>
        </w:tc>
        <w:tc>
          <w:tcPr>
            <w:tcW w:type="dxa" w:w="2160"/>
          </w:tcPr>
          <w:p>
            <w:r>
              <w:rPr>
                <w:sz w:val="16"/>
              </w:rPr>
              <w:t>must-have</w:t>
            </w:r>
          </w:p>
        </w:tc>
        <w:tc>
          <w:tcPr>
            <w:tcW w:type="dxa" w:w="2160"/>
          </w:tcPr>
          <w:p>
            <w:r>
              <w:rPr>
                <w:sz w:val="16"/>
              </w:rPr>
            </w:r>
          </w:p>
        </w:tc>
      </w:tr>
      <w:tr>
        <w:tc>
          <w:tcPr>
            <w:tcW w:type="dxa" w:w="2160"/>
          </w:tcPr>
          <w:p>
            <w:r>
              <w:rPr>
                <w:sz w:val="16"/>
              </w:rPr>
              <w:t>EVAL-REQ-TRIAGE-S1-002</w:t>
            </w:r>
          </w:p>
        </w:tc>
        <w:tc>
          <w:tcPr>
            <w:tcW w:type="dxa" w:w="2160"/>
          </w:tcPr>
          <w:p>
            <w:r>
              <w:rPr>
                <w:sz w:val="16"/>
              </w:rPr>
              <w:t>The system must include a specialty_match object in the interface containing a human-readable explanation string.</w:t>
            </w:r>
          </w:p>
        </w:tc>
        <w:tc>
          <w:tcPr>
            <w:tcW w:type="dxa" w:w="2160"/>
          </w:tcPr>
          <w:p>
            <w:r>
              <w:rPr>
                <w:sz w:val="16"/>
              </w:rPr>
              <w:t>must-have</w:t>
            </w:r>
          </w:p>
        </w:tc>
        <w:tc>
          <w:tcPr>
            <w:tcW w:type="dxa" w:w="2160"/>
          </w:tcPr>
          <w:p>
            <w:r>
              <w:rPr>
                <w:sz w:val="16"/>
              </w:rPr>
            </w:r>
          </w:p>
        </w:tc>
      </w:tr>
      <w:tr>
        <w:tc>
          <w:tcPr>
            <w:tcW w:type="dxa" w:w="2160"/>
          </w:tcPr>
          <w:p>
            <w:r>
              <w:rPr>
                <w:sz w:val="16"/>
              </w:rPr>
              <w:t>EVAL-REQ-TRIAGE-S1-003</w:t>
            </w:r>
          </w:p>
        </w:tc>
        <w:tc>
          <w:tcPr>
            <w:tcW w:type="dxa" w:w="2160"/>
          </w:tcPr>
          <w:p>
            <w:r>
              <w:rPr>
                <w:sz w:val="16"/>
              </w:rPr>
              <w:t>The system must define an ordered array field reasoning_blocks where the first element represents specialty reasoning.</w:t>
            </w:r>
          </w:p>
        </w:tc>
        <w:tc>
          <w:tcPr>
            <w:tcW w:type="dxa" w:w="2160"/>
          </w:tcPr>
          <w:p>
            <w:r>
              <w:rPr>
                <w:sz w:val="16"/>
              </w:rPr>
              <w:t>must-have</w:t>
            </w:r>
          </w:p>
        </w:tc>
        <w:tc>
          <w:tcPr>
            <w:tcW w:type="dxa" w:w="2160"/>
          </w:tcPr>
          <w:p>
            <w:r>
              <w:rPr>
                <w:sz w:val="16"/>
              </w:rPr>
            </w:r>
          </w:p>
        </w:tc>
      </w:tr>
      <w:tr>
        <w:tc>
          <w:tcPr>
            <w:tcW w:type="dxa" w:w="2160"/>
          </w:tcPr>
          <w:p>
            <w:r>
              <w:rPr>
                <w:sz w:val="16"/>
              </w:rPr>
              <w:t>EVAL-REQ-TRIAGE-S1-005</w:t>
            </w:r>
          </w:p>
        </w:tc>
        <w:tc>
          <w:tcPr>
            <w:tcW w:type="dxa" w:w="2160"/>
          </w:tcPr>
          <w:p>
            <w:r>
              <w:rPr>
                <w:sz w:val="16"/>
              </w:rPr>
              <w:t>The system must define each reasoning block with fields for type, title, explanation, and optional score.</w:t>
            </w:r>
          </w:p>
        </w:tc>
        <w:tc>
          <w:tcPr>
            <w:tcW w:type="dxa" w:w="2160"/>
          </w:tcPr>
          <w:p>
            <w:r>
              <w:rPr>
                <w:sz w:val="16"/>
              </w:rPr>
              <w:t>must-have</w:t>
            </w:r>
          </w:p>
        </w:tc>
        <w:tc>
          <w:tcPr>
            <w:tcW w:type="dxa" w:w="2160"/>
          </w:tcPr>
          <w:p>
            <w:r>
              <w:rPr>
                <w:sz w:val="16"/>
              </w:rPr>
            </w:r>
          </w:p>
        </w:tc>
      </w:tr>
      <w:tr>
        <w:tc>
          <w:tcPr>
            <w:tcW w:type="dxa" w:w="2160"/>
          </w:tcPr>
          <w:p>
            <w:r>
              <w:rPr>
                <w:sz w:val="16"/>
              </w:rPr>
              <w:t>EVAL-REQ-TRIAGE-S1-006</w:t>
            </w:r>
          </w:p>
        </w:tc>
        <w:tc>
          <w:tcPr>
            <w:tcW w:type="dxa" w:w="2160"/>
          </w:tcPr>
          <w:p>
            <w:r>
              <w:rPr>
                <w:sz w:val="16"/>
              </w:rPr>
              <w:t>The system must define an API response contract that matches the TypeScript interface without additional undocumented fields.</w:t>
            </w:r>
          </w:p>
        </w:tc>
        <w:tc>
          <w:tcPr>
            <w:tcW w:type="dxa" w:w="2160"/>
          </w:tcPr>
          <w:p>
            <w:r>
              <w:rPr>
                <w:sz w:val="16"/>
              </w:rPr>
              <w:t>must-have</w:t>
            </w:r>
          </w:p>
        </w:tc>
        <w:tc>
          <w:tcPr>
            <w:tcW w:type="dxa" w:w="2160"/>
          </w:tcPr>
          <w:p>
            <w:r>
              <w:rPr>
                <w:sz w:val="16"/>
              </w:rPr>
            </w:r>
          </w:p>
        </w:tc>
      </w:tr>
      <w:tr>
        <w:tc>
          <w:tcPr>
            <w:tcW w:type="dxa" w:w="2160"/>
          </w:tcPr>
          <w:p>
            <w:r>
              <w:rPr>
                <w:sz w:val="16"/>
              </w:rPr>
              <w:t>EVAL-REQ-TRIAGE-S1-007</w:t>
            </w:r>
          </w:p>
        </w:tc>
        <w:tc>
          <w:tcPr>
            <w:tcW w:type="dxa" w:w="2160"/>
          </w:tcPr>
          <w:p>
            <w:r>
              <w:rPr>
                <w:sz w:val="16"/>
              </w:rPr>
              <w:t>The system must ensure the API contract supports a fail state where pass=false and at least one reasoning block explains the failure.</w:t>
            </w:r>
          </w:p>
        </w:tc>
        <w:tc>
          <w:tcPr>
            <w:tcW w:type="dxa" w:w="2160"/>
          </w:tcPr>
          <w:p>
            <w:r>
              <w:rPr>
                <w:sz w:val="16"/>
              </w:rPr>
              <w:t>must-have</w:t>
            </w:r>
          </w:p>
        </w:tc>
        <w:tc>
          <w:tcPr>
            <w:tcW w:type="dxa" w:w="2160"/>
          </w:tcPr>
          <w:p>
            <w:r>
              <w:rPr>
                <w:sz w:val="16"/>
              </w:rPr>
            </w:r>
          </w:p>
        </w:tc>
      </w:tr>
      <w:tr>
        <w:tc>
          <w:tcPr>
            <w:tcW w:type="dxa" w:w="2160"/>
          </w:tcPr>
          <w:p>
            <w:r>
              <w:rPr>
                <w:sz w:val="16"/>
              </w:rPr>
              <w:t>EVAL-REQ-TRIAGE-S1-008</w:t>
            </w:r>
          </w:p>
        </w:tc>
        <w:tc>
          <w:tcPr>
            <w:tcW w:type="dxa" w:w="2160"/>
          </w:tcPr>
          <w:p>
            <w:r>
              <w:rPr>
                <w:sz w:val="16"/>
              </w:rPr>
              <w:t>The system must support a partial or missing specialty match by allowing specialty_match.explanation to be present even when no exact match exists.</w:t>
            </w:r>
          </w:p>
        </w:tc>
        <w:tc>
          <w:tcPr>
            <w:tcW w:type="dxa" w:w="2160"/>
          </w:tcPr>
          <w:p>
            <w:r>
              <w:rPr>
                <w:sz w:val="16"/>
              </w:rPr>
              <w:t>should-have</w:t>
            </w:r>
          </w:p>
        </w:tc>
        <w:tc>
          <w:tcPr>
            <w:tcW w:type="dxa" w:w="2160"/>
          </w:tcPr>
          <w:p>
            <w:r>
              <w:rPr>
                <w:sz w:val="16"/>
              </w:rPr>
            </w:r>
          </w:p>
        </w:tc>
      </w:tr>
      <w:tr>
        <w:tc>
          <w:tcPr>
            <w:tcW w:type="dxa" w:w="2160"/>
          </w:tcPr>
          <w:p>
            <w:r>
              <w:rPr>
                <w:sz w:val="16"/>
              </w:rPr>
              <w:t>EVAL-REQ-TRIAGE-S1-011</w:t>
            </w:r>
          </w:p>
        </w:tc>
        <w:tc>
          <w:tcPr>
            <w:tcW w:type="dxa" w:w="2160"/>
          </w:tcPr>
          <w:p>
            <w:r>
              <w:rPr>
                <w:sz w:val="16"/>
              </w:rPr>
              <w:t>The system must allow reasoning explanations to contain natural language text generated by an LLM without truncation or schema rejection.</w:t>
            </w:r>
          </w:p>
        </w:tc>
        <w:tc>
          <w:tcPr>
            <w:tcW w:type="dxa" w:w="2160"/>
          </w:tcPr>
          <w:p>
            <w:r>
              <w:rPr>
                <w:sz w:val="16"/>
              </w:rPr>
              <w:t>must-have</w:t>
            </w:r>
          </w:p>
        </w:tc>
        <w:tc>
          <w:tcPr>
            <w:tcW w:type="dxa" w:w="2160"/>
          </w:tcPr>
          <w:p>
            <w:r>
              <w:rPr>
                <w:sz w:val="16"/>
              </w:rPr>
            </w:r>
          </w:p>
        </w:tc>
      </w:tr>
      <w:tr>
        <w:tc>
          <w:tcPr>
            <w:tcW w:type="dxa" w:w="2160"/>
          </w:tcPr>
          <w:p>
            <w:r>
              <w:rPr>
                <w:sz w:val="16"/>
              </w:rPr>
              <w:t>EVAL-REQ-TRIAGE-S1-012</w:t>
            </w:r>
          </w:p>
        </w:tc>
        <w:tc>
          <w:tcPr>
            <w:tcW w:type="dxa" w:w="2160"/>
          </w:tcPr>
          <w:p>
            <w:r>
              <w:rPr>
                <w:sz w:val="16"/>
              </w:rPr>
              <w:t>The system must support multiple reasoning blocks generated by an LLM while preserving their deterministic order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EVAL-REQ-TRIAGE-S1-013</w:t>
            </w:r>
          </w:p>
        </w:tc>
        <w:tc>
          <w:tcPr>
            <w:tcW w:type="dxa" w:w="2160"/>
          </w:tcPr>
          <w:p>
            <w:r>
              <w:rPr>
                <w:sz w:val="16"/>
              </w:rPr>
              <w:t>The system must ensure LLM-generated explanations are mapped into structured fields without requiring frontend parsing of free text.</w:t>
            </w:r>
          </w:p>
        </w:tc>
        <w:tc>
          <w:tcPr>
            <w:tcW w:type="dxa" w:w="2160"/>
          </w:tcPr>
          <w:p>
            <w:r>
              <w:rPr>
                <w:sz w:val="16"/>
              </w:rPr>
              <w:t>must-have</w:t>
            </w:r>
          </w:p>
        </w:tc>
        <w:tc>
          <w:tcPr>
            <w:tcW w:type="dxa" w:w="2160"/>
          </w:tcPr>
          <w:p>
            <w:r>
              <w:rPr>
                <w:sz w:val="16"/>
              </w:rPr>
            </w:r>
          </w:p>
        </w:tc>
      </w:tr>
      <w:tr>
        <w:tc>
          <w:tcPr>
            <w:tcW w:type="dxa" w:w="2160"/>
          </w:tcPr>
          <w:p>
            <w:r>
              <w:rPr>
                <w:sz w:val="16"/>
              </w:rPr>
              <w:t>EVAL-REQ-TRIAGE-S1-014</w:t>
            </w:r>
          </w:p>
        </w:tc>
        <w:tc>
          <w:tcPr>
            <w:tcW w:type="dxa" w:w="2160"/>
          </w:tcPr>
          <w:p>
            <w:r>
              <w:rPr>
                <w:sz w:val="16"/>
              </w:rPr>
              <w:t>The system must support LLM-generated specialty explanations that explicitly reference the evaluated specialty criteria.</w:t>
            </w:r>
          </w:p>
        </w:tc>
        <w:tc>
          <w:tcPr>
            <w:tcW w:type="dxa" w:w="2160"/>
          </w:tcPr>
          <w:p>
            <w:r>
              <w:rPr>
                <w:sz w:val="16"/>
              </w:rPr>
              <w:t>should-have</w:t>
            </w:r>
          </w:p>
        </w:tc>
        <w:tc>
          <w:tcPr>
            <w:tcW w:type="dxa" w:w="2160"/>
          </w:tcPr>
          <w:p>
            <w:r>
              <w:rPr>
                <w:sz w:val="16"/>
              </w:rPr>
            </w:r>
          </w:p>
        </w:tc>
      </w:tr>
      <w:tr>
        <w:tc>
          <w:tcPr>
            <w:tcW w:type="dxa" w:w="2160"/>
          </w:tcPr>
          <w:p>
            <w:r>
              <w:rPr>
                <w:sz w:val="16"/>
              </w:rPr>
              <w:t>EVAL-REQ-TRIAGE-S1-015</w:t>
            </w:r>
          </w:p>
        </w:tc>
        <w:tc>
          <w:tcPr>
            <w:tcW w:type="dxa" w:w="2160"/>
          </w:tcPr>
          <w:p>
            <w:r>
              <w:rPr>
                <w:sz w:val="16"/>
              </w:rPr>
              <w:t>The system must ensure that if backend returns null or missing reasoning_blocks, the contract defines a safe empty array fallback.</w:t>
            </w:r>
          </w:p>
        </w:tc>
        <w:tc>
          <w:tcPr>
            <w:tcW w:type="dxa" w:w="2160"/>
          </w:tcPr>
          <w:p>
            <w:r>
              <w:rPr>
                <w:sz w:val="16"/>
              </w:rPr>
              <w:t>must-have</w:t>
            </w:r>
          </w:p>
        </w:tc>
        <w:tc>
          <w:tcPr>
            <w:tcW w:type="dxa" w:w="2160"/>
          </w:tcPr>
          <w:p>
            <w:r>
              <w:rPr>
                <w:sz w:val="16"/>
              </w:rPr>
            </w:r>
          </w:p>
        </w:tc>
      </w:tr>
      <w:tr>
        <w:tc>
          <w:tcPr>
            <w:tcW w:type="dxa" w:w="2160"/>
          </w:tcPr>
          <w:p>
            <w:r>
              <w:rPr>
                <w:sz w:val="16"/>
              </w:rPr>
              <w:t>EVAL-REQ-TRIAGE-S1-016</w:t>
            </w:r>
          </w:p>
        </w:tc>
        <w:tc>
          <w:tcPr>
            <w:tcW w:type="dxa" w:w="2160"/>
          </w:tcPr>
          <w:p>
            <w:r>
              <w:rPr>
                <w:sz w:val="16"/>
              </w:rPr>
              <w:t>The system must ensure that if specialty_match data is missing from backend, the contract still returns a placeholder explanation string indicating un</w:t>
            </w:r>
          </w:p>
        </w:tc>
        <w:tc>
          <w:tcPr>
            <w:tcW w:type="dxa" w:w="2160"/>
          </w:tcPr>
          <w:p>
            <w:r>
              <w:rPr>
                <w:sz w:val="16"/>
              </w:rPr>
              <w:t>should-have</w:t>
            </w:r>
          </w:p>
        </w:tc>
        <w:tc>
          <w:tcPr>
            <w:tcW w:type="dxa" w:w="2160"/>
          </w:tcPr>
          <w:p>
            <w:r>
              <w:rPr>
                <w:sz w:val="16"/>
              </w:rPr>
            </w:r>
          </w:p>
        </w:tc>
      </w:tr>
      <w:tr>
        <w:tc>
          <w:tcPr>
            <w:tcW w:type="dxa" w:w="2160"/>
          </w:tcPr>
          <w:p>
            <w:r>
              <w:rPr>
                <w:sz w:val="16"/>
              </w:rPr>
              <w:t>EVAL-REQ-TRIAGE-001</w:t>
            </w:r>
          </w:p>
        </w:tc>
        <w:tc>
          <w:tcPr>
            <w:tcW w:type="dxa" w:w="2160"/>
          </w:tcPr>
          <w:p>
            <w:r>
              <w:rPr>
                <w:sz w:val="16"/>
              </w:rPr>
              <w:t>The system must define a TypeScript interface representing a provider triage result with a required boolean field indicating pass or fail status.</w:t>
            </w:r>
          </w:p>
        </w:tc>
        <w:tc>
          <w:tcPr>
            <w:tcW w:type="dxa" w:w="2160"/>
          </w:tcPr>
          <w:p>
            <w:r>
              <w:rPr>
                <w:sz w:val="16"/>
              </w:rPr>
              <w:t>must-have</w:t>
            </w:r>
          </w:p>
        </w:tc>
        <w:tc>
          <w:tcPr>
            <w:tcW w:type="dxa" w:w="2160"/>
          </w:tcPr>
          <w:p>
            <w:r>
              <w:rPr>
                <w:sz w:val="16"/>
              </w:rPr>
            </w:r>
          </w:p>
        </w:tc>
      </w:tr>
      <w:tr>
        <w:tc>
          <w:tcPr>
            <w:tcW w:type="dxa" w:w="2160"/>
          </w:tcPr>
          <w:p>
            <w:r>
              <w:rPr>
                <w:sz w:val="16"/>
              </w:rPr>
              <w:t>EVAL-REQ-TRIAGE-003</w:t>
            </w:r>
          </w:p>
        </w:tc>
        <w:tc>
          <w:tcPr>
            <w:tcW w:type="dxa" w:w="2160"/>
          </w:tcPr>
          <w:p>
            <w:r>
              <w:rPr>
                <w:sz w:val="16"/>
              </w:rPr>
              <w:t>The system must define an ordered array field for reasoning blocks in the triage interface.</w:t>
            </w:r>
          </w:p>
        </w:tc>
        <w:tc>
          <w:tcPr>
            <w:tcW w:type="dxa" w:w="2160"/>
          </w:tcPr>
          <w:p>
            <w:r>
              <w:rPr>
                <w:sz w:val="16"/>
              </w:rPr>
              <w:t>must-have</w:t>
            </w:r>
          </w:p>
        </w:tc>
        <w:tc>
          <w:tcPr>
            <w:tcW w:type="dxa" w:w="2160"/>
          </w:tcPr>
          <w:p>
            <w:r>
              <w:rPr>
                <w:sz w:val="16"/>
              </w:rPr>
            </w:r>
          </w:p>
        </w:tc>
      </w:tr>
      <w:tr>
        <w:tc>
          <w:tcPr>
            <w:tcW w:type="dxa" w:w="2160"/>
          </w:tcPr>
          <w:p>
            <w:r>
              <w:rPr>
                <w:sz w:val="16"/>
              </w:rPr>
              <w:t>EVAL-REQ-TRIAGE-006</w:t>
            </w:r>
          </w:p>
        </w:tc>
        <w:tc>
          <w:tcPr>
            <w:tcW w:type="dxa" w:w="2160"/>
          </w:tcPr>
          <w:p>
            <w:r>
              <w:rPr>
                <w:sz w:val="16"/>
              </w:rPr>
              <w:t>The system must define a consistent API response contract that maps exactly to the TypeScript triage interface without additional unmapped fields.</w:t>
            </w:r>
          </w:p>
        </w:tc>
        <w:tc>
          <w:tcPr>
            <w:tcW w:type="dxa" w:w="2160"/>
          </w:tcPr>
          <w:p>
            <w:r>
              <w:rPr>
                <w:sz w:val="16"/>
              </w:rPr>
              <w:t>must-have</w:t>
            </w:r>
          </w:p>
        </w:tc>
        <w:tc>
          <w:tcPr>
            <w:tcW w:type="dxa" w:w="2160"/>
          </w:tcPr>
          <w:p>
            <w:r>
              <w:rPr>
                <w:sz w:val="16"/>
              </w:rPr>
            </w:r>
          </w:p>
        </w:tc>
      </w:tr>
      <w:tr>
        <w:tc>
          <w:tcPr>
            <w:tcW w:type="dxa" w:w="2160"/>
          </w:tcPr>
          <w:p>
            <w:r>
              <w:rPr>
                <w:sz w:val="16"/>
              </w:rPr>
              <w:t>EVAL-REQ-TRIAGE-007</w:t>
            </w:r>
          </w:p>
        </w:tc>
        <w:tc>
          <w:tcPr>
            <w:tcW w:type="dxa" w:w="2160"/>
          </w:tcPr>
          <w:p>
            <w:r>
              <w:rPr>
                <w:sz w:val="16"/>
              </w:rPr>
              <w:t>The system must validate that all required triage fields are present in the API response before rendering is attempted.</w:t>
            </w:r>
          </w:p>
        </w:tc>
        <w:tc>
          <w:tcPr>
            <w:tcW w:type="dxa" w:w="2160"/>
          </w:tcPr>
          <w:p>
            <w:r>
              <w:rPr>
                <w:sz w:val="16"/>
              </w:rPr>
              <w:t>must-have</w:t>
            </w:r>
          </w:p>
        </w:tc>
        <w:tc>
          <w:tcPr>
            <w:tcW w:type="dxa" w:w="2160"/>
          </w:tcPr>
          <w:p>
            <w:r>
              <w:rPr>
                <w:sz w:val="16"/>
              </w:rPr>
            </w:r>
          </w:p>
        </w:tc>
      </w:tr>
      <w:tr>
        <w:tc>
          <w:tcPr>
            <w:tcW w:type="dxa" w:w="2160"/>
          </w:tcPr>
          <w:p>
            <w:r>
              <w:rPr>
                <w:sz w:val="16"/>
              </w:rPr>
              <w:t>EVAL-REQ-TRIAGE-008</w:t>
            </w:r>
          </w:p>
        </w:tc>
        <w:tc>
          <w:tcPr>
            <w:tcW w:type="dxa" w:w="2160"/>
          </w:tcPr>
          <w:p>
            <w:r>
              <w:rPr>
                <w:sz w:val="16"/>
              </w:rPr>
              <w:t>The system must support an explicit enum or typed field for reasoning block type (e.g., 'specialty', 'quality') within the schema.</w:t>
            </w:r>
          </w:p>
        </w:tc>
        <w:tc>
          <w:tcPr>
            <w:tcW w:type="dxa" w:w="2160"/>
          </w:tcPr>
          <w:p>
            <w:r>
              <w:rPr>
                <w:sz w:val="16"/>
              </w:rPr>
              <w:t>should-have</w:t>
            </w:r>
          </w:p>
        </w:tc>
        <w:tc>
          <w:tcPr>
            <w:tcW w:type="dxa" w:w="2160"/>
          </w:tcPr>
          <w:p>
            <w:r>
              <w:rPr>
                <w:sz w:val="16"/>
              </w:rPr>
            </w:r>
          </w:p>
        </w:tc>
      </w:tr>
      <w:tr>
        <w:tc>
          <w:tcPr>
            <w:tcW w:type="dxa" w:w="2160"/>
          </w:tcPr>
          <w:p>
            <w:r>
              <w:rPr>
                <w:sz w:val="16"/>
              </w:rPr>
              <w:t>EVAL-REQ-TRIAGE-009</w:t>
            </w:r>
          </w:p>
        </w:tc>
        <w:tc>
          <w:tcPr>
            <w:tcW w:type="dxa" w:w="2160"/>
          </w:tcPr>
          <w:p>
            <w:r>
              <w:rPr>
                <w:sz w:val="16"/>
              </w:rPr>
              <w:t>The system must define a stable identifier for each reasoning block to support deterministic rendering and ordering.</w:t>
            </w:r>
          </w:p>
        </w:tc>
        <w:tc>
          <w:tcPr>
            <w:tcW w:type="dxa" w:w="2160"/>
          </w:tcPr>
          <w:p>
            <w:r>
              <w:rPr>
                <w:sz w:val="16"/>
              </w:rPr>
              <w:t>should-have</w:t>
            </w:r>
          </w:p>
        </w:tc>
        <w:tc>
          <w:tcPr>
            <w:tcW w:type="dxa" w:w="2160"/>
          </w:tcPr>
          <w:p>
            <w:r>
              <w:rPr>
                <w:sz w:val="16"/>
              </w:rPr>
            </w:r>
          </w:p>
        </w:tc>
      </w:tr>
      <w:tr>
        <w:tc>
          <w:tcPr>
            <w:tcW w:type="dxa" w:w="2160"/>
          </w:tcPr>
          <w:p>
            <w:r>
              <w:rPr>
                <w:sz w:val="16"/>
              </w:rPr>
              <w:t>EVAL-REQ-TRIAGE-010</w:t>
            </w:r>
          </w:p>
        </w:tc>
        <w:tc>
          <w:tcPr>
            <w:tcW w:type="dxa" w:w="2160"/>
          </w:tcPr>
          <w:p>
            <w:r>
              <w:rPr>
                <w:sz w:val="16"/>
              </w:rPr>
              <w:t>The system must ensure that the triage schema supports a fail state where reasoning blocks still explain why the provider failed.</w:t>
            </w:r>
          </w:p>
        </w:tc>
        <w:tc>
          <w:tcPr>
            <w:tcW w:type="dxa" w:w="2160"/>
          </w:tcPr>
          <w:p>
            <w:r>
              <w:rPr>
                <w:sz w:val="16"/>
              </w:rPr>
              <w:t>must-have</w:t>
            </w:r>
          </w:p>
        </w:tc>
        <w:tc>
          <w:tcPr>
            <w:tcW w:type="dxa" w:w="2160"/>
          </w:tcPr>
          <w:p>
            <w:r>
              <w:rPr>
                <w:sz w:val="16"/>
              </w:rPr>
            </w:r>
          </w:p>
        </w:tc>
      </w:tr>
      <w:tr>
        <w:tc>
          <w:tcPr>
            <w:tcW w:type="dxa" w:w="2160"/>
          </w:tcPr>
          <w:p>
            <w:r>
              <w:rPr>
                <w:sz w:val="16"/>
              </w:rPr>
              <w:t>EVAL-REQ-TRIAGE-011</w:t>
            </w:r>
          </w:p>
        </w:tc>
        <w:tc>
          <w:tcPr>
            <w:tcW w:type="dxa" w:w="2160"/>
          </w:tcPr>
          <w:p>
            <w:r>
              <w:rPr>
                <w:sz w:val="16"/>
              </w:rPr>
              <w:t xml:space="preserve">The system must handle the exception case where specialty match explanation is missing by providing a nullable field and preventing schema validation </w:t>
            </w:r>
          </w:p>
        </w:tc>
        <w:tc>
          <w:tcPr>
            <w:tcW w:type="dxa" w:w="2160"/>
          </w:tcPr>
          <w:p>
            <w:r>
              <w:rPr>
                <w:sz w:val="16"/>
              </w:rPr>
              <w:t>must-have</w:t>
            </w:r>
          </w:p>
        </w:tc>
        <w:tc>
          <w:tcPr>
            <w:tcW w:type="dxa" w:w="2160"/>
          </w:tcPr>
          <w:p>
            <w:r>
              <w:rPr>
                <w:sz w:val="16"/>
              </w:rPr>
            </w:r>
          </w:p>
        </w:tc>
      </w:tr>
      <w:tr>
        <w:tc>
          <w:tcPr>
            <w:tcW w:type="dxa" w:w="2160"/>
          </w:tcPr>
          <w:p>
            <w:r>
              <w:rPr>
                <w:sz w:val="16"/>
              </w:rPr>
              <w:t>EVAL-REQ-TRIAGE-012</w:t>
            </w:r>
          </w:p>
        </w:tc>
        <w:tc>
          <w:tcPr>
            <w:tcW w:type="dxa" w:w="2160"/>
          </w:tcPr>
          <w:p>
            <w:r>
              <w:rPr>
                <w:sz w:val="16"/>
              </w:rPr>
              <w:t>The system must handle the exception case where reasoning blocks are empty by allowing an empty array and still returning a valid triage response.</w:t>
            </w:r>
          </w:p>
        </w:tc>
        <w:tc>
          <w:tcPr>
            <w:tcW w:type="dxa" w:w="2160"/>
          </w:tcPr>
          <w:p>
            <w:r>
              <w:rPr>
                <w:sz w:val="16"/>
              </w:rPr>
              <w:t>must-have</w:t>
            </w:r>
          </w:p>
        </w:tc>
        <w:tc>
          <w:tcPr>
            <w:tcW w:type="dxa" w:w="2160"/>
          </w:tcPr>
          <w:p>
            <w:r>
              <w:rPr>
                <w:sz w:val="16"/>
              </w:rPr>
            </w:r>
          </w:p>
        </w:tc>
      </w:tr>
      <w:tr>
        <w:tc>
          <w:tcPr>
            <w:tcW w:type="dxa" w:w="2160"/>
          </w:tcPr>
          <w:p>
            <w:r>
              <w:rPr>
                <w:sz w:val="16"/>
              </w:rPr>
              <w:t>EVAL-REQ-TRIAGE-014</w:t>
            </w:r>
          </w:p>
        </w:tc>
        <w:tc>
          <w:tcPr>
            <w:tcW w:type="dxa" w:w="2160"/>
          </w:tcPr>
          <w:p>
            <w:r>
              <w:rPr>
                <w:sz w:val="16"/>
              </w:rPr>
              <w:t>The system must ensure type safety by preventing any field in the triage interface from being typed as 'any'.</w:t>
            </w:r>
          </w:p>
        </w:tc>
        <w:tc>
          <w:tcPr>
            <w:tcW w:type="dxa" w:w="2160"/>
          </w:tcPr>
          <w:p>
            <w:r>
              <w:rPr>
                <w:sz w:val="16"/>
              </w:rPr>
              <w:t>must-have</w:t>
            </w:r>
          </w:p>
        </w:tc>
        <w:tc>
          <w:tcPr>
            <w:tcW w:type="dxa" w:w="2160"/>
          </w:tcPr>
          <w:p>
            <w:r>
              <w:rPr>
                <w:sz w:val="16"/>
              </w:rPr>
            </w:r>
          </w:p>
        </w:tc>
      </w:tr>
      <w:tr>
        <w:tc>
          <w:tcPr>
            <w:tcW w:type="dxa" w:w="2160"/>
          </w:tcPr>
          <w:p>
            <w:r>
              <w:rPr>
                <w:sz w:val="16"/>
              </w:rPr>
              <w:t>EVAL-REQ-TRIAGE-001</w:t>
            </w:r>
          </w:p>
        </w:tc>
        <w:tc>
          <w:tcPr>
            <w:tcW w:type="dxa" w:w="2160"/>
          </w:tcPr>
          <w:p>
            <w:r>
              <w:rPr>
                <w:sz w:val="16"/>
              </w:rPr>
              <w:t>The system must define a TypeScript interface representing a provider triage result with a required boolean field indicating pass or fail status.</w:t>
            </w:r>
          </w:p>
        </w:tc>
        <w:tc>
          <w:tcPr>
            <w:tcW w:type="dxa" w:w="2160"/>
          </w:tcPr>
          <w:p>
            <w:r>
              <w:rPr>
                <w:sz w:val="16"/>
              </w:rPr>
              <w:t>must-have</w:t>
            </w:r>
          </w:p>
        </w:tc>
        <w:tc>
          <w:tcPr>
            <w:tcW w:type="dxa" w:w="2160"/>
          </w:tcPr>
          <w:p>
            <w:r>
              <w:rPr>
                <w:sz w:val="16"/>
              </w:rPr>
            </w:r>
          </w:p>
        </w:tc>
      </w:tr>
      <w:tr>
        <w:tc>
          <w:tcPr>
            <w:tcW w:type="dxa" w:w="2160"/>
          </w:tcPr>
          <w:p>
            <w:r>
              <w:rPr>
                <w:sz w:val="16"/>
              </w:rPr>
              <w:t>EVAL-REQ-TRIAGE-003</w:t>
            </w:r>
          </w:p>
        </w:tc>
        <w:tc>
          <w:tcPr>
            <w:tcW w:type="dxa" w:w="2160"/>
          </w:tcPr>
          <w:p>
            <w:r>
              <w:rPr>
                <w:sz w:val="16"/>
              </w:rPr>
              <w:t>The system must define an ordered array field for reasoning blocks in the triage interface.</w:t>
            </w:r>
          </w:p>
        </w:tc>
        <w:tc>
          <w:tcPr>
            <w:tcW w:type="dxa" w:w="2160"/>
          </w:tcPr>
          <w:p>
            <w:r>
              <w:rPr>
                <w:sz w:val="16"/>
              </w:rPr>
              <w:t>must-have</w:t>
            </w:r>
          </w:p>
        </w:tc>
        <w:tc>
          <w:tcPr>
            <w:tcW w:type="dxa" w:w="2160"/>
          </w:tcPr>
          <w:p>
            <w:r>
              <w:rPr>
                <w:sz w:val="16"/>
              </w:rPr>
            </w:r>
          </w:p>
        </w:tc>
      </w:tr>
      <w:tr>
        <w:tc>
          <w:tcPr>
            <w:tcW w:type="dxa" w:w="2160"/>
          </w:tcPr>
          <w:p>
            <w:r>
              <w:rPr>
                <w:sz w:val="16"/>
              </w:rPr>
              <w:t>EVAL-REQ-TRIAGE-006</w:t>
            </w:r>
          </w:p>
        </w:tc>
        <w:tc>
          <w:tcPr>
            <w:tcW w:type="dxa" w:w="2160"/>
          </w:tcPr>
          <w:p>
            <w:r>
              <w:rPr>
                <w:sz w:val="16"/>
              </w:rPr>
              <w:t>The system must define a consistent API response contract that maps exactly to the TypeScript triage interface without additional unmapped fields.</w:t>
            </w:r>
          </w:p>
        </w:tc>
        <w:tc>
          <w:tcPr>
            <w:tcW w:type="dxa" w:w="2160"/>
          </w:tcPr>
          <w:p>
            <w:r>
              <w:rPr>
                <w:sz w:val="16"/>
              </w:rPr>
              <w:t>must-have</w:t>
            </w:r>
          </w:p>
        </w:tc>
        <w:tc>
          <w:tcPr>
            <w:tcW w:type="dxa" w:w="2160"/>
          </w:tcPr>
          <w:p>
            <w:r>
              <w:rPr>
                <w:sz w:val="16"/>
              </w:rPr>
            </w:r>
          </w:p>
        </w:tc>
      </w:tr>
      <w:tr>
        <w:tc>
          <w:tcPr>
            <w:tcW w:type="dxa" w:w="2160"/>
          </w:tcPr>
          <w:p>
            <w:r>
              <w:rPr>
                <w:sz w:val="16"/>
              </w:rPr>
              <w:t>EVAL-REQ-TRIAGE-007</w:t>
            </w:r>
          </w:p>
        </w:tc>
        <w:tc>
          <w:tcPr>
            <w:tcW w:type="dxa" w:w="2160"/>
          </w:tcPr>
          <w:p>
            <w:r>
              <w:rPr>
                <w:sz w:val="16"/>
              </w:rPr>
              <w:t>The system must validate that all required triage fields are present in the API response before rendering is attempted.</w:t>
            </w:r>
          </w:p>
        </w:tc>
        <w:tc>
          <w:tcPr>
            <w:tcW w:type="dxa" w:w="2160"/>
          </w:tcPr>
          <w:p>
            <w:r>
              <w:rPr>
                <w:sz w:val="16"/>
              </w:rPr>
              <w:t>must-have</w:t>
            </w:r>
          </w:p>
        </w:tc>
        <w:tc>
          <w:tcPr>
            <w:tcW w:type="dxa" w:w="2160"/>
          </w:tcPr>
          <w:p>
            <w:r>
              <w:rPr>
                <w:sz w:val="16"/>
              </w:rPr>
            </w:r>
          </w:p>
        </w:tc>
      </w:tr>
      <w:tr>
        <w:tc>
          <w:tcPr>
            <w:tcW w:type="dxa" w:w="2160"/>
          </w:tcPr>
          <w:p>
            <w:r>
              <w:rPr>
                <w:sz w:val="16"/>
              </w:rPr>
              <w:t>EVAL-REQ-TRIAGE-008</w:t>
            </w:r>
          </w:p>
        </w:tc>
        <w:tc>
          <w:tcPr>
            <w:tcW w:type="dxa" w:w="2160"/>
          </w:tcPr>
          <w:p>
            <w:r>
              <w:rPr>
                <w:sz w:val="16"/>
              </w:rPr>
              <w:t>The system must support an explicit enum or typed field for reasoning block type (e.g., 'specialty', 'quality') within the schema.</w:t>
            </w:r>
          </w:p>
        </w:tc>
        <w:tc>
          <w:tcPr>
            <w:tcW w:type="dxa" w:w="2160"/>
          </w:tcPr>
          <w:p>
            <w:r>
              <w:rPr>
                <w:sz w:val="16"/>
              </w:rPr>
              <w:t>should-have</w:t>
            </w:r>
          </w:p>
        </w:tc>
        <w:tc>
          <w:tcPr>
            <w:tcW w:type="dxa" w:w="2160"/>
          </w:tcPr>
          <w:p>
            <w:r>
              <w:rPr>
                <w:sz w:val="16"/>
              </w:rPr>
            </w:r>
          </w:p>
        </w:tc>
      </w:tr>
      <w:tr>
        <w:tc>
          <w:tcPr>
            <w:tcW w:type="dxa" w:w="2160"/>
          </w:tcPr>
          <w:p>
            <w:r>
              <w:rPr>
                <w:sz w:val="16"/>
              </w:rPr>
              <w:t>EVAL-REQ-TRIAGE-009</w:t>
            </w:r>
          </w:p>
        </w:tc>
        <w:tc>
          <w:tcPr>
            <w:tcW w:type="dxa" w:w="2160"/>
          </w:tcPr>
          <w:p>
            <w:r>
              <w:rPr>
                <w:sz w:val="16"/>
              </w:rPr>
              <w:t>The system must define a stable identifier for each reasoning block to support deterministic rendering and ordering.</w:t>
            </w:r>
          </w:p>
        </w:tc>
        <w:tc>
          <w:tcPr>
            <w:tcW w:type="dxa" w:w="2160"/>
          </w:tcPr>
          <w:p>
            <w:r>
              <w:rPr>
                <w:sz w:val="16"/>
              </w:rPr>
              <w:t>should-have</w:t>
            </w:r>
          </w:p>
        </w:tc>
        <w:tc>
          <w:tcPr>
            <w:tcW w:type="dxa" w:w="2160"/>
          </w:tcPr>
          <w:p>
            <w:r>
              <w:rPr>
                <w:sz w:val="16"/>
              </w:rPr>
            </w:r>
          </w:p>
        </w:tc>
      </w:tr>
      <w:tr>
        <w:tc>
          <w:tcPr>
            <w:tcW w:type="dxa" w:w="2160"/>
          </w:tcPr>
          <w:p>
            <w:r>
              <w:rPr>
                <w:sz w:val="16"/>
              </w:rPr>
              <w:t>EVAL-REQ-TRIAGE-010</w:t>
            </w:r>
          </w:p>
        </w:tc>
        <w:tc>
          <w:tcPr>
            <w:tcW w:type="dxa" w:w="2160"/>
          </w:tcPr>
          <w:p>
            <w:r>
              <w:rPr>
                <w:sz w:val="16"/>
              </w:rPr>
              <w:t>The system must ensure that the triage schema supports a fail state where reasoning blocks still explain why the provider failed.</w:t>
            </w:r>
          </w:p>
        </w:tc>
        <w:tc>
          <w:tcPr>
            <w:tcW w:type="dxa" w:w="2160"/>
          </w:tcPr>
          <w:p>
            <w:r>
              <w:rPr>
                <w:sz w:val="16"/>
              </w:rPr>
              <w:t>must-have</w:t>
            </w:r>
          </w:p>
        </w:tc>
        <w:tc>
          <w:tcPr>
            <w:tcW w:type="dxa" w:w="2160"/>
          </w:tcPr>
          <w:p>
            <w:r>
              <w:rPr>
                <w:sz w:val="16"/>
              </w:rPr>
            </w:r>
          </w:p>
        </w:tc>
      </w:tr>
      <w:tr>
        <w:tc>
          <w:tcPr>
            <w:tcW w:type="dxa" w:w="2160"/>
          </w:tcPr>
          <w:p>
            <w:r>
              <w:rPr>
                <w:sz w:val="16"/>
              </w:rPr>
              <w:t>EVAL-REQ-TRIAGE-011</w:t>
            </w:r>
          </w:p>
        </w:tc>
        <w:tc>
          <w:tcPr>
            <w:tcW w:type="dxa" w:w="2160"/>
          </w:tcPr>
          <w:p>
            <w:r>
              <w:rPr>
                <w:sz w:val="16"/>
              </w:rPr>
              <w:t xml:space="preserve">The system must handle the exception case where specialty match explanation is missing by providing a nullable field and preventing schema validation </w:t>
            </w:r>
          </w:p>
        </w:tc>
        <w:tc>
          <w:tcPr>
            <w:tcW w:type="dxa" w:w="2160"/>
          </w:tcPr>
          <w:p>
            <w:r>
              <w:rPr>
                <w:sz w:val="16"/>
              </w:rPr>
              <w:t>must-have</w:t>
            </w:r>
          </w:p>
        </w:tc>
        <w:tc>
          <w:tcPr>
            <w:tcW w:type="dxa" w:w="2160"/>
          </w:tcPr>
          <w:p>
            <w:r>
              <w:rPr>
                <w:sz w:val="16"/>
              </w:rPr>
            </w:r>
          </w:p>
        </w:tc>
      </w:tr>
      <w:tr>
        <w:tc>
          <w:tcPr>
            <w:tcW w:type="dxa" w:w="2160"/>
          </w:tcPr>
          <w:p>
            <w:r>
              <w:rPr>
                <w:sz w:val="16"/>
              </w:rPr>
              <w:t>EVAL-REQ-TRIAGE-012</w:t>
            </w:r>
          </w:p>
        </w:tc>
        <w:tc>
          <w:tcPr>
            <w:tcW w:type="dxa" w:w="2160"/>
          </w:tcPr>
          <w:p>
            <w:r>
              <w:rPr>
                <w:sz w:val="16"/>
              </w:rPr>
              <w:t>The system must handle the exception case where reasoning blocks are empty by allowing an empty array and still returning a valid triage response.</w:t>
            </w:r>
          </w:p>
        </w:tc>
        <w:tc>
          <w:tcPr>
            <w:tcW w:type="dxa" w:w="2160"/>
          </w:tcPr>
          <w:p>
            <w:r>
              <w:rPr>
                <w:sz w:val="16"/>
              </w:rPr>
              <w:t>must-have</w:t>
            </w:r>
          </w:p>
        </w:tc>
        <w:tc>
          <w:tcPr>
            <w:tcW w:type="dxa" w:w="2160"/>
          </w:tcPr>
          <w:p>
            <w:r>
              <w:rPr>
                <w:sz w:val="16"/>
              </w:rPr>
            </w:r>
          </w:p>
        </w:tc>
      </w:tr>
      <w:tr>
        <w:tc>
          <w:tcPr>
            <w:tcW w:type="dxa" w:w="2160"/>
          </w:tcPr>
          <w:p>
            <w:r>
              <w:rPr>
                <w:sz w:val="16"/>
              </w:rPr>
              <w:t>EVAL-REQ-TRIAGE-014</w:t>
            </w:r>
          </w:p>
        </w:tc>
        <w:tc>
          <w:tcPr>
            <w:tcW w:type="dxa" w:w="2160"/>
          </w:tcPr>
          <w:p>
            <w:r>
              <w:rPr>
                <w:sz w:val="16"/>
              </w:rPr>
              <w:t>The system must ensure type safety by preventing any field in the triage interface from being typed as 'any'.</w:t>
            </w:r>
          </w:p>
        </w:tc>
        <w:tc>
          <w:tcPr>
            <w:tcW w:type="dxa" w:w="2160"/>
          </w:tcPr>
          <w:p>
            <w:r>
              <w:rPr>
                <w:sz w:val="16"/>
              </w:rPr>
              <w:t>must-have</w:t>
            </w:r>
          </w:p>
        </w:tc>
        <w:tc>
          <w:tcPr>
            <w:tcW w:type="dxa" w:w="2160"/>
          </w:tcPr>
          <w:p>
            <w:r>
              <w:rPr>
                <w:sz w:val="16"/>
              </w:rPr>
            </w:r>
          </w:p>
        </w:tc>
      </w:tr>
    </w:tbl>
    <w:p>
      <w:pPr>
        <w:ind w:left="360"/>
      </w:pPr>
      <w:r>
        <w:rPr>
          <w:b/>
          <w:sz w:val="22"/>
        </w:rPr>
        <w:t>Story: EVAL-P-TRIAGE-UX-S2: Implement triage reasoning prioritization logic (frontend)</w:t>
      </w:r>
    </w:p>
    <w:p>
      <w:pPr>
        <w:ind w:left="360"/>
      </w:pPr>
      <w:r>
        <w:rPr>
          <w:sz w:val="18"/>
        </w:rPr>
        <w:t>Implement frontend logic to order and render triage explanations with specialty match shown before any quality scores, and clear pass/fail indicators. Handle edge cases (missing specialty, partial matches, fail states).</w:t>
      </w:r>
    </w:p>
    <w:p>
      <w:pPr>
        <w:ind w:left="360"/>
      </w:pPr>
      <w:r>
        <w:rPr>
          <w:sz w:val="18"/>
        </w:rPr>
        <w:t>Size: M | Sprint: 1 | Reqs: 48</w:t>
      </w:r>
    </w:p>
    <w:p>
      <w:pPr>
        <w:ind w:left="360"/>
      </w:pPr>
      <w:r>
        <w:rPr>
          <w:sz w:val="16"/>
        </w:rPr>
        <w:t>Evidence: GAP: No provider triage UI; ordering logic required to meet requirement 'specialty match before quality scores'.</w:t>
      </w:r>
    </w:p>
    <w:p>
      <w:pPr>
        <w:ind w:left="360"/>
      </w:pPr>
      <w:r>
        <w:rPr>
          <w:sz w:val="16"/>
        </w:rPr>
        <w:t>Dependencies: EVAL-P-TRIAGE-UX-S1</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EVAL-REQ-TRIAGE-UX-001</w:t>
            </w:r>
          </w:p>
        </w:tc>
        <w:tc>
          <w:tcPr>
            <w:tcW w:type="dxa" w:w="2160"/>
          </w:tcPr>
          <w:p>
            <w:r>
              <w:rPr>
                <w:sz w:val="16"/>
              </w:rPr>
              <w:t>The system must render triage reasoning blocks in an order where specialty match appears before any quality score content.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always display a pass or fail indicator for the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render specialty match explanation text when specialty data is present in the triage response.</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handle partial specialty matches by displaying a distinct explanation indicating partial alignment.</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display a fail state explanation when the triage result indicates failure.</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not render quality score reasoning if the provider fails triage due to specialty mismatch.</w:t>
            </w:r>
          </w:p>
        </w:tc>
        <w:tc>
          <w:tcPr>
            <w:tcW w:type="dxa" w:w="2160"/>
          </w:tcPr>
          <w:p>
            <w:r>
              <w:rPr>
                <w:sz w:val="16"/>
              </w:rPr>
              <w:t>should-have</w:t>
            </w:r>
          </w:p>
        </w:tc>
        <w:tc>
          <w:tcPr>
            <w:tcW w:type="dxa" w:w="2160"/>
          </w:tcPr>
          <w:p>
            <w:r>
              <w:rPr>
                <w:sz w:val="16"/>
              </w:rPr>
            </w:r>
          </w:p>
        </w:tc>
      </w:tr>
      <w:tr>
        <w:tc>
          <w:tcPr>
            <w:tcW w:type="dxa" w:w="2160"/>
          </w:tcPr>
          <w:p>
            <w:r>
              <w:rPr>
                <w:sz w:val="16"/>
              </w:rPr>
              <w:t>EVAL-REQ-TRIAGE-UX-008</w:t>
            </w:r>
          </w:p>
        </w:tc>
        <w:tc>
          <w:tcPr>
            <w:tcW w:type="dxa" w:w="2160"/>
          </w:tcPr>
          <w:p>
            <w:r>
              <w:rPr>
                <w:sz w:val="16"/>
              </w:rPr>
              <w:t>The system must gracefully handle missing specialty data by displaying a fallback message indicating unavailable specialty information.</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still render quality reasoning if specialty data is missing but quality data is available.</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ensure deterministic ordering of reasoning blocks regardless of input order from the backend.</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not duplicate reasoning blocks when rendering triage explanations.</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handle empty reasoning arrays by displaying a user-visible message indicating no explanation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triage reasoning blocks in an order where specialty match appears before any quality score content.</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always display a pass or fail indicator for the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EVAL-REQ-TRIAGE-UX-003</w:t>
            </w:r>
          </w:p>
        </w:tc>
        <w:tc>
          <w:tcPr>
            <w:tcW w:type="dxa" w:w="2160"/>
          </w:tcPr>
          <w:p>
            <w:r>
              <w:rPr>
                <w:sz w:val="16"/>
              </w:rPr>
              <w:t>The system must render specialty match explanation text when specialty data is present in the triage response.</w:t>
            </w:r>
          </w:p>
        </w:tc>
        <w:tc>
          <w:tcPr>
            <w:tcW w:type="dxa" w:w="2160"/>
          </w:tcPr>
          <w:p>
            <w:r>
              <w:rPr>
                <w:sz w:val="16"/>
              </w:rPr>
              <w:t>must-have</w:t>
            </w:r>
          </w:p>
        </w:tc>
        <w:tc>
          <w:tcPr>
            <w:tcW w:type="dxa" w:w="2160"/>
          </w:tcPr>
          <w:p>
            <w:r>
              <w:rPr>
                <w:sz w:val="16"/>
              </w:rPr>
            </w:r>
          </w:p>
        </w:tc>
      </w:tr>
      <w:tr>
        <w:tc>
          <w:tcPr>
            <w:tcW w:type="dxa" w:w="2160"/>
          </w:tcPr>
          <w:p>
            <w:r>
              <w:rPr>
                <w:sz w:val="16"/>
              </w:rPr>
              <w:t>EVAL-REQ-TRIAGE-UX-005</w:t>
            </w:r>
          </w:p>
        </w:tc>
        <w:tc>
          <w:tcPr>
            <w:tcW w:type="dxa" w:w="2160"/>
          </w:tcPr>
          <w:p>
            <w:r>
              <w:rPr>
                <w:sz w:val="16"/>
              </w:rPr>
              <w:t>The system must handle partial specialty matches by displaying a distinct explanation indicating partial alignment.</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display a fail state explanation when the triage result indicates failure.</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not render quality score reasoning if the provider fails triage due to specialty mismatch.</w:t>
            </w:r>
          </w:p>
        </w:tc>
        <w:tc>
          <w:tcPr>
            <w:tcW w:type="dxa" w:w="2160"/>
          </w:tcPr>
          <w:p>
            <w:r>
              <w:rPr>
                <w:sz w:val="16"/>
              </w:rPr>
              <w:t>should-have</w:t>
            </w:r>
          </w:p>
        </w:tc>
        <w:tc>
          <w:tcPr>
            <w:tcW w:type="dxa" w:w="2160"/>
          </w:tcPr>
          <w:p>
            <w:r>
              <w:rPr>
                <w:sz w:val="16"/>
              </w:rPr>
            </w:r>
          </w:p>
        </w:tc>
      </w:tr>
      <w:tr>
        <w:tc>
          <w:tcPr>
            <w:tcW w:type="dxa" w:w="2160"/>
          </w:tcPr>
          <w:p>
            <w:r>
              <w:rPr>
                <w:sz w:val="16"/>
              </w:rPr>
              <w:t>EVAL-REQ-TRIAGE-UX-008</w:t>
            </w:r>
          </w:p>
        </w:tc>
        <w:tc>
          <w:tcPr>
            <w:tcW w:type="dxa" w:w="2160"/>
          </w:tcPr>
          <w:p>
            <w:r>
              <w:rPr>
                <w:sz w:val="16"/>
              </w:rPr>
              <w:t>The system must gracefully handle missing specialty data by displaying a fallback message indicating unavailable specialty information.</w:t>
            </w:r>
          </w:p>
        </w:tc>
        <w:tc>
          <w:tcPr>
            <w:tcW w:type="dxa" w:w="2160"/>
          </w:tcPr>
          <w:p>
            <w:r>
              <w:rPr>
                <w:sz w:val="16"/>
              </w:rPr>
              <w:t>must-have</w:t>
            </w:r>
          </w:p>
        </w:tc>
        <w:tc>
          <w:tcPr>
            <w:tcW w:type="dxa" w:w="2160"/>
          </w:tcPr>
          <w:p>
            <w:r>
              <w:rPr>
                <w:sz w:val="16"/>
              </w:rPr>
            </w:r>
          </w:p>
        </w:tc>
      </w:tr>
      <w:tr>
        <w:tc>
          <w:tcPr>
            <w:tcW w:type="dxa" w:w="2160"/>
          </w:tcPr>
          <w:p>
            <w:r>
              <w:rPr>
                <w:sz w:val="16"/>
              </w:rPr>
              <w:t>EVAL-REQ-TRIAGE-UX-009</w:t>
            </w:r>
          </w:p>
        </w:tc>
        <w:tc>
          <w:tcPr>
            <w:tcW w:type="dxa" w:w="2160"/>
          </w:tcPr>
          <w:p>
            <w:r>
              <w:rPr>
                <w:sz w:val="16"/>
              </w:rPr>
              <w:t>The system must still render quality reasoning if specialty data is missing but quality data is available.</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ensure deterministic ordering of reasoning blocks regardless of input order from the backend.</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not duplicate reasoning blocks when rendering triage explanations.</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handle empty reasoning arrays by displaying a user-visible message indicating no explanation is available.</w:t>
            </w:r>
          </w:p>
        </w:tc>
        <w:tc>
          <w:tcPr>
            <w:tcW w:type="dxa" w:w="2160"/>
          </w:tcPr>
          <w:p>
            <w:r>
              <w:rPr>
                <w:sz w:val="16"/>
              </w:rPr>
              <w:t>must-have</w:t>
            </w:r>
          </w:p>
        </w:tc>
        <w:tc>
          <w:tcPr>
            <w:tcW w:type="dxa" w:w="2160"/>
          </w:tcPr>
          <w:p>
            <w:r>
              <w:rPr>
                <w:sz w:val="16"/>
              </w:rPr>
            </w:r>
          </w:p>
        </w:tc>
      </w:tr>
      <w:tr>
        <w:tc>
          <w:tcPr>
            <w:tcW w:type="dxa" w:w="2160"/>
          </w:tcPr>
          <w:p>
            <w:r>
              <w:rPr>
                <w:sz w:val="16"/>
              </w:rPr>
              <w:t>EVAL-REQ-TRIAGE-S2-001</w:t>
            </w:r>
          </w:p>
        </w:tc>
        <w:tc>
          <w:tcPr>
            <w:tcW w:type="dxa" w:w="2160"/>
          </w:tcPr>
          <w:p>
            <w:r>
              <w:rPr>
                <w:sz w:val="16"/>
              </w:rPr>
              <w:t>The system must render specialty match reasoning before any quality score reasoning blocks in all triage displays.</w:t>
            </w:r>
          </w:p>
        </w:tc>
        <w:tc>
          <w:tcPr>
            <w:tcW w:type="dxa" w:w="2160"/>
          </w:tcPr>
          <w:p>
            <w:r>
              <w:rPr>
                <w:sz w:val="16"/>
              </w:rPr>
              <w:t>must-have</w:t>
            </w:r>
          </w:p>
        </w:tc>
        <w:tc>
          <w:tcPr>
            <w:tcW w:type="dxa" w:w="2160"/>
          </w:tcPr>
          <w:p>
            <w:r>
              <w:rPr>
                <w:sz w:val="16"/>
              </w:rPr>
            </w:r>
          </w:p>
        </w:tc>
      </w:tr>
      <w:tr>
        <w:tc>
          <w:tcPr>
            <w:tcW w:type="dxa" w:w="2160"/>
          </w:tcPr>
          <w:p>
            <w:r>
              <w:rPr>
                <w:sz w:val="16"/>
              </w:rPr>
              <w:t>EVAL-REQ-TRIAGE-S2-002</w:t>
            </w:r>
          </w:p>
        </w:tc>
        <w:tc>
          <w:tcPr>
            <w:tcW w:type="dxa" w:w="2160"/>
          </w:tcPr>
          <w:p>
            <w:r>
              <w:rPr>
                <w:sz w:val="16"/>
              </w:rPr>
              <w:t>The system must display a clear pass or fail indicator derived from the triage result for each provider.</w:t>
            </w:r>
          </w:p>
        </w:tc>
        <w:tc>
          <w:tcPr>
            <w:tcW w:type="dxa" w:w="2160"/>
          </w:tcPr>
          <w:p>
            <w:r>
              <w:rPr>
                <w:sz w:val="16"/>
              </w:rPr>
              <w:t>must-have</w:t>
            </w:r>
          </w:p>
        </w:tc>
        <w:tc>
          <w:tcPr>
            <w:tcW w:type="dxa" w:w="2160"/>
          </w:tcPr>
          <w:p>
            <w:r>
              <w:rPr>
                <w:sz w:val="16"/>
              </w:rPr>
            </w:r>
          </w:p>
        </w:tc>
      </w:tr>
      <w:tr>
        <w:tc>
          <w:tcPr>
            <w:tcW w:type="dxa" w:w="2160"/>
          </w:tcPr>
          <w:p>
            <w:r>
              <w:rPr>
                <w:sz w:val="16"/>
              </w:rPr>
              <w:t>EVAL-REQ-TRIAGE-S2-003</w:t>
            </w:r>
          </w:p>
        </w:tc>
        <w:tc>
          <w:tcPr>
            <w:tcW w:type="dxa" w:w="2160"/>
          </w:tcPr>
          <w:p>
            <w:r>
              <w:rPr>
                <w:sz w:val="16"/>
              </w:rPr>
              <w:t>The system must group reasoning into distinct sections (specialty match and quality) based on the frontend schema defined in S1.</w:t>
            </w:r>
          </w:p>
        </w:tc>
        <w:tc>
          <w:tcPr>
            <w:tcW w:type="dxa" w:w="2160"/>
          </w:tcPr>
          <w:p>
            <w:r>
              <w:rPr>
                <w:sz w:val="16"/>
              </w:rPr>
              <w:t>must-have</w:t>
            </w:r>
          </w:p>
        </w:tc>
        <w:tc>
          <w:tcPr>
            <w:tcW w:type="dxa" w:w="2160"/>
          </w:tcPr>
          <w:p>
            <w:r>
              <w:rPr>
                <w:sz w:val="16"/>
              </w:rPr>
            </w:r>
          </w:p>
        </w:tc>
      </w:tr>
      <w:tr>
        <w:tc>
          <w:tcPr>
            <w:tcW w:type="dxa" w:w="2160"/>
          </w:tcPr>
          <w:p>
            <w:r>
              <w:rPr>
                <w:sz w:val="16"/>
              </w:rPr>
              <w:t>EVAL-REQ-TRIAGE-S2-004</w:t>
            </w:r>
          </w:p>
        </w:tc>
        <w:tc>
          <w:tcPr>
            <w:tcW w:type="dxa" w:w="2160"/>
          </w:tcPr>
          <w:p>
            <w:r>
              <w:rPr>
                <w:sz w:val="16"/>
              </w:rPr>
              <w:t>The system must preserve backend-provided reasoning order within each section while enforcing specialty section precedence.</w:t>
            </w:r>
          </w:p>
        </w:tc>
        <w:tc>
          <w:tcPr>
            <w:tcW w:type="dxa" w:w="2160"/>
          </w:tcPr>
          <w:p>
            <w:r>
              <w:rPr>
                <w:sz w:val="16"/>
              </w:rPr>
              <w:t>should-have</w:t>
            </w:r>
          </w:p>
        </w:tc>
        <w:tc>
          <w:tcPr>
            <w:tcW w:type="dxa" w:w="2160"/>
          </w:tcPr>
          <w:p>
            <w:r>
              <w:rPr>
                <w:sz w:val="16"/>
              </w:rPr>
            </w:r>
          </w:p>
        </w:tc>
      </w:tr>
      <w:tr>
        <w:tc>
          <w:tcPr>
            <w:tcW w:type="dxa" w:w="2160"/>
          </w:tcPr>
          <w:p>
            <w:r>
              <w:rPr>
                <w:sz w:val="16"/>
              </w:rPr>
              <w:t>EVAL-REQ-TRIAGE-S2-005</w:t>
            </w:r>
          </w:p>
        </w:tc>
        <w:tc>
          <w:tcPr>
            <w:tcW w:type="dxa" w:w="2160"/>
          </w:tcPr>
          <w:p>
            <w:r>
              <w:rPr>
                <w:sz w:val="16"/>
              </w:rPr>
              <w:t>The system must render a specialty match explanation even when the match is partial, including an explicit partial indicator.</w:t>
            </w:r>
          </w:p>
        </w:tc>
        <w:tc>
          <w:tcPr>
            <w:tcW w:type="dxa" w:w="2160"/>
          </w:tcPr>
          <w:p>
            <w:r>
              <w:rPr>
                <w:sz w:val="16"/>
              </w:rPr>
              <w:t>must-have</w:t>
            </w:r>
          </w:p>
        </w:tc>
        <w:tc>
          <w:tcPr>
            <w:tcW w:type="dxa" w:w="2160"/>
          </w:tcPr>
          <w:p>
            <w:r>
              <w:rPr>
                <w:sz w:val="16"/>
              </w:rPr>
            </w:r>
          </w:p>
        </w:tc>
      </w:tr>
      <w:tr>
        <w:tc>
          <w:tcPr>
            <w:tcW w:type="dxa" w:w="2160"/>
          </w:tcPr>
          <w:p>
            <w:r>
              <w:rPr>
                <w:sz w:val="16"/>
              </w:rPr>
              <w:t>EVAL-REQ-TRIAGE-S2-006</w:t>
            </w:r>
          </w:p>
        </w:tc>
        <w:tc>
          <w:tcPr>
            <w:tcW w:type="dxa" w:w="2160"/>
          </w:tcPr>
          <w:p>
            <w:r>
              <w:rPr>
                <w:sz w:val="16"/>
              </w:rPr>
              <w:t>The system must render a fail state explanation when a provider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EVAL-REQ-TRIAGE-S2-007</w:t>
            </w:r>
          </w:p>
        </w:tc>
        <w:tc>
          <w:tcPr>
            <w:tcW w:type="dxa" w:w="2160"/>
          </w:tcPr>
          <w:p>
            <w:r>
              <w:rPr>
                <w:sz w:val="16"/>
              </w:rPr>
              <w:t>The system must suppress or deprioritize quality score reasoning visibility when the provider fails specialty match.</w:t>
            </w:r>
          </w:p>
        </w:tc>
        <w:tc>
          <w:tcPr>
            <w:tcW w:type="dxa" w:w="2160"/>
          </w:tcPr>
          <w:p>
            <w:r>
              <w:rPr>
                <w:sz w:val="16"/>
              </w:rPr>
              <w:t>must-have</w:t>
            </w:r>
          </w:p>
        </w:tc>
        <w:tc>
          <w:tcPr>
            <w:tcW w:type="dxa" w:w="2160"/>
          </w:tcPr>
          <w:p>
            <w:r>
              <w:rPr>
                <w:sz w:val="16"/>
              </w:rPr>
            </w:r>
          </w:p>
        </w:tc>
      </w:tr>
      <w:tr>
        <w:tc>
          <w:tcPr>
            <w:tcW w:type="dxa" w:w="2160"/>
          </w:tcPr>
          <w:p>
            <w:r>
              <w:rPr>
                <w:sz w:val="16"/>
              </w:rPr>
              <w:t>EVAL-REQ-TRIAGE-S2-008</w:t>
            </w:r>
          </w:p>
        </w:tc>
        <w:tc>
          <w:tcPr>
            <w:tcW w:type="dxa" w:w="2160"/>
          </w:tcPr>
          <w:p>
            <w:r>
              <w:rPr>
                <w:sz w:val="16"/>
              </w:rPr>
              <w:t>The system must handle missing specialty data by rendering a fallback message indicating unavailable specialty match information.</w:t>
            </w:r>
          </w:p>
        </w:tc>
        <w:tc>
          <w:tcPr>
            <w:tcW w:type="dxa" w:w="2160"/>
          </w:tcPr>
          <w:p>
            <w:r>
              <w:rPr>
                <w:sz w:val="16"/>
              </w:rPr>
              <w:t>must-have</w:t>
            </w:r>
          </w:p>
        </w:tc>
        <w:tc>
          <w:tcPr>
            <w:tcW w:type="dxa" w:w="2160"/>
          </w:tcPr>
          <w:p>
            <w:r>
              <w:rPr>
                <w:sz w:val="16"/>
              </w:rPr>
            </w:r>
          </w:p>
        </w:tc>
      </w:tr>
      <w:tr>
        <w:tc>
          <w:tcPr>
            <w:tcW w:type="dxa" w:w="2160"/>
          </w:tcPr>
          <w:p>
            <w:r>
              <w:rPr>
                <w:sz w:val="16"/>
              </w:rPr>
              <w:t>EVAL-REQ-TRIAGE-S2-009</w:t>
            </w:r>
          </w:p>
        </w:tc>
        <w:tc>
          <w:tcPr>
            <w:tcW w:type="dxa" w:w="2160"/>
          </w:tcPr>
          <w:p>
            <w:r>
              <w:rPr>
                <w:sz w:val="16"/>
              </w:rPr>
              <w:t>The system must still render quality reasoning when specialty data is missing, while clearly labeling the absence of specialty evaluation.</w:t>
            </w:r>
          </w:p>
        </w:tc>
        <w:tc>
          <w:tcPr>
            <w:tcW w:type="dxa" w:w="2160"/>
          </w:tcPr>
          <w:p>
            <w:r>
              <w:rPr>
                <w:sz w:val="16"/>
              </w:rPr>
              <w:t>should-have</w:t>
            </w:r>
          </w:p>
        </w:tc>
        <w:tc>
          <w:tcPr>
            <w:tcW w:type="dxa" w:w="2160"/>
          </w:tcPr>
          <w:p>
            <w:r>
              <w:rPr>
                <w:sz w:val="16"/>
              </w:rPr>
            </w:r>
          </w:p>
        </w:tc>
      </w:tr>
      <w:tr>
        <w:tc>
          <w:tcPr>
            <w:tcW w:type="dxa" w:w="2160"/>
          </w:tcPr>
          <w:p>
            <w:r>
              <w:rPr>
                <w:sz w:val="16"/>
              </w:rPr>
              <w:t>EVAL-REQ-TRIAGE-S2-011</w:t>
            </w:r>
          </w:p>
        </w:tc>
        <w:tc>
          <w:tcPr>
            <w:tcW w:type="dxa" w:w="2160"/>
          </w:tcPr>
          <w:p>
            <w:r>
              <w:rPr>
                <w:sz w:val="16"/>
              </w:rPr>
              <w:t>The system must render reasoning blocks only if corresponding data exists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EVAL-REQ-TRIAGE-S2-012</w:t>
            </w:r>
          </w:p>
        </w:tc>
        <w:tc>
          <w:tcPr>
            <w:tcW w:type="dxa" w:w="2160"/>
          </w:tcPr>
          <w:p>
            <w:r>
              <w:rPr>
                <w:sz w:val="16"/>
              </w:rPr>
              <w:t>The system must default to a fail indicator if triage status is missing or undefined in the response.</w:t>
            </w:r>
          </w:p>
        </w:tc>
        <w:tc>
          <w:tcPr>
            <w:tcW w:type="dxa" w:w="2160"/>
          </w:tcPr>
          <w:p>
            <w:r>
              <w:rPr>
                <w:sz w:val="16"/>
              </w:rPr>
              <w:t>should-have</w:t>
            </w:r>
          </w:p>
        </w:tc>
        <w:tc>
          <w:tcPr>
            <w:tcW w:type="dxa" w:w="2160"/>
          </w:tcPr>
          <w:p>
            <w:r>
              <w:rPr>
                <w:sz w:val="16"/>
              </w:rPr>
            </w:r>
          </w:p>
        </w:tc>
      </w:tr>
      <w:tr>
        <w:tc>
          <w:tcPr>
            <w:tcW w:type="dxa" w:w="2160"/>
          </w:tcPr>
          <w:p>
            <w:r>
              <w:rPr>
                <w:sz w:val="16"/>
              </w:rPr>
              <w:t>EVAL-REQ-TRIAGE-S2-013</w:t>
            </w:r>
          </w:p>
        </w:tc>
        <w:tc>
          <w:tcPr>
            <w:tcW w:type="dxa" w:w="2160"/>
          </w:tcPr>
          <w:p>
            <w:r>
              <w:rPr>
                <w:sz w:val="16"/>
              </w:rPr>
              <w:t>The system must maintain consistent ordering behavior across re-renders and state updates.</w:t>
            </w:r>
          </w:p>
        </w:tc>
        <w:tc>
          <w:tcPr>
            <w:tcW w:type="dxa" w:w="2160"/>
          </w:tcPr>
          <w:p>
            <w:r>
              <w:rPr>
                <w:sz w:val="16"/>
              </w:rPr>
              <w:t>should-have</w:t>
            </w:r>
          </w:p>
        </w:tc>
        <w:tc>
          <w:tcPr>
            <w:tcW w:type="dxa" w:w="2160"/>
          </w:tcPr>
          <w:p>
            <w:r>
              <w:rPr>
                <w:sz w:val="16"/>
              </w:rPr>
            </w:r>
          </w:p>
        </w:tc>
      </w:tr>
      <w:tr>
        <w:tc>
          <w:tcPr>
            <w:tcW w:type="dxa" w:w="2160"/>
          </w:tcPr>
          <w:p>
            <w:r>
              <w:rPr>
                <w:sz w:val="16"/>
              </w:rPr>
              <w:t>EVAL-REQ-TRIAGE-S2-014</w:t>
            </w:r>
          </w:p>
        </w:tc>
        <w:tc>
          <w:tcPr>
            <w:tcW w:type="dxa" w:w="2160"/>
          </w:tcPr>
          <w:p>
            <w:r>
              <w:rPr>
                <w:sz w:val="16"/>
              </w:rPr>
              <w:t>The system must not crash or throw runtime errors when reasoning arrays are empty or null.</w:t>
            </w:r>
          </w:p>
        </w:tc>
        <w:tc>
          <w:tcPr>
            <w:tcW w:type="dxa" w:w="2160"/>
          </w:tcPr>
          <w:p>
            <w:r>
              <w:rPr>
                <w:sz w:val="16"/>
              </w:rPr>
              <w:t>must-have</w:t>
            </w:r>
          </w:p>
        </w:tc>
        <w:tc>
          <w:tcPr>
            <w:tcW w:type="dxa" w:w="2160"/>
          </w:tcPr>
          <w:p>
            <w:r>
              <w:rPr>
                <w:sz w:val="16"/>
              </w:rPr>
            </w:r>
          </w:p>
        </w:tc>
      </w:tr>
      <w:tr>
        <w:tc>
          <w:tcPr>
            <w:tcW w:type="dxa" w:w="2160"/>
          </w:tcPr>
          <w:p>
            <w:r>
              <w:rPr>
                <w:sz w:val="16"/>
              </w:rPr>
              <w:t>EVAL-REQ-TRIAGE-S2-001</w:t>
            </w:r>
          </w:p>
        </w:tc>
        <w:tc>
          <w:tcPr>
            <w:tcW w:type="dxa" w:w="2160"/>
          </w:tcPr>
          <w:p>
            <w:r>
              <w:rPr>
                <w:sz w:val="16"/>
              </w:rPr>
              <w:t>The system must render specialty match reasoning before any quality score reasoning blocks in all triage displays.</w:t>
            </w:r>
          </w:p>
        </w:tc>
        <w:tc>
          <w:tcPr>
            <w:tcW w:type="dxa" w:w="2160"/>
          </w:tcPr>
          <w:p>
            <w:r>
              <w:rPr>
                <w:sz w:val="16"/>
              </w:rPr>
              <w:t>must-have</w:t>
            </w:r>
          </w:p>
        </w:tc>
        <w:tc>
          <w:tcPr>
            <w:tcW w:type="dxa" w:w="2160"/>
          </w:tcPr>
          <w:p>
            <w:r>
              <w:rPr>
                <w:sz w:val="16"/>
              </w:rPr>
            </w:r>
          </w:p>
        </w:tc>
      </w:tr>
      <w:tr>
        <w:tc>
          <w:tcPr>
            <w:tcW w:type="dxa" w:w="2160"/>
          </w:tcPr>
          <w:p>
            <w:r>
              <w:rPr>
                <w:sz w:val="16"/>
              </w:rPr>
              <w:t>EVAL-REQ-TRIAGE-S2-002</w:t>
            </w:r>
          </w:p>
        </w:tc>
        <w:tc>
          <w:tcPr>
            <w:tcW w:type="dxa" w:w="2160"/>
          </w:tcPr>
          <w:p>
            <w:r>
              <w:rPr>
                <w:sz w:val="16"/>
              </w:rPr>
              <w:t>The system must display a clear pass or fail indicator derived from the triage result for each provider.</w:t>
            </w:r>
          </w:p>
        </w:tc>
        <w:tc>
          <w:tcPr>
            <w:tcW w:type="dxa" w:w="2160"/>
          </w:tcPr>
          <w:p>
            <w:r>
              <w:rPr>
                <w:sz w:val="16"/>
              </w:rPr>
              <w:t>must-have</w:t>
            </w:r>
          </w:p>
        </w:tc>
        <w:tc>
          <w:tcPr>
            <w:tcW w:type="dxa" w:w="2160"/>
          </w:tcPr>
          <w:p>
            <w:r>
              <w:rPr>
                <w:sz w:val="16"/>
              </w:rPr>
            </w:r>
          </w:p>
        </w:tc>
      </w:tr>
      <w:tr>
        <w:tc>
          <w:tcPr>
            <w:tcW w:type="dxa" w:w="2160"/>
          </w:tcPr>
          <w:p>
            <w:r>
              <w:rPr>
                <w:sz w:val="16"/>
              </w:rPr>
              <w:t>EVAL-REQ-TRIAGE-S2-003</w:t>
            </w:r>
          </w:p>
        </w:tc>
        <w:tc>
          <w:tcPr>
            <w:tcW w:type="dxa" w:w="2160"/>
          </w:tcPr>
          <w:p>
            <w:r>
              <w:rPr>
                <w:sz w:val="16"/>
              </w:rPr>
              <w:t>The system must group reasoning into distinct sections (specialty match and quality) based on the frontend schema defined in S1.</w:t>
            </w:r>
          </w:p>
        </w:tc>
        <w:tc>
          <w:tcPr>
            <w:tcW w:type="dxa" w:w="2160"/>
          </w:tcPr>
          <w:p>
            <w:r>
              <w:rPr>
                <w:sz w:val="16"/>
              </w:rPr>
              <w:t>must-have</w:t>
            </w:r>
          </w:p>
        </w:tc>
        <w:tc>
          <w:tcPr>
            <w:tcW w:type="dxa" w:w="2160"/>
          </w:tcPr>
          <w:p>
            <w:r>
              <w:rPr>
                <w:sz w:val="16"/>
              </w:rPr>
            </w:r>
          </w:p>
        </w:tc>
      </w:tr>
      <w:tr>
        <w:tc>
          <w:tcPr>
            <w:tcW w:type="dxa" w:w="2160"/>
          </w:tcPr>
          <w:p>
            <w:r>
              <w:rPr>
                <w:sz w:val="16"/>
              </w:rPr>
              <w:t>EVAL-REQ-TRIAGE-S2-004</w:t>
            </w:r>
          </w:p>
        </w:tc>
        <w:tc>
          <w:tcPr>
            <w:tcW w:type="dxa" w:w="2160"/>
          </w:tcPr>
          <w:p>
            <w:r>
              <w:rPr>
                <w:sz w:val="16"/>
              </w:rPr>
              <w:t>The system must preserve backend-provided reasoning order within each section while enforcing specialty section precedence.</w:t>
            </w:r>
          </w:p>
        </w:tc>
        <w:tc>
          <w:tcPr>
            <w:tcW w:type="dxa" w:w="2160"/>
          </w:tcPr>
          <w:p>
            <w:r>
              <w:rPr>
                <w:sz w:val="16"/>
              </w:rPr>
              <w:t>should-have</w:t>
            </w:r>
          </w:p>
        </w:tc>
        <w:tc>
          <w:tcPr>
            <w:tcW w:type="dxa" w:w="2160"/>
          </w:tcPr>
          <w:p>
            <w:r>
              <w:rPr>
                <w:sz w:val="16"/>
              </w:rPr>
            </w:r>
          </w:p>
        </w:tc>
      </w:tr>
      <w:tr>
        <w:tc>
          <w:tcPr>
            <w:tcW w:type="dxa" w:w="2160"/>
          </w:tcPr>
          <w:p>
            <w:r>
              <w:rPr>
                <w:sz w:val="16"/>
              </w:rPr>
              <w:t>EVAL-REQ-TRIAGE-S2-005</w:t>
            </w:r>
          </w:p>
        </w:tc>
        <w:tc>
          <w:tcPr>
            <w:tcW w:type="dxa" w:w="2160"/>
          </w:tcPr>
          <w:p>
            <w:r>
              <w:rPr>
                <w:sz w:val="16"/>
              </w:rPr>
              <w:t>The system must render a specialty match explanation even when the match is partial, including an explicit partial indicator.</w:t>
            </w:r>
          </w:p>
        </w:tc>
        <w:tc>
          <w:tcPr>
            <w:tcW w:type="dxa" w:w="2160"/>
          </w:tcPr>
          <w:p>
            <w:r>
              <w:rPr>
                <w:sz w:val="16"/>
              </w:rPr>
              <w:t>must-have</w:t>
            </w:r>
          </w:p>
        </w:tc>
        <w:tc>
          <w:tcPr>
            <w:tcW w:type="dxa" w:w="2160"/>
          </w:tcPr>
          <w:p>
            <w:r>
              <w:rPr>
                <w:sz w:val="16"/>
              </w:rPr>
            </w:r>
          </w:p>
        </w:tc>
      </w:tr>
      <w:tr>
        <w:tc>
          <w:tcPr>
            <w:tcW w:type="dxa" w:w="2160"/>
          </w:tcPr>
          <w:p>
            <w:r>
              <w:rPr>
                <w:sz w:val="16"/>
              </w:rPr>
              <w:t>EVAL-REQ-TRIAGE-S2-006</w:t>
            </w:r>
          </w:p>
        </w:tc>
        <w:tc>
          <w:tcPr>
            <w:tcW w:type="dxa" w:w="2160"/>
          </w:tcPr>
          <w:p>
            <w:r>
              <w:rPr>
                <w:sz w:val="16"/>
              </w:rPr>
              <w:t>The system must render a fail state explanation when a provider does not meet triage criteria.</w:t>
            </w:r>
          </w:p>
        </w:tc>
        <w:tc>
          <w:tcPr>
            <w:tcW w:type="dxa" w:w="2160"/>
          </w:tcPr>
          <w:p>
            <w:r>
              <w:rPr>
                <w:sz w:val="16"/>
              </w:rPr>
              <w:t>must-have</w:t>
            </w:r>
          </w:p>
        </w:tc>
        <w:tc>
          <w:tcPr>
            <w:tcW w:type="dxa" w:w="2160"/>
          </w:tcPr>
          <w:p>
            <w:r>
              <w:rPr>
                <w:sz w:val="16"/>
              </w:rPr>
            </w:r>
          </w:p>
        </w:tc>
      </w:tr>
      <w:tr>
        <w:tc>
          <w:tcPr>
            <w:tcW w:type="dxa" w:w="2160"/>
          </w:tcPr>
          <w:p>
            <w:r>
              <w:rPr>
                <w:sz w:val="16"/>
              </w:rPr>
              <w:t>EVAL-REQ-TRIAGE-S2-007</w:t>
            </w:r>
          </w:p>
        </w:tc>
        <w:tc>
          <w:tcPr>
            <w:tcW w:type="dxa" w:w="2160"/>
          </w:tcPr>
          <w:p>
            <w:r>
              <w:rPr>
                <w:sz w:val="16"/>
              </w:rPr>
              <w:t>The system must suppress or deprioritize quality score reasoning visibility when the provider fails specialty match.</w:t>
            </w:r>
          </w:p>
        </w:tc>
        <w:tc>
          <w:tcPr>
            <w:tcW w:type="dxa" w:w="2160"/>
          </w:tcPr>
          <w:p>
            <w:r>
              <w:rPr>
                <w:sz w:val="16"/>
              </w:rPr>
              <w:t>must-have</w:t>
            </w:r>
          </w:p>
        </w:tc>
        <w:tc>
          <w:tcPr>
            <w:tcW w:type="dxa" w:w="2160"/>
          </w:tcPr>
          <w:p>
            <w:r>
              <w:rPr>
                <w:sz w:val="16"/>
              </w:rPr>
            </w:r>
          </w:p>
        </w:tc>
      </w:tr>
      <w:tr>
        <w:tc>
          <w:tcPr>
            <w:tcW w:type="dxa" w:w="2160"/>
          </w:tcPr>
          <w:p>
            <w:r>
              <w:rPr>
                <w:sz w:val="16"/>
              </w:rPr>
              <w:t>EVAL-REQ-TRIAGE-S2-008</w:t>
            </w:r>
          </w:p>
        </w:tc>
        <w:tc>
          <w:tcPr>
            <w:tcW w:type="dxa" w:w="2160"/>
          </w:tcPr>
          <w:p>
            <w:r>
              <w:rPr>
                <w:sz w:val="16"/>
              </w:rPr>
              <w:t>The system must handle missing specialty data by rendering a fallback message indicating unavailable specialty match information.</w:t>
            </w:r>
          </w:p>
        </w:tc>
        <w:tc>
          <w:tcPr>
            <w:tcW w:type="dxa" w:w="2160"/>
          </w:tcPr>
          <w:p>
            <w:r>
              <w:rPr>
                <w:sz w:val="16"/>
              </w:rPr>
              <w:t>must-have</w:t>
            </w:r>
          </w:p>
        </w:tc>
        <w:tc>
          <w:tcPr>
            <w:tcW w:type="dxa" w:w="2160"/>
          </w:tcPr>
          <w:p>
            <w:r>
              <w:rPr>
                <w:sz w:val="16"/>
              </w:rPr>
            </w:r>
          </w:p>
        </w:tc>
      </w:tr>
      <w:tr>
        <w:tc>
          <w:tcPr>
            <w:tcW w:type="dxa" w:w="2160"/>
          </w:tcPr>
          <w:p>
            <w:r>
              <w:rPr>
                <w:sz w:val="16"/>
              </w:rPr>
              <w:t>EVAL-REQ-TRIAGE-S2-009</w:t>
            </w:r>
          </w:p>
        </w:tc>
        <w:tc>
          <w:tcPr>
            <w:tcW w:type="dxa" w:w="2160"/>
          </w:tcPr>
          <w:p>
            <w:r>
              <w:rPr>
                <w:sz w:val="16"/>
              </w:rPr>
              <w:t>The system must still render quality reasoning when specialty data is missing, while clearly labeling the absence of specialty evaluation.</w:t>
            </w:r>
          </w:p>
        </w:tc>
        <w:tc>
          <w:tcPr>
            <w:tcW w:type="dxa" w:w="2160"/>
          </w:tcPr>
          <w:p>
            <w:r>
              <w:rPr>
                <w:sz w:val="16"/>
              </w:rPr>
              <w:t>should-have</w:t>
            </w:r>
          </w:p>
        </w:tc>
        <w:tc>
          <w:tcPr>
            <w:tcW w:type="dxa" w:w="2160"/>
          </w:tcPr>
          <w:p>
            <w:r>
              <w:rPr>
                <w:sz w:val="16"/>
              </w:rPr>
            </w:r>
          </w:p>
        </w:tc>
      </w:tr>
      <w:tr>
        <w:tc>
          <w:tcPr>
            <w:tcW w:type="dxa" w:w="2160"/>
          </w:tcPr>
          <w:p>
            <w:r>
              <w:rPr>
                <w:sz w:val="16"/>
              </w:rPr>
              <w:t>EVAL-REQ-TRIAGE-S2-011</w:t>
            </w:r>
          </w:p>
        </w:tc>
        <w:tc>
          <w:tcPr>
            <w:tcW w:type="dxa" w:w="2160"/>
          </w:tcPr>
          <w:p>
            <w:r>
              <w:rPr>
                <w:sz w:val="16"/>
              </w:rPr>
              <w:t>The system must render reasoning blocks only if corresponding data exists in the API response.</w:t>
            </w:r>
          </w:p>
        </w:tc>
        <w:tc>
          <w:tcPr>
            <w:tcW w:type="dxa" w:w="2160"/>
          </w:tcPr>
          <w:p>
            <w:r>
              <w:rPr>
                <w:sz w:val="16"/>
              </w:rPr>
              <w:t>must-have</w:t>
            </w:r>
          </w:p>
        </w:tc>
        <w:tc>
          <w:tcPr>
            <w:tcW w:type="dxa" w:w="2160"/>
          </w:tcPr>
          <w:p>
            <w:r>
              <w:rPr>
                <w:sz w:val="16"/>
              </w:rPr>
            </w:r>
          </w:p>
        </w:tc>
      </w:tr>
      <w:tr>
        <w:tc>
          <w:tcPr>
            <w:tcW w:type="dxa" w:w="2160"/>
          </w:tcPr>
          <w:p>
            <w:r>
              <w:rPr>
                <w:sz w:val="16"/>
              </w:rPr>
              <w:t>EVAL-REQ-TRIAGE-S2-012</w:t>
            </w:r>
          </w:p>
        </w:tc>
        <w:tc>
          <w:tcPr>
            <w:tcW w:type="dxa" w:w="2160"/>
          </w:tcPr>
          <w:p>
            <w:r>
              <w:rPr>
                <w:sz w:val="16"/>
              </w:rPr>
              <w:t>The system must default to a fail indicator if triage status is missing or undefined in the response.</w:t>
            </w:r>
          </w:p>
        </w:tc>
        <w:tc>
          <w:tcPr>
            <w:tcW w:type="dxa" w:w="2160"/>
          </w:tcPr>
          <w:p>
            <w:r>
              <w:rPr>
                <w:sz w:val="16"/>
              </w:rPr>
              <w:t>should-have</w:t>
            </w:r>
          </w:p>
        </w:tc>
        <w:tc>
          <w:tcPr>
            <w:tcW w:type="dxa" w:w="2160"/>
          </w:tcPr>
          <w:p>
            <w:r>
              <w:rPr>
                <w:sz w:val="16"/>
              </w:rPr>
            </w:r>
          </w:p>
        </w:tc>
      </w:tr>
      <w:tr>
        <w:tc>
          <w:tcPr>
            <w:tcW w:type="dxa" w:w="2160"/>
          </w:tcPr>
          <w:p>
            <w:r>
              <w:rPr>
                <w:sz w:val="16"/>
              </w:rPr>
              <w:t>EVAL-REQ-TRIAGE-S2-013</w:t>
            </w:r>
          </w:p>
        </w:tc>
        <w:tc>
          <w:tcPr>
            <w:tcW w:type="dxa" w:w="2160"/>
          </w:tcPr>
          <w:p>
            <w:r>
              <w:rPr>
                <w:sz w:val="16"/>
              </w:rPr>
              <w:t>The system must maintain consistent ordering behavior across re-renders and state updates.</w:t>
            </w:r>
          </w:p>
        </w:tc>
        <w:tc>
          <w:tcPr>
            <w:tcW w:type="dxa" w:w="2160"/>
          </w:tcPr>
          <w:p>
            <w:r>
              <w:rPr>
                <w:sz w:val="16"/>
              </w:rPr>
              <w:t>should-have</w:t>
            </w:r>
          </w:p>
        </w:tc>
        <w:tc>
          <w:tcPr>
            <w:tcW w:type="dxa" w:w="2160"/>
          </w:tcPr>
          <w:p>
            <w:r>
              <w:rPr>
                <w:sz w:val="16"/>
              </w:rPr>
            </w:r>
          </w:p>
        </w:tc>
      </w:tr>
      <w:tr>
        <w:tc>
          <w:tcPr>
            <w:tcW w:type="dxa" w:w="2160"/>
          </w:tcPr>
          <w:p>
            <w:r>
              <w:rPr>
                <w:sz w:val="16"/>
              </w:rPr>
              <w:t>EVAL-REQ-TRIAGE-S2-014</w:t>
            </w:r>
          </w:p>
        </w:tc>
        <w:tc>
          <w:tcPr>
            <w:tcW w:type="dxa" w:w="2160"/>
          </w:tcPr>
          <w:p>
            <w:r>
              <w:rPr>
                <w:sz w:val="16"/>
              </w:rPr>
              <w:t>The system must not crash or throw runtime errors when reasoning arrays are empty or null.</w:t>
            </w:r>
          </w:p>
        </w:tc>
        <w:tc>
          <w:tcPr>
            <w:tcW w:type="dxa" w:w="2160"/>
          </w:tcPr>
          <w:p>
            <w:r>
              <w:rPr>
                <w:sz w:val="16"/>
              </w:rPr>
              <w:t>must-have</w:t>
            </w:r>
          </w:p>
        </w:tc>
        <w:tc>
          <w:tcPr>
            <w:tcW w:type="dxa" w:w="2160"/>
          </w:tcPr>
          <w:p>
            <w:r>
              <w:rPr>
                <w:sz w:val="16"/>
              </w:rPr>
            </w:r>
          </w:p>
        </w:tc>
      </w:tr>
    </w:tbl>
    <w:p>
      <w:pPr>
        <w:ind w:left="360"/>
      </w:pPr>
      <w:r>
        <w:rPr>
          <w:b/>
          <w:sz w:val="22"/>
        </w:rPr>
        <w:t>Story: EVAL-P-TRIAGE-UX-S3: Build triage display UI components</w:t>
      </w:r>
    </w:p>
    <w:p>
      <w:pPr>
        <w:ind w:left="360"/>
      </w:pPr>
      <w:r>
        <w:rPr>
          <w:sz w:val="18"/>
        </w:rPr>
        <w:t>Create reusable React components to display provider triage results including pass/fail badge, specialty match explanation, and expandable reasoning sections. Integrate into existing chat/provider result view.</w:t>
      </w:r>
    </w:p>
    <w:p>
      <w:pPr>
        <w:ind w:left="360"/>
      </w:pPr>
      <w:r>
        <w:rPr>
          <w:sz w:val="18"/>
        </w:rPr>
        <w:t>Size: M | Sprint: 2 | Reqs: 48</w:t>
      </w:r>
    </w:p>
    <w:p>
      <w:pPr>
        <w:ind w:left="360"/>
      </w:pPr>
      <w:r>
        <w:rPr>
          <w:sz w:val="16"/>
        </w:rPr>
        <w:t>Evidence: Code/ConversationalUX/FindCareChat/frontend/src/components/MessageBubble.tsx (existing rendering patterns); GAP: no dedicated triage UI components.</w:t>
      </w:r>
    </w:p>
    <w:p>
      <w:pPr>
        <w:ind w:left="360"/>
      </w:pPr>
      <w:r>
        <w:rPr>
          <w:sz w:val="16"/>
        </w:rPr>
        <w:t>Dependencies: EVAL-P-TRIAGE-UX-S2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EVAL-REQ-TRIAGE-UX-S3-001</w:t>
            </w:r>
          </w:p>
        </w:tc>
        <w:tc>
          <w:tcPr>
            <w:tcW w:type="dxa" w:w="2160"/>
          </w:tcPr>
          <w:p>
            <w:r>
              <w:rPr>
                <w:sz w:val="16"/>
              </w:rPr>
              <w:t>The system must render a visible pass or fail badge for each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EVAL-REQ-TRIAGE-UX-S3-002</w:t>
            </w:r>
          </w:p>
        </w:tc>
        <w:tc>
          <w:tcPr>
            <w:tcW w:type="dxa" w:w="2160"/>
          </w:tcPr>
          <w:p>
            <w:r>
              <w:rPr>
                <w:sz w:val="16"/>
              </w:rPr>
              <w:t>The system must display the specialty match explanation directly beneath the pass/fail badge.</w:t>
            </w:r>
          </w:p>
        </w:tc>
        <w:tc>
          <w:tcPr>
            <w:tcW w:type="dxa" w:w="2160"/>
          </w:tcPr>
          <w:p>
            <w:r>
              <w:rPr>
                <w:sz w:val="16"/>
              </w:rPr>
              <w:t>must-have</w:t>
            </w:r>
          </w:p>
        </w:tc>
        <w:tc>
          <w:tcPr>
            <w:tcW w:type="dxa" w:w="2160"/>
          </w:tcPr>
          <w:p>
            <w:r>
              <w:rPr>
                <w:sz w:val="16"/>
              </w:rPr>
            </w:r>
          </w:p>
        </w:tc>
      </w:tr>
      <w:tr>
        <w:tc>
          <w:tcPr>
            <w:tcW w:type="dxa" w:w="2160"/>
          </w:tcPr>
          <w:p>
            <w:r>
              <w:rPr>
                <w:sz w:val="16"/>
              </w:rPr>
              <w:t>EVAL-REQ-TRIAGE-UX-S3-004</w:t>
            </w:r>
          </w:p>
        </w:tc>
        <w:tc>
          <w:tcPr>
            <w:tcW w:type="dxa" w:w="2160"/>
          </w:tcPr>
          <w:p>
            <w:r>
              <w:rPr>
                <w:sz w:val="16"/>
              </w:rPr>
              <w:t>The system must support expandable and collapsible reasoning sections for additional details.</w:t>
            </w:r>
          </w:p>
        </w:tc>
        <w:tc>
          <w:tcPr>
            <w:tcW w:type="dxa" w:w="2160"/>
          </w:tcPr>
          <w:p>
            <w:r>
              <w:rPr>
                <w:sz w:val="16"/>
              </w:rPr>
              <w:t>must-have</w:t>
            </w:r>
          </w:p>
        </w:tc>
        <w:tc>
          <w:tcPr>
            <w:tcW w:type="dxa" w:w="2160"/>
          </w:tcPr>
          <w:p>
            <w:r>
              <w:rPr>
                <w:sz w:val="16"/>
              </w:rPr>
            </w:r>
          </w:p>
        </w:tc>
      </w:tr>
      <w:tr>
        <w:tc>
          <w:tcPr>
            <w:tcW w:type="dxa" w:w="2160"/>
          </w:tcPr>
          <w:p>
            <w:r>
              <w:rPr>
                <w:sz w:val="16"/>
              </w:rPr>
              <w:t>EVAL-REQ-TRIAGE-UX-S3-005</w:t>
            </w:r>
          </w:p>
        </w:tc>
        <w:tc>
          <w:tcPr>
            <w:tcW w:type="dxa" w:w="2160"/>
          </w:tcPr>
          <w:p>
            <w:r>
              <w:rPr>
                <w:sz w:val="16"/>
              </w:rPr>
              <w:t>The system must default reasoning sections to collapsed state except for the top (specialty) explanation.</w:t>
            </w:r>
          </w:p>
        </w:tc>
        <w:tc>
          <w:tcPr>
            <w:tcW w:type="dxa" w:w="2160"/>
          </w:tcPr>
          <w:p>
            <w:r>
              <w:rPr>
                <w:sz w:val="16"/>
              </w:rPr>
              <w:t>should-have</w:t>
            </w:r>
          </w:p>
        </w:tc>
        <w:tc>
          <w:tcPr>
            <w:tcW w:type="dxa" w:w="2160"/>
          </w:tcPr>
          <w:p>
            <w:r>
              <w:rPr>
                <w:sz w:val="16"/>
              </w:rPr>
            </w:r>
          </w:p>
        </w:tc>
      </w:tr>
      <w:tr>
        <w:tc>
          <w:tcPr>
            <w:tcW w:type="dxa" w:w="2160"/>
          </w:tcPr>
          <w:p>
            <w:r>
              <w:rPr>
                <w:sz w:val="16"/>
              </w:rPr>
              <w:t>EVAL-REQ-TRIAGE-UX-S3-006</w:t>
            </w:r>
          </w:p>
        </w:tc>
        <w:tc>
          <w:tcPr>
            <w:tcW w:type="dxa" w:w="2160"/>
          </w:tcPr>
          <w:p>
            <w:r>
              <w:rPr>
                <w:sz w:val="16"/>
              </w:rPr>
              <w:t>The system must visually distinguish pass vs fail states using consistent color and icon patterns aligned with existing UI conventions.</w:t>
            </w:r>
          </w:p>
        </w:tc>
        <w:tc>
          <w:tcPr>
            <w:tcW w:type="dxa" w:w="2160"/>
          </w:tcPr>
          <w:p>
            <w:r>
              <w:rPr>
                <w:sz w:val="16"/>
              </w:rPr>
              <w:t>must-have</w:t>
            </w:r>
          </w:p>
        </w:tc>
        <w:tc>
          <w:tcPr>
            <w:tcW w:type="dxa" w:w="2160"/>
          </w:tcPr>
          <w:p>
            <w:r>
              <w:rPr>
                <w:sz w:val="16"/>
              </w:rPr>
            </w:r>
          </w:p>
        </w:tc>
      </w:tr>
      <w:tr>
        <w:tc>
          <w:tcPr>
            <w:tcW w:type="dxa" w:w="2160"/>
          </w:tcPr>
          <w:p>
            <w:r>
              <w:rPr>
                <w:sz w:val="16"/>
              </w:rPr>
              <w:t>EVAL-REQ-TRIAGE-UX-S3-007</w:t>
            </w:r>
          </w:p>
        </w:tc>
        <w:tc>
          <w:tcPr>
            <w:tcW w:type="dxa" w:w="2160"/>
          </w:tcPr>
          <w:p>
            <w:r>
              <w:rPr>
                <w:sz w:val="16"/>
              </w:rPr>
              <w:t>The system must integrate triage UI components within the existing MessageBubble component without breaking current chat rendering.</w:t>
            </w:r>
          </w:p>
        </w:tc>
        <w:tc>
          <w:tcPr>
            <w:tcW w:type="dxa" w:w="2160"/>
          </w:tcPr>
          <w:p>
            <w:r>
              <w:rPr>
                <w:sz w:val="16"/>
              </w:rPr>
              <w:t>must-have</w:t>
            </w:r>
          </w:p>
        </w:tc>
        <w:tc>
          <w:tcPr>
            <w:tcW w:type="dxa" w:w="2160"/>
          </w:tcPr>
          <w:p>
            <w:r>
              <w:rPr>
                <w:sz w:val="16"/>
              </w:rPr>
            </w:r>
          </w:p>
        </w:tc>
      </w:tr>
      <w:tr>
        <w:tc>
          <w:tcPr>
            <w:tcW w:type="dxa" w:w="2160"/>
          </w:tcPr>
          <w:p>
            <w:r>
              <w:rPr>
                <w:sz w:val="16"/>
              </w:rPr>
              <w:t>EVAL-REQ-TRIAGE-UX-S3-008</w:t>
            </w:r>
          </w:p>
        </w:tc>
        <w:tc>
          <w:tcPr>
            <w:tcW w:type="dxa" w:w="2160"/>
          </w:tcPr>
          <w:p>
            <w:r>
              <w:rPr>
                <w:sz w:val="16"/>
              </w:rPr>
              <w:t>The system must render multiple providers' triage components independently within a single chat response.</w:t>
            </w:r>
          </w:p>
        </w:tc>
        <w:tc>
          <w:tcPr>
            <w:tcW w:type="dxa" w:w="2160"/>
          </w:tcPr>
          <w:p>
            <w:r>
              <w:rPr>
                <w:sz w:val="16"/>
              </w:rPr>
              <w:t>must-have</w:t>
            </w:r>
          </w:p>
        </w:tc>
        <w:tc>
          <w:tcPr>
            <w:tcW w:type="dxa" w:w="2160"/>
          </w:tcPr>
          <w:p>
            <w:r>
              <w:rPr>
                <w:sz w:val="16"/>
              </w:rPr>
            </w:r>
          </w:p>
        </w:tc>
      </w:tr>
      <w:tr>
        <w:tc>
          <w:tcPr>
            <w:tcW w:type="dxa" w:w="2160"/>
          </w:tcPr>
          <w:p>
            <w:r>
              <w:rPr>
                <w:sz w:val="16"/>
              </w:rPr>
              <w:t>EVAL-REQ-TRIAGE-UX-S3-009</w:t>
            </w:r>
          </w:p>
        </w:tc>
        <w:tc>
          <w:tcPr>
            <w:tcW w:type="dxa" w:w="2160"/>
          </w:tcPr>
          <w:p>
            <w:r>
              <w:rPr>
                <w:sz w:val="16"/>
              </w:rPr>
              <w:t>The system must handle missing specialty explanation by displaying a fallback message indicating unavailable data.</w:t>
            </w:r>
          </w:p>
        </w:tc>
        <w:tc>
          <w:tcPr>
            <w:tcW w:type="dxa" w:w="2160"/>
          </w:tcPr>
          <w:p>
            <w:r>
              <w:rPr>
                <w:sz w:val="16"/>
              </w:rPr>
              <w:t>must-have</w:t>
            </w:r>
          </w:p>
        </w:tc>
        <w:tc>
          <w:tcPr>
            <w:tcW w:type="dxa" w:w="2160"/>
          </w:tcPr>
          <w:p>
            <w:r>
              <w:rPr>
                <w:sz w:val="16"/>
              </w:rPr>
            </w:r>
          </w:p>
        </w:tc>
      </w:tr>
      <w:tr>
        <w:tc>
          <w:tcPr>
            <w:tcW w:type="dxa" w:w="2160"/>
          </w:tcPr>
          <w:p>
            <w:r>
              <w:rPr>
                <w:sz w:val="16"/>
              </w:rPr>
              <w:t>EVAL-REQ-TRIAGE-UX-S3-010</w:t>
            </w:r>
          </w:p>
        </w:tc>
        <w:tc>
          <w:tcPr>
            <w:tcW w:type="dxa" w:w="2160"/>
          </w:tcPr>
          <w:p>
            <w:r>
              <w:rPr>
                <w:sz w:val="16"/>
              </w:rPr>
              <w:t>The system must handle empty reasoning arrays by rendering only the badge and a minimal explanation without UI errors.</w:t>
            </w:r>
          </w:p>
        </w:tc>
        <w:tc>
          <w:tcPr>
            <w:tcW w:type="dxa" w:w="2160"/>
          </w:tcPr>
          <w:p>
            <w:r>
              <w:rPr>
                <w:sz w:val="16"/>
              </w:rPr>
              <w:t>must-have</w:t>
            </w:r>
          </w:p>
        </w:tc>
        <w:tc>
          <w:tcPr>
            <w:tcW w:type="dxa" w:w="2160"/>
          </w:tcPr>
          <w:p>
            <w:r>
              <w:rPr>
                <w:sz w:val="16"/>
              </w:rPr>
            </w:r>
          </w:p>
        </w:tc>
      </w:tr>
      <w:tr>
        <w:tc>
          <w:tcPr>
            <w:tcW w:type="dxa" w:w="2160"/>
          </w:tcPr>
          <w:p>
            <w:r>
              <w:rPr>
                <w:sz w:val="16"/>
              </w:rPr>
              <w:t>EVAL-REQ-TRIAGE-UX-S3-011</w:t>
            </w:r>
          </w:p>
        </w:tc>
        <w:tc>
          <w:tcPr>
            <w:tcW w:type="dxa" w:w="2160"/>
          </w:tcPr>
          <w:p>
            <w:r>
              <w:rPr>
                <w:sz w:val="16"/>
              </w:rPr>
              <w:t>The system must ensure all triage text content is safely rendered without executing embedded scripts or HTML.</w:t>
            </w:r>
          </w:p>
        </w:tc>
        <w:tc>
          <w:tcPr>
            <w:tcW w:type="dxa" w:w="2160"/>
          </w:tcPr>
          <w:p>
            <w:r>
              <w:rPr>
                <w:sz w:val="16"/>
              </w:rPr>
              <w:t>must-have</w:t>
            </w:r>
          </w:p>
        </w:tc>
        <w:tc>
          <w:tcPr>
            <w:tcW w:type="dxa" w:w="2160"/>
          </w:tcPr>
          <w:p>
            <w:r>
              <w:rPr>
                <w:sz w:val="16"/>
              </w:rPr>
            </w:r>
          </w:p>
        </w:tc>
      </w:tr>
      <w:tr>
        <w:tc>
          <w:tcPr>
            <w:tcW w:type="dxa" w:w="2160"/>
          </w:tcPr>
          <w:p>
            <w:r>
              <w:rPr>
                <w:sz w:val="16"/>
              </w:rPr>
              <w:t>EVAL-REQ-TRIAGE-UX-S3-014</w:t>
            </w:r>
          </w:p>
        </w:tc>
        <w:tc>
          <w:tcPr>
            <w:tcW w:type="dxa" w:w="2160"/>
          </w:tcPr>
          <w:p>
            <w:r>
              <w:rPr>
                <w:sz w:val="16"/>
              </w:rPr>
              <w:t>The system must render LLM-generated reasoning sections with clear labels (e.g., 'Specialty Match', 'Quality Signals').</w:t>
            </w:r>
          </w:p>
        </w:tc>
        <w:tc>
          <w:tcPr>
            <w:tcW w:type="dxa" w:w="2160"/>
          </w:tcPr>
          <w:p>
            <w:r>
              <w:rPr>
                <w:sz w:val="16"/>
              </w:rPr>
              <w:t>must-have</w:t>
            </w:r>
          </w:p>
        </w:tc>
        <w:tc>
          <w:tcPr>
            <w:tcW w:type="dxa" w:w="2160"/>
          </w:tcPr>
          <w:p>
            <w:r>
              <w:rPr>
                <w:sz w:val="16"/>
              </w:rPr>
            </w:r>
          </w:p>
        </w:tc>
      </w:tr>
      <w:tr>
        <w:tc>
          <w:tcPr>
            <w:tcW w:type="dxa" w:w="2160"/>
          </w:tcPr>
          <w:p>
            <w:r>
              <w:rPr>
                <w:sz w:val="16"/>
              </w:rPr>
              <w:t>EVAL-REQ-TRIAGE-UX-S3-016</w:t>
            </w:r>
          </w:p>
        </w:tc>
        <w:tc>
          <w:tcPr>
            <w:tcW w:type="dxa" w:w="2160"/>
          </w:tcPr>
          <w:p>
            <w:r>
              <w:rPr>
                <w:sz w:val="16"/>
              </w:rPr>
              <w:t>The system must truncate overly long LLM-generated reasoning with an option to expand for full visibility.</w:t>
            </w:r>
          </w:p>
        </w:tc>
        <w:tc>
          <w:tcPr>
            <w:tcW w:type="dxa" w:w="2160"/>
          </w:tcPr>
          <w:p>
            <w:r>
              <w:rPr>
                <w:sz w:val="16"/>
              </w:rPr>
              <w:t>should-have</w:t>
            </w:r>
          </w:p>
        </w:tc>
        <w:tc>
          <w:tcPr>
            <w:tcW w:type="dxa" w:w="2160"/>
          </w:tcPr>
          <w:p>
            <w:r>
              <w:rPr>
                <w:sz w:val="16"/>
              </w:rPr>
            </w:r>
          </w:p>
        </w:tc>
      </w:tr>
      <w:tr>
        <w:tc>
          <w:tcPr>
            <w:tcW w:type="dxa" w:w="2160"/>
          </w:tcPr>
          <w:p>
            <w:r>
              <w:rPr>
                <w:sz w:val="16"/>
              </w:rPr>
              <w:t>EVAL-REQ-TRIAGE-UX-S3-018</w:t>
            </w:r>
          </w:p>
        </w:tc>
        <w:tc>
          <w:tcPr>
            <w:tcW w:type="dxa" w:w="2160"/>
          </w:tcPr>
          <w:p>
            <w:r>
              <w:rPr>
                <w:sz w:val="16"/>
              </w:rPr>
              <w:t>The system must prevent duplicate reasoning sections from being displayed if repeated in the input.</w:t>
            </w:r>
          </w:p>
        </w:tc>
        <w:tc>
          <w:tcPr>
            <w:tcW w:type="dxa" w:w="2160"/>
          </w:tcPr>
          <w:p>
            <w:r>
              <w:rPr>
                <w:sz w:val="16"/>
              </w:rPr>
              <w:t>should-have</w:t>
            </w:r>
          </w:p>
        </w:tc>
        <w:tc>
          <w:tcPr>
            <w:tcW w:type="dxa" w:w="2160"/>
          </w:tcPr>
          <w:p>
            <w:r>
              <w:rPr>
                <w:sz w:val="16"/>
              </w:rPr>
            </w:r>
          </w:p>
        </w:tc>
      </w:tr>
      <w:tr>
        <w:tc>
          <w:tcPr>
            <w:tcW w:type="dxa" w:w="2160"/>
          </w:tcPr>
          <w:p>
            <w:r>
              <w:rPr>
                <w:sz w:val="16"/>
              </w:rPr>
              <w:t>EVAL-REQ-TRIAGE-UX-S3-001</w:t>
            </w:r>
          </w:p>
        </w:tc>
        <w:tc>
          <w:tcPr>
            <w:tcW w:type="dxa" w:w="2160"/>
          </w:tcPr>
          <w:p>
            <w:r>
              <w:rPr>
                <w:sz w:val="16"/>
              </w:rPr>
              <w:t>The system must render a visible pass or fail badge for each provider triage result.</w:t>
            </w:r>
          </w:p>
        </w:tc>
        <w:tc>
          <w:tcPr>
            <w:tcW w:type="dxa" w:w="2160"/>
          </w:tcPr>
          <w:p>
            <w:r>
              <w:rPr>
                <w:sz w:val="16"/>
              </w:rPr>
              <w:t>must-have</w:t>
            </w:r>
          </w:p>
        </w:tc>
        <w:tc>
          <w:tcPr>
            <w:tcW w:type="dxa" w:w="2160"/>
          </w:tcPr>
          <w:p>
            <w:r>
              <w:rPr>
                <w:sz w:val="16"/>
              </w:rPr>
            </w:r>
          </w:p>
        </w:tc>
      </w:tr>
      <w:tr>
        <w:tc>
          <w:tcPr>
            <w:tcW w:type="dxa" w:w="2160"/>
          </w:tcPr>
          <w:p>
            <w:r>
              <w:rPr>
                <w:sz w:val="16"/>
              </w:rPr>
              <w:t>EVAL-REQ-TRIAGE-UX-S3-002</w:t>
            </w:r>
          </w:p>
        </w:tc>
        <w:tc>
          <w:tcPr>
            <w:tcW w:type="dxa" w:w="2160"/>
          </w:tcPr>
          <w:p>
            <w:r>
              <w:rPr>
                <w:sz w:val="16"/>
              </w:rPr>
              <w:t>The system must display the specialty match explanation directly beneath the pass/fail badge.</w:t>
            </w:r>
          </w:p>
        </w:tc>
        <w:tc>
          <w:tcPr>
            <w:tcW w:type="dxa" w:w="2160"/>
          </w:tcPr>
          <w:p>
            <w:r>
              <w:rPr>
                <w:sz w:val="16"/>
              </w:rPr>
              <w:t>must-have</w:t>
            </w:r>
          </w:p>
        </w:tc>
        <w:tc>
          <w:tcPr>
            <w:tcW w:type="dxa" w:w="2160"/>
          </w:tcPr>
          <w:p>
            <w:r>
              <w:rPr>
                <w:sz w:val="16"/>
              </w:rPr>
            </w:r>
          </w:p>
        </w:tc>
      </w:tr>
      <w:tr>
        <w:tc>
          <w:tcPr>
            <w:tcW w:type="dxa" w:w="2160"/>
          </w:tcPr>
          <w:p>
            <w:r>
              <w:rPr>
                <w:sz w:val="16"/>
              </w:rPr>
              <w:t>EVAL-REQ-TRIAGE-UX-S3-004</w:t>
            </w:r>
          </w:p>
        </w:tc>
        <w:tc>
          <w:tcPr>
            <w:tcW w:type="dxa" w:w="2160"/>
          </w:tcPr>
          <w:p>
            <w:r>
              <w:rPr>
                <w:sz w:val="16"/>
              </w:rPr>
              <w:t>The system must support expandable and collapsible reasoning sections for additional details.</w:t>
            </w:r>
          </w:p>
        </w:tc>
        <w:tc>
          <w:tcPr>
            <w:tcW w:type="dxa" w:w="2160"/>
          </w:tcPr>
          <w:p>
            <w:r>
              <w:rPr>
                <w:sz w:val="16"/>
              </w:rPr>
              <w:t>must-have</w:t>
            </w:r>
          </w:p>
        </w:tc>
        <w:tc>
          <w:tcPr>
            <w:tcW w:type="dxa" w:w="2160"/>
          </w:tcPr>
          <w:p>
            <w:r>
              <w:rPr>
                <w:sz w:val="16"/>
              </w:rPr>
            </w:r>
          </w:p>
        </w:tc>
      </w:tr>
      <w:tr>
        <w:tc>
          <w:tcPr>
            <w:tcW w:type="dxa" w:w="2160"/>
          </w:tcPr>
          <w:p>
            <w:r>
              <w:rPr>
                <w:sz w:val="16"/>
              </w:rPr>
              <w:t>EVAL-REQ-TRIAGE-UX-S3-005</w:t>
            </w:r>
          </w:p>
        </w:tc>
        <w:tc>
          <w:tcPr>
            <w:tcW w:type="dxa" w:w="2160"/>
          </w:tcPr>
          <w:p>
            <w:r>
              <w:rPr>
                <w:sz w:val="16"/>
              </w:rPr>
              <w:t>The system must default reasoning sections to collapsed state except for the top (specialty) explanation.</w:t>
            </w:r>
          </w:p>
        </w:tc>
        <w:tc>
          <w:tcPr>
            <w:tcW w:type="dxa" w:w="2160"/>
          </w:tcPr>
          <w:p>
            <w:r>
              <w:rPr>
                <w:sz w:val="16"/>
              </w:rPr>
              <w:t>should-have</w:t>
            </w:r>
          </w:p>
        </w:tc>
        <w:tc>
          <w:tcPr>
            <w:tcW w:type="dxa" w:w="2160"/>
          </w:tcPr>
          <w:p>
            <w:r>
              <w:rPr>
                <w:sz w:val="16"/>
              </w:rPr>
            </w:r>
          </w:p>
        </w:tc>
      </w:tr>
      <w:tr>
        <w:tc>
          <w:tcPr>
            <w:tcW w:type="dxa" w:w="2160"/>
          </w:tcPr>
          <w:p>
            <w:r>
              <w:rPr>
                <w:sz w:val="16"/>
              </w:rPr>
              <w:t>EVAL-REQ-TRIAGE-UX-S3-006</w:t>
            </w:r>
          </w:p>
        </w:tc>
        <w:tc>
          <w:tcPr>
            <w:tcW w:type="dxa" w:w="2160"/>
          </w:tcPr>
          <w:p>
            <w:r>
              <w:rPr>
                <w:sz w:val="16"/>
              </w:rPr>
              <w:t>The system must visually distinguish pass vs fail states using consistent color and icon patterns aligned with existing UI conventions.</w:t>
            </w:r>
          </w:p>
        </w:tc>
        <w:tc>
          <w:tcPr>
            <w:tcW w:type="dxa" w:w="2160"/>
          </w:tcPr>
          <w:p>
            <w:r>
              <w:rPr>
                <w:sz w:val="16"/>
              </w:rPr>
              <w:t>must-have</w:t>
            </w:r>
          </w:p>
        </w:tc>
        <w:tc>
          <w:tcPr>
            <w:tcW w:type="dxa" w:w="2160"/>
          </w:tcPr>
          <w:p>
            <w:r>
              <w:rPr>
                <w:sz w:val="16"/>
              </w:rPr>
            </w:r>
          </w:p>
        </w:tc>
      </w:tr>
      <w:tr>
        <w:tc>
          <w:tcPr>
            <w:tcW w:type="dxa" w:w="2160"/>
          </w:tcPr>
          <w:p>
            <w:r>
              <w:rPr>
                <w:sz w:val="16"/>
              </w:rPr>
              <w:t>EVAL-REQ-TRIAGE-UX-S3-007</w:t>
            </w:r>
          </w:p>
        </w:tc>
        <w:tc>
          <w:tcPr>
            <w:tcW w:type="dxa" w:w="2160"/>
          </w:tcPr>
          <w:p>
            <w:r>
              <w:rPr>
                <w:sz w:val="16"/>
              </w:rPr>
              <w:t>The system must integrate triage UI components within the existing MessageBubble component without breaking current chat rendering.</w:t>
            </w:r>
          </w:p>
        </w:tc>
        <w:tc>
          <w:tcPr>
            <w:tcW w:type="dxa" w:w="2160"/>
          </w:tcPr>
          <w:p>
            <w:r>
              <w:rPr>
                <w:sz w:val="16"/>
              </w:rPr>
              <w:t>must-have</w:t>
            </w:r>
          </w:p>
        </w:tc>
        <w:tc>
          <w:tcPr>
            <w:tcW w:type="dxa" w:w="2160"/>
          </w:tcPr>
          <w:p>
            <w:r>
              <w:rPr>
                <w:sz w:val="16"/>
              </w:rPr>
            </w:r>
          </w:p>
        </w:tc>
      </w:tr>
      <w:tr>
        <w:tc>
          <w:tcPr>
            <w:tcW w:type="dxa" w:w="2160"/>
          </w:tcPr>
          <w:p>
            <w:r>
              <w:rPr>
                <w:sz w:val="16"/>
              </w:rPr>
              <w:t>EVAL-REQ-TRIAGE-UX-S3-008</w:t>
            </w:r>
          </w:p>
        </w:tc>
        <w:tc>
          <w:tcPr>
            <w:tcW w:type="dxa" w:w="2160"/>
          </w:tcPr>
          <w:p>
            <w:r>
              <w:rPr>
                <w:sz w:val="16"/>
              </w:rPr>
              <w:t>The system must render multiple providers' triage components independently within a single chat response.</w:t>
            </w:r>
          </w:p>
        </w:tc>
        <w:tc>
          <w:tcPr>
            <w:tcW w:type="dxa" w:w="2160"/>
          </w:tcPr>
          <w:p>
            <w:r>
              <w:rPr>
                <w:sz w:val="16"/>
              </w:rPr>
              <w:t>must-have</w:t>
            </w:r>
          </w:p>
        </w:tc>
        <w:tc>
          <w:tcPr>
            <w:tcW w:type="dxa" w:w="2160"/>
          </w:tcPr>
          <w:p>
            <w:r>
              <w:rPr>
                <w:sz w:val="16"/>
              </w:rPr>
            </w:r>
          </w:p>
        </w:tc>
      </w:tr>
      <w:tr>
        <w:tc>
          <w:tcPr>
            <w:tcW w:type="dxa" w:w="2160"/>
          </w:tcPr>
          <w:p>
            <w:r>
              <w:rPr>
                <w:sz w:val="16"/>
              </w:rPr>
              <w:t>EVAL-REQ-TRIAGE-UX-S3-009</w:t>
            </w:r>
          </w:p>
        </w:tc>
        <w:tc>
          <w:tcPr>
            <w:tcW w:type="dxa" w:w="2160"/>
          </w:tcPr>
          <w:p>
            <w:r>
              <w:rPr>
                <w:sz w:val="16"/>
              </w:rPr>
              <w:t>The system must handle missing specialty explanation by displaying a fallback message indicating unavailable data.</w:t>
            </w:r>
          </w:p>
        </w:tc>
        <w:tc>
          <w:tcPr>
            <w:tcW w:type="dxa" w:w="2160"/>
          </w:tcPr>
          <w:p>
            <w:r>
              <w:rPr>
                <w:sz w:val="16"/>
              </w:rPr>
              <w:t>must-have</w:t>
            </w:r>
          </w:p>
        </w:tc>
        <w:tc>
          <w:tcPr>
            <w:tcW w:type="dxa" w:w="2160"/>
          </w:tcPr>
          <w:p>
            <w:r>
              <w:rPr>
                <w:sz w:val="16"/>
              </w:rPr>
            </w:r>
          </w:p>
        </w:tc>
      </w:tr>
      <w:tr>
        <w:tc>
          <w:tcPr>
            <w:tcW w:type="dxa" w:w="2160"/>
          </w:tcPr>
          <w:p>
            <w:r>
              <w:rPr>
                <w:sz w:val="16"/>
              </w:rPr>
              <w:t>EVAL-REQ-TRIAGE-UX-S3-010</w:t>
            </w:r>
          </w:p>
        </w:tc>
        <w:tc>
          <w:tcPr>
            <w:tcW w:type="dxa" w:w="2160"/>
          </w:tcPr>
          <w:p>
            <w:r>
              <w:rPr>
                <w:sz w:val="16"/>
              </w:rPr>
              <w:t>The system must handle empty reasoning arrays by rendering only the badge and a minimal explanation without UI errors.</w:t>
            </w:r>
          </w:p>
        </w:tc>
        <w:tc>
          <w:tcPr>
            <w:tcW w:type="dxa" w:w="2160"/>
          </w:tcPr>
          <w:p>
            <w:r>
              <w:rPr>
                <w:sz w:val="16"/>
              </w:rPr>
              <w:t>must-have</w:t>
            </w:r>
          </w:p>
        </w:tc>
        <w:tc>
          <w:tcPr>
            <w:tcW w:type="dxa" w:w="2160"/>
          </w:tcPr>
          <w:p>
            <w:r>
              <w:rPr>
                <w:sz w:val="16"/>
              </w:rPr>
            </w:r>
          </w:p>
        </w:tc>
      </w:tr>
      <w:tr>
        <w:tc>
          <w:tcPr>
            <w:tcW w:type="dxa" w:w="2160"/>
          </w:tcPr>
          <w:p>
            <w:r>
              <w:rPr>
                <w:sz w:val="16"/>
              </w:rPr>
              <w:t>EVAL-REQ-TRIAGE-UX-S3-011</w:t>
            </w:r>
          </w:p>
        </w:tc>
        <w:tc>
          <w:tcPr>
            <w:tcW w:type="dxa" w:w="2160"/>
          </w:tcPr>
          <w:p>
            <w:r>
              <w:rPr>
                <w:sz w:val="16"/>
              </w:rPr>
              <w:t>The system must ensure all triage text content is safely rendered without executing embedded scripts or HTML.</w:t>
            </w:r>
          </w:p>
        </w:tc>
        <w:tc>
          <w:tcPr>
            <w:tcW w:type="dxa" w:w="2160"/>
          </w:tcPr>
          <w:p>
            <w:r>
              <w:rPr>
                <w:sz w:val="16"/>
              </w:rPr>
              <w:t>must-have</w:t>
            </w:r>
          </w:p>
        </w:tc>
        <w:tc>
          <w:tcPr>
            <w:tcW w:type="dxa" w:w="2160"/>
          </w:tcPr>
          <w:p>
            <w:r>
              <w:rPr>
                <w:sz w:val="16"/>
              </w:rPr>
            </w:r>
          </w:p>
        </w:tc>
      </w:tr>
      <w:tr>
        <w:tc>
          <w:tcPr>
            <w:tcW w:type="dxa" w:w="2160"/>
          </w:tcPr>
          <w:p>
            <w:r>
              <w:rPr>
                <w:sz w:val="16"/>
              </w:rPr>
              <w:t>EVAL-REQ-TRIAGE-UX-S3-014</w:t>
            </w:r>
          </w:p>
        </w:tc>
        <w:tc>
          <w:tcPr>
            <w:tcW w:type="dxa" w:w="2160"/>
          </w:tcPr>
          <w:p>
            <w:r>
              <w:rPr>
                <w:sz w:val="16"/>
              </w:rPr>
              <w:t>The system must render LLM-generated reasoning sections with clear labels (e.g., 'Specialty Match', 'Quality Signals').</w:t>
            </w:r>
          </w:p>
        </w:tc>
        <w:tc>
          <w:tcPr>
            <w:tcW w:type="dxa" w:w="2160"/>
          </w:tcPr>
          <w:p>
            <w:r>
              <w:rPr>
                <w:sz w:val="16"/>
              </w:rPr>
              <w:t>must-have</w:t>
            </w:r>
          </w:p>
        </w:tc>
        <w:tc>
          <w:tcPr>
            <w:tcW w:type="dxa" w:w="2160"/>
          </w:tcPr>
          <w:p>
            <w:r>
              <w:rPr>
                <w:sz w:val="16"/>
              </w:rPr>
            </w:r>
          </w:p>
        </w:tc>
      </w:tr>
      <w:tr>
        <w:tc>
          <w:tcPr>
            <w:tcW w:type="dxa" w:w="2160"/>
          </w:tcPr>
          <w:p>
            <w:r>
              <w:rPr>
                <w:sz w:val="16"/>
              </w:rPr>
              <w:t>EVAL-REQ-TRIAGE-UX-S3-016</w:t>
            </w:r>
          </w:p>
        </w:tc>
        <w:tc>
          <w:tcPr>
            <w:tcW w:type="dxa" w:w="2160"/>
          </w:tcPr>
          <w:p>
            <w:r>
              <w:rPr>
                <w:sz w:val="16"/>
              </w:rPr>
              <w:t>The system must truncate overly long LLM-generated reasoning with an option to expand for full visibility.</w:t>
            </w:r>
          </w:p>
        </w:tc>
        <w:tc>
          <w:tcPr>
            <w:tcW w:type="dxa" w:w="2160"/>
          </w:tcPr>
          <w:p>
            <w:r>
              <w:rPr>
                <w:sz w:val="16"/>
              </w:rPr>
              <w:t>should-have</w:t>
            </w:r>
          </w:p>
        </w:tc>
        <w:tc>
          <w:tcPr>
            <w:tcW w:type="dxa" w:w="2160"/>
          </w:tcPr>
          <w:p>
            <w:r>
              <w:rPr>
                <w:sz w:val="16"/>
              </w:rPr>
            </w:r>
          </w:p>
        </w:tc>
      </w:tr>
      <w:tr>
        <w:tc>
          <w:tcPr>
            <w:tcW w:type="dxa" w:w="2160"/>
          </w:tcPr>
          <w:p>
            <w:r>
              <w:rPr>
                <w:sz w:val="16"/>
              </w:rPr>
              <w:t>EVAL-REQ-TRIAGE-UX-S3-018</w:t>
            </w:r>
          </w:p>
        </w:tc>
        <w:tc>
          <w:tcPr>
            <w:tcW w:type="dxa" w:w="2160"/>
          </w:tcPr>
          <w:p>
            <w:r>
              <w:rPr>
                <w:sz w:val="16"/>
              </w:rPr>
              <w:t>The system must prevent duplicate reasoning sections from being displayed if repeated in the input.</w:t>
            </w:r>
          </w:p>
        </w:tc>
        <w:tc>
          <w:tcPr>
            <w:tcW w:type="dxa" w:w="2160"/>
          </w:tcPr>
          <w:p>
            <w:r>
              <w:rPr>
                <w:sz w:val="16"/>
              </w:rPr>
              <w:t>should-have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a pass badge when triage status is 'pass' and a fail badge when triage status is 'fail'.</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the specialty match explanation as the first visible reasoning element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provide an expandable UI control for each reasoning section that toggles visibility of detailed explanations.</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render triage components within the existing MessageBubble layout without breaking existing chat message rendering.</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support reusable component props that accept triage data conforming to the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visually distinguish pass and fail states using consistent color or icon indicators aligned with existing UI patterns.</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specialty explanation data by displaying a fallback message indicating unavailable information.</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handle empty or missing reasoning sections by rendering a minimal component with only pass/fail badge and a fallback explanation.</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prevent rendering failures by safely handling null or undefined triage data inputs without crashing the UI.</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allow multiple triage components to be rendered in a single chat view without visual overlap or layout breakage.</w:t>
            </w:r>
          </w:p>
        </w:tc>
        <w:tc>
          <w:tcPr>
            <w:tcW w:type="dxa" w:w="2160"/>
          </w:tcPr>
          <w:p>
            <w:r>
              <w:rPr>
                <w:sz w:val="16"/>
              </w:rPr>
              <w:t>should-have</w:t>
            </w:r>
          </w:p>
        </w:tc>
        <w:tc>
          <w:tcPr>
            <w:tcW w:type="dxa" w:w="2160"/>
          </w:tcPr>
          <w:p>
            <w:r>
              <w:rPr>
                <w:sz w:val="16"/>
              </w:rPr>
            </w:r>
          </w:p>
        </w:tc>
      </w:tr>
      <w:tr>
        <w:tc>
          <w:tcPr>
            <w:tcW w:type="dxa" w:w="2160"/>
          </w:tcPr>
          <w:p>
            <w:r>
              <w:rPr>
                <w:sz w:val="16"/>
              </w:rPr>
              <w:t>EVAL-REQ-TRIAGE-UX-014</w:t>
            </w:r>
          </w:p>
        </w:tc>
        <w:tc>
          <w:tcPr>
            <w:tcW w:type="dxa" w:w="2160"/>
          </w:tcPr>
          <w:p>
            <w:r>
              <w:rPr>
                <w:sz w:val="16"/>
              </w:rPr>
              <w:t>The system must ensure expandable sections maintain state (expanded/collapsed) during user interaction within the same session.</w:t>
            </w:r>
          </w:p>
        </w:tc>
        <w:tc>
          <w:tcPr>
            <w:tcW w:type="dxa" w:w="2160"/>
          </w:tcPr>
          <w:p>
            <w:r>
              <w:rPr>
                <w:sz w:val="16"/>
              </w:rPr>
              <w:t>nice-to-have</w:t>
            </w:r>
          </w:p>
        </w:tc>
        <w:tc>
          <w:tcPr>
            <w:tcW w:type="dxa" w:w="2160"/>
          </w:tcPr>
          <w:p>
            <w:r>
              <w:rPr>
                <w:sz w:val="16"/>
              </w:rPr>
            </w:r>
          </w:p>
        </w:tc>
      </w:tr>
      <w:tr>
        <w:tc>
          <w:tcPr>
            <w:tcW w:type="dxa" w:w="2160"/>
          </w:tcPr>
          <w:p>
            <w:r>
              <w:rPr>
                <w:sz w:val="16"/>
              </w:rPr>
              <w:t>EVAL-REQ-TRIAGE-UX-001</w:t>
            </w:r>
          </w:p>
        </w:tc>
        <w:tc>
          <w:tcPr>
            <w:tcW w:type="dxa" w:w="2160"/>
          </w:tcPr>
          <w:p>
            <w:r>
              <w:rPr>
                <w:sz w:val="16"/>
              </w:rPr>
              <w:t>The system must render a pass badge when triage status is 'pass' and a fail badge when triage status is 'fail'.</w:t>
            </w:r>
          </w:p>
        </w:tc>
        <w:tc>
          <w:tcPr>
            <w:tcW w:type="dxa" w:w="2160"/>
          </w:tcPr>
          <w:p>
            <w:r>
              <w:rPr>
                <w:sz w:val="16"/>
              </w:rPr>
              <w:t>must-have</w:t>
            </w:r>
          </w:p>
        </w:tc>
        <w:tc>
          <w:tcPr>
            <w:tcW w:type="dxa" w:w="2160"/>
          </w:tcPr>
          <w:p>
            <w:r>
              <w:rPr>
                <w:sz w:val="16"/>
              </w:rPr>
            </w:r>
          </w:p>
        </w:tc>
      </w:tr>
      <w:tr>
        <w:tc>
          <w:tcPr>
            <w:tcW w:type="dxa" w:w="2160"/>
          </w:tcPr>
          <w:p>
            <w:r>
              <w:rPr>
                <w:sz w:val="16"/>
              </w:rPr>
              <w:t>EVAL-REQ-TRIAGE-UX-002</w:t>
            </w:r>
          </w:p>
        </w:tc>
        <w:tc>
          <w:tcPr>
            <w:tcW w:type="dxa" w:w="2160"/>
          </w:tcPr>
          <w:p>
            <w:r>
              <w:rPr>
                <w:sz w:val="16"/>
              </w:rPr>
              <w:t>The system must display the specialty match explanation as the first visible reasoning element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EVAL-REQ-TRIAGE-UX-004</w:t>
            </w:r>
          </w:p>
        </w:tc>
        <w:tc>
          <w:tcPr>
            <w:tcW w:type="dxa" w:w="2160"/>
          </w:tcPr>
          <w:p>
            <w:r>
              <w:rPr>
                <w:sz w:val="16"/>
              </w:rPr>
              <w:t>The system must provide an expandable UI control for each reasoning section that toggles visibility of detailed explanations.</w:t>
            </w:r>
          </w:p>
        </w:tc>
        <w:tc>
          <w:tcPr>
            <w:tcW w:type="dxa" w:w="2160"/>
          </w:tcPr>
          <w:p>
            <w:r>
              <w:rPr>
                <w:sz w:val="16"/>
              </w:rPr>
              <w:t>must-have</w:t>
            </w:r>
          </w:p>
        </w:tc>
        <w:tc>
          <w:tcPr>
            <w:tcW w:type="dxa" w:w="2160"/>
          </w:tcPr>
          <w:p>
            <w:r>
              <w:rPr>
                <w:sz w:val="16"/>
              </w:rPr>
            </w:r>
          </w:p>
        </w:tc>
      </w:tr>
      <w:tr>
        <w:tc>
          <w:tcPr>
            <w:tcW w:type="dxa" w:w="2160"/>
          </w:tcPr>
          <w:p>
            <w:r>
              <w:rPr>
                <w:sz w:val="16"/>
              </w:rPr>
              <w:t>EVAL-REQ-TRIAGE-UX-006</w:t>
            </w:r>
          </w:p>
        </w:tc>
        <w:tc>
          <w:tcPr>
            <w:tcW w:type="dxa" w:w="2160"/>
          </w:tcPr>
          <w:p>
            <w:r>
              <w:rPr>
                <w:sz w:val="16"/>
              </w:rPr>
              <w:t>The system must render triage components within the existing MessageBubble layout without breaking existing chat message rendering.</w:t>
            </w:r>
          </w:p>
        </w:tc>
        <w:tc>
          <w:tcPr>
            <w:tcW w:type="dxa" w:w="2160"/>
          </w:tcPr>
          <w:p>
            <w:r>
              <w:rPr>
                <w:sz w:val="16"/>
              </w:rPr>
              <w:t>must-have</w:t>
            </w:r>
          </w:p>
        </w:tc>
        <w:tc>
          <w:tcPr>
            <w:tcW w:type="dxa" w:w="2160"/>
          </w:tcPr>
          <w:p>
            <w:r>
              <w:rPr>
                <w:sz w:val="16"/>
              </w:rPr>
            </w:r>
          </w:p>
        </w:tc>
      </w:tr>
      <w:tr>
        <w:tc>
          <w:tcPr>
            <w:tcW w:type="dxa" w:w="2160"/>
          </w:tcPr>
          <w:p>
            <w:r>
              <w:rPr>
                <w:sz w:val="16"/>
              </w:rPr>
              <w:t>EVAL-REQ-TRIAGE-UX-007</w:t>
            </w:r>
          </w:p>
        </w:tc>
        <w:tc>
          <w:tcPr>
            <w:tcW w:type="dxa" w:w="2160"/>
          </w:tcPr>
          <w:p>
            <w:r>
              <w:rPr>
                <w:sz w:val="16"/>
              </w:rPr>
              <w:t>The system must support reusable component props that accept triage data conforming to the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EVAL-REQ-TRIAGE-UX-008</w:t>
            </w:r>
          </w:p>
        </w:tc>
        <w:tc>
          <w:tcPr>
            <w:tcW w:type="dxa" w:w="2160"/>
          </w:tcPr>
          <w:p>
            <w:r>
              <w:rPr>
                <w:sz w:val="16"/>
              </w:rPr>
              <w:t>The system must visually distinguish pass and fail states using consistent color or icon indicators aligned with existing UI patterns.</w:t>
            </w:r>
          </w:p>
        </w:tc>
        <w:tc>
          <w:tcPr>
            <w:tcW w:type="dxa" w:w="2160"/>
          </w:tcPr>
          <w:p>
            <w:r>
              <w:rPr>
                <w:sz w:val="16"/>
              </w:rPr>
              <w:t>should-have</w:t>
            </w:r>
          </w:p>
        </w:tc>
        <w:tc>
          <w:tcPr>
            <w:tcW w:type="dxa" w:w="2160"/>
          </w:tcPr>
          <w:p>
            <w:r>
              <w:rPr>
                <w:sz w:val="16"/>
              </w:rPr>
            </w:r>
          </w:p>
        </w:tc>
      </w:tr>
      <w:tr>
        <w:tc>
          <w:tcPr>
            <w:tcW w:type="dxa" w:w="2160"/>
          </w:tcPr>
          <w:p>
            <w:r>
              <w:rPr>
                <w:sz w:val="16"/>
              </w:rPr>
              <w:t>EVAL-REQ-TRIAGE-UX-010</w:t>
            </w:r>
          </w:p>
        </w:tc>
        <w:tc>
          <w:tcPr>
            <w:tcW w:type="dxa" w:w="2160"/>
          </w:tcPr>
          <w:p>
            <w:r>
              <w:rPr>
                <w:sz w:val="16"/>
              </w:rPr>
              <w:t>The system must handle missing specialty explanation data by displaying a fallback message indicating unavailable information.</w:t>
            </w:r>
          </w:p>
        </w:tc>
        <w:tc>
          <w:tcPr>
            <w:tcW w:type="dxa" w:w="2160"/>
          </w:tcPr>
          <w:p>
            <w:r>
              <w:rPr>
                <w:sz w:val="16"/>
              </w:rPr>
              <w:t>must-have</w:t>
            </w:r>
          </w:p>
        </w:tc>
        <w:tc>
          <w:tcPr>
            <w:tcW w:type="dxa" w:w="2160"/>
          </w:tcPr>
          <w:p>
            <w:r>
              <w:rPr>
                <w:sz w:val="16"/>
              </w:rPr>
            </w:r>
          </w:p>
        </w:tc>
      </w:tr>
      <w:tr>
        <w:tc>
          <w:tcPr>
            <w:tcW w:type="dxa" w:w="2160"/>
          </w:tcPr>
          <w:p>
            <w:r>
              <w:rPr>
                <w:sz w:val="16"/>
              </w:rPr>
              <w:t>EVAL-REQ-TRIAGE-UX-011</w:t>
            </w:r>
          </w:p>
        </w:tc>
        <w:tc>
          <w:tcPr>
            <w:tcW w:type="dxa" w:w="2160"/>
          </w:tcPr>
          <w:p>
            <w:r>
              <w:rPr>
                <w:sz w:val="16"/>
              </w:rPr>
              <w:t>The system must handle empty or missing reasoning sections by rendering a minimal component with only pass/fail badge and a fallback explanation.</w:t>
            </w:r>
          </w:p>
        </w:tc>
        <w:tc>
          <w:tcPr>
            <w:tcW w:type="dxa" w:w="2160"/>
          </w:tcPr>
          <w:p>
            <w:r>
              <w:rPr>
                <w:sz w:val="16"/>
              </w:rPr>
              <w:t>must-have</w:t>
            </w:r>
          </w:p>
        </w:tc>
        <w:tc>
          <w:tcPr>
            <w:tcW w:type="dxa" w:w="2160"/>
          </w:tcPr>
          <w:p>
            <w:r>
              <w:rPr>
                <w:sz w:val="16"/>
              </w:rPr>
            </w:r>
          </w:p>
        </w:tc>
      </w:tr>
      <w:tr>
        <w:tc>
          <w:tcPr>
            <w:tcW w:type="dxa" w:w="2160"/>
          </w:tcPr>
          <w:p>
            <w:r>
              <w:rPr>
                <w:sz w:val="16"/>
              </w:rPr>
              <w:t>EVAL-REQ-TRIAGE-UX-012</w:t>
            </w:r>
          </w:p>
        </w:tc>
        <w:tc>
          <w:tcPr>
            <w:tcW w:type="dxa" w:w="2160"/>
          </w:tcPr>
          <w:p>
            <w:r>
              <w:rPr>
                <w:sz w:val="16"/>
              </w:rPr>
              <w:t>The system must prevent rendering failures by safely handling null or undefined triage data inputs without crashing the UI.</w:t>
            </w:r>
          </w:p>
        </w:tc>
        <w:tc>
          <w:tcPr>
            <w:tcW w:type="dxa" w:w="2160"/>
          </w:tcPr>
          <w:p>
            <w:r>
              <w:rPr>
                <w:sz w:val="16"/>
              </w:rPr>
              <w:t>must-have</w:t>
            </w:r>
          </w:p>
        </w:tc>
        <w:tc>
          <w:tcPr>
            <w:tcW w:type="dxa" w:w="2160"/>
          </w:tcPr>
          <w:p>
            <w:r>
              <w:rPr>
                <w:sz w:val="16"/>
              </w:rPr>
            </w:r>
          </w:p>
        </w:tc>
      </w:tr>
      <w:tr>
        <w:tc>
          <w:tcPr>
            <w:tcW w:type="dxa" w:w="2160"/>
          </w:tcPr>
          <w:p>
            <w:r>
              <w:rPr>
                <w:sz w:val="16"/>
              </w:rPr>
              <w:t>EVAL-REQ-TRIAGE-UX-013</w:t>
            </w:r>
          </w:p>
        </w:tc>
        <w:tc>
          <w:tcPr>
            <w:tcW w:type="dxa" w:w="2160"/>
          </w:tcPr>
          <w:p>
            <w:r>
              <w:rPr>
                <w:sz w:val="16"/>
              </w:rPr>
              <w:t>The system must allow multiple triage components to be rendered in a single chat view without visual overlap or layout breakage.</w:t>
            </w:r>
          </w:p>
        </w:tc>
        <w:tc>
          <w:tcPr>
            <w:tcW w:type="dxa" w:w="2160"/>
          </w:tcPr>
          <w:p>
            <w:r>
              <w:rPr>
                <w:sz w:val="16"/>
              </w:rPr>
              <w:t>should-have</w:t>
            </w:r>
          </w:p>
        </w:tc>
        <w:tc>
          <w:tcPr>
            <w:tcW w:type="dxa" w:w="2160"/>
          </w:tcPr>
          <w:p>
            <w:r>
              <w:rPr>
                <w:sz w:val="16"/>
              </w:rPr>
            </w:r>
          </w:p>
        </w:tc>
      </w:tr>
      <w:tr>
        <w:tc>
          <w:tcPr>
            <w:tcW w:type="dxa" w:w="2160"/>
          </w:tcPr>
          <w:p>
            <w:r>
              <w:rPr>
                <w:sz w:val="16"/>
              </w:rPr>
              <w:t>EVAL-REQ-TRIAGE-UX-014</w:t>
            </w:r>
          </w:p>
        </w:tc>
        <w:tc>
          <w:tcPr>
            <w:tcW w:type="dxa" w:w="2160"/>
          </w:tcPr>
          <w:p>
            <w:r>
              <w:rPr>
                <w:sz w:val="16"/>
              </w:rPr>
              <w:t>The system must ensure expandable sections maintain state (expanded/collapsed) during user interaction within the same session.</w:t>
            </w:r>
          </w:p>
        </w:tc>
        <w:tc>
          <w:tcPr>
            <w:tcW w:type="dxa" w:w="2160"/>
          </w:tcPr>
          <w:p>
            <w:r>
              <w:rPr>
                <w:sz w:val="16"/>
              </w:rPr>
              <w:t>nice-to-have</w:t>
            </w:r>
          </w:p>
        </w:tc>
        <w:tc>
          <w:tcPr>
            <w:tcW w:type="dxa" w:w="2160"/>
          </w:tcPr>
          <w:p>
            <w:r>
              <w:rPr>
                <w:sz w:val="16"/>
              </w:rPr>
            </w:r>
          </w:p>
        </w:tc>
      </w:tr>
    </w:tbl>
    <w:p>
      <w:pPr>
        <w:ind w:left="360"/>
      </w:pPr>
      <w:r>
        <w:rPr>
          <w:b/>
          <w:sz w:val="22"/>
        </w:rPr>
        <w:t>Story: EVAL-P-TRIAGE-UX-S4: Frontend integration and API binding for triage display</w:t>
      </w:r>
    </w:p>
    <w:p>
      <w:pPr>
        <w:ind w:left="360"/>
      </w:pPr>
      <w:r>
        <w:rPr>
          <w:sz w:val="18"/>
        </w:rPr>
        <w:t>Connect UI components to backend triage API response, map fields to display schema, and ensure graceful handling of loading, errors, and empty states within the chat flow.</w:t>
      </w:r>
    </w:p>
    <w:p>
      <w:pPr>
        <w:ind w:left="360"/>
      </w:pPr>
      <w:r>
        <w:rPr>
          <w:sz w:val="18"/>
        </w:rPr>
        <w:t>Size: M | Sprint: 2 | Reqs: 60</w:t>
      </w:r>
    </w:p>
    <w:p>
      <w:pPr>
        <w:ind w:left="360"/>
      </w:pPr>
      <w:r>
        <w:rPr>
          <w:sz w:val="16"/>
        </w:rPr>
        <w:t>Evidence: Code/ConversationalUX/FindCareChat/frontend/src/components/ChatWindow.tsx (API interaction patterns); GAP: no triage-specific binding exists.</w:t>
      </w:r>
    </w:p>
    <w:p>
      <w:pPr>
        <w:ind w:left="360"/>
      </w:pPr>
      <w:r>
        <w:rPr>
          <w:sz w:val="16"/>
        </w:rPr>
        <w:t>Dependencies: EVAL-P-TRIAGE, EVAL-P-TRIAGE-UX-S3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EVAL-REQ-TRIAGE-S4-001</w:t>
            </w:r>
          </w:p>
        </w:tc>
        <w:tc>
          <w:tcPr>
            <w:tcW w:type="dxa" w:w="2160"/>
          </w:tcPr>
          <w:p>
            <w:r>
              <w:rPr>
                <w:sz w:val="16"/>
              </w:rPr>
              <w:t>The system must call the provider triage API when a provider result is selected or displayed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EVAL-REQ-TRIAGE-S4-002</w:t>
            </w:r>
          </w:p>
        </w:tc>
        <w:tc>
          <w:tcPr>
            <w:tcW w:type="dxa" w:w="2160"/>
          </w:tcPr>
          <w:p>
            <w:r>
              <w:rPr>
                <w:sz w:val="16"/>
              </w:rPr>
              <w:t>The system must map API response fields to the frontend triage display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EVAL-REQ-TRIAGE-S4-003</w:t>
            </w:r>
          </w:p>
        </w:tc>
        <w:tc>
          <w:tcPr>
            <w:tcW w:type="dxa" w:w="2160"/>
          </w:tcPr>
          <w:p>
            <w:r>
              <w:rPr>
                <w:sz w:val="16"/>
              </w:rPr>
              <w:t>The system must render triage UI components from EVAL-P-TRIAGE-UX-S3 using the mapped data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EVAL-REQ-TRIAGE-S4-004</w:t>
            </w:r>
          </w:p>
        </w:tc>
        <w:tc>
          <w:tcPr>
            <w:tcW w:type="dxa" w:w="2160"/>
          </w:tcPr>
          <w:p>
            <w:r>
              <w:rPr>
                <w:sz w:val="16"/>
              </w:rPr>
              <w:t>The system must display a loading state within the chat UI while the triage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EVAL-REQ-TRIAGE-S4-006</w:t>
            </w:r>
          </w:p>
        </w:tc>
        <w:tc>
          <w:tcPr>
            <w:tcW w:type="dxa" w:w="2160"/>
          </w:tcPr>
          <w:p>
            <w:r>
              <w:rPr>
                <w:sz w:val="16"/>
              </w:rPr>
              <w:t>The system must preserve message ordering in the chat flow when inserting triage results.</w:t>
            </w:r>
          </w:p>
        </w:tc>
        <w:tc>
          <w:tcPr>
            <w:tcW w:type="dxa" w:w="2160"/>
          </w:tcPr>
          <w:p>
            <w:r>
              <w:rPr>
                <w:sz w:val="16"/>
              </w:rPr>
              <w:t>must-have</w:t>
            </w:r>
          </w:p>
        </w:tc>
        <w:tc>
          <w:tcPr>
            <w:tcW w:type="dxa" w:w="2160"/>
          </w:tcPr>
          <w:p>
            <w:r>
              <w:rPr>
                <w:sz w:val="16"/>
              </w:rPr>
            </w:r>
          </w:p>
        </w:tc>
      </w:tr>
      <w:tr>
        <w:tc>
          <w:tcPr>
            <w:tcW w:type="dxa" w:w="2160"/>
          </w:tcPr>
          <w:p>
            <w:r>
              <w:rPr>
                <w:sz w:val="16"/>
              </w:rPr>
              <w:t>EVAL-REQ-TRIAGE-S4-007</w:t>
            </w:r>
          </w:p>
        </w:tc>
        <w:tc>
          <w:tcPr>
            <w:tcW w:type="dxa" w:w="2160"/>
          </w:tcPr>
          <w:p>
            <w:r>
              <w:rPr>
                <w:sz w:val="16"/>
              </w:rPr>
              <w:t>The system must display an error state in the chat UI if the triage API request fails (e.g., network or server error).</w:t>
            </w:r>
          </w:p>
        </w:tc>
        <w:tc>
          <w:tcPr>
            <w:tcW w:type="dxa" w:w="2160"/>
          </w:tcPr>
          <w:p>
            <w:r>
              <w:rPr>
                <w:sz w:val="16"/>
              </w:rPr>
              <w:t>must-have</w:t>
            </w:r>
          </w:p>
        </w:tc>
        <w:tc>
          <w:tcPr>
            <w:tcW w:type="dxa" w:w="2160"/>
          </w:tcPr>
          <w:p>
            <w:r>
              <w:rPr>
                <w:sz w:val="16"/>
              </w:rPr>
            </w:r>
          </w:p>
        </w:tc>
      </w:tr>
      <w:tr>
        <w:tc>
          <w:tcPr>
            <w:tcW w:type="dxa" w:w="2160"/>
          </w:tcPr>
          <w:p>
            <w:r>
              <w:rPr>
                <w:sz w:val="16"/>
              </w:rPr>
              <w:t>EVAL-REQ-TRIAGE-S4-008</w:t>
            </w:r>
          </w:p>
        </w:tc>
        <w:tc>
          <w:tcPr>
            <w:tcW w:type="dxa" w:w="2160"/>
          </w:tcPr>
          <w:p>
            <w:r>
              <w:rPr>
                <w:sz w:val="16"/>
              </w:rPr>
              <w:t>The system must allow the user to retry the triage request after an error state is shown.</w:t>
            </w:r>
          </w:p>
        </w:tc>
        <w:tc>
          <w:tcPr>
            <w:tcW w:type="dxa" w:w="2160"/>
          </w:tcPr>
          <w:p>
            <w:r>
              <w:rPr>
                <w:sz w:val="16"/>
              </w:rPr>
              <w:t>should-have</w:t>
            </w:r>
          </w:p>
        </w:tc>
        <w:tc>
          <w:tcPr>
            <w:tcW w:type="dxa" w:w="2160"/>
          </w:tcPr>
          <w:p>
            <w:r>
              <w:rPr>
                <w:sz w:val="16"/>
              </w:rPr>
            </w:r>
          </w:p>
        </w:tc>
      </w:tr>
      <w:tr>
        <w:tc>
          <w:tcPr>
            <w:tcW w:type="dxa" w:w="2160"/>
          </w:tcPr>
          <w:p>
            <w:r>
              <w:rPr>
                <w:sz w:val="16"/>
              </w:rPr>
              <w:t>EVAL-REQ-TRIAGE-S4-009</w:t>
            </w:r>
          </w:p>
        </w:tc>
        <w:tc>
          <w:tcPr>
            <w:tcW w:type="dxa" w:w="2160"/>
          </w:tcPr>
          <w:p>
            <w:r>
              <w:rPr>
                <w:sz w:val="16"/>
              </w:rPr>
              <w:t>The system must display an empty state when the API returns no triage data for a provider.</w:t>
            </w:r>
          </w:p>
        </w:tc>
        <w:tc>
          <w:tcPr>
            <w:tcW w:type="dxa" w:w="2160"/>
          </w:tcPr>
          <w:p>
            <w:r>
              <w:rPr>
                <w:sz w:val="16"/>
              </w:rPr>
              <w:t>must-have</w:t>
            </w:r>
          </w:p>
        </w:tc>
        <w:tc>
          <w:tcPr>
            <w:tcW w:type="dxa" w:w="2160"/>
          </w:tcPr>
          <w:p>
            <w:r>
              <w:rPr>
                <w:sz w:val="16"/>
              </w:rPr>
            </w:r>
          </w:p>
        </w:tc>
      </w:tr>
      <w:tr>
        <w:tc>
          <w:tcPr>
            <w:tcW w:type="dxa" w:w="2160"/>
          </w:tcPr>
          <w:p>
            <w:r>
              <w:rPr>
                <w:sz w:val="16"/>
              </w:rPr>
              <w:t>EVAL-REQ-TRIAGE-S4-010</w:t>
            </w:r>
          </w:p>
        </w:tc>
        <w:tc>
          <w:tcPr>
            <w:tcW w:type="dxa" w:w="2160"/>
          </w:tcPr>
          <w:p>
            <w:r>
              <w:rPr>
                <w:sz w:val="16"/>
              </w:rPr>
              <w:t>The system must not crash or render undefined values when partial triage data is returned.</w:t>
            </w:r>
          </w:p>
        </w:tc>
        <w:tc>
          <w:tcPr>
            <w:tcW w:type="dxa" w:w="2160"/>
          </w:tcPr>
          <w:p>
            <w:r>
              <w:rPr>
                <w:sz w:val="16"/>
              </w:rPr>
              <w:t>must-have</w:t>
            </w:r>
          </w:p>
        </w:tc>
        <w:tc>
          <w:tcPr>
            <w:tcW w:type="dxa" w:w="2160"/>
          </w:tcPr>
          <w:p>
            <w:r>
              <w:rPr>
                <w:sz w:val="16"/>
              </w:rPr>
            </w:r>
          </w:p>
        </w:tc>
      </w:tr>
      <w:tr>
        <w:tc>
          <w:tcPr>
            <w:tcW w:type="dxa" w:w="2160"/>
          </w:tcPr>
          <w:p>
            <w:r>
              <w:rPr>
                <w:sz w:val="16"/>
              </w:rPr>
              <w:t>EVAL-REQ-TRIAGE-S4-011</w:t>
            </w:r>
          </w:p>
        </w:tc>
        <w:tc>
          <w:tcPr>
            <w:tcW w:type="dxa" w:w="2160"/>
          </w:tcPr>
          <w:p>
            <w:r>
              <w:rPr>
                <w:sz w:val="16"/>
              </w:rPr>
              <w:t>The system must ensure specialty match reasoning is displayed before any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EVAL-REQ-TRIAGE-S4-012</w:t>
            </w:r>
          </w:p>
        </w:tc>
        <w:tc>
          <w:tcPr>
            <w:tcW w:type="dxa" w:w="2160"/>
          </w:tcPr>
          <w:p>
            <w:r>
              <w:rPr>
                <w:sz w:val="16"/>
              </w:rPr>
              <w:t>The system must correctly render pass/fail status based on the API response without inversion or ambiguity.</w:t>
            </w:r>
          </w:p>
        </w:tc>
        <w:tc>
          <w:tcPr>
            <w:tcW w:type="dxa" w:w="2160"/>
          </w:tcPr>
          <w:p>
            <w:r>
              <w:rPr>
                <w:sz w:val="16"/>
              </w:rPr>
              <w:t>must-have</w:t>
            </w:r>
          </w:p>
        </w:tc>
        <w:tc>
          <w:tcPr>
            <w:tcW w:type="dxa" w:w="2160"/>
          </w:tcPr>
          <w:p>
            <w:r>
              <w:rPr>
                <w:sz w:val="16"/>
              </w:rPr>
            </w:r>
          </w:p>
        </w:tc>
      </w:tr>
      <w:tr>
        <w:tc>
          <w:tcPr>
            <w:tcW w:type="dxa" w:w="2160"/>
          </w:tcPr>
          <w:p>
            <w:r>
              <w:rPr>
                <w:sz w:val="16"/>
              </w:rPr>
              <w:t>EVAL-REQ-TRIAGE-S4-013</w:t>
            </w:r>
          </w:p>
        </w:tc>
        <w:tc>
          <w:tcPr>
            <w:tcW w:type="dxa" w:w="2160"/>
          </w:tcPr>
          <w:p>
            <w:r>
              <w:rPr>
                <w:sz w:val="16"/>
              </w:rPr>
              <w:t>The system must sanitize and safely render any text content returned from the triage API to prevent injection or malformed UI.</w:t>
            </w:r>
          </w:p>
        </w:tc>
        <w:tc>
          <w:tcPr>
            <w:tcW w:type="dxa" w:w="2160"/>
          </w:tcPr>
          <w:p>
            <w:r>
              <w:rPr>
                <w:sz w:val="16"/>
              </w:rPr>
              <w:t>must-have</w:t>
            </w:r>
          </w:p>
        </w:tc>
        <w:tc>
          <w:tcPr>
            <w:tcW w:type="dxa" w:w="2160"/>
          </w:tcPr>
          <w:p>
            <w:r>
              <w:rPr>
                <w:sz w:val="16"/>
              </w:rPr>
            </w:r>
          </w:p>
        </w:tc>
      </w:tr>
      <w:tr>
        <w:tc>
          <w:tcPr>
            <w:tcW w:type="dxa" w:w="2160"/>
          </w:tcPr>
          <w:p>
            <w:r>
              <w:rPr>
                <w:sz w:val="16"/>
              </w:rPr>
              <w:t>EVAL-REQ-TRIAGE-S4-014</w:t>
            </w:r>
          </w:p>
        </w:tc>
        <w:tc>
          <w:tcPr>
            <w:tcW w:type="dxa" w:w="2160"/>
          </w:tcPr>
          <w:p>
            <w:r>
              <w:rPr>
                <w:sz w:val="16"/>
              </w:rPr>
              <w:t>The system must log triage API request failures and mapping errors to the frontend error monitoring system.</w:t>
            </w:r>
          </w:p>
        </w:tc>
        <w:tc>
          <w:tcPr>
            <w:tcW w:type="dxa" w:w="2160"/>
          </w:tcPr>
          <w:p>
            <w:r>
              <w:rPr>
                <w:sz w:val="16"/>
              </w:rPr>
              <w:t>should-have</w:t>
            </w:r>
          </w:p>
        </w:tc>
        <w:tc>
          <w:tcPr>
            <w:tcW w:type="dxa" w:w="2160"/>
          </w:tcPr>
          <w:p>
            <w:r>
              <w:rPr>
                <w:sz w:val="16"/>
              </w:rPr>
            </w:r>
          </w:p>
        </w:tc>
      </w:tr>
      <w:tr>
        <w:tc>
          <w:tcPr>
            <w:tcW w:type="dxa" w:w="2160"/>
          </w:tcPr>
          <w:p>
            <w:r>
              <w:rPr>
                <w:sz w:val="16"/>
              </w:rPr>
              <w:t>EVAL-REQ-TRIAGE-S4-015</w:t>
            </w:r>
          </w:p>
        </w:tc>
        <w:tc>
          <w:tcPr>
            <w:tcW w:type="dxa" w:w="2160"/>
          </w:tcPr>
          <w:p>
            <w:r>
              <w:rPr>
                <w:sz w:val="16"/>
              </w:rPr>
              <w:t>The system must not issue duplicate triage API requests for the same provider within a single chat session unless explicitly retried.</w:t>
            </w:r>
          </w:p>
        </w:tc>
        <w:tc>
          <w:tcPr>
            <w:tcW w:type="dxa" w:w="2160"/>
          </w:tcPr>
          <w:p>
            <w:r>
              <w:rPr>
                <w:sz w:val="16"/>
              </w:rPr>
              <w:t>should-have</w:t>
            </w:r>
          </w:p>
        </w:tc>
        <w:tc>
          <w:tcPr>
            <w:tcW w:type="dxa" w:w="2160"/>
          </w:tcPr>
          <w:p>
            <w:r>
              <w:rPr>
                <w:sz w:val="16"/>
              </w:rPr>
            </w:r>
          </w:p>
        </w:tc>
      </w:tr>
      <w:tr>
        <w:tc>
          <w:tcPr>
            <w:tcW w:type="dxa" w:w="2160"/>
          </w:tcPr>
          <w:p>
            <w:r>
              <w:rPr>
                <w:sz w:val="16"/>
              </w:rPr>
              <w:t>EVAL-REQ-TRIAGE-S4-017</w:t>
            </w:r>
          </w:p>
        </w:tc>
        <w:tc>
          <w:tcPr>
            <w:tcW w:type="dxa" w:w="2160"/>
          </w:tcPr>
          <w:p>
            <w:r>
              <w:rPr>
                <w:sz w:val="16"/>
              </w:rPr>
              <w:t>The system must render triage results within the existing ChatWindow component without breaking existing message rendering behavior.</w:t>
            </w:r>
          </w:p>
        </w:tc>
        <w:tc>
          <w:tcPr>
            <w:tcW w:type="dxa" w:w="2160"/>
          </w:tcPr>
          <w:p>
            <w:r>
              <w:rPr>
                <w:sz w:val="16"/>
              </w:rPr>
              <w:t>must-have</w:t>
            </w:r>
          </w:p>
        </w:tc>
        <w:tc>
          <w:tcPr>
            <w:tcW w:type="dxa" w:w="2160"/>
          </w:tcPr>
          <w:p>
            <w:r>
              <w:rPr>
                <w:sz w:val="16"/>
              </w:rPr>
            </w:r>
          </w:p>
        </w:tc>
      </w:tr>
      <w:tr>
        <w:tc>
          <w:tcPr>
            <w:tcW w:type="dxa" w:w="2160"/>
          </w:tcPr>
          <w:p>
            <w:r>
              <w:rPr>
                <w:sz w:val="16"/>
              </w:rPr>
              <w:t>EVAL-REQ-TRIAGE-S4-019</w:t>
            </w:r>
          </w:p>
        </w:tc>
        <w:tc>
          <w:tcPr>
            <w:tcW w:type="dxa" w:w="2160"/>
          </w:tcPr>
          <w:p>
            <w:r>
              <w:rPr>
                <w:sz w:val="16"/>
              </w:rPr>
              <w:t>The system must not hallucinate or fabricate triage reasoning content beyond what is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EVAL-REQ-TRIAGE-S4-020</w:t>
            </w:r>
          </w:p>
        </w:tc>
        <w:tc>
          <w:tcPr>
            <w:tcW w:type="dxa" w:w="2160"/>
          </w:tcPr>
          <w:p>
            <w:r>
              <w:rPr>
                <w:sz w:val="16"/>
              </w:rPr>
              <w:t>The system must preserve semantic grouping of reasoning blocks (e.g., specialty vs quality) as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EVAL-REQ-TRIAGE-S4-001</w:t>
            </w:r>
          </w:p>
        </w:tc>
        <w:tc>
          <w:tcPr>
            <w:tcW w:type="dxa" w:w="2160"/>
          </w:tcPr>
          <w:p>
            <w:r>
              <w:rPr>
                <w:sz w:val="16"/>
              </w:rPr>
              <w:t>The system must call the provider triage API when a provider result is selected or displayed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EVAL-REQ-TRIAGE-S4-002</w:t>
            </w:r>
          </w:p>
        </w:tc>
        <w:tc>
          <w:tcPr>
            <w:tcW w:type="dxa" w:w="2160"/>
          </w:tcPr>
          <w:p>
            <w:r>
              <w:rPr>
                <w:sz w:val="16"/>
              </w:rPr>
              <w:t>The system must map API response fields to the frontend triage display schema defined in EVAL-P-TRIAGE-UX-S1.</w:t>
            </w:r>
          </w:p>
        </w:tc>
        <w:tc>
          <w:tcPr>
            <w:tcW w:type="dxa" w:w="2160"/>
          </w:tcPr>
          <w:p>
            <w:r>
              <w:rPr>
                <w:sz w:val="16"/>
              </w:rPr>
              <w:t>must-have</w:t>
            </w:r>
          </w:p>
        </w:tc>
        <w:tc>
          <w:tcPr>
            <w:tcW w:type="dxa" w:w="2160"/>
          </w:tcPr>
          <w:p>
            <w:r>
              <w:rPr>
                <w:sz w:val="16"/>
              </w:rPr>
            </w:r>
          </w:p>
        </w:tc>
      </w:tr>
      <w:tr>
        <w:tc>
          <w:tcPr>
            <w:tcW w:type="dxa" w:w="2160"/>
          </w:tcPr>
          <w:p>
            <w:r>
              <w:rPr>
                <w:sz w:val="16"/>
              </w:rPr>
              <w:t>EVAL-REQ-TRIAGE-S4-003</w:t>
            </w:r>
          </w:p>
        </w:tc>
        <w:tc>
          <w:tcPr>
            <w:tcW w:type="dxa" w:w="2160"/>
          </w:tcPr>
          <w:p>
            <w:r>
              <w:rPr>
                <w:sz w:val="16"/>
              </w:rPr>
              <w:t>The system must render triage UI components from EVAL-P-TRIAGE-UX-S3 using the mapped data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EVAL-REQ-TRIAGE-S4-004</w:t>
            </w:r>
          </w:p>
        </w:tc>
        <w:tc>
          <w:tcPr>
            <w:tcW w:type="dxa" w:w="2160"/>
          </w:tcPr>
          <w:p>
            <w:r>
              <w:rPr>
                <w:sz w:val="16"/>
              </w:rPr>
              <w:t>The system must display a loading state within the chat UI while the triage API request is in progress.</w:t>
            </w:r>
          </w:p>
        </w:tc>
        <w:tc>
          <w:tcPr>
            <w:tcW w:type="dxa" w:w="2160"/>
          </w:tcPr>
          <w:p>
            <w:r>
              <w:rPr>
                <w:sz w:val="16"/>
              </w:rPr>
              <w:t>must-have</w:t>
            </w:r>
          </w:p>
        </w:tc>
        <w:tc>
          <w:tcPr>
            <w:tcW w:type="dxa" w:w="2160"/>
          </w:tcPr>
          <w:p>
            <w:r>
              <w:rPr>
                <w:sz w:val="16"/>
              </w:rPr>
            </w:r>
          </w:p>
        </w:tc>
      </w:tr>
      <w:tr>
        <w:tc>
          <w:tcPr>
            <w:tcW w:type="dxa" w:w="2160"/>
          </w:tcPr>
          <w:p>
            <w:r>
              <w:rPr>
                <w:sz w:val="16"/>
              </w:rPr>
              <w:t>EVAL-REQ-TRIAGE-S4-006</w:t>
            </w:r>
          </w:p>
        </w:tc>
        <w:tc>
          <w:tcPr>
            <w:tcW w:type="dxa" w:w="2160"/>
          </w:tcPr>
          <w:p>
            <w:r>
              <w:rPr>
                <w:sz w:val="16"/>
              </w:rPr>
              <w:t>The system must preserve message ordering in the chat flow when inserting triage results.</w:t>
            </w:r>
          </w:p>
        </w:tc>
        <w:tc>
          <w:tcPr>
            <w:tcW w:type="dxa" w:w="2160"/>
          </w:tcPr>
          <w:p>
            <w:r>
              <w:rPr>
                <w:sz w:val="16"/>
              </w:rPr>
              <w:t>must-have</w:t>
            </w:r>
          </w:p>
        </w:tc>
        <w:tc>
          <w:tcPr>
            <w:tcW w:type="dxa" w:w="2160"/>
          </w:tcPr>
          <w:p>
            <w:r>
              <w:rPr>
                <w:sz w:val="16"/>
              </w:rPr>
            </w:r>
          </w:p>
        </w:tc>
      </w:tr>
      <w:tr>
        <w:tc>
          <w:tcPr>
            <w:tcW w:type="dxa" w:w="2160"/>
          </w:tcPr>
          <w:p>
            <w:r>
              <w:rPr>
                <w:sz w:val="16"/>
              </w:rPr>
              <w:t>EVAL-REQ-TRIAGE-S4-007</w:t>
            </w:r>
          </w:p>
        </w:tc>
        <w:tc>
          <w:tcPr>
            <w:tcW w:type="dxa" w:w="2160"/>
          </w:tcPr>
          <w:p>
            <w:r>
              <w:rPr>
                <w:sz w:val="16"/>
              </w:rPr>
              <w:t>The system must display an error state in the chat UI if the triage API request fails (e.g., network or server error).</w:t>
            </w:r>
          </w:p>
        </w:tc>
        <w:tc>
          <w:tcPr>
            <w:tcW w:type="dxa" w:w="2160"/>
          </w:tcPr>
          <w:p>
            <w:r>
              <w:rPr>
                <w:sz w:val="16"/>
              </w:rPr>
              <w:t>must-have</w:t>
            </w:r>
          </w:p>
        </w:tc>
        <w:tc>
          <w:tcPr>
            <w:tcW w:type="dxa" w:w="2160"/>
          </w:tcPr>
          <w:p>
            <w:r>
              <w:rPr>
                <w:sz w:val="16"/>
              </w:rPr>
            </w:r>
          </w:p>
        </w:tc>
      </w:tr>
      <w:tr>
        <w:tc>
          <w:tcPr>
            <w:tcW w:type="dxa" w:w="2160"/>
          </w:tcPr>
          <w:p>
            <w:r>
              <w:rPr>
                <w:sz w:val="16"/>
              </w:rPr>
              <w:t>EVAL-REQ-TRIAGE-S4-008</w:t>
            </w:r>
          </w:p>
        </w:tc>
        <w:tc>
          <w:tcPr>
            <w:tcW w:type="dxa" w:w="2160"/>
          </w:tcPr>
          <w:p>
            <w:r>
              <w:rPr>
                <w:sz w:val="16"/>
              </w:rPr>
              <w:t>The system must allow the user to retry the triage request after an error state is shown.</w:t>
            </w:r>
          </w:p>
        </w:tc>
        <w:tc>
          <w:tcPr>
            <w:tcW w:type="dxa" w:w="2160"/>
          </w:tcPr>
          <w:p>
            <w:r>
              <w:rPr>
                <w:sz w:val="16"/>
              </w:rPr>
              <w:t>should-have</w:t>
            </w:r>
          </w:p>
        </w:tc>
        <w:tc>
          <w:tcPr>
            <w:tcW w:type="dxa" w:w="2160"/>
          </w:tcPr>
          <w:p>
            <w:r>
              <w:rPr>
                <w:sz w:val="16"/>
              </w:rPr>
            </w:r>
          </w:p>
        </w:tc>
      </w:tr>
      <w:tr>
        <w:tc>
          <w:tcPr>
            <w:tcW w:type="dxa" w:w="2160"/>
          </w:tcPr>
          <w:p>
            <w:r>
              <w:rPr>
                <w:sz w:val="16"/>
              </w:rPr>
              <w:t>EVAL-REQ-TRIAGE-S4-009</w:t>
            </w:r>
          </w:p>
        </w:tc>
        <w:tc>
          <w:tcPr>
            <w:tcW w:type="dxa" w:w="2160"/>
          </w:tcPr>
          <w:p>
            <w:r>
              <w:rPr>
                <w:sz w:val="16"/>
              </w:rPr>
              <w:t>The system must display an empty state when the API returns no triage data for a provider.</w:t>
            </w:r>
          </w:p>
        </w:tc>
        <w:tc>
          <w:tcPr>
            <w:tcW w:type="dxa" w:w="2160"/>
          </w:tcPr>
          <w:p>
            <w:r>
              <w:rPr>
                <w:sz w:val="16"/>
              </w:rPr>
              <w:t>must-have</w:t>
            </w:r>
          </w:p>
        </w:tc>
        <w:tc>
          <w:tcPr>
            <w:tcW w:type="dxa" w:w="2160"/>
          </w:tcPr>
          <w:p>
            <w:r>
              <w:rPr>
                <w:sz w:val="16"/>
              </w:rPr>
            </w:r>
          </w:p>
        </w:tc>
      </w:tr>
      <w:tr>
        <w:tc>
          <w:tcPr>
            <w:tcW w:type="dxa" w:w="2160"/>
          </w:tcPr>
          <w:p>
            <w:r>
              <w:rPr>
                <w:sz w:val="16"/>
              </w:rPr>
              <w:t>EVAL-REQ-TRIAGE-S4-010</w:t>
            </w:r>
          </w:p>
        </w:tc>
        <w:tc>
          <w:tcPr>
            <w:tcW w:type="dxa" w:w="2160"/>
          </w:tcPr>
          <w:p>
            <w:r>
              <w:rPr>
                <w:sz w:val="16"/>
              </w:rPr>
              <w:t>The system must not crash or render undefined values when partial triage data is returned.</w:t>
            </w:r>
          </w:p>
        </w:tc>
        <w:tc>
          <w:tcPr>
            <w:tcW w:type="dxa" w:w="2160"/>
          </w:tcPr>
          <w:p>
            <w:r>
              <w:rPr>
                <w:sz w:val="16"/>
              </w:rPr>
              <w:t>must-have</w:t>
            </w:r>
          </w:p>
        </w:tc>
        <w:tc>
          <w:tcPr>
            <w:tcW w:type="dxa" w:w="2160"/>
          </w:tcPr>
          <w:p>
            <w:r>
              <w:rPr>
                <w:sz w:val="16"/>
              </w:rPr>
            </w:r>
          </w:p>
        </w:tc>
      </w:tr>
      <w:tr>
        <w:tc>
          <w:tcPr>
            <w:tcW w:type="dxa" w:w="2160"/>
          </w:tcPr>
          <w:p>
            <w:r>
              <w:rPr>
                <w:sz w:val="16"/>
              </w:rPr>
              <w:t>EVAL-REQ-TRIAGE-S4-011</w:t>
            </w:r>
          </w:p>
        </w:tc>
        <w:tc>
          <w:tcPr>
            <w:tcW w:type="dxa" w:w="2160"/>
          </w:tcPr>
          <w:p>
            <w:r>
              <w:rPr>
                <w:sz w:val="16"/>
              </w:rPr>
              <w:t>The system must ensure specialty match reasoning is displayed before any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EVAL-REQ-TRIAGE-S4-012</w:t>
            </w:r>
          </w:p>
        </w:tc>
        <w:tc>
          <w:tcPr>
            <w:tcW w:type="dxa" w:w="2160"/>
          </w:tcPr>
          <w:p>
            <w:r>
              <w:rPr>
                <w:sz w:val="16"/>
              </w:rPr>
              <w:t>The system must correctly render pass/fail status based on the API response without inversion or ambiguity.</w:t>
            </w:r>
          </w:p>
        </w:tc>
        <w:tc>
          <w:tcPr>
            <w:tcW w:type="dxa" w:w="2160"/>
          </w:tcPr>
          <w:p>
            <w:r>
              <w:rPr>
                <w:sz w:val="16"/>
              </w:rPr>
              <w:t>must-have</w:t>
            </w:r>
          </w:p>
        </w:tc>
        <w:tc>
          <w:tcPr>
            <w:tcW w:type="dxa" w:w="2160"/>
          </w:tcPr>
          <w:p>
            <w:r>
              <w:rPr>
                <w:sz w:val="16"/>
              </w:rPr>
            </w:r>
          </w:p>
        </w:tc>
      </w:tr>
      <w:tr>
        <w:tc>
          <w:tcPr>
            <w:tcW w:type="dxa" w:w="2160"/>
          </w:tcPr>
          <w:p>
            <w:r>
              <w:rPr>
                <w:sz w:val="16"/>
              </w:rPr>
              <w:t>EVAL-REQ-TRIAGE-S4-013</w:t>
            </w:r>
          </w:p>
        </w:tc>
        <w:tc>
          <w:tcPr>
            <w:tcW w:type="dxa" w:w="2160"/>
          </w:tcPr>
          <w:p>
            <w:r>
              <w:rPr>
                <w:sz w:val="16"/>
              </w:rPr>
              <w:t>The system must sanitize and safely render any text content returned from the triage API to prevent injection or malformed UI.</w:t>
            </w:r>
          </w:p>
        </w:tc>
        <w:tc>
          <w:tcPr>
            <w:tcW w:type="dxa" w:w="2160"/>
          </w:tcPr>
          <w:p>
            <w:r>
              <w:rPr>
                <w:sz w:val="16"/>
              </w:rPr>
              <w:t>must-have</w:t>
            </w:r>
          </w:p>
        </w:tc>
        <w:tc>
          <w:tcPr>
            <w:tcW w:type="dxa" w:w="2160"/>
          </w:tcPr>
          <w:p>
            <w:r>
              <w:rPr>
                <w:sz w:val="16"/>
              </w:rPr>
            </w:r>
          </w:p>
        </w:tc>
      </w:tr>
      <w:tr>
        <w:tc>
          <w:tcPr>
            <w:tcW w:type="dxa" w:w="2160"/>
          </w:tcPr>
          <w:p>
            <w:r>
              <w:rPr>
                <w:sz w:val="16"/>
              </w:rPr>
              <w:t>EVAL-REQ-TRIAGE-S4-014</w:t>
            </w:r>
          </w:p>
        </w:tc>
        <w:tc>
          <w:tcPr>
            <w:tcW w:type="dxa" w:w="2160"/>
          </w:tcPr>
          <w:p>
            <w:r>
              <w:rPr>
                <w:sz w:val="16"/>
              </w:rPr>
              <w:t>The system must log triage API request failures and mapping errors to the frontend error monitoring system.</w:t>
            </w:r>
          </w:p>
        </w:tc>
        <w:tc>
          <w:tcPr>
            <w:tcW w:type="dxa" w:w="2160"/>
          </w:tcPr>
          <w:p>
            <w:r>
              <w:rPr>
                <w:sz w:val="16"/>
              </w:rPr>
              <w:t>should-have</w:t>
            </w:r>
          </w:p>
        </w:tc>
        <w:tc>
          <w:tcPr>
            <w:tcW w:type="dxa" w:w="2160"/>
          </w:tcPr>
          <w:p>
            <w:r>
              <w:rPr>
                <w:sz w:val="16"/>
              </w:rPr>
            </w:r>
          </w:p>
        </w:tc>
      </w:tr>
      <w:tr>
        <w:tc>
          <w:tcPr>
            <w:tcW w:type="dxa" w:w="2160"/>
          </w:tcPr>
          <w:p>
            <w:r>
              <w:rPr>
                <w:sz w:val="16"/>
              </w:rPr>
              <w:t>EVAL-REQ-TRIAGE-S4-015</w:t>
            </w:r>
          </w:p>
        </w:tc>
        <w:tc>
          <w:tcPr>
            <w:tcW w:type="dxa" w:w="2160"/>
          </w:tcPr>
          <w:p>
            <w:r>
              <w:rPr>
                <w:sz w:val="16"/>
              </w:rPr>
              <w:t>The system must not issue duplicate triage API requests for the same provider within a single chat session unless explicitly retried.</w:t>
            </w:r>
          </w:p>
        </w:tc>
        <w:tc>
          <w:tcPr>
            <w:tcW w:type="dxa" w:w="2160"/>
          </w:tcPr>
          <w:p>
            <w:r>
              <w:rPr>
                <w:sz w:val="16"/>
              </w:rPr>
              <w:t>should-have</w:t>
            </w:r>
          </w:p>
        </w:tc>
        <w:tc>
          <w:tcPr>
            <w:tcW w:type="dxa" w:w="2160"/>
          </w:tcPr>
          <w:p>
            <w:r>
              <w:rPr>
                <w:sz w:val="16"/>
              </w:rPr>
            </w:r>
          </w:p>
        </w:tc>
      </w:tr>
      <w:tr>
        <w:tc>
          <w:tcPr>
            <w:tcW w:type="dxa" w:w="2160"/>
          </w:tcPr>
          <w:p>
            <w:r>
              <w:rPr>
                <w:sz w:val="16"/>
              </w:rPr>
              <w:t>EVAL-REQ-TRIAGE-S4-017</w:t>
            </w:r>
          </w:p>
        </w:tc>
        <w:tc>
          <w:tcPr>
            <w:tcW w:type="dxa" w:w="2160"/>
          </w:tcPr>
          <w:p>
            <w:r>
              <w:rPr>
                <w:sz w:val="16"/>
              </w:rPr>
              <w:t>The system must render triage results within the existing ChatWindow component without breaking existing message rendering behavior.</w:t>
            </w:r>
          </w:p>
        </w:tc>
        <w:tc>
          <w:tcPr>
            <w:tcW w:type="dxa" w:w="2160"/>
          </w:tcPr>
          <w:p>
            <w:r>
              <w:rPr>
                <w:sz w:val="16"/>
              </w:rPr>
              <w:t>must-have</w:t>
            </w:r>
          </w:p>
        </w:tc>
        <w:tc>
          <w:tcPr>
            <w:tcW w:type="dxa" w:w="2160"/>
          </w:tcPr>
          <w:p>
            <w:r>
              <w:rPr>
                <w:sz w:val="16"/>
              </w:rPr>
            </w:r>
          </w:p>
        </w:tc>
      </w:tr>
      <w:tr>
        <w:tc>
          <w:tcPr>
            <w:tcW w:type="dxa" w:w="2160"/>
          </w:tcPr>
          <w:p>
            <w:r>
              <w:rPr>
                <w:sz w:val="16"/>
              </w:rPr>
              <w:t>EVAL-REQ-TRIAGE-S4-019</w:t>
            </w:r>
          </w:p>
        </w:tc>
        <w:tc>
          <w:tcPr>
            <w:tcW w:type="dxa" w:w="2160"/>
          </w:tcPr>
          <w:p>
            <w:r>
              <w:rPr>
                <w:sz w:val="16"/>
              </w:rPr>
              <w:t>The system must not hallucinate or fabricate triage reasoning content beyond what is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EVAL-REQ-TRIAGE-S4-020</w:t>
            </w:r>
          </w:p>
        </w:tc>
        <w:tc>
          <w:tcPr>
            <w:tcW w:type="dxa" w:w="2160"/>
          </w:tcPr>
          <w:p>
            <w:r>
              <w:rPr>
                <w:sz w:val="16"/>
              </w:rPr>
              <w:t>The system must preserve semantic grouping of reasoning blocks (e.g., specialty vs quality) as provided by the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EVAL-REQ-TRIAGE-UX-S4-001</w:t>
            </w:r>
          </w:p>
        </w:tc>
        <w:tc>
          <w:tcPr>
            <w:tcW w:type="dxa" w:w="2160"/>
          </w:tcPr>
          <w:p>
            <w:r>
              <w:rPr>
                <w:sz w:val="16"/>
              </w:rPr>
              <w:t>The system must call the backend EVAL-P-TRIAGE API when a provider result requiring triage display is rendered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EVAL-REQ-TRIAGE-UX-S4-002</w:t>
            </w:r>
          </w:p>
        </w:tc>
        <w:tc>
          <w:tcPr>
            <w:tcW w:type="dxa" w:w="2160"/>
          </w:tcPr>
          <w:p>
            <w:r>
              <w:rPr>
                <w:sz w:val="16"/>
              </w:rPr>
              <w:t>The system must map API response fields to the frontend triage display schema defined in EVAL-P-TRIAGE-UX-S1 without loss of required data.</w:t>
            </w:r>
          </w:p>
        </w:tc>
        <w:tc>
          <w:tcPr>
            <w:tcW w:type="dxa" w:w="2160"/>
          </w:tcPr>
          <w:p>
            <w:r>
              <w:rPr>
                <w:sz w:val="16"/>
              </w:rPr>
              <w:t>must-have</w:t>
            </w:r>
          </w:p>
        </w:tc>
        <w:tc>
          <w:tcPr>
            <w:tcW w:type="dxa" w:w="2160"/>
          </w:tcPr>
          <w:p>
            <w:r>
              <w:rPr>
                <w:sz w:val="16"/>
              </w:rPr>
            </w:r>
          </w:p>
        </w:tc>
      </w:tr>
      <w:tr>
        <w:tc>
          <w:tcPr>
            <w:tcW w:type="dxa" w:w="2160"/>
          </w:tcPr>
          <w:p>
            <w:r>
              <w:rPr>
                <w:sz w:val="16"/>
              </w:rPr>
              <w:t>EVAL-REQ-TRIAGE-UX-S4-003</w:t>
            </w:r>
          </w:p>
        </w:tc>
        <w:tc>
          <w:tcPr>
            <w:tcW w:type="dxa" w:w="2160"/>
          </w:tcPr>
          <w:p>
            <w:r>
              <w:rPr>
                <w:sz w:val="16"/>
              </w:rPr>
              <w:t>The system must render triage UI components from EVAL-P-TRIAGE-UX-S3 using the mapped data.</w:t>
            </w:r>
          </w:p>
        </w:tc>
        <w:tc>
          <w:tcPr>
            <w:tcW w:type="dxa" w:w="2160"/>
          </w:tcPr>
          <w:p>
            <w:r>
              <w:rPr>
                <w:sz w:val="16"/>
              </w:rPr>
              <w:t>must-have</w:t>
            </w:r>
          </w:p>
        </w:tc>
        <w:tc>
          <w:tcPr>
            <w:tcW w:type="dxa" w:w="2160"/>
          </w:tcPr>
          <w:p>
            <w:r>
              <w:rPr>
                <w:sz w:val="16"/>
              </w:rPr>
            </w:r>
          </w:p>
        </w:tc>
      </w:tr>
      <w:tr>
        <w:tc>
          <w:tcPr>
            <w:tcW w:type="dxa" w:w="2160"/>
          </w:tcPr>
          <w:p>
            <w:r>
              <w:rPr>
                <w:sz w:val="16"/>
              </w:rPr>
              <w:t>EVAL-REQ-TRIAGE-UX-S4-004</w:t>
            </w:r>
          </w:p>
        </w:tc>
        <w:tc>
          <w:tcPr>
            <w:tcW w:type="dxa" w:w="2160"/>
          </w:tcPr>
          <w:p>
            <w:r>
              <w:rPr>
                <w:sz w:val="16"/>
              </w:rPr>
              <w:t>The system must display a loading state in the chat UI while awaiting the triage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EVAL-REQ-TRIAGE-UX-S4-005</w:t>
            </w:r>
          </w:p>
        </w:tc>
        <w:tc>
          <w:tcPr>
            <w:tcW w:type="dxa" w:w="2160"/>
          </w:tcPr>
          <w:p>
            <w:r>
              <w:rPr>
                <w:sz w:val="16"/>
              </w:rPr>
              <w:t>The system must replace the loading state with the triage display immediately upon successful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EVAL-REQ-TRIAGE-UX-S4-006</w:t>
            </w:r>
          </w:p>
        </w:tc>
        <w:tc>
          <w:tcPr>
            <w:tcW w:type="dxa" w:w="2160"/>
          </w:tcPr>
          <w:p>
            <w:r>
              <w:rPr>
                <w:sz w:val="16"/>
              </w:rPr>
              <w:t>The system must preserve message ordering in the chat flow when inserting the triage display response.</w:t>
            </w:r>
          </w:p>
        </w:tc>
        <w:tc>
          <w:tcPr>
            <w:tcW w:type="dxa" w:w="2160"/>
          </w:tcPr>
          <w:p>
            <w:r>
              <w:rPr>
                <w:sz w:val="16"/>
              </w:rPr>
              <w:t>must-have</w:t>
            </w:r>
          </w:p>
        </w:tc>
        <w:tc>
          <w:tcPr>
            <w:tcW w:type="dxa" w:w="2160"/>
          </w:tcPr>
          <w:p>
            <w:r>
              <w:rPr>
                <w:sz w:val="16"/>
              </w:rPr>
            </w:r>
          </w:p>
        </w:tc>
      </w:tr>
      <w:tr>
        <w:tc>
          <w:tcPr>
            <w:tcW w:type="dxa" w:w="2160"/>
          </w:tcPr>
          <w:p>
            <w:r>
              <w:rPr>
                <w:sz w:val="16"/>
              </w:rPr>
              <w:t>EVAL-REQ-TRIAGE-UX-S4-007</w:t>
            </w:r>
          </w:p>
        </w:tc>
        <w:tc>
          <w:tcPr>
            <w:tcW w:type="dxa" w:w="2160"/>
          </w:tcPr>
          <w:p>
            <w:r>
              <w:rPr>
                <w:sz w:val="16"/>
              </w:rPr>
              <w:t>The system must handle empty API responses by displaying an explicit empty state message indicating no triage information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EVAL-REQ-TRIAGE-UX-S4-008</w:t>
            </w:r>
          </w:p>
        </w:tc>
        <w:tc>
          <w:tcPr>
            <w:tcW w:type="dxa" w:w="2160"/>
          </w:tcPr>
          <w:p>
            <w:r>
              <w:rPr>
                <w:sz w:val="16"/>
              </w:rPr>
              <w:t>The system must handle API errors by displaying a non-blocking error state within the chat UI.</w:t>
            </w:r>
          </w:p>
        </w:tc>
        <w:tc>
          <w:tcPr>
            <w:tcW w:type="dxa" w:w="2160"/>
          </w:tcPr>
          <w:p>
            <w:r>
              <w:rPr>
                <w:sz w:val="16"/>
              </w:rPr>
              <w:t>must-have</w:t>
            </w:r>
          </w:p>
        </w:tc>
        <w:tc>
          <w:tcPr>
            <w:tcW w:type="dxa" w:w="2160"/>
          </w:tcPr>
          <w:p>
            <w:r>
              <w:rPr>
                <w:sz w:val="16"/>
              </w:rPr>
            </w:r>
          </w:p>
        </w:tc>
      </w:tr>
      <w:tr>
        <w:tc>
          <w:tcPr>
            <w:tcW w:type="dxa" w:w="2160"/>
          </w:tcPr>
          <w:p>
            <w:r>
              <w:rPr>
                <w:sz w:val="16"/>
              </w:rPr>
              <w:t>EVAL-REQ-TRIAGE-UX-S4-009</w:t>
            </w:r>
          </w:p>
        </w:tc>
        <w:tc>
          <w:tcPr>
            <w:tcW w:type="dxa" w:w="2160"/>
          </w:tcPr>
          <w:p>
            <w:r>
              <w:rPr>
                <w:sz w:val="16"/>
              </w:rPr>
              <w:t>The system must not crash or break the chat flow if the triage API request fails.</w:t>
            </w:r>
          </w:p>
        </w:tc>
        <w:tc>
          <w:tcPr>
            <w:tcW w:type="dxa" w:w="2160"/>
          </w:tcPr>
          <w:p>
            <w:r>
              <w:rPr>
                <w:sz w:val="16"/>
              </w:rPr>
              <w:t>must-have</w:t>
            </w:r>
          </w:p>
        </w:tc>
        <w:tc>
          <w:tcPr>
            <w:tcW w:type="dxa" w:w="2160"/>
          </w:tcPr>
          <w:p>
            <w:r>
              <w:rPr>
                <w:sz w:val="16"/>
              </w:rPr>
            </w:r>
          </w:p>
        </w:tc>
      </w:tr>
      <w:tr>
        <w:tc>
          <w:tcPr>
            <w:tcW w:type="dxa" w:w="2160"/>
          </w:tcPr>
          <w:p>
            <w:r>
              <w:rPr>
                <w:sz w:val="16"/>
              </w:rPr>
              <w:t>EVAL-REQ-TRIAGE-UX-S4-011</w:t>
            </w:r>
          </w:p>
        </w:tc>
        <w:tc>
          <w:tcPr>
            <w:tcW w:type="dxa" w:w="2160"/>
          </w:tcPr>
          <w:p>
            <w:r>
              <w:rPr>
                <w:sz w:val="16"/>
              </w:rPr>
              <w:t>The system must validate that required triage fields (pass/fail status and specialty explanation) are present before rendering the UI.</w:t>
            </w:r>
          </w:p>
        </w:tc>
        <w:tc>
          <w:tcPr>
            <w:tcW w:type="dxa" w:w="2160"/>
          </w:tcPr>
          <w:p>
            <w:r>
              <w:rPr>
                <w:sz w:val="16"/>
              </w:rPr>
              <w:t>must-have</w:t>
            </w:r>
          </w:p>
        </w:tc>
        <w:tc>
          <w:tcPr>
            <w:tcW w:type="dxa" w:w="2160"/>
          </w:tcPr>
          <w:p>
            <w:r>
              <w:rPr>
                <w:sz w:val="16"/>
              </w:rPr>
            </w:r>
          </w:p>
        </w:tc>
      </w:tr>
      <w:tr>
        <w:tc>
          <w:tcPr>
            <w:tcW w:type="dxa" w:w="2160"/>
          </w:tcPr>
          <w:p>
            <w:r>
              <w:rPr>
                <w:sz w:val="16"/>
              </w:rPr>
              <w:t>EVAL-REQ-TRIAGE-UX-S4-012</w:t>
            </w:r>
          </w:p>
        </w:tc>
        <w:tc>
          <w:tcPr>
            <w:tcW w:type="dxa" w:w="2160"/>
          </w:tcPr>
          <w:p>
            <w:r>
              <w:rPr>
                <w:sz w:val="16"/>
              </w:rPr>
              <w:t>The system must fallback to a partial display state when optional triage fields are missing but required fields are present.</w:t>
            </w:r>
          </w:p>
        </w:tc>
        <w:tc>
          <w:tcPr>
            <w:tcW w:type="dxa" w:w="2160"/>
          </w:tcPr>
          <w:p>
            <w:r>
              <w:rPr>
                <w:sz w:val="16"/>
              </w:rPr>
              <w:t>must-have</w:t>
            </w:r>
          </w:p>
        </w:tc>
        <w:tc>
          <w:tcPr>
            <w:tcW w:type="dxa" w:w="2160"/>
          </w:tcPr>
          <w:p>
            <w:r>
              <w:rPr>
                <w:sz w:val="16"/>
              </w:rPr>
            </w:r>
          </w:p>
        </w:tc>
      </w:tr>
      <w:tr>
        <w:tc>
          <w:tcPr>
            <w:tcW w:type="dxa" w:w="2160"/>
          </w:tcPr>
          <w:p>
            <w:r>
              <w:rPr>
                <w:sz w:val="16"/>
              </w:rPr>
              <w:t>EVAL-REQ-TRIAGE-UX-S4-013</w:t>
            </w:r>
          </w:p>
        </w:tc>
        <w:tc>
          <w:tcPr>
            <w:tcW w:type="dxa" w:w="2160"/>
          </w:tcPr>
          <w:p>
            <w:r>
              <w:rPr>
                <w:sz w:val="16"/>
              </w:rPr>
              <w:t>The system must ensure that specialty match reasoning appears before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EVAL-REQ-TRIAGE-UX-S4-014</w:t>
            </w:r>
          </w:p>
        </w:tc>
        <w:tc>
          <w:tcPr>
            <w:tcW w:type="dxa" w:w="2160"/>
          </w:tcPr>
          <w:p>
            <w:r>
              <w:rPr>
                <w:sz w:val="16"/>
              </w:rPr>
              <w:t>The system must log API request failures and mapping errors for debugging without exposing internal errors to the user.</w:t>
            </w:r>
          </w:p>
        </w:tc>
        <w:tc>
          <w:tcPr>
            <w:tcW w:type="dxa" w:w="2160"/>
          </w:tcPr>
          <w:p>
            <w:r>
              <w:rPr>
                <w:sz w:val="16"/>
              </w:rPr>
              <w:t>should-have</w:t>
            </w:r>
          </w:p>
        </w:tc>
        <w:tc>
          <w:tcPr>
            <w:tcW w:type="dxa" w:w="2160"/>
          </w:tcPr>
          <w:p>
            <w:r>
              <w:rPr>
                <w:sz w:val="16"/>
              </w:rPr>
            </w:r>
          </w:p>
        </w:tc>
      </w:tr>
      <w:tr>
        <w:tc>
          <w:tcPr>
            <w:tcW w:type="dxa" w:w="2160"/>
          </w:tcPr>
          <w:p>
            <w:r>
              <w:rPr>
                <w:sz w:val="16"/>
              </w:rPr>
              <w:t>EVAL-REQ-TRIAGE-UX-S4-001</w:t>
            </w:r>
          </w:p>
        </w:tc>
        <w:tc>
          <w:tcPr>
            <w:tcW w:type="dxa" w:w="2160"/>
          </w:tcPr>
          <w:p>
            <w:r>
              <w:rPr>
                <w:sz w:val="16"/>
              </w:rPr>
              <w:t>The system must call the backend EVAL-P-TRIAGE API when a provider result requiring triage display is rendered in the chat flow.</w:t>
            </w:r>
          </w:p>
        </w:tc>
        <w:tc>
          <w:tcPr>
            <w:tcW w:type="dxa" w:w="2160"/>
          </w:tcPr>
          <w:p>
            <w:r>
              <w:rPr>
                <w:sz w:val="16"/>
              </w:rPr>
              <w:t>must-have</w:t>
            </w:r>
          </w:p>
        </w:tc>
        <w:tc>
          <w:tcPr>
            <w:tcW w:type="dxa" w:w="2160"/>
          </w:tcPr>
          <w:p>
            <w:r>
              <w:rPr>
                <w:sz w:val="16"/>
              </w:rPr>
            </w:r>
          </w:p>
        </w:tc>
      </w:tr>
      <w:tr>
        <w:tc>
          <w:tcPr>
            <w:tcW w:type="dxa" w:w="2160"/>
          </w:tcPr>
          <w:p>
            <w:r>
              <w:rPr>
                <w:sz w:val="16"/>
              </w:rPr>
              <w:t>EVAL-REQ-TRIAGE-UX-S4-002</w:t>
            </w:r>
          </w:p>
        </w:tc>
        <w:tc>
          <w:tcPr>
            <w:tcW w:type="dxa" w:w="2160"/>
          </w:tcPr>
          <w:p>
            <w:r>
              <w:rPr>
                <w:sz w:val="16"/>
              </w:rPr>
              <w:t>The system must map API response fields to the frontend triage display schema defined in EVAL-P-TRIAGE-UX-S1 without loss of required data.</w:t>
            </w:r>
          </w:p>
        </w:tc>
        <w:tc>
          <w:tcPr>
            <w:tcW w:type="dxa" w:w="2160"/>
          </w:tcPr>
          <w:p>
            <w:r>
              <w:rPr>
                <w:sz w:val="16"/>
              </w:rPr>
              <w:t>must-have</w:t>
            </w:r>
          </w:p>
        </w:tc>
        <w:tc>
          <w:tcPr>
            <w:tcW w:type="dxa" w:w="2160"/>
          </w:tcPr>
          <w:p>
            <w:r>
              <w:rPr>
                <w:sz w:val="16"/>
              </w:rPr>
            </w:r>
          </w:p>
        </w:tc>
      </w:tr>
      <w:tr>
        <w:tc>
          <w:tcPr>
            <w:tcW w:type="dxa" w:w="2160"/>
          </w:tcPr>
          <w:p>
            <w:r>
              <w:rPr>
                <w:sz w:val="16"/>
              </w:rPr>
              <w:t>EVAL-REQ-TRIAGE-UX-S4-003</w:t>
            </w:r>
          </w:p>
        </w:tc>
        <w:tc>
          <w:tcPr>
            <w:tcW w:type="dxa" w:w="2160"/>
          </w:tcPr>
          <w:p>
            <w:r>
              <w:rPr>
                <w:sz w:val="16"/>
              </w:rPr>
              <w:t>The system must render triage UI components from EVAL-P-TRIAGE-UX-S3 using the mapped data.</w:t>
            </w:r>
          </w:p>
        </w:tc>
        <w:tc>
          <w:tcPr>
            <w:tcW w:type="dxa" w:w="2160"/>
          </w:tcPr>
          <w:p>
            <w:r>
              <w:rPr>
                <w:sz w:val="16"/>
              </w:rPr>
              <w:t>must-have</w:t>
            </w:r>
          </w:p>
        </w:tc>
        <w:tc>
          <w:tcPr>
            <w:tcW w:type="dxa" w:w="2160"/>
          </w:tcPr>
          <w:p>
            <w:r>
              <w:rPr>
                <w:sz w:val="16"/>
              </w:rPr>
            </w:r>
          </w:p>
        </w:tc>
      </w:tr>
      <w:tr>
        <w:tc>
          <w:tcPr>
            <w:tcW w:type="dxa" w:w="2160"/>
          </w:tcPr>
          <w:p>
            <w:r>
              <w:rPr>
                <w:sz w:val="16"/>
              </w:rPr>
              <w:t>EVAL-REQ-TRIAGE-UX-S4-004</w:t>
            </w:r>
          </w:p>
        </w:tc>
        <w:tc>
          <w:tcPr>
            <w:tcW w:type="dxa" w:w="2160"/>
          </w:tcPr>
          <w:p>
            <w:r>
              <w:rPr>
                <w:sz w:val="16"/>
              </w:rPr>
              <w:t>The system must display a loading state in the chat UI while awaiting the triage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EVAL-REQ-TRIAGE-UX-S4-005</w:t>
            </w:r>
          </w:p>
        </w:tc>
        <w:tc>
          <w:tcPr>
            <w:tcW w:type="dxa" w:w="2160"/>
          </w:tcPr>
          <w:p>
            <w:r>
              <w:rPr>
                <w:sz w:val="16"/>
              </w:rPr>
              <w:t>The system must replace the loading state with the triage display immediately upon successful API response.</w:t>
            </w:r>
          </w:p>
        </w:tc>
        <w:tc>
          <w:tcPr>
            <w:tcW w:type="dxa" w:w="2160"/>
          </w:tcPr>
          <w:p>
            <w:r>
              <w:rPr>
                <w:sz w:val="16"/>
              </w:rPr>
              <w:t>must-have</w:t>
            </w:r>
          </w:p>
        </w:tc>
        <w:tc>
          <w:tcPr>
            <w:tcW w:type="dxa" w:w="2160"/>
          </w:tcPr>
          <w:p>
            <w:r>
              <w:rPr>
                <w:sz w:val="16"/>
              </w:rPr>
            </w:r>
          </w:p>
        </w:tc>
      </w:tr>
      <w:tr>
        <w:tc>
          <w:tcPr>
            <w:tcW w:type="dxa" w:w="2160"/>
          </w:tcPr>
          <w:p>
            <w:r>
              <w:rPr>
                <w:sz w:val="16"/>
              </w:rPr>
              <w:t>EVAL-REQ-TRIAGE-UX-S4-006</w:t>
            </w:r>
          </w:p>
        </w:tc>
        <w:tc>
          <w:tcPr>
            <w:tcW w:type="dxa" w:w="2160"/>
          </w:tcPr>
          <w:p>
            <w:r>
              <w:rPr>
                <w:sz w:val="16"/>
              </w:rPr>
              <w:t>The system must preserve message ordering in the chat flow when inserting the triage display response.</w:t>
            </w:r>
          </w:p>
        </w:tc>
        <w:tc>
          <w:tcPr>
            <w:tcW w:type="dxa" w:w="2160"/>
          </w:tcPr>
          <w:p>
            <w:r>
              <w:rPr>
                <w:sz w:val="16"/>
              </w:rPr>
              <w:t>must-have</w:t>
            </w:r>
          </w:p>
        </w:tc>
        <w:tc>
          <w:tcPr>
            <w:tcW w:type="dxa" w:w="2160"/>
          </w:tcPr>
          <w:p>
            <w:r>
              <w:rPr>
                <w:sz w:val="16"/>
              </w:rPr>
            </w:r>
          </w:p>
        </w:tc>
      </w:tr>
      <w:tr>
        <w:tc>
          <w:tcPr>
            <w:tcW w:type="dxa" w:w="2160"/>
          </w:tcPr>
          <w:p>
            <w:r>
              <w:rPr>
                <w:sz w:val="16"/>
              </w:rPr>
              <w:t>EVAL-REQ-TRIAGE-UX-S4-007</w:t>
            </w:r>
          </w:p>
        </w:tc>
        <w:tc>
          <w:tcPr>
            <w:tcW w:type="dxa" w:w="2160"/>
          </w:tcPr>
          <w:p>
            <w:r>
              <w:rPr>
                <w:sz w:val="16"/>
              </w:rPr>
              <w:t>The system must handle empty API responses by displaying an explicit empty state message indicating no triage information is available.</w:t>
            </w:r>
          </w:p>
        </w:tc>
        <w:tc>
          <w:tcPr>
            <w:tcW w:type="dxa" w:w="2160"/>
          </w:tcPr>
          <w:p>
            <w:r>
              <w:rPr>
                <w:sz w:val="16"/>
              </w:rPr>
              <w:t>must-have</w:t>
            </w:r>
          </w:p>
        </w:tc>
        <w:tc>
          <w:tcPr>
            <w:tcW w:type="dxa" w:w="2160"/>
          </w:tcPr>
          <w:p>
            <w:r>
              <w:rPr>
                <w:sz w:val="16"/>
              </w:rPr>
            </w:r>
          </w:p>
        </w:tc>
      </w:tr>
      <w:tr>
        <w:tc>
          <w:tcPr>
            <w:tcW w:type="dxa" w:w="2160"/>
          </w:tcPr>
          <w:p>
            <w:r>
              <w:rPr>
                <w:sz w:val="16"/>
              </w:rPr>
              <w:t>EVAL-REQ-TRIAGE-UX-S4-008</w:t>
            </w:r>
          </w:p>
        </w:tc>
        <w:tc>
          <w:tcPr>
            <w:tcW w:type="dxa" w:w="2160"/>
          </w:tcPr>
          <w:p>
            <w:r>
              <w:rPr>
                <w:sz w:val="16"/>
              </w:rPr>
              <w:t>The system must handle API errors by displaying a non-blocking error state within the chat UI.</w:t>
            </w:r>
          </w:p>
        </w:tc>
        <w:tc>
          <w:tcPr>
            <w:tcW w:type="dxa" w:w="2160"/>
          </w:tcPr>
          <w:p>
            <w:r>
              <w:rPr>
                <w:sz w:val="16"/>
              </w:rPr>
              <w:t>must-have</w:t>
            </w:r>
          </w:p>
        </w:tc>
        <w:tc>
          <w:tcPr>
            <w:tcW w:type="dxa" w:w="2160"/>
          </w:tcPr>
          <w:p>
            <w:r>
              <w:rPr>
                <w:sz w:val="16"/>
              </w:rPr>
            </w:r>
          </w:p>
        </w:tc>
      </w:tr>
      <w:tr>
        <w:tc>
          <w:tcPr>
            <w:tcW w:type="dxa" w:w="2160"/>
          </w:tcPr>
          <w:p>
            <w:r>
              <w:rPr>
                <w:sz w:val="16"/>
              </w:rPr>
              <w:t>EVAL-REQ-TRIAGE-UX-S4-009</w:t>
            </w:r>
          </w:p>
        </w:tc>
        <w:tc>
          <w:tcPr>
            <w:tcW w:type="dxa" w:w="2160"/>
          </w:tcPr>
          <w:p>
            <w:r>
              <w:rPr>
                <w:sz w:val="16"/>
              </w:rPr>
              <w:t>The system must not crash or break the chat flow if the triage API request fails.</w:t>
            </w:r>
          </w:p>
        </w:tc>
        <w:tc>
          <w:tcPr>
            <w:tcW w:type="dxa" w:w="2160"/>
          </w:tcPr>
          <w:p>
            <w:r>
              <w:rPr>
                <w:sz w:val="16"/>
              </w:rPr>
              <w:t>must-have</w:t>
            </w:r>
          </w:p>
        </w:tc>
        <w:tc>
          <w:tcPr>
            <w:tcW w:type="dxa" w:w="2160"/>
          </w:tcPr>
          <w:p>
            <w:r>
              <w:rPr>
                <w:sz w:val="16"/>
              </w:rPr>
            </w:r>
          </w:p>
        </w:tc>
      </w:tr>
      <w:tr>
        <w:tc>
          <w:tcPr>
            <w:tcW w:type="dxa" w:w="2160"/>
          </w:tcPr>
          <w:p>
            <w:r>
              <w:rPr>
                <w:sz w:val="16"/>
              </w:rPr>
              <w:t>EVAL-REQ-TRIAGE-UX-S4-011</w:t>
            </w:r>
          </w:p>
        </w:tc>
        <w:tc>
          <w:tcPr>
            <w:tcW w:type="dxa" w:w="2160"/>
          </w:tcPr>
          <w:p>
            <w:r>
              <w:rPr>
                <w:sz w:val="16"/>
              </w:rPr>
              <w:t>The system must validate that required triage fields (pass/fail status and specialty explanation) are present before rendering the UI.</w:t>
            </w:r>
          </w:p>
        </w:tc>
        <w:tc>
          <w:tcPr>
            <w:tcW w:type="dxa" w:w="2160"/>
          </w:tcPr>
          <w:p>
            <w:r>
              <w:rPr>
                <w:sz w:val="16"/>
              </w:rPr>
              <w:t>must-have</w:t>
            </w:r>
          </w:p>
        </w:tc>
        <w:tc>
          <w:tcPr>
            <w:tcW w:type="dxa" w:w="2160"/>
          </w:tcPr>
          <w:p>
            <w:r>
              <w:rPr>
                <w:sz w:val="16"/>
              </w:rPr>
            </w:r>
          </w:p>
        </w:tc>
      </w:tr>
      <w:tr>
        <w:tc>
          <w:tcPr>
            <w:tcW w:type="dxa" w:w="2160"/>
          </w:tcPr>
          <w:p>
            <w:r>
              <w:rPr>
                <w:sz w:val="16"/>
              </w:rPr>
              <w:t>EVAL-REQ-TRIAGE-UX-S4-012</w:t>
            </w:r>
          </w:p>
        </w:tc>
        <w:tc>
          <w:tcPr>
            <w:tcW w:type="dxa" w:w="2160"/>
          </w:tcPr>
          <w:p>
            <w:r>
              <w:rPr>
                <w:sz w:val="16"/>
              </w:rPr>
              <w:t>The system must fallback to a partial display state when optional triage fields are missing but required fields are present.</w:t>
            </w:r>
          </w:p>
        </w:tc>
        <w:tc>
          <w:tcPr>
            <w:tcW w:type="dxa" w:w="2160"/>
          </w:tcPr>
          <w:p>
            <w:r>
              <w:rPr>
                <w:sz w:val="16"/>
              </w:rPr>
              <w:t>must-have</w:t>
            </w:r>
          </w:p>
        </w:tc>
        <w:tc>
          <w:tcPr>
            <w:tcW w:type="dxa" w:w="2160"/>
          </w:tcPr>
          <w:p>
            <w:r>
              <w:rPr>
                <w:sz w:val="16"/>
              </w:rPr>
            </w:r>
          </w:p>
        </w:tc>
      </w:tr>
      <w:tr>
        <w:tc>
          <w:tcPr>
            <w:tcW w:type="dxa" w:w="2160"/>
          </w:tcPr>
          <w:p>
            <w:r>
              <w:rPr>
                <w:sz w:val="16"/>
              </w:rPr>
              <w:t>EVAL-REQ-TRIAGE-UX-S4-013</w:t>
            </w:r>
          </w:p>
        </w:tc>
        <w:tc>
          <w:tcPr>
            <w:tcW w:type="dxa" w:w="2160"/>
          </w:tcPr>
          <w:p>
            <w:r>
              <w:rPr>
                <w:sz w:val="16"/>
              </w:rPr>
              <w:t>The system must ensure that specialty match reasoning appears before quality-related reasoning in the rendered output.</w:t>
            </w:r>
          </w:p>
        </w:tc>
        <w:tc>
          <w:tcPr>
            <w:tcW w:type="dxa" w:w="2160"/>
          </w:tcPr>
          <w:p>
            <w:r>
              <w:rPr>
                <w:sz w:val="16"/>
              </w:rPr>
              <w:t>must-have</w:t>
            </w:r>
          </w:p>
        </w:tc>
        <w:tc>
          <w:tcPr>
            <w:tcW w:type="dxa" w:w="2160"/>
          </w:tcPr>
          <w:p>
            <w:r>
              <w:rPr>
                <w:sz w:val="16"/>
              </w:rPr>
            </w:r>
          </w:p>
        </w:tc>
      </w:tr>
      <w:tr>
        <w:tc>
          <w:tcPr>
            <w:tcW w:type="dxa" w:w="2160"/>
          </w:tcPr>
          <w:p>
            <w:r>
              <w:rPr>
                <w:sz w:val="16"/>
              </w:rPr>
              <w:t>EVAL-REQ-TRIAGE-UX-S4-014</w:t>
            </w:r>
          </w:p>
        </w:tc>
        <w:tc>
          <w:tcPr>
            <w:tcW w:type="dxa" w:w="2160"/>
          </w:tcPr>
          <w:p>
            <w:r>
              <w:rPr>
                <w:sz w:val="16"/>
              </w:rPr>
              <w:t>The system must log API request failures and mapping errors for debugging without exposing internal errors to the user.</w:t>
            </w:r>
          </w:p>
        </w:tc>
        <w:tc>
          <w:tcPr>
            <w:tcW w:type="dxa" w:w="2160"/>
          </w:tcPr>
          <w:p>
            <w:r>
              <w:rPr>
                <w:sz w:val="16"/>
              </w:rPr>
              <w:t>should-have</w:t>
            </w:r>
          </w:p>
        </w:tc>
        <w:tc>
          <w:tcPr>
            <w:tcW w:type="dxa" w:w="2160"/>
          </w:tcPr>
          <w:p>
            <w:r>
              <w:rPr>
                <w:sz w:val="16"/>
              </w:rPr>
            </w:r>
          </w:p>
        </w:tc>
      </w:tr>
    </w:tbl>
    <w:p>
      <w:pPr>
        <w:ind w:left="360"/>
      </w:pPr>
      <w:r>
        <w:rPr>
          <w:b/>
          <w:sz w:val="22"/>
        </w:rPr>
        <w:t>Story: EVAL-P-TRIAGE-UX-S5: Triage display tests (unit + UI states)</w:t>
      </w:r>
    </w:p>
    <w:p>
      <w:pPr>
        <w:ind w:left="360"/>
      </w:pPr>
      <w:r>
        <w:rPr>
          <w:sz w:val="18"/>
        </w:rPr>
        <w:t>Create unit tests for ordering logic and component rendering plus UI state tests (pass, fail, partial, missing data). Validate specialty-first rule and correct explanation visibility.</w:t>
      </w:r>
    </w:p>
    <w:p>
      <w:pPr>
        <w:ind w:left="360"/>
      </w:pPr>
      <w:r>
        <w:rPr>
          <w:sz w:val="18"/>
        </w:rPr>
        <w:t>Size: S | Sprint: 3 | Reqs: 42</w:t>
      </w:r>
    </w:p>
    <w:p>
      <w:pPr>
        <w:ind w:left="360"/>
      </w:pPr>
      <w:r>
        <w:rPr>
          <w:sz w:val="16"/>
        </w:rPr>
        <w:t>Evidence: Code/ConversationalUX/FindCareChat/backend/tests/ (testing patterns exist); GAP: no frontend triage tests currently defined.</w:t>
      </w:r>
    </w:p>
    <w:p>
      <w:pPr>
        <w:ind w:left="360"/>
      </w:pPr>
      <w:r>
        <w:rPr>
          <w:sz w:val="16"/>
        </w:rPr>
        <w:t>Dependencies: EVAL-P-TRIAGE-UX-S4</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EVAL-REQ-TRIAGE-S5-001</w:t>
            </w:r>
          </w:p>
        </w:tc>
        <w:tc>
          <w:tcPr>
            <w:tcW w:type="dxa" w:w="2160"/>
          </w:tcPr>
          <w:p>
            <w:r>
              <w:rPr>
                <w:sz w:val="16"/>
              </w:rPr>
              <w:t>The system must execute unit tests validating that specialty match reasoning is always ordered before any quality score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verify via unit tests that pass status renders a visible pass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verify via unit tests that fail status renders a visible fail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validate through UI tests that specialty explanation text is displayed when specialty match data is present.</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validate rendering for partial data scenarios where some reasoning blocks are missing but remaining blocks display correctly.</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validate rendering for missing specialty data where specialty explanation is absent and no placeholder breaks layout.</w:t>
            </w:r>
          </w:p>
        </w:tc>
        <w:tc>
          <w:tcPr>
            <w:tcW w:type="dxa" w:w="2160"/>
          </w:tcPr>
          <w:p>
            <w:r>
              <w:rPr>
                <w:sz w:val="16"/>
              </w:rPr>
              <w:t>must-have</w:t>
            </w:r>
          </w:p>
        </w:tc>
        <w:tc>
          <w:tcPr>
            <w:tcW w:type="dxa" w:w="2160"/>
          </w:tcPr>
          <w:p>
            <w:r>
              <w:rPr>
                <w:sz w:val="16"/>
              </w:rPr>
            </w:r>
          </w:p>
        </w:tc>
      </w:tr>
      <w:tr>
        <w:tc>
          <w:tcPr>
            <w:tcW w:type="dxa" w:w="2160"/>
          </w:tcPr>
          <w:p>
            <w:r>
              <w:rPr>
                <w:sz w:val="16"/>
              </w:rPr>
              <w:t>EVAL-REQ-TRIAGE-S5-009</w:t>
            </w:r>
          </w:p>
        </w:tc>
        <w:tc>
          <w:tcPr>
            <w:tcW w:type="dxa" w:w="2160"/>
          </w:tcPr>
          <w:p>
            <w:r>
              <w:rPr>
                <w:sz w:val="16"/>
              </w:rPr>
              <w:t>The system must ensure that all triage component tests pass in the CI environment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validate that explanation text is not rendered when corresponding data fields are null or undefined.</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validate that the triage component renders without crashing when API response is empty.</w:t>
            </w:r>
          </w:p>
        </w:tc>
        <w:tc>
          <w:tcPr>
            <w:tcW w:type="dxa" w:w="2160"/>
          </w:tcPr>
          <w:p>
            <w:r>
              <w:rPr>
                <w:sz w:val="16"/>
              </w:rPr>
              <w:t>must-have</w:t>
            </w:r>
          </w:p>
        </w:tc>
        <w:tc>
          <w:tcPr>
            <w:tcW w:type="dxa" w:w="2160"/>
          </w:tcPr>
          <w:p>
            <w:r>
              <w:rPr>
                <w:sz w:val="16"/>
              </w:rPr>
            </w:r>
          </w:p>
        </w:tc>
      </w:tr>
      <w:tr>
        <w:tc>
          <w:tcPr>
            <w:tcW w:type="dxa" w:w="2160"/>
          </w:tcPr>
          <w:p>
            <w:r>
              <w:rPr>
                <w:sz w:val="16"/>
              </w:rPr>
              <w:t>EVAL-REQ-TRIAGE-S5-013</w:t>
            </w:r>
          </w:p>
        </w:tc>
        <w:tc>
          <w:tcPr>
            <w:tcW w:type="dxa" w:w="2160"/>
          </w:tcPr>
          <w:p>
            <w:r>
              <w:rPr>
                <w:sz w:val="16"/>
              </w:rPr>
              <w:t>The system must validate that the triage component renders an error-safe state when API response structure is malformed.</w:t>
            </w:r>
          </w:p>
        </w:tc>
        <w:tc>
          <w:tcPr>
            <w:tcW w:type="dxa" w:w="2160"/>
          </w:tcPr>
          <w:p>
            <w:r>
              <w:rPr>
                <w:sz w:val="16"/>
              </w:rPr>
              <w:t>must-have</w:t>
            </w:r>
          </w:p>
        </w:tc>
        <w:tc>
          <w:tcPr>
            <w:tcW w:type="dxa" w:w="2160"/>
          </w:tcPr>
          <w:p>
            <w:r>
              <w:rPr>
                <w:sz w:val="16"/>
              </w:rPr>
            </w:r>
          </w:p>
        </w:tc>
      </w:tr>
      <w:tr>
        <w:tc>
          <w:tcPr>
            <w:tcW w:type="dxa" w:w="2160"/>
          </w:tcPr>
          <w:p>
            <w:r>
              <w:rPr>
                <w:sz w:val="16"/>
              </w:rPr>
              <w:t>EVAL-REQ-TRIAGE-S5-001</w:t>
            </w:r>
          </w:p>
        </w:tc>
        <w:tc>
          <w:tcPr>
            <w:tcW w:type="dxa" w:w="2160"/>
          </w:tcPr>
          <w:p>
            <w:r>
              <w:rPr>
                <w:sz w:val="16"/>
              </w:rPr>
              <w:t>The system must execute unit tests validating that specialty match reasoning is always ordered before any quality score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verify via unit tests that pass status renders a visible pass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verify via unit tests that fail status renders a visible fail indicator in the triage component.</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validate through UI tests that specialty explanation text is displayed when specialty match data is present.</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validate rendering for partial data scenarios where some reasoning blocks are missing but remaining blocks display correctly.</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validate rendering for missing specialty data where specialty explanation is absent and no placeholder breaks layout.</w:t>
            </w:r>
          </w:p>
        </w:tc>
        <w:tc>
          <w:tcPr>
            <w:tcW w:type="dxa" w:w="2160"/>
          </w:tcPr>
          <w:p>
            <w:r>
              <w:rPr>
                <w:sz w:val="16"/>
              </w:rPr>
              <w:t>must-have</w:t>
            </w:r>
          </w:p>
        </w:tc>
        <w:tc>
          <w:tcPr>
            <w:tcW w:type="dxa" w:w="2160"/>
          </w:tcPr>
          <w:p>
            <w:r>
              <w:rPr>
                <w:sz w:val="16"/>
              </w:rPr>
            </w:r>
          </w:p>
        </w:tc>
      </w:tr>
      <w:tr>
        <w:tc>
          <w:tcPr>
            <w:tcW w:type="dxa" w:w="2160"/>
          </w:tcPr>
          <w:p>
            <w:r>
              <w:rPr>
                <w:sz w:val="16"/>
              </w:rPr>
              <w:t>EVAL-REQ-TRIAGE-S5-009</w:t>
            </w:r>
          </w:p>
        </w:tc>
        <w:tc>
          <w:tcPr>
            <w:tcW w:type="dxa" w:w="2160"/>
          </w:tcPr>
          <w:p>
            <w:r>
              <w:rPr>
                <w:sz w:val="16"/>
              </w:rPr>
              <w:t>The system must ensure that all triage component tests pass in the CI environment without runtime errors.</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validate that explanation text is not rendered when corresponding data fields are null or undefined.</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validate that the triage component renders without crashing when API response is empty.</w:t>
            </w:r>
          </w:p>
        </w:tc>
        <w:tc>
          <w:tcPr>
            <w:tcW w:type="dxa" w:w="2160"/>
          </w:tcPr>
          <w:p>
            <w:r>
              <w:rPr>
                <w:sz w:val="16"/>
              </w:rPr>
              <w:t>must-have</w:t>
            </w:r>
          </w:p>
        </w:tc>
        <w:tc>
          <w:tcPr>
            <w:tcW w:type="dxa" w:w="2160"/>
          </w:tcPr>
          <w:p>
            <w:r>
              <w:rPr>
                <w:sz w:val="16"/>
              </w:rPr>
            </w:r>
          </w:p>
        </w:tc>
      </w:tr>
      <w:tr>
        <w:tc>
          <w:tcPr>
            <w:tcW w:type="dxa" w:w="2160"/>
          </w:tcPr>
          <w:p>
            <w:r>
              <w:rPr>
                <w:sz w:val="16"/>
              </w:rPr>
              <w:t>EVAL-REQ-TRIAGE-S5-013</w:t>
            </w:r>
          </w:p>
        </w:tc>
        <w:tc>
          <w:tcPr>
            <w:tcW w:type="dxa" w:w="2160"/>
          </w:tcPr>
          <w:p>
            <w:r>
              <w:rPr>
                <w:sz w:val="16"/>
              </w:rPr>
              <w:t>The system must validate that the triage component renders an error-safe state when API response structure is malformed.</w:t>
            </w:r>
          </w:p>
        </w:tc>
        <w:tc>
          <w:tcPr>
            <w:tcW w:type="dxa" w:w="2160"/>
          </w:tcPr>
          <w:p>
            <w:r>
              <w:rPr>
                <w:sz w:val="16"/>
              </w:rPr>
              <w:t>must-have</w:t>
            </w:r>
          </w:p>
        </w:tc>
        <w:tc>
          <w:tcPr>
            <w:tcW w:type="dxa" w:w="2160"/>
          </w:tcPr>
          <w:p>
            <w:r>
              <w:rPr>
                <w:sz w:val="16"/>
              </w:rPr>
            </w:r>
          </w:p>
        </w:tc>
      </w:tr>
      <w:tr>
        <w:tc>
          <w:tcPr>
            <w:tcW w:type="dxa" w:w="2160"/>
          </w:tcPr>
          <w:p>
            <w:r>
              <w:rPr>
                <w:sz w:val="16"/>
              </w:rPr>
              <w:t>EVAL-REQ-TRIAGE-S5-001</w:t>
            </w:r>
          </w:p>
        </w:tc>
        <w:tc>
          <w:tcPr>
            <w:tcW w:type="dxa" w:w="2160"/>
          </w:tcPr>
          <w:p>
            <w:r>
              <w:rPr>
                <w:sz w:val="16"/>
              </w:rPr>
              <w:t>The system must include unit tests validating that specialty match reasoning is always ordered before any quality-based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include unit tests verifying that providers with a specialty match are marked correctly as pass or fail based on backend data.</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include UI tests confirming that the pass state renders a visible pass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include UI tests confirming that the fail state renders a visible fail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EVAL-REQ-TRIAGE-S5-005</w:t>
            </w:r>
          </w:p>
        </w:tc>
        <w:tc>
          <w:tcPr>
            <w:tcW w:type="dxa" w:w="2160"/>
          </w:tcPr>
          <w:p>
            <w:r>
              <w:rPr>
                <w:sz w:val="16"/>
              </w:rPr>
              <w:t>The system must include UI tests validating correct rendering of partial data states where some reasoning fields are present and others are missing.</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include UI tests validating graceful handling and display when all reasoning data is missing.</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include tests verifying that specialty explanation text is visible by default when present.</w:t>
            </w:r>
          </w:p>
        </w:tc>
        <w:tc>
          <w:tcPr>
            <w:tcW w:type="dxa" w:w="2160"/>
          </w:tcPr>
          <w:p>
            <w:r>
              <w:rPr>
                <w:sz w:val="16"/>
              </w:rPr>
              <w:t>should-have</w:t>
            </w:r>
          </w:p>
        </w:tc>
        <w:tc>
          <w:tcPr>
            <w:tcW w:type="dxa" w:w="2160"/>
          </w:tcPr>
          <w:p>
            <w:r>
              <w:rPr>
                <w:sz w:val="16"/>
              </w:rPr>
            </w:r>
          </w:p>
        </w:tc>
      </w:tr>
      <w:tr>
        <w:tc>
          <w:tcPr>
            <w:tcW w:type="dxa" w:w="2160"/>
          </w:tcPr>
          <w:p>
            <w:r>
              <w:rPr>
                <w:sz w:val="16"/>
              </w:rPr>
              <w:t>EVAL-REQ-TRIAGE-S5-008</w:t>
            </w:r>
          </w:p>
        </w:tc>
        <w:tc>
          <w:tcPr>
            <w:tcW w:type="dxa" w:w="2160"/>
          </w:tcPr>
          <w:p>
            <w:r>
              <w:rPr>
                <w:sz w:val="16"/>
              </w:rPr>
              <w:t>The system must include tests verifying that expandable reasoning sections correctly toggle visibility on user interaction.</w:t>
            </w:r>
          </w:p>
        </w:tc>
        <w:tc>
          <w:tcPr>
            <w:tcW w:type="dxa" w:w="2160"/>
          </w:tcPr>
          <w:p>
            <w:r>
              <w:rPr>
                <w:sz w:val="16"/>
              </w:rPr>
              <w:t>should-have</w:t>
            </w:r>
          </w:p>
        </w:tc>
        <w:tc>
          <w:tcPr>
            <w:tcW w:type="dxa" w:w="2160"/>
          </w:tcPr>
          <w:p>
            <w:r>
              <w:rPr>
                <w:sz w:val="16"/>
              </w:rPr>
            </w:r>
          </w:p>
        </w:tc>
      </w:tr>
      <w:tr>
        <w:tc>
          <w:tcPr>
            <w:tcW w:type="dxa" w:w="2160"/>
          </w:tcPr>
          <w:p>
            <w:r>
              <w:rPr>
                <w:sz w:val="16"/>
              </w:rPr>
              <w:t>EVAL-REQ-TRIAGE-S5-009</w:t>
            </w:r>
          </w:p>
        </w:tc>
        <w:tc>
          <w:tcPr>
            <w:tcW w:type="dxa" w:w="2160"/>
          </w:tcPr>
          <w:p>
            <w:r>
              <w:rPr>
                <w:sz w:val="16"/>
              </w:rPr>
              <w:t>The system must include unit tests validating that missing specialty data does not break ordering logic and still renders remaining reasoning.</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include tests verifying that incorrect or malformed triage API responses are handled without UI crashes.</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include tests verifying that the UI does not display duplicate reasoning blocks when duplicate data is received.</w:t>
            </w:r>
          </w:p>
        </w:tc>
        <w:tc>
          <w:tcPr>
            <w:tcW w:type="dxa" w:w="2160"/>
          </w:tcPr>
          <w:p>
            <w:r>
              <w:rPr>
                <w:sz w:val="16"/>
              </w:rPr>
              <w:t>should-have</w:t>
            </w:r>
          </w:p>
        </w:tc>
        <w:tc>
          <w:tcPr>
            <w:tcW w:type="dxa" w:w="2160"/>
          </w:tcPr>
          <w:p>
            <w:r>
              <w:rPr>
                <w:sz w:val="16"/>
              </w:rPr>
            </w:r>
          </w:p>
        </w:tc>
      </w:tr>
      <w:tr>
        <w:tc>
          <w:tcPr>
            <w:tcW w:type="dxa" w:w="2160"/>
          </w:tcPr>
          <w:p>
            <w:r>
              <w:rPr>
                <w:sz w:val="16"/>
              </w:rPr>
              <w:t>EVAL-REQ-TRIAGE-S5-001</w:t>
            </w:r>
          </w:p>
        </w:tc>
        <w:tc>
          <w:tcPr>
            <w:tcW w:type="dxa" w:w="2160"/>
          </w:tcPr>
          <w:p>
            <w:r>
              <w:rPr>
                <w:sz w:val="16"/>
              </w:rPr>
              <w:t>The system must include unit tests validating that specialty match reasoning is always ordered before any quality-based reasoning.</w:t>
            </w:r>
          </w:p>
        </w:tc>
        <w:tc>
          <w:tcPr>
            <w:tcW w:type="dxa" w:w="2160"/>
          </w:tcPr>
          <w:p>
            <w:r>
              <w:rPr>
                <w:sz w:val="16"/>
              </w:rPr>
              <w:t>must-have</w:t>
            </w:r>
          </w:p>
        </w:tc>
        <w:tc>
          <w:tcPr>
            <w:tcW w:type="dxa" w:w="2160"/>
          </w:tcPr>
          <w:p>
            <w:r>
              <w:rPr>
                <w:sz w:val="16"/>
              </w:rPr>
            </w:r>
          </w:p>
        </w:tc>
      </w:tr>
      <w:tr>
        <w:tc>
          <w:tcPr>
            <w:tcW w:type="dxa" w:w="2160"/>
          </w:tcPr>
          <w:p>
            <w:r>
              <w:rPr>
                <w:sz w:val="16"/>
              </w:rPr>
              <w:t>EVAL-REQ-TRIAGE-S5-002</w:t>
            </w:r>
          </w:p>
        </w:tc>
        <w:tc>
          <w:tcPr>
            <w:tcW w:type="dxa" w:w="2160"/>
          </w:tcPr>
          <w:p>
            <w:r>
              <w:rPr>
                <w:sz w:val="16"/>
              </w:rPr>
              <w:t>The system must include unit tests verifying that providers with a specialty match are marked correctly as pass or fail based on backend data.</w:t>
            </w:r>
          </w:p>
        </w:tc>
        <w:tc>
          <w:tcPr>
            <w:tcW w:type="dxa" w:w="2160"/>
          </w:tcPr>
          <w:p>
            <w:r>
              <w:rPr>
                <w:sz w:val="16"/>
              </w:rPr>
              <w:t>must-have</w:t>
            </w:r>
          </w:p>
        </w:tc>
        <w:tc>
          <w:tcPr>
            <w:tcW w:type="dxa" w:w="2160"/>
          </w:tcPr>
          <w:p>
            <w:r>
              <w:rPr>
                <w:sz w:val="16"/>
              </w:rPr>
            </w:r>
          </w:p>
        </w:tc>
      </w:tr>
      <w:tr>
        <w:tc>
          <w:tcPr>
            <w:tcW w:type="dxa" w:w="2160"/>
          </w:tcPr>
          <w:p>
            <w:r>
              <w:rPr>
                <w:sz w:val="16"/>
              </w:rPr>
              <w:t>EVAL-REQ-TRIAGE-S5-003</w:t>
            </w:r>
          </w:p>
        </w:tc>
        <w:tc>
          <w:tcPr>
            <w:tcW w:type="dxa" w:w="2160"/>
          </w:tcPr>
          <w:p>
            <w:r>
              <w:rPr>
                <w:sz w:val="16"/>
              </w:rPr>
              <w:t>The system must include UI tests confirming that the pass state renders a visible pass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EVAL-REQ-TRIAGE-S5-004</w:t>
            </w:r>
          </w:p>
        </w:tc>
        <w:tc>
          <w:tcPr>
            <w:tcW w:type="dxa" w:w="2160"/>
          </w:tcPr>
          <w:p>
            <w:r>
              <w:rPr>
                <w:sz w:val="16"/>
              </w:rPr>
              <w:t>The system must include UI tests confirming that the fail state renders a visible fail indicator and associated explanation.</w:t>
            </w:r>
          </w:p>
        </w:tc>
        <w:tc>
          <w:tcPr>
            <w:tcW w:type="dxa" w:w="2160"/>
          </w:tcPr>
          <w:p>
            <w:r>
              <w:rPr>
                <w:sz w:val="16"/>
              </w:rPr>
              <w:t>must-have</w:t>
            </w:r>
          </w:p>
        </w:tc>
        <w:tc>
          <w:tcPr>
            <w:tcW w:type="dxa" w:w="2160"/>
          </w:tcPr>
          <w:p>
            <w:r>
              <w:rPr>
                <w:sz w:val="16"/>
              </w:rPr>
            </w:r>
          </w:p>
        </w:tc>
      </w:tr>
      <w:tr>
        <w:tc>
          <w:tcPr>
            <w:tcW w:type="dxa" w:w="2160"/>
          </w:tcPr>
          <w:p>
            <w:r>
              <w:rPr>
                <w:sz w:val="16"/>
              </w:rPr>
              <w:t>EVAL-REQ-TRIAGE-S5-005</w:t>
            </w:r>
          </w:p>
        </w:tc>
        <w:tc>
          <w:tcPr>
            <w:tcW w:type="dxa" w:w="2160"/>
          </w:tcPr>
          <w:p>
            <w:r>
              <w:rPr>
                <w:sz w:val="16"/>
              </w:rPr>
              <w:t>The system must include UI tests validating correct rendering of partial data states where some reasoning fields are present and others are missing.</w:t>
            </w:r>
          </w:p>
        </w:tc>
        <w:tc>
          <w:tcPr>
            <w:tcW w:type="dxa" w:w="2160"/>
          </w:tcPr>
          <w:p>
            <w:r>
              <w:rPr>
                <w:sz w:val="16"/>
              </w:rPr>
              <w:t>must-have</w:t>
            </w:r>
          </w:p>
        </w:tc>
        <w:tc>
          <w:tcPr>
            <w:tcW w:type="dxa" w:w="2160"/>
          </w:tcPr>
          <w:p>
            <w:r>
              <w:rPr>
                <w:sz w:val="16"/>
              </w:rPr>
            </w:r>
          </w:p>
        </w:tc>
      </w:tr>
      <w:tr>
        <w:tc>
          <w:tcPr>
            <w:tcW w:type="dxa" w:w="2160"/>
          </w:tcPr>
          <w:p>
            <w:r>
              <w:rPr>
                <w:sz w:val="16"/>
              </w:rPr>
              <w:t>EVAL-REQ-TRIAGE-S5-006</w:t>
            </w:r>
          </w:p>
        </w:tc>
        <w:tc>
          <w:tcPr>
            <w:tcW w:type="dxa" w:w="2160"/>
          </w:tcPr>
          <w:p>
            <w:r>
              <w:rPr>
                <w:sz w:val="16"/>
              </w:rPr>
              <w:t>The system must include UI tests validating graceful handling and display when all reasoning data is missing.</w:t>
            </w:r>
          </w:p>
        </w:tc>
        <w:tc>
          <w:tcPr>
            <w:tcW w:type="dxa" w:w="2160"/>
          </w:tcPr>
          <w:p>
            <w:r>
              <w:rPr>
                <w:sz w:val="16"/>
              </w:rPr>
              <w:t>must-have</w:t>
            </w:r>
          </w:p>
        </w:tc>
        <w:tc>
          <w:tcPr>
            <w:tcW w:type="dxa" w:w="2160"/>
          </w:tcPr>
          <w:p>
            <w:r>
              <w:rPr>
                <w:sz w:val="16"/>
              </w:rPr>
            </w:r>
          </w:p>
        </w:tc>
      </w:tr>
      <w:tr>
        <w:tc>
          <w:tcPr>
            <w:tcW w:type="dxa" w:w="2160"/>
          </w:tcPr>
          <w:p>
            <w:r>
              <w:rPr>
                <w:sz w:val="16"/>
              </w:rPr>
              <w:t>EVAL-REQ-TRIAGE-S5-007</w:t>
            </w:r>
          </w:p>
        </w:tc>
        <w:tc>
          <w:tcPr>
            <w:tcW w:type="dxa" w:w="2160"/>
          </w:tcPr>
          <w:p>
            <w:r>
              <w:rPr>
                <w:sz w:val="16"/>
              </w:rPr>
              <w:t>The system must include tests verifying that specialty explanation text is visible by default when present.</w:t>
            </w:r>
          </w:p>
        </w:tc>
        <w:tc>
          <w:tcPr>
            <w:tcW w:type="dxa" w:w="2160"/>
          </w:tcPr>
          <w:p>
            <w:r>
              <w:rPr>
                <w:sz w:val="16"/>
              </w:rPr>
              <w:t>should-have</w:t>
            </w:r>
          </w:p>
        </w:tc>
        <w:tc>
          <w:tcPr>
            <w:tcW w:type="dxa" w:w="2160"/>
          </w:tcPr>
          <w:p>
            <w:r>
              <w:rPr>
                <w:sz w:val="16"/>
              </w:rPr>
            </w:r>
          </w:p>
        </w:tc>
      </w:tr>
      <w:tr>
        <w:tc>
          <w:tcPr>
            <w:tcW w:type="dxa" w:w="2160"/>
          </w:tcPr>
          <w:p>
            <w:r>
              <w:rPr>
                <w:sz w:val="16"/>
              </w:rPr>
              <w:t>EVAL-REQ-TRIAGE-S5-008</w:t>
            </w:r>
          </w:p>
        </w:tc>
        <w:tc>
          <w:tcPr>
            <w:tcW w:type="dxa" w:w="2160"/>
          </w:tcPr>
          <w:p>
            <w:r>
              <w:rPr>
                <w:sz w:val="16"/>
              </w:rPr>
              <w:t>The system must include tests verifying that expandable reasoning sections correctly toggle visibility on user interaction.</w:t>
            </w:r>
          </w:p>
        </w:tc>
        <w:tc>
          <w:tcPr>
            <w:tcW w:type="dxa" w:w="2160"/>
          </w:tcPr>
          <w:p>
            <w:r>
              <w:rPr>
                <w:sz w:val="16"/>
              </w:rPr>
              <w:t>should-have</w:t>
            </w:r>
          </w:p>
        </w:tc>
        <w:tc>
          <w:tcPr>
            <w:tcW w:type="dxa" w:w="2160"/>
          </w:tcPr>
          <w:p>
            <w:r>
              <w:rPr>
                <w:sz w:val="16"/>
              </w:rPr>
            </w:r>
          </w:p>
        </w:tc>
      </w:tr>
      <w:tr>
        <w:tc>
          <w:tcPr>
            <w:tcW w:type="dxa" w:w="2160"/>
          </w:tcPr>
          <w:p>
            <w:r>
              <w:rPr>
                <w:sz w:val="16"/>
              </w:rPr>
              <w:t>EVAL-REQ-TRIAGE-S5-009</w:t>
            </w:r>
          </w:p>
        </w:tc>
        <w:tc>
          <w:tcPr>
            <w:tcW w:type="dxa" w:w="2160"/>
          </w:tcPr>
          <w:p>
            <w:r>
              <w:rPr>
                <w:sz w:val="16"/>
              </w:rPr>
              <w:t>The system must include unit tests validating that missing specialty data does not break ordering logic and still renders remaining reasoning.</w:t>
            </w:r>
          </w:p>
        </w:tc>
        <w:tc>
          <w:tcPr>
            <w:tcW w:type="dxa" w:w="2160"/>
          </w:tcPr>
          <w:p>
            <w:r>
              <w:rPr>
                <w:sz w:val="16"/>
              </w:rPr>
              <w:t>must-have</w:t>
            </w:r>
          </w:p>
        </w:tc>
        <w:tc>
          <w:tcPr>
            <w:tcW w:type="dxa" w:w="2160"/>
          </w:tcPr>
          <w:p>
            <w:r>
              <w:rPr>
                <w:sz w:val="16"/>
              </w:rPr>
            </w:r>
          </w:p>
        </w:tc>
      </w:tr>
      <w:tr>
        <w:tc>
          <w:tcPr>
            <w:tcW w:type="dxa" w:w="2160"/>
          </w:tcPr>
          <w:p>
            <w:r>
              <w:rPr>
                <w:sz w:val="16"/>
              </w:rPr>
              <w:t>EVAL-REQ-TRIAGE-S5-010</w:t>
            </w:r>
          </w:p>
        </w:tc>
        <w:tc>
          <w:tcPr>
            <w:tcW w:type="dxa" w:w="2160"/>
          </w:tcPr>
          <w:p>
            <w:r>
              <w:rPr>
                <w:sz w:val="16"/>
              </w:rPr>
              <w:t>The system must include tests verifying that incorrect or malformed triage API responses are handled without UI crashes.</w:t>
            </w:r>
          </w:p>
        </w:tc>
        <w:tc>
          <w:tcPr>
            <w:tcW w:type="dxa" w:w="2160"/>
          </w:tcPr>
          <w:p>
            <w:r>
              <w:rPr>
                <w:sz w:val="16"/>
              </w:rPr>
              <w:t>must-have</w:t>
            </w:r>
          </w:p>
        </w:tc>
        <w:tc>
          <w:tcPr>
            <w:tcW w:type="dxa" w:w="2160"/>
          </w:tcPr>
          <w:p>
            <w:r>
              <w:rPr>
                <w:sz w:val="16"/>
              </w:rPr>
            </w:r>
          </w:p>
        </w:tc>
      </w:tr>
      <w:tr>
        <w:tc>
          <w:tcPr>
            <w:tcW w:type="dxa" w:w="2160"/>
          </w:tcPr>
          <w:p>
            <w:r>
              <w:rPr>
                <w:sz w:val="16"/>
              </w:rPr>
              <w:t>EVAL-REQ-TRIAGE-S5-012</w:t>
            </w:r>
          </w:p>
        </w:tc>
        <w:tc>
          <w:tcPr>
            <w:tcW w:type="dxa" w:w="2160"/>
          </w:tcPr>
          <w:p>
            <w:r>
              <w:rPr>
                <w:sz w:val="16"/>
              </w:rPr>
              <w:t>The system must include tests verifying that the UI does not display duplicate reasoning blocks when duplicate data is received.</w:t>
            </w:r>
          </w:p>
        </w:tc>
        <w:tc>
          <w:tcPr>
            <w:tcW w:type="dxa" w:w="2160"/>
          </w:tcPr>
          <w:p>
            <w:r>
              <w:rPr>
                <w:sz w:val="16"/>
              </w:rPr>
              <w:t>should-have</w:t>
            </w:r>
          </w:p>
        </w:tc>
        <w:tc>
          <w:tcPr>
            <w:tcW w:type="dxa" w:w="2160"/>
          </w:tcPr>
          <w:p>
            <w:r>
              <w:rPr>
                <w:sz w:val="16"/>
              </w:rPr>
            </w:r>
          </w:p>
        </w:tc>
      </w:tr>
    </w:tbl>
    <w:p>
      <w:r>
        <w:br w:type="page"/>
      </w:r>
    </w:p>
    <w:p>
      <w:pPr>
        <w:pStyle w:val="Heading1"/>
      </w:pPr>
      <w:r>
        <w:t>EPIC-2: Maintenance</w:t>
      </w:r>
    </w:p>
    <w:p>
      <w:r>
        <w:rPr>
          <w:b/>
          <w:color w:val="0B7A75"/>
          <w:sz w:val="24"/>
        </w:rPr>
        <w:t>Feature: PIPE-RX-INGEST: Prescription Data Ingestion Pipeline</w:t>
      </w:r>
    </w:p>
    <w:p>
      <w:r>
        <w:t>Layer: backend | Priority: HIGH | Stories: 8 | Requirements: 408 | Accepted by: Boss (must-have for EVAL-P-RX)</w:t>
      </w:r>
    </w:p>
    <w:p>
      <w:r>
        <w:rPr>
          <w:b/>
          <w:sz w:val="18"/>
        </w:rPr>
        <w:t xml:space="preserve">Evidence: </w:t>
      </w:r>
      <w:r>
        <w:rPr>
          <w:sz w:val="18"/>
        </w:rPr>
        <w:t>ASSUMPTION: CMS Medicare Part D Public Use Files are available at data.cms.gov. GAP: No prescription data pipeline exists. Code/DataPipelines/ is the target location per GOV-005.</w:t>
      </w:r>
    </w:p>
    <w:p>
      <w:pPr>
        <w:ind w:left="360"/>
      </w:pPr>
      <w:r>
        <w:rPr>
          <w:b/>
          <w:sz w:val="22"/>
        </w:rPr>
        <w:t>Story: PIPE-RX-INGEST-S1: Define prescription data schema and MongoDB contract</w:t>
      </w:r>
    </w:p>
    <w:p>
      <w:pPr>
        <w:ind w:left="360"/>
      </w:pPr>
      <w:r>
        <w:rPr>
          <w:sz w:val="18"/>
        </w:rPr>
        <w:t>Design and implement MongoDB collection schema for PublicHealthData.prescriptions including fields for NPI, drug identifiers, claim counts, and derived condition taxonomy. Define ingestion contract and validation rules aligned with existing Mongo utilities.</w:t>
      </w:r>
    </w:p>
    <w:p>
      <w:pPr>
        <w:ind w:left="360"/>
      </w:pPr>
      <w:r>
        <w:rPr>
          <w:sz w:val="18"/>
        </w:rPr>
        <w:t>Size: M | Sprint: 1 | Reqs: 44</w:t>
      </w:r>
    </w:p>
    <w:p>
      <w:pPr>
        <w:ind w:left="360"/>
      </w:pPr>
      <w:r>
        <w:rPr>
          <w:sz w:val="16"/>
        </w:rPr>
        <w:t>Evidence: Code/DataPipelines/ChatHealthyMongoUtilities.py; Code/Schemas/ChatHealthy.Providers.json (schema precedent); ASSUMPTION: New PublicHealthData.prescrip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bl>
    <w:p>
      <w:pPr>
        <w:ind w:left="360"/>
      </w:pPr>
      <w:r>
        <w:rPr>
          <w:b/>
          <w:sz w:val="22"/>
        </w:rPr>
        <w:t>Story: PIPE-RX-INGEST-S2: Implement CMS Part D ingestion and transformation pipeline</w:t>
      </w:r>
    </w:p>
    <w:p>
      <w:pPr>
        <w:ind w:left="360"/>
      </w:pPr>
      <w:r>
        <w:rPr>
          <w:sz w:val="18"/>
        </w:rPr>
        <w:t>Build Azure Function pipeline to fetch CMS Part D data, parse raw files, map prescriber to NPI, map drugs to condition taxonomy using ICD10 loader, normalize metrics, and prepare documents for storage.</w:t>
      </w:r>
    </w:p>
    <w:p>
      <w:pPr>
        <w:ind w:left="360"/>
      </w:pPr>
      <w:r>
        <w:rPr>
          <w:sz w:val="18"/>
        </w:rPr>
        <w:t>Size: L | Sprint: 2 | Reqs: 60</w:t>
      </w:r>
    </w:p>
    <w:p>
      <w:pPr>
        <w:ind w:left="360"/>
      </w:pPr>
      <w:r>
        <w:rPr>
          <w:sz w:val="16"/>
        </w:rPr>
        <w:t>Evidence: Code/DataPipelines/function_app.py (Azure Functions orchestration); Code/DataPipelines/data_fetcher_base.py; Code/DataPipelines/icd10_loader.py; ASSUM</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bl>
    <w:p>
      <w:pPr>
        <w:ind w:left="360"/>
      </w:pPr>
      <w:r>
        <w:rPr>
          <w:b/>
          <w:sz w:val="22"/>
        </w:rPr>
        <w:t>Story: PIPE-RX-INGEST-S3: Persist normalized prescription data to MongoDB</w:t>
      </w:r>
    </w:p>
    <w:p>
      <w:pPr>
        <w:ind w:left="360"/>
      </w:pPr>
      <w:r>
        <w:rPr>
          <w:sz w:val="18"/>
        </w:rPr>
        <w:t>Implement write pipeline to store transformed prescription records into MongoDB PublicHealthData with batching, idempotency, and error handling consistent with existing pipeline_worker_base patterns.</w:t>
      </w:r>
    </w:p>
    <w:p>
      <w:pPr>
        <w:ind w:left="360"/>
      </w:pPr>
      <w:r>
        <w:rPr>
          <w:sz w:val="18"/>
        </w:rPr>
        <w:t>Size: M | Sprint: 2 | Reqs: 46</w:t>
      </w:r>
    </w:p>
    <w:p>
      <w:pPr>
        <w:ind w:left="360"/>
      </w:pPr>
      <w:r>
        <w:rPr>
          <w:sz w:val="16"/>
        </w:rPr>
        <w:t>Evidence: Code/DataPipelines/pipeline_worker_base.py; Code/DataPipelines/provider_worker.py; Code/Shared/ChatHealthyMongoUtilities.py</w:t>
      </w:r>
    </w:p>
    <w:p>
      <w:pPr>
        <w:ind w:left="360"/>
      </w:pPr>
      <w:r>
        <w:rPr>
          <w:sz w:val="16"/>
        </w:rPr>
        <w:t>Dependencies: PIPE-RX-INGEST-S2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bl>
    <w:p>
      <w:pPr>
        <w:ind w:left="360"/>
      </w:pPr>
      <w:r>
        <w:rPr>
          <w:b/>
          <w:sz w:val="22"/>
        </w:rPr>
        <w:t>Story: PIPE-RX-INGEST-S5: Implement unit and integration tests for ingestion pipeline</w:t>
      </w:r>
    </w:p>
    <w:p>
      <w:pPr>
        <w:ind w:left="360"/>
      </w:pPr>
      <w:r>
        <w:rPr>
          <w:sz w:val="18"/>
        </w:rPr>
        <w:t>Develop tests covering schema validation, ingestion logic, transformation accuracy, and MongoDB persistence using existing SIT and pipeline test patterns.</w:t>
      </w:r>
    </w:p>
    <w:p>
      <w:pPr>
        <w:ind w:left="360"/>
      </w:pPr>
      <w:r>
        <w:rPr>
          <w:sz w:val="18"/>
        </w:rPr>
        <w:t>Size: M | Sprint: 3 | Reqs: 54</w:t>
      </w:r>
    </w:p>
    <w:p>
      <w:pPr>
        <w:ind w:left="360"/>
      </w:pPr>
      <w:r>
        <w:rPr>
          <w:sz w:val="16"/>
        </w:rPr>
        <w:t>Evidence: Code/DataPipelines/tests/test_pipeline_worker_base.py; Code/DataPipelines/tests/gpt_sit_runner.py; Code/DataPipelines/tests/test_gpt_reader_integratio</w:t>
      </w:r>
    </w:p>
    <w:p>
      <w:pPr>
        <w:ind w:left="360"/>
      </w:pPr>
      <w:r>
        <w:rPr>
          <w:sz w:val="16"/>
        </w:rPr>
        <w:t>Dependencies: PIPE-RX-INGEST-S2, PIPE-RX-INGEST-S3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bl>
    <w:p>
      <w:pPr>
        <w:ind w:left="360"/>
      </w:pPr>
      <w:r>
        <w:rPr>
          <w:b/>
          <w:sz w:val="22"/>
        </w:rPr>
        <w:t>Story: PIPE-RX-INGEST-S1: Define prescription data schema and MongoDB contract</w:t>
      </w:r>
    </w:p>
    <w:p>
      <w:pPr>
        <w:ind w:left="360"/>
      </w:pPr>
      <w:r>
        <w:rPr>
          <w:sz w:val="18"/>
        </w:rPr>
        <w:t>Design and implement MongoDB collection schema for PublicHealthData.prescriptions including fields for NPI, drug identifiers, claim counts, and derived condition taxonomy. Define ingestion contract and validation rules aligned with existing Mongo utilities.</w:t>
      </w:r>
    </w:p>
    <w:p>
      <w:pPr>
        <w:ind w:left="360"/>
      </w:pPr>
      <w:r>
        <w:rPr>
          <w:sz w:val="18"/>
        </w:rPr>
        <w:t>Size: M | Sprint: 1 | Reqs: 44</w:t>
      </w:r>
    </w:p>
    <w:p>
      <w:pPr>
        <w:ind w:left="360"/>
      </w:pPr>
      <w:r>
        <w:rPr>
          <w:sz w:val="16"/>
        </w:rPr>
        <w:t>Evidence: Code/DataPipelines/ChatHealthyMongoUtilities.py; Code/Schemas/ChatHealthy.Providers.json (schema precedent); ASSUMPTION: New PublicHealthData.prescrip</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define a schema that requires an NPI field as a string with fixed length of 10 digits.</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define a numeric field for total_claim_count that only accepts non-negative integers.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define a field for derived_condition_taxonomy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enforce schema validation at the MongoDB collection level using JSON schema validation.</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align schema structure and validation patterns with Code/Schemas/ChatHealthy.Providers.json.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successfully validate and accept a sample prescription document that includes all required fields.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reject insertion of a document missing the NPI field.</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reject insertion of a document where total_claim_count is negative or non-numeric.</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reject insertion of a document where derived_condition_taxonomy is not an array.</w:t>
            </w:r>
          </w:p>
        </w:tc>
        <w:tc>
          <w:tcPr>
            <w:tcW w:type="dxa" w:w="2160"/>
          </w:tcPr>
          <w:p>
            <w:r>
              <w:rPr>
                <w:sz w:val="16"/>
              </w:rPr>
              <w:t>should-have</w:t>
            </w:r>
          </w:p>
        </w:tc>
        <w:tc>
          <w:tcPr>
            <w:tcW w:type="dxa" w:w="2160"/>
          </w:tcPr>
          <w:p>
            <w:r>
              <w:rPr>
                <w:sz w:val="16"/>
              </w:rPr>
            </w:r>
          </w:p>
        </w:tc>
      </w:tr>
      <w:tr>
        <w:tc>
          <w:tcPr>
            <w:tcW w:type="dxa" w:w="2160"/>
          </w:tcPr>
          <w:p>
            <w:r>
              <w:rPr>
                <w:sz w:val="16"/>
              </w:rPr>
              <w:t>PIPE-RX-REQ-013</w:t>
            </w:r>
          </w:p>
        </w:tc>
        <w:tc>
          <w:tcPr>
            <w:tcW w:type="dxa" w:w="2160"/>
          </w:tcPr>
          <w:p>
            <w:r>
              <w:rPr>
                <w:sz w:val="16"/>
              </w:rPr>
              <w:t>The system must ensure compatibility with ChatHealthyMongoUtilities.py for insert and validation operations.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define indexing on NPI to support efficient query and aggregation operations.</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define a MongoDB collection named PublicHealthData.prescriptions with a formally declared schema object.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include a required NPI field in the schema and enforce it as a non-null string matching 10-digit format.</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include drug identifier fields (at minimum drug_name or NDC) and enforce at least one identifier is present per document.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include numeric claim count fields and enforce they are integers greater than or equal to zero.</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include a condition_taxonomy field derived from drug mapping and enforce it as a non-empty array of strings.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define validation rules compatible with ChatHealthyMongoUtilities.py and successfully register the schema through those utilities.</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accept a valid sample prescription document that conforms to the schema without validation errors.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produce a schema definition file consistent in structure with Code/Schemas/ChatHealthy.Providers.json.</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define an ingestion contract specifying required fields, optional fields, and field data types for incoming pipeline data.</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ensure the schema supports idempotent writes by allowing a deterministic compound key (e.g., NPI + drug identifier + reporting period)</w:t>
            </w:r>
          </w:p>
        </w:tc>
        <w:tc>
          <w:tcPr>
            <w:tcW w:type="dxa" w:w="2160"/>
          </w:tcPr>
          <w:p>
            <w:r>
              <w:rPr>
                <w:sz w:val="16"/>
              </w:rPr>
              <w:t>should-have</w:t>
            </w:r>
          </w:p>
        </w:tc>
        <w:tc>
          <w:tcPr>
            <w:tcW w:type="dxa" w:w="2160"/>
          </w:tcPr>
          <w:p>
            <w:r>
              <w:rPr>
                <w:sz w:val="16"/>
              </w:rPr>
            </w:r>
          </w:p>
        </w:tc>
      </w:tr>
    </w:tbl>
    <w:p>
      <w:pPr>
        <w:ind w:left="360"/>
      </w:pPr>
      <w:r>
        <w:rPr>
          <w:b/>
          <w:sz w:val="22"/>
        </w:rPr>
        <w:t>Story: PIPE-RX-INGEST-S2: Implement CMS Part D ingestion and transformation pipeline</w:t>
      </w:r>
    </w:p>
    <w:p>
      <w:pPr>
        <w:ind w:left="360"/>
      </w:pPr>
      <w:r>
        <w:rPr>
          <w:sz w:val="18"/>
        </w:rPr>
        <w:t>Build Azure Function pipeline to fetch CMS Part D data, parse raw files, map prescriber to NPI, map drugs to condition taxonomy using ICD10 loader, normalize metrics, and prepare documents for storage.</w:t>
      </w:r>
    </w:p>
    <w:p>
      <w:pPr>
        <w:ind w:left="360"/>
      </w:pPr>
      <w:r>
        <w:rPr>
          <w:sz w:val="18"/>
        </w:rPr>
        <w:t>Size: L | Sprint: 2 | Reqs: 60</w:t>
      </w:r>
    </w:p>
    <w:p>
      <w:pPr>
        <w:ind w:left="360"/>
      </w:pPr>
      <w:r>
        <w:rPr>
          <w:sz w:val="16"/>
        </w:rPr>
        <w:t>Evidence: Code/DataPipelines/function_app.py (Azure Functions orchestration); Code/DataPipelines/data_fetcher_base.py; Code/DataPipelines/icd10_loader.py; ASSUM</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PIPE-RX-REQ-001</w:t>
            </w:r>
          </w:p>
        </w:tc>
        <w:tc>
          <w:tcPr>
            <w:tcW w:type="dxa" w:w="2160"/>
          </w:tcPr>
          <w:p>
            <w:r>
              <w:rPr>
                <w:sz w:val="16"/>
              </w:rPr>
              <w:t>The system must trigger an Azure Function entry point defined in function_app.py to initiate the CMS Part D ingestion pipeline.</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fetch CMS Part D data using a reusable fetcher pattern implemented in data_fetcher_base.py.</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successfully download at least one CMS Part D dataset file from the configured source endpoint.</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parse raw CMS Part D files into structured records with identifiable prescriber and drug fields.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map each prescriber record to a valid NPI field when present in the source data.</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invoke icd10_loader.py to map drug identifiers to a condition taxonomy.</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output transformed records in a structure compatible with the PublicHealthData.prescriptions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log ingestion progress and record counts at key stages (fetch, parse, transform).</w:t>
            </w:r>
          </w:p>
        </w:tc>
        <w:tc>
          <w:tcPr>
            <w:tcW w:type="dxa" w:w="2160"/>
          </w:tcPr>
          <w:p>
            <w:r>
              <w:rPr>
                <w:sz w:val="16"/>
              </w:rPr>
              <w:t>should-have</w:t>
            </w:r>
          </w:p>
        </w:tc>
        <w:tc>
          <w:tcPr>
            <w:tcW w:type="dxa" w:w="2160"/>
          </w:tcPr>
          <w:p>
            <w:r>
              <w:rPr>
                <w:sz w:val="16"/>
              </w:rPr>
            </w:r>
          </w:p>
        </w:tc>
      </w:tr>
      <w:tr>
        <w:tc>
          <w:tcPr>
            <w:tcW w:type="dxa" w:w="2160"/>
          </w:tcPr>
          <w:p>
            <w:r>
              <w:rPr>
                <w:sz w:val="16"/>
              </w:rPr>
              <w:t>PIPE-RX-REQ-011</w:t>
            </w:r>
          </w:p>
        </w:tc>
        <w:tc>
          <w:tcPr>
            <w:tcW w:type="dxa" w:w="2160"/>
          </w:tcPr>
          <w:p>
            <w:r>
              <w:rPr>
                <w:sz w:val="16"/>
              </w:rPr>
              <w:t>The system must skip and log records with missing or invalid NPI values without failing the entire pipeline.</w:t>
            </w:r>
          </w:p>
        </w:tc>
        <w:tc>
          <w:tcPr>
            <w:tcW w:type="dxa" w:w="2160"/>
          </w:tcPr>
          <w:p>
            <w:r>
              <w:rPr>
                <w:sz w:val="16"/>
              </w:rPr>
              <w:t>must-have</w:t>
            </w:r>
          </w:p>
        </w:tc>
        <w:tc>
          <w:tcPr>
            <w:tcW w:type="dxa" w:w="2160"/>
          </w:tcPr>
          <w:p>
            <w:r>
              <w:rPr>
                <w:sz w:val="16"/>
              </w:rPr>
            </w:r>
          </w:p>
        </w:tc>
      </w:tr>
      <w:tr>
        <w:tc>
          <w:tcPr>
            <w:tcW w:type="dxa" w:w="2160"/>
          </w:tcPr>
          <w:p>
            <w:r>
              <w:rPr>
                <w:sz w:val="16"/>
              </w:rPr>
              <w:t>PIPE-RX-REQ-012</w:t>
            </w:r>
          </w:p>
        </w:tc>
        <w:tc>
          <w:tcPr>
            <w:tcW w:type="dxa" w:w="2160"/>
          </w:tcPr>
          <w:p>
            <w:r>
              <w:rPr>
                <w:sz w:val="16"/>
              </w:rPr>
              <w:t>The system must assign a null or default taxonomy value when a drug cannot be mapped via the ICD10 loader.</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the ingestion job with an error state if the CMS data source is unreachable or returns no files.</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handle malformed input files by logging the error and continuing processing of remaining valid files.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successfully fetch CMS Part D dataset files from a configured source endpoint using data_fetcher_base.py without manual intervention.</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validate that fetched files are non-empty and match expected file format (e.g., CSV or TSV) before processing.</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parse raw CMS Part D files into structured records with all required fields present (e.g., prescriber identifier, drug name, claim cou</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map each prescriber record to a valid NPI value when an NPI field is present in the dataset.</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discard or flag records where NPI is missing or invalid according to numeric format rules.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map drug identifiers or names to a condition taxonomy using icd10_loader.py.</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assign at least one ICD10-based condition category to each successfully mapped drug.</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normalize numeric metrics (e.g., claim counts, beneficiary counts) into consistent numeric types.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standardize drug names to a canonical format (e.g., uppercase, trimmed whitespace).</w:t>
            </w:r>
          </w:p>
        </w:tc>
        <w:tc>
          <w:tcPr>
            <w:tcW w:type="dxa" w:w="2160"/>
          </w:tcPr>
          <w:p>
            <w:r>
              <w:rPr>
                <w:sz w:val="16"/>
              </w:rPr>
              <w:t>should-have</w:t>
            </w:r>
          </w:p>
        </w:tc>
        <w:tc>
          <w:tcPr>
            <w:tcW w:type="dxa" w:w="2160"/>
          </w:tcPr>
          <w:p>
            <w:r>
              <w:rPr>
                <w:sz w:val="16"/>
              </w:rPr>
            </w:r>
          </w:p>
        </w:tc>
      </w:tr>
      <w:tr>
        <w:tc>
          <w:tcPr>
            <w:tcW w:type="dxa" w:w="2160"/>
          </w:tcPr>
          <w:p>
            <w:r>
              <w:rPr>
                <w:sz w:val="16"/>
              </w:rPr>
              <w:t>PIPE-RX-INGEST-REQ-010</w:t>
            </w:r>
          </w:p>
        </w:tc>
        <w:tc>
          <w:tcPr>
            <w:tcW w:type="dxa" w:w="2160"/>
          </w:tcPr>
          <w:p>
            <w:r>
              <w:rPr>
                <w:sz w:val="16"/>
              </w:rPr>
              <w:t>The system must output transformed records in a structure compatible with the schema defined in PIPE-RX-INGEST-S1.</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batch transformed records into discrete payloads ready for downstream persistence.</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log ingestion progress including number of files processed and number of records parsed.</w:t>
            </w:r>
          </w:p>
        </w:tc>
        <w:tc>
          <w:tcPr>
            <w:tcW w:type="dxa" w:w="2160"/>
          </w:tcPr>
          <w:p>
            <w:r>
              <w:rPr>
                <w:sz w:val="16"/>
              </w:rPr>
              <w:t>should-have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and surface errors encountered during parsing or transformation without terminating the entire pipeline.</w:t>
            </w:r>
          </w:p>
        </w:tc>
        <w:tc>
          <w:tcPr>
            <w:tcW w:type="dxa" w:w="2160"/>
          </w:tcPr>
          <w:p>
            <w:r>
              <w:rPr>
                <w:sz w:val="16"/>
              </w:rPr>
              <w:t>must-have</w:t>
            </w:r>
          </w:p>
        </w:tc>
        <w:tc>
          <w:tcPr>
            <w:tcW w:type="dxa" w:w="2160"/>
          </w:tcPr>
          <w:p>
            <w:r>
              <w:rPr>
                <w:sz w:val="16"/>
              </w:rPr>
            </w:r>
          </w:p>
        </w:tc>
      </w:tr>
      <w:tr>
        <w:tc>
          <w:tcPr>
            <w:tcW w:type="dxa" w:w="2160"/>
          </w:tcPr>
          <w:p>
            <w:r>
              <w:rPr>
                <w:sz w:val="16"/>
              </w:rPr>
              <w:t>PIPE-RX-INGEST-REQ-014</w:t>
            </w:r>
          </w:p>
        </w:tc>
        <w:tc>
          <w:tcPr>
            <w:tcW w:type="dxa" w:w="2160"/>
          </w:tcPr>
          <w:p>
            <w:r>
              <w:rPr>
                <w:sz w:val="16"/>
              </w:rPr>
              <w:t>The system must handle the exception where the CMS data source is unreachable by retrying at least once before failing the job.</w:t>
            </w:r>
          </w:p>
        </w:tc>
        <w:tc>
          <w:tcPr>
            <w:tcW w:type="dxa" w:w="2160"/>
          </w:tcPr>
          <w:p>
            <w:r>
              <w:rPr>
                <w:sz w:val="16"/>
              </w:rPr>
              <w:t>must-have</w:t>
            </w:r>
          </w:p>
        </w:tc>
        <w:tc>
          <w:tcPr>
            <w:tcW w:type="dxa" w:w="2160"/>
          </w:tcPr>
          <w:p>
            <w:r>
              <w:rPr>
                <w:sz w:val="16"/>
              </w:rPr>
            </w:r>
          </w:p>
        </w:tc>
      </w:tr>
      <w:tr>
        <w:tc>
          <w:tcPr>
            <w:tcW w:type="dxa" w:w="2160"/>
          </w:tcPr>
          <w:p>
            <w:r>
              <w:rPr>
                <w:sz w:val="16"/>
              </w:rPr>
              <w:t>PIPE-RX-INGEST-REQ-015</w:t>
            </w:r>
          </w:p>
        </w:tc>
        <w:tc>
          <w:tcPr>
            <w:tcW w:type="dxa" w:w="2160"/>
          </w:tcPr>
          <w:p>
            <w:r>
              <w:rPr>
                <w:sz w:val="16"/>
              </w:rPr>
              <w:t>The system must handle the exception where ICD10 mapping fails for a drug by assigning a default 'unmapped' condition category.</w:t>
            </w:r>
          </w:p>
        </w:tc>
        <w:tc>
          <w:tcPr>
            <w:tcW w:type="dxa" w:w="2160"/>
          </w:tcPr>
          <w:p>
            <w:r>
              <w:rPr>
                <w:sz w:val="16"/>
              </w:rPr>
              <w:t>must-have</w:t>
            </w:r>
          </w:p>
        </w:tc>
        <w:tc>
          <w:tcPr>
            <w:tcW w:type="dxa" w:w="2160"/>
          </w:tcPr>
          <w:p>
            <w:r>
              <w:rPr>
                <w:sz w:val="16"/>
              </w:rPr>
            </w:r>
          </w:p>
        </w:tc>
      </w:tr>
      <w:tr>
        <w:tc>
          <w:tcPr>
            <w:tcW w:type="dxa" w:w="2160"/>
          </w:tcPr>
          <w:p>
            <w:r>
              <w:rPr>
                <w:sz w:val="16"/>
              </w:rPr>
              <w:t>PIPE-RX-INGEST-REQ-016</w:t>
            </w:r>
          </w:p>
        </w:tc>
        <w:tc>
          <w:tcPr>
            <w:tcW w:type="dxa" w:w="2160"/>
          </w:tcPr>
          <w:p>
            <w:r>
              <w:rPr>
                <w:sz w:val="16"/>
              </w:rPr>
              <w:t>The system must use Azure Function orchestration defined in function_app.py to execute the ingestion pipeline.</w:t>
            </w:r>
          </w:p>
        </w:tc>
        <w:tc>
          <w:tcPr>
            <w:tcW w:type="dxa" w:w="2160"/>
          </w:tcPr>
          <w:p>
            <w:r>
              <w:rPr>
                <w:sz w:val="16"/>
              </w:rPr>
              <w:t>must-have</w:t>
            </w:r>
          </w:p>
        </w:tc>
        <w:tc>
          <w:tcPr>
            <w:tcW w:type="dxa" w:w="2160"/>
          </w:tcPr>
          <w:p>
            <w:r>
              <w:rPr>
                <w:sz w:val="16"/>
              </w:rPr>
            </w:r>
          </w:p>
        </w:tc>
      </w:tr>
      <w:tr>
        <w:tc>
          <w:tcPr>
            <w:tcW w:type="dxa" w:w="2160"/>
          </w:tcPr>
          <w:p>
            <w:r>
              <w:rPr>
                <w:sz w:val="16"/>
              </w:rPr>
              <w:t>PIPE-RX-INGEST-REQ-017</w:t>
            </w:r>
          </w:p>
        </w:tc>
        <w:tc>
          <w:tcPr>
            <w:tcW w:type="dxa" w:w="2160"/>
          </w:tcPr>
          <w:p>
            <w:r>
              <w:rPr>
                <w:sz w:val="16"/>
              </w:rPr>
              <w:t>The system must ensure that each ingestion run is idempotent at the transformation stage (no duplicate transformed records within a single run).</w:t>
            </w:r>
          </w:p>
        </w:tc>
        <w:tc>
          <w:tcPr>
            <w:tcW w:type="dxa" w:w="2160"/>
          </w:tcPr>
          <w:p>
            <w:r>
              <w:rPr>
                <w:sz w:val="16"/>
              </w:rPr>
              <w:t>should-have</w:t>
            </w:r>
          </w:p>
        </w:tc>
        <w:tc>
          <w:tcPr>
            <w:tcW w:type="dxa" w:w="2160"/>
          </w:tcPr>
          <w:p>
            <w:r>
              <w:rPr>
                <w:sz w:val="16"/>
              </w:rPr>
            </w:r>
          </w:p>
        </w:tc>
      </w:tr>
      <w:tr>
        <w:tc>
          <w:tcPr>
            <w:tcW w:type="dxa" w:w="2160"/>
          </w:tcPr>
          <w:p>
            <w:r>
              <w:rPr>
                <w:sz w:val="16"/>
              </w:rPr>
              <w:t>PIPE-RX-INGEST-REQ-019</w:t>
            </w:r>
          </w:p>
        </w:tc>
        <w:tc>
          <w:tcPr>
            <w:tcW w:type="dxa" w:w="2160"/>
          </w:tcPr>
          <w:p>
            <w:r>
              <w:rPr>
                <w:sz w:val="16"/>
              </w:rPr>
              <w:t>The system must produce deterministic transformation output given the same input dataset.</w:t>
            </w:r>
          </w:p>
        </w:tc>
        <w:tc>
          <w:tcPr>
            <w:tcW w:type="dxa" w:w="2160"/>
          </w:tcPr>
          <w:p>
            <w:r>
              <w:rPr>
                <w:sz w:val="16"/>
              </w:rPr>
              <w:t>should-have</w:t>
            </w:r>
          </w:p>
        </w:tc>
        <w:tc>
          <w:tcPr>
            <w:tcW w:type="dxa" w:w="2160"/>
          </w:tcPr>
          <w:p>
            <w:r>
              <w:rPr>
                <w:sz w:val="16"/>
              </w:rPr>
            </w:r>
          </w:p>
        </w:tc>
      </w:tr>
    </w:tbl>
    <w:p>
      <w:pPr>
        <w:ind w:left="360"/>
      </w:pPr>
      <w:r>
        <w:rPr>
          <w:b/>
          <w:sz w:val="22"/>
        </w:rPr>
        <w:t>Story: PIPE-RX-INGEST-S3: Persist normalized prescription data to MongoDB</w:t>
      </w:r>
    </w:p>
    <w:p>
      <w:pPr>
        <w:ind w:left="360"/>
      </w:pPr>
      <w:r>
        <w:rPr>
          <w:sz w:val="18"/>
        </w:rPr>
        <w:t>Implement write pipeline to store transformed prescription records into MongoDB PublicHealthData with batching, idempotency, and error handling consistent with existing pipeline_worker_base patterns.</w:t>
      </w:r>
    </w:p>
    <w:p>
      <w:pPr>
        <w:ind w:left="360"/>
      </w:pPr>
      <w:r>
        <w:rPr>
          <w:sz w:val="18"/>
        </w:rPr>
        <w:t>Size: M | Sprint: 2 | Reqs: 46</w:t>
      </w:r>
    </w:p>
    <w:p>
      <w:pPr>
        <w:ind w:left="360"/>
      </w:pPr>
      <w:r>
        <w:rPr>
          <w:sz w:val="16"/>
        </w:rPr>
        <w:t>Evidence: Code/DataPipelines/pipeline_worker_base.py; Code/DataPipelines/provider_worker.py; Code/Shared/ChatHealthyMongoUtilities.py</w:t>
      </w:r>
    </w:p>
    <w:p>
      <w:pPr>
        <w:ind w:left="360"/>
      </w:pPr>
      <w:r>
        <w:rPr>
          <w:sz w:val="16"/>
        </w:rPr>
        <w:t>Dependencies: PIPE-RX-INGEST-S2</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PIPE-RX-INGEST-REQ-302</w:t>
            </w:r>
          </w:p>
        </w:tc>
        <w:tc>
          <w:tcPr>
            <w:tcW w:type="dxa" w:w="2160"/>
          </w:tcPr>
          <w:p>
            <w:r>
              <w:rPr>
                <w:sz w:val="16"/>
              </w:rPr>
              <w:t>The system must batch write operations with a configurable batch size greater than 1.</w:t>
            </w:r>
          </w:p>
        </w:tc>
        <w:tc>
          <w:tcPr>
            <w:tcW w:type="dxa" w:w="2160"/>
          </w:tcPr>
          <w:p>
            <w:r>
              <w:rPr>
                <w:sz w:val="16"/>
              </w:rPr>
              <w:t>must-have</w:t>
            </w:r>
          </w:p>
        </w:tc>
        <w:tc>
          <w:tcPr>
            <w:tcW w:type="dxa" w:w="2160"/>
          </w:tcPr>
          <w:p>
            <w:r>
              <w:rPr>
                <w:sz w:val="16"/>
              </w:rPr>
            </w:r>
          </w:p>
        </w:tc>
      </w:tr>
      <w:tr>
        <w:tc>
          <w:tcPr>
            <w:tcW w:type="dxa" w:w="2160"/>
          </w:tcPr>
          <w:p>
            <w:r>
              <w:rPr>
                <w:sz w:val="16"/>
              </w:rPr>
              <w:t>PIPE-RX-INGEST-REQ-304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PIPE-RX-INGEST-REQ-305</w:t>
            </w:r>
          </w:p>
        </w:tc>
        <w:tc>
          <w:tcPr>
            <w:tcW w:type="dxa" w:w="2160"/>
          </w:tcPr>
          <w:p>
            <w:r>
              <w:rPr>
                <w:sz w:val="16"/>
              </w:rPr>
              <w:t>The system must generate a deterministic unique key per prescription record based on defined schema fields.</w:t>
            </w:r>
          </w:p>
        </w:tc>
        <w:tc>
          <w:tcPr>
            <w:tcW w:type="dxa" w:w="2160"/>
          </w:tcPr>
          <w:p>
            <w:r>
              <w:rPr>
                <w:sz w:val="16"/>
              </w:rPr>
              <w:t>must-have</w:t>
            </w:r>
          </w:p>
        </w:tc>
        <w:tc>
          <w:tcPr>
            <w:tcW w:type="dxa" w:w="2160"/>
          </w:tcPr>
          <w:p>
            <w:r>
              <w:rPr>
                <w:sz w:val="16"/>
              </w:rPr>
            </w:r>
          </w:p>
        </w:tc>
      </w:tr>
      <w:tr>
        <w:tc>
          <w:tcPr>
            <w:tcW w:type="dxa" w:w="2160"/>
          </w:tcPr>
          <w:p>
            <w:r>
              <w:rPr>
                <w:sz w:val="16"/>
              </w:rPr>
              <w:t>PIPE-RX-INGEST-REQ-306</w:t>
            </w:r>
          </w:p>
        </w:tc>
        <w:tc>
          <w:tcPr>
            <w:tcW w:type="dxa" w:w="2160"/>
          </w:tcPr>
          <w:p>
            <w:r>
              <w:rPr>
                <w:sz w:val="16"/>
              </w:rPr>
              <w:t>The system must perform upsert operations (insert or update) using the deterministic unique key.</w:t>
            </w:r>
          </w:p>
        </w:tc>
        <w:tc>
          <w:tcPr>
            <w:tcW w:type="dxa" w:w="2160"/>
          </w:tcPr>
          <w:p>
            <w:r>
              <w:rPr>
                <w:sz w:val="16"/>
              </w:rPr>
              <w:t>must-have</w:t>
            </w:r>
          </w:p>
        </w:tc>
        <w:tc>
          <w:tcPr>
            <w:tcW w:type="dxa" w:w="2160"/>
          </w:tcPr>
          <w:p>
            <w:r>
              <w:rPr>
                <w:sz w:val="16"/>
              </w:rPr>
            </w:r>
          </w:p>
        </w:tc>
      </w:tr>
      <w:tr>
        <w:tc>
          <w:tcPr>
            <w:tcW w:type="dxa" w:w="2160"/>
          </w:tcPr>
          <w:p>
            <w:r>
              <w:rPr>
                <w:sz w:val="16"/>
              </w:rPr>
              <w:t>PIPE-RX-INGEST-REQ-307</w:t>
            </w:r>
          </w:p>
        </w:tc>
        <w:tc>
          <w:tcPr>
            <w:tcW w:type="dxa" w:w="2160"/>
          </w:tcPr>
          <w:p>
            <w:r>
              <w:rPr>
                <w:sz w:val="16"/>
              </w:rPr>
              <w:t>The system must use MongoDB utilities defined in ChatHealthyMongoUtilities.py for all database interactions.</w:t>
            </w:r>
          </w:p>
        </w:tc>
        <w:tc>
          <w:tcPr>
            <w:tcW w:type="dxa" w:w="2160"/>
          </w:tcPr>
          <w:p>
            <w:r>
              <w:rPr>
                <w:sz w:val="16"/>
              </w:rPr>
              <w:t>must-have</w:t>
            </w:r>
          </w:p>
        </w:tc>
        <w:tc>
          <w:tcPr>
            <w:tcW w:type="dxa" w:w="2160"/>
          </w:tcPr>
          <w:p>
            <w:r>
              <w:rPr>
                <w:sz w:val="16"/>
              </w:rPr>
            </w:r>
          </w:p>
        </w:tc>
      </w:tr>
      <w:tr>
        <w:tc>
          <w:tcPr>
            <w:tcW w:type="dxa" w:w="2160"/>
          </w:tcPr>
          <w:p>
            <w:r>
              <w:rPr>
                <w:sz w:val="16"/>
              </w:rPr>
              <w:t>PIPE-RX-INGEST-REQ-308</w:t>
            </w:r>
          </w:p>
        </w:tc>
        <w:tc>
          <w:tcPr>
            <w:tcW w:type="dxa" w:w="2160"/>
          </w:tcPr>
          <w:p>
            <w:r>
              <w:rPr>
                <w:sz w:val="16"/>
              </w:rPr>
              <w:t>The system must log the number of records processed, inserted, updated, and failed per batch.</w:t>
            </w:r>
          </w:p>
        </w:tc>
        <w:tc>
          <w:tcPr>
            <w:tcW w:type="dxa" w:w="2160"/>
          </w:tcPr>
          <w:p>
            <w:r>
              <w:rPr>
                <w:sz w:val="16"/>
              </w:rPr>
              <w:t>should-have</w:t>
            </w:r>
          </w:p>
        </w:tc>
        <w:tc>
          <w:tcPr>
            <w:tcW w:type="dxa" w:w="2160"/>
          </w:tcPr>
          <w:p>
            <w:r>
              <w:rPr>
                <w:sz w:val="16"/>
              </w:rPr>
            </w:r>
          </w:p>
        </w:tc>
      </w:tr>
      <w:tr>
        <w:tc>
          <w:tcPr>
            <w:tcW w:type="dxa" w:w="2160"/>
          </w:tcPr>
          <w:p>
            <w:r>
              <w:rPr>
                <w:sz w:val="16"/>
              </w:rPr>
              <w:t>PIPE-RX-INGEST-REQ-311</w:t>
            </w:r>
          </w:p>
        </w:tc>
        <w:tc>
          <w:tcPr>
            <w:tcW w:type="dxa" w:w="2160"/>
          </w:tcPr>
          <w:p>
            <w:r>
              <w:rPr>
                <w:sz w:val="16"/>
              </w:rPr>
              <w:t>The system must skip and log records that fail schema validation without halting the pipeline.</w:t>
            </w:r>
          </w:p>
        </w:tc>
        <w:tc>
          <w:tcPr>
            <w:tcW w:type="dxa" w:w="2160"/>
          </w:tcPr>
          <w:p>
            <w:r>
              <w:rPr>
                <w:sz w:val="16"/>
              </w:rPr>
              <w:t>must-have</w:t>
            </w:r>
          </w:p>
        </w:tc>
        <w:tc>
          <w:tcPr>
            <w:tcW w:type="dxa" w:w="2160"/>
          </w:tcPr>
          <w:p>
            <w:r>
              <w:rPr>
                <w:sz w:val="16"/>
              </w:rPr>
            </w:r>
          </w:p>
        </w:tc>
      </w:tr>
      <w:tr>
        <w:tc>
          <w:tcPr>
            <w:tcW w:type="dxa" w:w="2160"/>
          </w:tcPr>
          <w:p>
            <w:r>
              <w:rPr>
                <w:sz w:val="16"/>
              </w:rPr>
              <w:t>PIPE-RX-INGEST-REQ-312</w:t>
            </w:r>
          </w:p>
        </w:tc>
        <w:tc>
          <w:tcPr>
            <w:tcW w:type="dxa" w:w="2160"/>
          </w:tcPr>
          <w:p>
            <w:r>
              <w:rPr>
                <w:sz w:val="16"/>
              </w:rPr>
              <w:t>The system must retry a failed batch write at least once when a transient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PIPE-RX-INGEST-REQ-313</w:t>
            </w:r>
          </w:p>
        </w:tc>
        <w:tc>
          <w:tcPr>
            <w:tcW w:type="dxa" w:w="2160"/>
          </w:tcPr>
          <w:p>
            <w:r>
              <w:rPr>
                <w:sz w:val="16"/>
              </w:rPr>
              <w:t>The system must stop processing and surface an error when a non-recoverable database error occurs.</w:t>
            </w:r>
          </w:p>
        </w:tc>
        <w:tc>
          <w:tcPr>
            <w:tcW w:type="dxa" w:w="2160"/>
          </w:tcPr>
          <w:p>
            <w:r>
              <w:rPr>
                <w:sz w:val="16"/>
              </w:rPr>
              <w:t>must-have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write normalized prescription records to the MongoDB collection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batch prescription records into configurable batch sizes before performing MongoDB write operations.</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use bulk write operations (e.g., insertMany or bulkWrite) for each batch.</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enforce idempotency such that reprocessing the same input does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upsert records based on a deterministic unique key derived from normalized prescription fields.</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log successful batch writes including batch size and execution time.</w:t>
            </w:r>
          </w:p>
        </w:tc>
        <w:tc>
          <w:tcPr>
            <w:tcW w:type="dxa" w:w="2160"/>
          </w:tcPr>
          <w:p>
            <w:r>
              <w:rPr>
                <w:sz w:val="16"/>
              </w:rPr>
              <w:t>should-have</w:t>
            </w:r>
          </w:p>
        </w:tc>
        <w:tc>
          <w:tcPr>
            <w:tcW w:type="dxa" w:w="2160"/>
          </w:tcPr>
          <w:p>
            <w:r>
              <w:rPr>
                <w:sz w:val="16"/>
              </w:rPr>
            </w:r>
          </w:p>
        </w:tc>
      </w:tr>
      <w:tr>
        <w:tc>
          <w:tcPr>
            <w:tcW w:type="dxa" w:w="2160"/>
          </w:tcPr>
          <w:p>
            <w:r>
              <w:rPr>
                <w:sz w:val="16"/>
              </w:rPr>
              <w:t>PIPE-RX-INGEST-REQ-008</w:t>
            </w:r>
          </w:p>
        </w:tc>
        <w:tc>
          <w:tcPr>
            <w:tcW w:type="dxa" w:w="2160"/>
          </w:tcPr>
          <w:p>
            <w:r>
              <w:rPr>
                <w:sz w:val="16"/>
              </w:rPr>
              <w:t>The system must log failed write operations with sufficient detail to identify affected records.</w:t>
            </w:r>
          </w:p>
        </w:tc>
        <w:tc>
          <w:tcPr>
            <w:tcW w:type="dxa" w:w="2160"/>
          </w:tcPr>
          <w:p>
            <w:r>
              <w:rPr>
                <w:sz w:val="16"/>
              </w:rPr>
              <w:t>must-have</w:t>
            </w:r>
          </w:p>
        </w:tc>
        <w:tc>
          <w:tcPr>
            <w:tcW w:type="dxa" w:w="2160"/>
          </w:tcPr>
          <w:p>
            <w:r>
              <w:rPr>
                <w:sz w:val="16"/>
              </w:rPr>
            </w:r>
          </w:p>
        </w:tc>
      </w:tr>
      <w:tr>
        <w:tc>
          <w:tcPr>
            <w:tcW w:type="dxa" w:w="2160"/>
          </w:tcPr>
          <w:p>
            <w:r>
              <w:rPr>
                <w:sz w:val="16"/>
              </w:rPr>
              <w:t>PIPE-RX-INGEST-REQ-009</w:t>
            </w:r>
          </w:p>
        </w:tc>
        <w:tc>
          <w:tcPr>
            <w:tcW w:type="dxa" w:w="2160"/>
          </w:tcPr>
          <w:p>
            <w:r>
              <w:rPr>
                <w:sz w:val="16"/>
              </w:rPr>
              <w:t>The system must skip and record invalid records without halting the entire batch process.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retry failed MongoDB write operations for transient errors up to a defined retry limit.</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terminate processing and raise an error if MongoDB connection cannot be established.</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ensure all writes are directed to the correct database and collection as defined in configuration.</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process input records sequentially through the pipeline_worker_base pattern lifecycle methods.</w:t>
            </w:r>
          </w:p>
        </w:tc>
        <w:tc>
          <w:tcPr>
            <w:tcW w:type="dxa" w:w="2160"/>
          </w:tcPr>
          <w:p>
            <w:r>
              <w:rPr>
                <w:sz w:val="16"/>
              </w:rPr>
              <w:t>should-have</w:t>
            </w:r>
          </w:p>
        </w:tc>
        <w:tc>
          <w:tcPr>
            <w:tcW w:type="dxa" w:w="2160"/>
          </w:tcPr>
          <w:p>
            <w:r>
              <w:rPr>
                <w:sz w:val="16"/>
              </w:rPr>
            </w:r>
          </w:p>
        </w:tc>
      </w:tr>
      <w:tr>
        <w:tc>
          <w:tcPr>
            <w:tcW w:type="dxa" w:w="2160"/>
          </w:tcPr>
          <w:p>
            <w:r>
              <w:rPr>
                <w:sz w:val="16"/>
              </w:rPr>
              <w:t>PIPE-RX-INGEST-REQ-014</w:t>
            </w:r>
          </w:p>
        </w:tc>
        <w:tc>
          <w:tcPr>
            <w:tcW w:type="dxa" w:w="2160"/>
          </w:tcPr>
          <w:p>
            <w:r>
              <w:rPr>
                <w:sz w:val="16"/>
              </w:rPr>
              <w:t>The system must produce a final summary report including total processed, successfully written, skipped, and failed records.</w:t>
            </w:r>
          </w:p>
        </w:tc>
        <w:tc>
          <w:tcPr>
            <w:tcW w:type="dxa" w:w="2160"/>
          </w:tcPr>
          <w:p>
            <w:r>
              <w:rPr>
                <w:sz w:val="16"/>
              </w:rPr>
              <w:t>should-have</w:t>
            </w:r>
          </w:p>
        </w:tc>
        <w:tc>
          <w:tcPr>
            <w:tcW w:type="dxa" w:w="2160"/>
          </w:tcPr>
          <w:p>
            <w:r>
              <w:rPr>
                <w:sz w:val="16"/>
              </w:rPr>
            </w:r>
          </w:p>
        </w:tc>
      </w:tr>
    </w:tbl>
    <w:p>
      <w:pPr>
        <w:ind w:left="360"/>
      </w:pPr>
      <w:r>
        <w:rPr>
          <w:b/>
          <w:sz w:val="22"/>
        </w:rPr>
        <w:t>Story: PIPE-RX-INGEST-S5: Implement unit and integration tests for ingestion pipeline</w:t>
      </w:r>
    </w:p>
    <w:p>
      <w:pPr>
        <w:ind w:left="360"/>
      </w:pPr>
      <w:r>
        <w:rPr>
          <w:sz w:val="18"/>
        </w:rPr>
        <w:t>Develop tests covering schema validation, ingestion logic, transformation accuracy, and MongoDB persistence using existing SIT and pipeline test patterns.</w:t>
      </w:r>
    </w:p>
    <w:p>
      <w:pPr>
        <w:ind w:left="360"/>
      </w:pPr>
      <w:r>
        <w:rPr>
          <w:sz w:val="18"/>
        </w:rPr>
        <w:t>Size: M | Sprint: 3 | Reqs: 54</w:t>
      </w:r>
    </w:p>
    <w:p>
      <w:pPr>
        <w:ind w:left="360"/>
      </w:pPr>
      <w:r>
        <w:rPr>
          <w:sz w:val="16"/>
        </w:rPr>
        <w:t>Evidence: Code/DataPipelines/tests/test_pipeline_worker_base.py; Code/DataPipelines/tests/gpt_sit_runner.py; Code/DataPipelines/tests/test_gpt_reader_integratio</w:t>
      </w:r>
    </w:p>
    <w:p>
      <w:pPr>
        <w:ind w:left="360"/>
      </w:pPr>
      <w:r>
        <w:rPr>
          <w:sz w:val="16"/>
        </w:rPr>
        <w:t>Dependencies: PIPE-RX-INGEST-S2, PIPE-RX-INGEST-S3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PIPE-RX-REQ-001</w:t>
            </w:r>
          </w:p>
        </w:tc>
        <w:tc>
          <w:tcPr>
            <w:tcW w:type="dxa" w:w="2160"/>
          </w:tcPr>
          <w:p>
            <w:r>
              <w:rPr>
                <w:sz w:val="16"/>
              </w:rPr>
              <w:t>The system must execute unit tests that validate prescription schema compliance against the defined MongoDB contract.</w:t>
            </w:r>
          </w:p>
        </w:tc>
        <w:tc>
          <w:tcPr>
            <w:tcW w:type="dxa" w:w="2160"/>
          </w:tcPr>
          <w:p>
            <w:r>
              <w:rPr>
                <w:sz w:val="16"/>
              </w:rPr>
              <w:t>must-have</w:t>
            </w:r>
          </w:p>
        </w:tc>
        <w:tc>
          <w:tcPr>
            <w:tcW w:type="dxa" w:w="2160"/>
          </w:tcPr>
          <w:p>
            <w:r>
              <w:rPr>
                <w:sz w:val="16"/>
              </w:rPr>
            </w:r>
          </w:p>
        </w:tc>
      </w:tr>
      <w:tr>
        <w:tc>
          <w:tcPr>
            <w:tcW w:type="dxa" w:w="2160"/>
          </w:tcPr>
          <w:p>
            <w:r>
              <w:rPr>
                <w:sz w:val="16"/>
              </w:rPr>
              <w:t>PIPE-RX-REQ-002</w:t>
            </w:r>
          </w:p>
        </w:tc>
        <w:tc>
          <w:tcPr>
            <w:tcW w:type="dxa" w:w="2160"/>
          </w:tcPr>
          <w:p>
            <w:r>
              <w:rPr>
                <w:sz w:val="16"/>
              </w:rPr>
              <w:t>The system must verify that valid sample ingestion records pass schema validation without errors.</w:t>
            </w:r>
          </w:p>
        </w:tc>
        <w:tc>
          <w:tcPr>
            <w:tcW w:type="dxa" w:w="2160"/>
          </w:tcPr>
          <w:p>
            <w:r>
              <w:rPr>
                <w:sz w:val="16"/>
              </w:rPr>
              <w:t>must-have</w:t>
            </w:r>
          </w:p>
        </w:tc>
        <w:tc>
          <w:tcPr>
            <w:tcW w:type="dxa" w:w="2160"/>
          </w:tcPr>
          <w:p>
            <w:r>
              <w:rPr>
                <w:sz w:val="16"/>
              </w:rPr>
            </w:r>
          </w:p>
        </w:tc>
      </w:tr>
      <w:tr>
        <w:tc>
          <w:tcPr>
            <w:tcW w:type="dxa" w:w="2160"/>
          </w:tcPr>
          <w:p>
            <w:r>
              <w:rPr>
                <w:sz w:val="16"/>
              </w:rPr>
              <w:t>PIPE-RX-REQ-003</w:t>
            </w:r>
          </w:p>
        </w:tc>
        <w:tc>
          <w:tcPr>
            <w:tcW w:type="dxa" w:w="2160"/>
          </w:tcPr>
          <w:p>
            <w:r>
              <w:rPr>
                <w:sz w:val="16"/>
              </w:rPr>
              <w:t>The system must fail unit tests when required schema fields (e.g., NPI, drug identifier) are missing.</w:t>
            </w:r>
          </w:p>
        </w:tc>
        <w:tc>
          <w:tcPr>
            <w:tcW w:type="dxa" w:w="2160"/>
          </w:tcPr>
          <w:p>
            <w:r>
              <w:rPr>
                <w:sz w:val="16"/>
              </w:rPr>
              <w:t>must-have</w:t>
            </w:r>
          </w:p>
        </w:tc>
        <w:tc>
          <w:tcPr>
            <w:tcW w:type="dxa" w:w="2160"/>
          </w:tcPr>
          <w:p>
            <w:r>
              <w:rPr>
                <w:sz w:val="16"/>
              </w:rPr>
            </w:r>
          </w:p>
        </w:tc>
      </w:tr>
      <w:tr>
        <w:tc>
          <w:tcPr>
            <w:tcW w:type="dxa" w:w="2160"/>
          </w:tcPr>
          <w:p>
            <w:r>
              <w:rPr>
                <w:sz w:val="16"/>
              </w:rPr>
              <w:t>PIPE-RX-REQ-004</w:t>
            </w:r>
          </w:p>
        </w:tc>
        <w:tc>
          <w:tcPr>
            <w:tcW w:type="dxa" w:w="2160"/>
          </w:tcPr>
          <w:p>
            <w:r>
              <w:rPr>
                <w:sz w:val="16"/>
              </w:rPr>
              <w:t>The system must validate that ingestion logic correctly maps prescriber identifiers to NPI values.</w:t>
            </w:r>
          </w:p>
        </w:tc>
        <w:tc>
          <w:tcPr>
            <w:tcW w:type="dxa" w:w="2160"/>
          </w:tcPr>
          <w:p>
            <w:r>
              <w:rPr>
                <w:sz w:val="16"/>
              </w:rPr>
              <w:t>must-have</w:t>
            </w:r>
          </w:p>
        </w:tc>
        <w:tc>
          <w:tcPr>
            <w:tcW w:type="dxa" w:w="2160"/>
          </w:tcPr>
          <w:p>
            <w:r>
              <w:rPr>
                <w:sz w:val="16"/>
              </w:rPr>
            </w:r>
          </w:p>
        </w:tc>
      </w:tr>
      <w:tr>
        <w:tc>
          <w:tcPr>
            <w:tcW w:type="dxa" w:w="2160"/>
          </w:tcPr>
          <w:p>
            <w:r>
              <w:rPr>
                <w:sz w:val="16"/>
              </w:rPr>
              <w:t>PIPE-RX-REQ-005</w:t>
            </w:r>
          </w:p>
        </w:tc>
        <w:tc>
          <w:tcPr>
            <w:tcW w:type="dxa" w:w="2160"/>
          </w:tcPr>
          <w:p>
            <w:r>
              <w:rPr>
                <w:sz w:val="16"/>
              </w:rPr>
              <w:t>The system must validate that drug identifiers are correctly mapped to condition taxonomy using ICD10 loader outputs.</w:t>
            </w:r>
          </w:p>
        </w:tc>
        <w:tc>
          <w:tcPr>
            <w:tcW w:type="dxa" w:w="2160"/>
          </w:tcPr>
          <w:p>
            <w:r>
              <w:rPr>
                <w:sz w:val="16"/>
              </w:rPr>
              <w:t>must-have</w:t>
            </w:r>
          </w:p>
        </w:tc>
        <w:tc>
          <w:tcPr>
            <w:tcW w:type="dxa" w:w="2160"/>
          </w:tcPr>
          <w:p>
            <w:r>
              <w:rPr>
                <w:sz w:val="16"/>
              </w:rPr>
            </w:r>
          </w:p>
        </w:tc>
      </w:tr>
      <w:tr>
        <w:tc>
          <w:tcPr>
            <w:tcW w:type="dxa" w:w="2160"/>
          </w:tcPr>
          <w:p>
            <w:r>
              <w:rPr>
                <w:sz w:val="16"/>
              </w:rPr>
              <w:t>PIPE-RX-REQ-006</w:t>
            </w:r>
          </w:p>
        </w:tc>
        <w:tc>
          <w:tcPr>
            <w:tcW w:type="dxa" w:w="2160"/>
          </w:tcPr>
          <w:p>
            <w:r>
              <w:rPr>
                <w:sz w:val="16"/>
              </w:rPr>
              <w:t>The system must verify that normalized metrics (e.g., claim counts) are correctly transformed from raw CMS data.</w:t>
            </w:r>
          </w:p>
        </w:tc>
        <w:tc>
          <w:tcPr>
            <w:tcW w:type="dxa" w:w="2160"/>
          </w:tcPr>
          <w:p>
            <w:r>
              <w:rPr>
                <w:sz w:val="16"/>
              </w:rPr>
              <w:t>must-have</w:t>
            </w:r>
          </w:p>
        </w:tc>
        <w:tc>
          <w:tcPr>
            <w:tcW w:type="dxa" w:w="2160"/>
          </w:tcPr>
          <w:p>
            <w:r>
              <w:rPr>
                <w:sz w:val="16"/>
              </w:rPr>
            </w:r>
          </w:p>
        </w:tc>
      </w:tr>
      <w:tr>
        <w:tc>
          <w:tcPr>
            <w:tcW w:type="dxa" w:w="2160"/>
          </w:tcPr>
          <w:p>
            <w:r>
              <w:rPr>
                <w:sz w:val="16"/>
              </w:rPr>
              <w:t>PIPE-RX-REQ-007</w:t>
            </w:r>
          </w:p>
        </w:tc>
        <w:tc>
          <w:tcPr>
            <w:tcW w:type="dxa" w:w="2160"/>
          </w:tcPr>
          <w:p>
            <w:r>
              <w:rPr>
                <w:sz w:val="16"/>
              </w:rPr>
              <w:t>The system must execute integration tests that persist transformed prescription records to MongoDB PublicHealthData.prescriptions.</w:t>
            </w:r>
          </w:p>
        </w:tc>
        <w:tc>
          <w:tcPr>
            <w:tcW w:type="dxa" w:w="2160"/>
          </w:tcPr>
          <w:p>
            <w:r>
              <w:rPr>
                <w:sz w:val="16"/>
              </w:rPr>
              <w:t>must-have</w:t>
            </w:r>
          </w:p>
        </w:tc>
        <w:tc>
          <w:tcPr>
            <w:tcW w:type="dxa" w:w="2160"/>
          </w:tcPr>
          <w:p>
            <w:r>
              <w:rPr>
                <w:sz w:val="16"/>
              </w:rPr>
            </w:r>
          </w:p>
        </w:tc>
      </w:tr>
      <w:tr>
        <w:tc>
          <w:tcPr>
            <w:tcW w:type="dxa" w:w="2160"/>
          </w:tcPr>
          <w:p>
            <w:r>
              <w:rPr>
                <w:sz w:val="16"/>
              </w:rPr>
              <w:t>PIPE-RX-REQ-008</w:t>
            </w:r>
          </w:p>
        </w:tc>
        <w:tc>
          <w:tcPr>
            <w:tcW w:type="dxa" w:w="2160"/>
          </w:tcPr>
          <w:p>
            <w:r>
              <w:rPr>
                <w:sz w:val="16"/>
              </w:rPr>
              <w:t>The system must verify that persisted MongoDB documents match the expected structure and values after ingestion.</w:t>
            </w:r>
          </w:p>
        </w:tc>
        <w:tc>
          <w:tcPr>
            <w:tcW w:type="dxa" w:w="2160"/>
          </w:tcPr>
          <w:p>
            <w:r>
              <w:rPr>
                <w:sz w:val="16"/>
              </w:rPr>
              <w:t>must-have</w:t>
            </w:r>
          </w:p>
        </w:tc>
        <w:tc>
          <w:tcPr>
            <w:tcW w:type="dxa" w:w="2160"/>
          </w:tcPr>
          <w:p>
            <w:r>
              <w:rPr>
                <w:sz w:val="16"/>
              </w:rPr>
            </w:r>
          </w:p>
        </w:tc>
      </w:tr>
      <w:tr>
        <w:tc>
          <w:tcPr>
            <w:tcW w:type="dxa" w:w="2160"/>
          </w:tcPr>
          <w:p>
            <w:r>
              <w:rPr>
                <w:sz w:val="16"/>
              </w:rPr>
              <w:t>PIPE-RX-REQ-009</w:t>
            </w:r>
          </w:p>
        </w:tc>
        <w:tc>
          <w:tcPr>
            <w:tcW w:type="dxa" w:w="2160"/>
          </w:tcPr>
          <w:p>
            <w:r>
              <w:rPr>
                <w:sz w:val="16"/>
              </w:rPr>
              <w:t>The system must validate idempotent behavior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PIPE-RX-REQ-010</w:t>
            </w:r>
          </w:p>
        </w:tc>
        <w:tc>
          <w:tcPr>
            <w:tcW w:type="dxa" w:w="2160"/>
          </w:tcPr>
          <w:p>
            <w:r>
              <w:rPr>
                <w:sz w:val="16"/>
              </w:rPr>
              <w:t>The system must execute tests using existing pipeline_worker_base test patterns.</w:t>
            </w:r>
          </w:p>
        </w:tc>
        <w:tc>
          <w:tcPr>
            <w:tcW w:type="dxa" w:w="2160"/>
          </w:tcPr>
          <w:p>
            <w:r>
              <w:rPr>
                <w:sz w:val="16"/>
              </w:rPr>
              <w:t>must-have</w:t>
            </w:r>
          </w:p>
        </w:tc>
        <w:tc>
          <w:tcPr>
            <w:tcW w:type="dxa" w:w="2160"/>
          </w:tcPr>
          <w:p>
            <w:r>
              <w:rPr>
                <w:sz w:val="16"/>
              </w:rPr>
            </w:r>
          </w:p>
        </w:tc>
      </w:tr>
      <w:tr>
        <w:tc>
          <w:tcPr>
            <w:tcW w:type="dxa" w:w="2160"/>
          </w:tcPr>
          <w:p>
            <w:r>
              <w:rPr>
                <w:sz w:val="16"/>
              </w:rPr>
              <w:t>PIPE-RX-REQ-011</w:t>
            </w:r>
          </w:p>
        </w:tc>
        <w:tc>
          <w:tcPr>
            <w:tcW w:type="dxa" w:w="2160"/>
          </w:tcPr>
          <w:p>
            <w:r>
              <w:rPr>
                <w:sz w:val="16"/>
              </w:rPr>
              <w:t>The system must execute SIT tests using gpt_sit_runner to validate end-to-end ingestion workflow.</w:t>
            </w:r>
          </w:p>
        </w:tc>
        <w:tc>
          <w:tcPr>
            <w:tcW w:type="dxa" w:w="2160"/>
          </w:tcPr>
          <w:p>
            <w:r>
              <w:rPr>
                <w:sz w:val="16"/>
              </w:rPr>
              <w:t>must-have</w:t>
            </w:r>
          </w:p>
        </w:tc>
        <w:tc>
          <w:tcPr>
            <w:tcW w:type="dxa" w:w="2160"/>
          </w:tcPr>
          <w:p>
            <w:r>
              <w:rPr>
                <w:sz w:val="16"/>
              </w:rPr>
            </w:r>
          </w:p>
        </w:tc>
      </w:tr>
      <w:tr>
        <w:tc>
          <w:tcPr>
            <w:tcW w:type="dxa" w:w="2160"/>
          </w:tcPr>
          <w:p>
            <w:r>
              <w:rPr>
                <w:sz w:val="16"/>
              </w:rPr>
              <w:t>PIPE-RX-REQ-013</w:t>
            </w:r>
          </w:p>
        </w:tc>
        <w:tc>
          <w:tcPr>
            <w:tcW w:type="dxa" w:w="2160"/>
          </w:tcPr>
          <w:p>
            <w:r>
              <w:rPr>
                <w:sz w:val="16"/>
              </w:rPr>
              <w:t>The system must fail integration tests when MongoDB connection is unavailable or misconfigured.</w:t>
            </w:r>
          </w:p>
        </w:tc>
        <w:tc>
          <w:tcPr>
            <w:tcW w:type="dxa" w:w="2160"/>
          </w:tcPr>
          <w:p>
            <w:r>
              <w:rPr>
                <w:sz w:val="16"/>
              </w:rPr>
              <w:t>must-have</w:t>
            </w:r>
          </w:p>
        </w:tc>
        <w:tc>
          <w:tcPr>
            <w:tcW w:type="dxa" w:w="2160"/>
          </w:tcPr>
          <w:p>
            <w:r>
              <w:rPr>
                <w:sz w:val="16"/>
              </w:rPr>
            </w:r>
          </w:p>
        </w:tc>
      </w:tr>
      <w:tr>
        <w:tc>
          <w:tcPr>
            <w:tcW w:type="dxa" w:w="2160"/>
          </w:tcPr>
          <w:p>
            <w:r>
              <w:rPr>
                <w:sz w:val="16"/>
              </w:rPr>
              <w:t>PIPE-RX-REQ-014</w:t>
            </w:r>
          </w:p>
        </w:tc>
        <w:tc>
          <w:tcPr>
            <w:tcW w:type="dxa" w:w="2160"/>
          </w:tcPr>
          <w:p>
            <w:r>
              <w:rPr>
                <w:sz w:val="16"/>
              </w:rPr>
              <w:t>The system must fail ingestion tests when transformation logic produces null or invalid condition taxonomy mappings.</w:t>
            </w:r>
          </w:p>
        </w:tc>
        <w:tc>
          <w:tcPr>
            <w:tcW w:type="dxa" w:w="2160"/>
          </w:tcPr>
          <w:p>
            <w:r>
              <w:rPr>
                <w:sz w:val="16"/>
              </w:rPr>
              <w:t>must-have</w:t>
            </w:r>
          </w:p>
        </w:tc>
        <w:tc>
          <w:tcPr>
            <w:tcW w:type="dxa" w:w="2160"/>
          </w:tcPr>
          <w:p>
            <w:r>
              <w:rPr>
                <w:sz w:val="16"/>
              </w:rPr>
            </w:r>
          </w:p>
        </w:tc>
      </w:tr>
      <w:tr>
        <w:tc>
          <w:tcPr>
            <w:tcW w:type="dxa" w:w="2160"/>
          </w:tcPr>
          <w:p>
            <w:r>
              <w:rPr>
                <w:sz w:val="16"/>
              </w:rPr>
              <w:t>PIPE-RX-REQ-015</w:t>
            </w:r>
          </w:p>
        </w:tc>
        <w:tc>
          <w:tcPr>
            <w:tcW w:type="dxa" w:w="2160"/>
          </w:tcPr>
          <w:p>
            <w:r>
              <w:rPr>
                <w:sz w:val="16"/>
              </w:rPr>
              <w:t>The system must produce deterministic test results across repeated runs with identical input data.</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r>
        <w:tc>
          <w:tcPr>
            <w:tcW w:type="dxa" w:w="2160"/>
          </w:tcPr>
          <w:p>
            <w:r>
              <w:rPr>
                <w:sz w:val="16"/>
              </w:rPr>
              <w:t>PIPE-RX-INGEST-REQ-001</w:t>
            </w:r>
          </w:p>
        </w:tc>
        <w:tc>
          <w:tcPr>
            <w:tcW w:type="dxa" w:w="2160"/>
          </w:tcPr>
          <w:p>
            <w:r>
              <w:rPr>
                <w:sz w:val="16"/>
              </w:rPr>
              <w:t>The system must execute unit tests that validate prescription schema compliance against defined MongoDB contract for valid sample records.</w:t>
            </w:r>
          </w:p>
        </w:tc>
        <w:tc>
          <w:tcPr>
            <w:tcW w:type="dxa" w:w="2160"/>
          </w:tcPr>
          <w:p>
            <w:r>
              <w:rPr>
                <w:sz w:val="16"/>
              </w:rPr>
              <w:t>must-have</w:t>
            </w:r>
          </w:p>
        </w:tc>
        <w:tc>
          <w:tcPr>
            <w:tcW w:type="dxa" w:w="2160"/>
          </w:tcPr>
          <w:p>
            <w:r>
              <w:rPr>
                <w:sz w:val="16"/>
              </w:rPr>
            </w:r>
          </w:p>
        </w:tc>
      </w:tr>
      <w:tr>
        <w:tc>
          <w:tcPr>
            <w:tcW w:type="dxa" w:w="2160"/>
          </w:tcPr>
          <w:p>
            <w:r>
              <w:rPr>
                <w:sz w:val="16"/>
              </w:rPr>
              <w:t>PIPE-RX-INGEST-REQ-002</w:t>
            </w:r>
          </w:p>
        </w:tc>
        <w:tc>
          <w:tcPr>
            <w:tcW w:type="dxa" w:w="2160"/>
          </w:tcPr>
          <w:p>
            <w:r>
              <w:rPr>
                <w:sz w:val="16"/>
              </w:rPr>
              <w:t>The system must fail unit tests when required schema fields (e.g., NPI, drug identifier, claim count) are missing or incorrectly typed.</w:t>
            </w:r>
          </w:p>
        </w:tc>
        <w:tc>
          <w:tcPr>
            <w:tcW w:type="dxa" w:w="2160"/>
          </w:tcPr>
          <w:p>
            <w:r>
              <w:rPr>
                <w:sz w:val="16"/>
              </w:rPr>
              <w:t>must-have</w:t>
            </w:r>
          </w:p>
        </w:tc>
        <w:tc>
          <w:tcPr>
            <w:tcW w:type="dxa" w:w="2160"/>
          </w:tcPr>
          <w:p>
            <w:r>
              <w:rPr>
                <w:sz w:val="16"/>
              </w:rPr>
            </w:r>
          </w:p>
        </w:tc>
      </w:tr>
      <w:tr>
        <w:tc>
          <w:tcPr>
            <w:tcW w:type="dxa" w:w="2160"/>
          </w:tcPr>
          <w:p>
            <w:r>
              <w:rPr>
                <w:sz w:val="16"/>
              </w:rPr>
              <w:t>PIPE-RX-INGEST-REQ-003</w:t>
            </w:r>
          </w:p>
        </w:tc>
        <w:tc>
          <w:tcPr>
            <w:tcW w:type="dxa" w:w="2160"/>
          </w:tcPr>
          <w:p>
            <w:r>
              <w:rPr>
                <w:sz w:val="16"/>
              </w:rPr>
              <w:t>The system must execute ingestion pipeline tests that confirm raw CMS data is successfully fetched and parsed into intermediate structures.</w:t>
            </w:r>
          </w:p>
        </w:tc>
        <w:tc>
          <w:tcPr>
            <w:tcW w:type="dxa" w:w="2160"/>
          </w:tcPr>
          <w:p>
            <w:r>
              <w:rPr>
                <w:sz w:val="16"/>
              </w:rPr>
              <w:t>must-have</w:t>
            </w:r>
          </w:p>
        </w:tc>
        <w:tc>
          <w:tcPr>
            <w:tcW w:type="dxa" w:w="2160"/>
          </w:tcPr>
          <w:p>
            <w:r>
              <w:rPr>
                <w:sz w:val="16"/>
              </w:rPr>
            </w:r>
          </w:p>
        </w:tc>
      </w:tr>
      <w:tr>
        <w:tc>
          <w:tcPr>
            <w:tcW w:type="dxa" w:w="2160"/>
          </w:tcPr>
          <w:p>
            <w:r>
              <w:rPr>
                <w:sz w:val="16"/>
              </w:rPr>
              <w:t>PIPE-RX-INGEST-REQ-004</w:t>
            </w:r>
          </w:p>
        </w:tc>
        <w:tc>
          <w:tcPr>
            <w:tcW w:type="dxa" w:w="2160"/>
          </w:tcPr>
          <w:p>
            <w:r>
              <w:rPr>
                <w:sz w:val="16"/>
              </w:rPr>
              <w:t>The system must validate that transformation logic correctly maps prescriber records to valid NPI values using test fixtures.</w:t>
            </w:r>
          </w:p>
        </w:tc>
        <w:tc>
          <w:tcPr>
            <w:tcW w:type="dxa" w:w="2160"/>
          </w:tcPr>
          <w:p>
            <w:r>
              <w:rPr>
                <w:sz w:val="16"/>
              </w:rPr>
              <w:t>must-have</w:t>
            </w:r>
          </w:p>
        </w:tc>
        <w:tc>
          <w:tcPr>
            <w:tcW w:type="dxa" w:w="2160"/>
          </w:tcPr>
          <w:p>
            <w:r>
              <w:rPr>
                <w:sz w:val="16"/>
              </w:rPr>
            </w:r>
          </w:p>
        </w:tc>
      </w:tr>
      <w:tr>
        <w:tc>
          <w:tcPr>
            <w:tcW w:type="dxa" w:w="2160"/>
          </w:tcPr>
          <w:p>
            <w:r>
              <w:rPr>
                <w:sz w:val="16"/>
              </w:rPr>
              <w:t>PIPE-RX-INGEST-REQ-005</w:t>
            </w:r>
          </w:p>
        </w:tc>
        <w:tc>
          <w:tcPr>
            <w:tcW w:type="dxa" w:w="2160"/>
          </w:tcPr>
          <w:p>
            <w:r>
              <w:rPr>
                <w:sz w:val="16"/>
              </w:rPr>
              <w:t>The system must validate that drug-to-condition mappings produced by ICD10 loader are accurate for known test cases.</w:t>
            </w:r>
          </w:p>
        </w:tc>
        <w:tc>
          <w:tcPr>
            <w:tcW w:type="dxa" w:w="2160"/>
          </w:tcPr>
          <w:p>
            <w:r>
              <w:rPr>
                <w:sz w:val="16"/>
              </w:rPr>
              <w:t>must-have</w:t>
            </w:r>
          </w:p>
        </w:tc>
        <w:tc>
          <w:tcPr>
            <w:tcW w:type="dxa" w:w="2160"/>
          </w:tcPr>
          <w:p>
            <w:r>
              <w:rPr>
                <w:sz w:val="16"/>
              </w:rPr>
            </w:r>
          </w:p>
        </w:tc>
      </w:tr>
      <w:tr>
        <w:tc>
          <w:tcPr>
            <w:tcW w:type="dxa" w:w="2160"/>
          </w:tcPr>
          <w:p>
            <w:r>
              <w:rPr>
                <w:sz w:val="16"/>
              </w:rPr>
              <w:t>PIPE-RX-INGEST-REQ-006</w:t>
            </w:r>
          </w:p>
        </w:tc>
        <w:tc>
          <w:tcPr>
            <w:tcW w:type="dxa" w:w="2160"/>
          </w:tcPr>
          <w:p>
            <w:r>
              <w:rPr>
                <w:sz w:val="16"/>
              </w:rPr>
              <w:t>The system must execute integration tests that confirm transformed prescription records are persisted to MongoDB PublicHealthData.prescriptions collec</w:t>
            </w:r>
          </w:p>
        </w:tc>
        <w:tc>
          <w:tcPr>
            <w:tcW w:type="dxa" w:w="2160"/>
          </w:tcPr>
          <w:p>
            <w:r>
              <w:rPr>
                <w:sz w:val="16"/>
              </w:rPr>
              <w:t>must-have</w:t>
            </w:r>
          </w:p>
        </w:tc>
        <w:tc>
          <w:tcPr>
            <w:tcW w:type="dxa" w:w="2160"/>
          </w:tcPr>
          <w:p>
            <w:r>
              <w:rPr>
                <w:sz w:val="16"/>
              </w:rPr>
            </w:r>
          </w:p>
        </w:tc>
      </w:tr>
      <w:tr>
        <w:tc>
          <w:tcPr>
            <w:tcW w:type="dxa" w:w="2160"/>
          </w:tcPr>
          <w:p>
            <w:r>
              <w:rPr>
                <w:sz w:val="16"/>
              </w:rPr>
              <w:t>PIPE-RX-INGEST-REQ-007</w:t>
            </w:r>
          </w:p>
        </w:tc>
        <w:tc>
          <w:tcPr>
            <w:tcW w:type="dxa" w:w="2160"/>
          </w:tcPr>
          <w:p>
            <w:r>
              <w:rPr>
                <w:sz w:val="16"/>
              </w:rPr>
              <w:t>The system must validate that MongoDB persistence maintains idempotency by ensuring duplicate ingestion runs do not create duplicate records.</w:t>
            </w:r>
          </w:p>
        </w:tc>
        <w:tc>
          <w:tcPr>
            <w:tcW w:type="dxa" w:w="2160"/>
          </w:tcPr>
          <w:p>
            <w:r>
              <w:rPr>
                <w:sz w:val="16"/>
              </w:rPr>
              <w:t>must-have</w:t>
            </w:r>
          </w:p>
        </w:tc>
        <w:tc>
          <w:tcPr>
            <w:tcW w:type="dxa" w:w="2160"/>
          </w:tcPr>
          <w:p>
            <w:r>
              <w:rPr>
                <w:sz w:val="16"/>
              </w:rPr>
            </w:r>
          </w:p>
        </w:tc>
      </w:tr>
      <w:tr>
        <w:tc>
          <w:tcPr>
            <w:tcW w:type="dxa" w:w="2160"/>
          </w:tcPr>
          <w:p>
            <w:r>
              <w:rPr>
                <w:sz w:val="16"/>
              </w:rPr>
              <w:t>PIPE-RX-INGEST-REQ-008</w:t>
            </w:r>
          </w:p>
        </w:tc>
        <w:tc>
          <w:tcPr>
            <w:tcW w:type="dxa" w:w="2160"/>
          </w:tcPr>
          <w:p>
            <w:r>
              <w:rPr>
                <w:sz w:val="16"/>
              </w:rPr>
              <w:t>The system must validate batching behavior by confirming multiple records are written in expected batch sizes during persistence tests.</w:t>
            </w:r>
          </w:p>
        </w:tc>
        <w:tc>
          <w:tcPr>
            <w:tcW w:type="dxa" w:w="2160"/>
          </w:tcPr>
          <w:p>
            <w:r>
              <w:rPr>
                <w:sz w:val="16"/>
              </w:rPr>
              <w:t>should-have</w:t>
            </w:r>
          </w:p>
        </w:tc>
        <w:tc>
          <w:tcPr>
            <w:tcW w:type="dxa" w:w="2160"/>
          </w:tcPr>
          <w:p>
            <w:r>
              <w:rPr>
                <w:sz w:val="16"/>
              </w:rPr>
            </w:r>
          </w:p>
        </w:tc>
      </w:tr>
      <w:tr>
        <w:tc>
          <w:tcPr>
            <w:tcW w:type="dxa" w:w="2160"/>
          </w:tcPr>
          <w:p>
            <w:r>
              <w:rPr>
                <w:sz w:val="16"/>
              </w:rPr>
              <w:t>PIPE-RX-INGEST-REQ-009</w:t>
            </w:r>
          </w:p>
        </w:tc>
        <w:tc>
          <w:tcPr>
            <w:tcW w:type="dxa" w:w="2160"/>
          </w:tcPr>
          <w:p>
            <w:r>
              <w:rPr>
                <w:sz w:val="16"/>
              </w:rPr>
              <w:t>The system must integrate with existing SIT runner (gpt_sit_runner.py) to execute end-to-end ingestion test scenarios.</w:t>
            </w:r>
          </w:p>
        </w:tc>
        <w:tc>
          <w:tcPr>
            <w:tcW w:type="dxa" w:w="2160"/>
          </w:tcPr>
          <w:p>
            <w:r>
              <w:rPr>
                <w:sz w:val="16"/>
              </w:rPr>
              <w:t>must-have</w:t>
            </w:r>
          </w:p>
        </w:tc>
        <w:tc>
          <w:tcPr>
            <w:tcW w:type="dxa" w:w="2160"/>
          </w:tcPr>
          <w:p>
            <w:r>
              <w:rPr>
                <w:sz w:val="16"/>
              </w:rPr>
            </w:r>
          </w:p>
        </w:tc>
      </w:tr>
      <w:tr>
        <w:tc>
          <w:tcPr>
            <w:tcW w:type="dxa" w:w="2160"/>
          </w:tcPr>
          <w:p>
            <w:r>
              <w:rPr>
                <w:sz w:val="16"/>
              </w:rPr>
              <w:t>PIPE-RX-INGEST-REQ-010</w:t>
            </w:r>
          </w:p>
        </w:tc>
        <w:tc>
          <w:tcPr>
            <w:tcW w:type="dxa" w:w="2160"/>
          </w:tcPr>
          <w:p>
            <w:r>
              <w:rPr>
                <w:sz w:val="16"/>
              </w:rPr>
              <w:t>The system must produce deterministic test results given the same input dataset across multiple test runs.</w:t>
            </w:r>
          </w:p>
        </w:tc>
        <w:tc>
          <w:tcPr>
            <w:tcW w:type="dxa" w:w="2160"/>
          </w:tcPr>
          <w:p>
            <w:r>
              <w:rPr>
                <w:sz w:val="16"/>
              </w:rPr>
              <w:t>must-have</w:t>
            </w:r>
          </w:p>
        </w:tc>
        <w:tc>
          <w:tcPr>
            <w:tcW w:type="dxa" w:w="2160"/>
          </w:tcPr>
          <w:p>
            <w:r>
              <w:rPr>
                <w:sz w:val="16"/>
              </w:rPr>
            </w:r>
          </w:p>
        </w:tc>
      </w:tr>
      <w:tr>
        <w:tc>
          <w:tcPr>
            <w:tcW w:type="dxa" w:w="2160"/>
          </w:tcPr>
          <w:p>
            <w:r>
              <w:rPr>
                <w:sz w:val="16"/>
              </w:rPr>
              <w:t>PIPE-RX-INGEST-REQ-011</w:t>
            </w:r>
          </w:p>
        </w:tc>
        <w:tc>
          <w:tcPr>
            <w:tcW w:type="dxa" w:w="2160"/>
          </w:tcPr>
          <w:p>
            <w:r>
              <w:rPr>
                <w:sz w:val="16"/>
              </w:rPr>
              <w:t>The system must fail integration tests when MongoDB connection is unavailable or write operations throw exceptions.</w:t>
            </w:r>
          </w:p>
        </w:tc>
        <w:tc>
          <w:tcPr>
            <w:tcW w:type="dxa" w:w="2160"/>
          </w:tcPr>
          <w:p>
            <w:r>
              <w:rPr>
                <w:sz w:val="16"/>
              </w:rPr>
              <w:t>must-have</w:t>
            </w:r>
          </w:p>
        </w:tc>
        <w:tc>
          <w:tcPr>
            <w:tcW w:type="dxa" w:w="2160"/>
          </w:tcPr>
          <w:p>
            <w:r>
              <w:rPr>
                <w:sz w:val="16"/>
              </w:rPr>
            </w:r>
          </w:p>
        </w:tc>
      </w:tr>
      <w:tr>
        <w:tc>
          <w:tcPr>
            <w:tcW w:type="dxa" w:w="2160"/>
          </w:tcPr>
          <w:p>
            <w:r>
              <w:rPr>
                <w:sz w:val="16"/>
              </w:rPr>
              <w:t>PIPE-RX-INGEST-REQ-012</w:t>
            </w:r>
          </w:p>
        </w:tc>
        <w:tc>
          <w:tcPr>
            <w:tcW w:type="dxa" w:w="2160"/>
          </w:tcPr>
          <w:p>
            <w:r>
              <w:rPr>
                <w:sz w:val="16"/>
              </w:rPr>
              <w:t>The system must fail ingestion tests when upstream data fetch returns empty or malformed datasets.</w:t>
            </w:r>
          </w:p>
        </w:tc>
        <w:tc>
          <w:tcPr>
            <w:tcW w:type="dxa" w:w="2160"/>
          </w:tcPr>
          <w:p>
            <w:r>
              <w:rPr>
                <w:sz w:val="16"/>
              </w:rPr>
              <w:t>must-have</w:t>
            </w:r>
          </w:p>
        </w:tc>
        <w:tc>
          <w:tcPr>
            <w:tcW w:type="dxa" w:w="2160"/>
          </w:tcPr>
          <w:p>
            <w:r>
              <w:rPr>
                <w:sz w:val="16"/>
              </w:rPr>
            </w:r>
          </w:p>
        </w:tc>
      </w:tr>
      <w:tr>
        <w:tc>
          <w:tcPr>
            <w:tcW w:type="dxa" w:w="2160"/>
          </w:tcPr>
          <w:p>
            <w:r>
              <w:rPr>
                <w:sz w:val="16"/>
              </w:rPr>
              <w:t>PIPE-RX-INGEST-REQ-013</w:t>
            </w:r>
          </w:p>
        </w:tc>
        <w:tc>
          <w:tcPr>
            <w:tcW w:type="dxa" w:w="2160"/>
          </w:tcPr>
          <w:p>
            <w:r>
              <w:rPr>
                <w:sz w:val="16"/>
              </w:rPr>
              <w:t>The system must log test execution results, including pass/fail status and error messages, consistent with existing pipeline test patterns.</w:t>
            </w:r>
          </w:p>
        </w:tc>
        <w:tc>
          <w:tcPr>
            <w:tcW w:type="dxa" w:w="2160"/>
          </w:tcPr>
          <w:p>
            <w:r>
              <w:rPr>
                <w:sz w:val="16"/>
              </w:rPr>
              <w:t>should-have</w:t>
            </w:r>
          </w:p>
        </w:tc>
        <w:tc>
          <w:tcPr>
            <w:tcW w:type="dxa" w:w="2160"/>
          </w:tcPr>
          <w:p>
            <w:r>
              <w:rPr>
                <w:sz w:val="16"/>
              </w:rPr>
            </w:r>
          </w:p>
        </w:tc>
      </w:tr>
    </w:tbl>
    <w:p>
      <w:r>
        <w:br w:type="page"/>
      </w:r>
    </w:p>
    <w:p>
      <w:r>
        <w:rPr>
          <w:b/>
          <w:color w:val="0B7A75"/>
          <w:sz w:val="24"/>
        </w:rPr>
        <w:t>Feature: MAINT-BRAIN-DESIGN: All Designs in Brain Design Collection</w:t>
      </w:r>
    </w:p>
    <w:p>
      <w:r>
        <w:t>Layer: backend | Priority: MEDIUM | Stories: 1 | Requirements: 0 | Accepted by: Boss (backlog for v0.2.1)</w:t>
      </w:r>
    </w:p>
    <w:p>
      <w:r>
        <w:rPr>
          <w:b/>
          <w:sz w:val="18"/>
        </w:rPr>
        <w:t xml:space="preserve">Evidence: </w:t>
      </w:r>
      <w:r>
        <w:rPr>
          <w:sz w:val="18"/>
        </w:rPr>
        <w:t>brain/machine_artifacts/content/design.json (collection created Build 356). Currently 1 record. Must contain all designs.</w:t>
      </w:r>
    </w:p>
    <w:p>
      <w:pPr>
        <w:ind w:left="360"/>
      </w:pPr>
      <w:r>
        <w:rPr>
          <w:b/>
          <w:sz w:val="22"/>
        </w:rPr>
        <w:t>Story: BRAIN-DESIGN-S1: Audit all existing designs into Brain design collection</w:t>
      </w:r>
    </w:p>
    <w:p>
      <w:pPr>
        <w:ind w:left="360"/>
      </w:pPr>
      <w:r>
        <w:rPr>
          <w:sz w:val="18"/>
        </w:rPr>
        <w:t>Scan the codebase, architecture docs, and conversation history for design decisions not yet in design.json. Create a record for each. Every design must have: feature_id, schema, evidence, implementation path.</w:t>
      </w:r>
    </w:p>
    <w:p>
      <w:pPr>
        <w:ind w:left="360"/>
      </w:pPr>
      <w:r>
        <w:rPr>
          <w:sz w:val="18"/>
        </w:rPr>
        <w:t>Size: M | Sprint: 0 | Reqs: 0</w:t>
      </w:r>
    </w:p>
    <w:p>
      <w:pPr>
        <w:ind w:left="360"/>
      </w:pPr>
      <w:r>
        <w:rPr>
          <w:sz w:val="16"/>
        </w:rPr>
        <w:t>Evidence: brain/machine_artifacts/content/design.json has 1 record. Architecture.html and ARCH-001 have designs not yet in the collection.</w:t>
      </w:r>
    </w:p>
    <w:p>
      <w:r>
        <w:br w:type="page"/>
      </w:r>
    </w:p>
    <w:p>
      <w:r>
        <w:rPr>
          <w:b/>
          <w:color w:val="0B7A75"/>
          <w:sz w:val="24"/>
        </w:rPr>
        <w:t>Feature: MAINT-COST-SCALE: Reduce Mongo and Pipeline Cost While Tripling Data Volume</w:t>
      </w:r>
    </w:p>
    <w:p>
      <w:r>
        <w:t>Layer: backend | Priority: CRITICAL | Stories: 4 | Requirements: 14 | Accepted by: Boss (critical priority)</w:t>
      </w:r>
    </w:p>
    <w:p>
      <w:r>
        <w:rPr>
          <w:b/>
          <w:sz w:val="18"/>
        </w:rPr>
        <w:t xml:space="preserve">Evidence: </w:t>
      </w:r>
      <w:r>
        <w:rPr>
          <w:sz w:val="18"/>
        </w:rPr>
        <w:t>Code/DataPipelines/ (existing pipeline). WO-COST-SCALE-001 from GPT.</w:t>
      </w:r>
    </w:p>
    <w:p>
      <w:pPr>
        <w:ind w:left="360"/>
      </w:pPr>
      <w:r>
        <w:rPr>
          <w:b/>
          <w:sz w:val="22"/>
        </w:rPr>
        <w:t>Story: COST-S1: Delta Processing -- Skip Unchanged Records</w:t>
      </w:r>
    </w:p>
    <w:p>
      <w:pPr>
        <w:ind w:left="360"/>
      </w:pPr>
      <w:r>
        <w:rPr>
          <w:sz w:val="18"/>
        </w:rPr>
        <w:t>Process only new or changed records deterministically.</w:t>
      </w:r>
    </w:p>
    <w:p>
      <w:pPr>
        <w:ind w:left="360"/>
      </w:pPr>
      <w:r>
        <w:rPr>
          <w:sz w:val="18"/>
        </w:rPr>
        <w:t>Size: L | Sprint: 1 | Reqs: 3</w:t>
      </w:r>
    </w:p>
    <w:p>
      <w:pPr>
        <w:ind w:left="360"/>
      </w:pPr>
      <w:r>
        <w:rPr>
          <w:sz w:val="16"/>
        </w:rPr>
        <w:t>Evidence: provider_load_manager.py, embedding_worker.py</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WO-R001</w:t>
            </w:r>
          </w:p>
        </w:tc>
        <w:tc>
          <w:tcPr>
            <w:tcW w:type="dxa" w:w="2160"/>
          </w:tcPr>
          <w:p>
            <w:r>
              <w:rPr>
                <w:sz w:val="16"/>
              </w:rPr>
              <w:t>The system must process only new or changed records and must skip unchanged records deterministically.</w:t>
            </w:r>
          </w:p>
        </w:tc>
        <w:tc>
          <w:tcPr>
            <w:tcW w:type="dxa" w:w="2160"/>
          </w:tcPr>
          <w:p>
            <w:r>
              <w:rPr>
                <w:sz w:val="16"/>
              </w:rPr>
              <w:t>must-have</w:t>
            </w:r>
          </w:p>
        </w:tc>
        <w:tc>
          <w:tcPr>
            <w:tcW w:type="dxa" w:w="2160"/>
          </w:tcPr>
          <w:p>
            <w:r>
              <w:rPr>
                <w:sz w:val="16"/>
              </w:rPr>
            </w:r>
          </w:p>
        </w:tc>
      </w:tr>
      <w:tr>
        <w:tc>
          <w:tcPr>
            <w:tcW w:type="dxa" w:w="2160"/>
          </w:tcPr>
          <w:p>
            <w:r>
              <w:rPr>
                <w:sz w:val="16"/>
              </w:rPr>
              <w:t>WO-R002</w:t>
            </w:r>
          </w:p>
        </w:tc>
        <w:tc>
          <w:tcPr>
            <w:tcW w:type="dxa" w:w="2160"/>
          </w:tcPr>
          <w:p>
            <w:r>
              <w:rPr>
                <w:sz w:val="16"/>
              </w:rPr>
              <w:t>The system must prevent re-embedding, re-enrichment, or re-ingestion of records already processed successfully for the active version unless explicitl</w:t>
            </w:r>
          </w:p>
        </w:tc>
        <w:tc>
          <w:tcPr>
            <w:tcW w:type="dxa" w:w="2160"/>
          </w:tcPr>
          <w:p>
            <w:r>
              <w:rPr>
                <w:sz w:val="16"/>
              </w:rPr>
              <w:t>must-have</w:t>
            </w:r>
          </w:p>
        </w:tc>
        <w:tc>
          <w:tcPr>
            <w:tcW w:type="dxa" w:w="2160"/>
          </w:tcPr>
          <w:p>
            <w:r>
              <w:rPr>
                <w:sz w:val="16"/>
              </w:rPr>
            </w:r>
          </w:p>
        </w:tc>
      </w:tr>
      <w:tr>
        <w:tc>
          <w:tcPr>
            <w:tcW w:type="dxa" w:w="2160"/>
          </w:tcPr>
          <w:p>
            <w:r>
              <w:rPr>
                <w:sz w:val="16"/>
              </w:rPr>
              <w:t>WO-R006</w:t>
            </w:r>
          </w:p>
        </w:tc>
        <w:tc>
          <w:tcPr>
            <w:tcW w:type="dxa" w:w="2160"/>
          </w:tcPr>
          <w:p>
            <w:r>
              <w:rPr>
                <w:sz w:val="16"/>
              </w:rPr>
              <w:t>The implementation must support safe restart after termination without duplicating successfully completed work.</w:t>
            </w:r>
          </w:p>
        </w:tc>
        <w:tc>
          <w:tcPr>
            <w:tcW w:type="dxa" w:w="2160"/>
          </w:tcPr>
          <w:p>
            <w:r>
              <w:rPr>
                <w:sz w:val="16"/>
              </w:rPr>
              <w:t>must-have</w:t>
            </w:r>
          </w:p>
        </w:tc>
        <w:tc>
          <w:tcPr>
            <w:tcW w:type="dxa" w:w="2160"/>
          </w:tcPr>
          <w:p>
            <w:r>
              <w:rPr>
                <w:sz w:val="16"/>
              </w:rPr>
            </w:r>
          </w:p>
        </w:tc>
      </w:tr>
    </w:tbl>
    <w:p>
      <w:pPr>
        <w:ind w:left="360"/>
      </w:pPr>
      <w:r>
        <w:rPr>
          <w:b/>
          <w:sz w:val="22"/>
        </w:rPr>
        <w:t>Story: COST-S2: Auto-Termination and Shutdown Controls</w:t>
      </w:r>
    </w:p>
    <w:p>
      <w:pPr>
        <w:ind w:left="360"/>
      </w:pPr>
      <w:r>
        <w:rPr>
          <w:sz w:val="18"/>
        </w:rPr>
        <w:t>Every paid pipeline terminates automatically. Default state OFF. Max runtime enforced.</w:t>
      </w:r>
    </w:p>
    <w:p>
      <w:pPr>
        <w:ind w:left="360"/>
      </w:pPr>
      <w:r>
        <w:rPr>
          <w:sz w:val="18"/>
        </w:rPr>
        <w:t>Size: M | Sprint: 1 | Reqs: 6</w:t>
      </w:r>
    </w:p>
    <w:p>
      <w:pPr>
        <w:ind w:left="360"/>
      </w:pPr>
      <w:r>
        <w:rPr>
          <w:sz w:val="16"/>
        </w:rPr>
        <w:t>Evidence: atlas_cluster_manager.py, function_app.py</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WO-R003</w:t>
            </w:r>
          </w:p>
        </w:tc>
        <w:tc>
          <w:tcPr>
            <w:tcW w:type="dxa" w:w="2160"/>
          </w:tcPr>
          <w:p>
            <w:r>
              <w:rPr>
                <w:sz w:val="16"/>
              </w:rPr>
              <w:t>Every paid pipeline execution path must terminate resources automatically on success, controlled failure, and timeout.</w:t>
            </w:r>
          </w:p>
        </w:tc>
        <w:tc>
          <w:tcPr>
            <w:tcW w:type="dxa" w:w="2160"/>
          </w:tcPr>
          <w:p>
            <w:r>
              <w:rPr>
                <w:sz w:val="16"/>
              </w:rPr>
              <w:t>must-have</w:t>
            </w:r>
          </w:p>
        </w:tc>
        <w:tc>
          <w:tcPr>
            <w:tcW w:type="dxa" w:w="2160"/>
          </w:tcPr>
          <w:p>
            <w:r>
              <w:rPr>
                <w:sz w:val="16"/>
              </w:rPr>
            </w:r>
          </w:p>
        </w:tc>
      </w:tr>
      <w:tr>
        <w:tc>
          <w:tcPr>
            <w:tcW w:type="dxa" w:w="2160"/>
          </w:tcPr>
          <w:p>
            <w:r>
              <w:rPr>
                <w:sz w:val="16"/>
              </w:rPr>
              <w:t>WO-R004</w:t>
            </w:r>
          </w:p>
        </w:tc>
        <w:tc>
          <w:tcPr>
            <w:tcW w:type="dxa" w:w="2160"/>
          </w:tcPr>
          <w:p>
            <w:r>
              <w:rPr>
                <w:sz w:val="16"/>
              </w:rPr>
              <w:t>The default operational state for non-running pipelines must be OFF or idle, never implicitly active.</w:t>
            </w:r>
          </w:p>
        </w:tc>
        <w:tc>
          <w:tcPr>
            <w:tcW w:type="dxa" w:w="2160"/>
          </w:tcPr>
          <w:p>
            <w:r>
              <w:rPr>
                <w:sz w:val="16"/>
              </w:rPr>
              <w:t>must-have</w:t>
            </w:r>
          </w:p>
        </w:tc>
        <w:tc>
          <w:tcPr>
            <w:tcW w:type="dxa" w:w="2160"/>
          </w:tcPr>
          <w:p>
            <w:r>
              <w:rPr>
                <w:sz w:val="16"/>
              </w:rPr>
            </w:r>
          </w:p>
        </w:tc>
      </w:tr>
      <w:tr>
        <w:tc>
          <w:tcPr>
            <w:tcW w:type="dxa" w:w="2160"/>
          </w:tcPr>
          <w:p>
            <w:r>
              <w:rPr>
                <w:sz w:val="16"/>
              </w:rPr>
              <w:t>WO-R005</w:t>
            </w:r>
          </w:p>
        </w:tc>
        <w:tc>
          <w:tcPr>
            <w:tcW w:type="dxa" w:w="2160"/>
          </w:tcPr>
          <w:p>
            <w:r>
              <w:rPr>
                <w:sz w:val="16"/>
              </w:rPr>
              <w:t>Each pipeline must have a maximum runtime threshold after which execution is terminated or scaled down automatically.</w:t>
            </w:r>
          </w:p>
        </w:tc>
        <w:tc>
          <w:tcPr>
            <w:tcW w:type="dxa" w:w="2160"/>
          </w:tcPr>
          <w:p>
            <w:r>
              <w:rPr>
                <w:sz w:val="16"/>
              </w:rPr>
              <w:t>must-have</w:t>
            </w:r>
          </w:p>
        </w:tc>
        <w:tc>
          <w:tcPr>
            <w:tcW w:type="dxa" w:w="2160"/>
          </w:tcPr>
          <w:p>
            <w:r>
              <w:rPr>
                <w:sz w:val="16"/>
              </w:rPr>
            </w:r>
          </w:p>
        </w:tc>
      </w:tr>
      <w:tr>
        <w:tc>
          <w:tcPr>
            <w:tcW w:type="dxa" w:w="2160"/>
          </w:tcPr>
          <w:p>
            <w:r>
              <w:rPr>
                <w:sz w:val="16"/>
              </w:rPr>
              <w:t>WO-R011</w:t>
            </w:r>
          </w:p>
        </w:tc>
        <w:tc>
          <w:tcPr>
            <w:tcW w:type="dxa" w:w="2160"/>
          </w:tcPr>
          <w:p>
            <w:r>
              <w:rPr>
                <w:sz w:val="16"/>
              </w:rPr>
              <w:t>The system must log pipeline start, completion, termination reason, and resource release confirmation for each run.</w:t>
            </w:r>
          </w:p>
        </w:tc>
        <w:tc>
          <w:tcPr>
            <w:tcW w:type="dxa" w:w="2160"/>
          </w:tcPr>
          <w:p>
            <w:r>
              <w:rPr>
                <w:sz w:val="16"/>
              </w:rPr>
              <w:t>must-have</w:t>
            </w:r>
          </w:p>
        </w:tc>
        <w:tc>
          <w:tcPr>
            <w:tcW w:type="dxa" w:w="2160"/>
          </w:tcPr>
          <w:p>
            <w:r>
              <w:rPr>
                <w:sz w:val="16"/>
              </w:rPr>
            </w:r>
          </w:p>
        </w:tc>
      </w:tr>
      <w:tr>
        <w:tc>
          <w:tcPr>
            <w:tcW w:type="dxa" w:w="2160"/>
          </w:tcPr>
          <w:p>
            <w:r>
              <w:rPr>
                <w:sz w:val="16"/>
              </w:rPr>
              <w:t>WO-R013</w:t>
            </w:r>
          </w:p>
        </w:tc>
        <w:tc>
          <w:tcPr>
            <w:tcW w:type="dxa" w:w="2160"/>
          </w:tcPr>
          <w:p>
            <w:r>
              <w:rPr>
                <w:sz w:val="16"/>
              </w:rPr>
              <w:t>The system should expose a simple operator-visible run state such as RUNNING, IDLE, FAILED, TERMINATED.</w:t>
            </w:r>
          </w:p>
        </w:tc>
        <w:tc>
          <w:tcPr>
            <w:tcW w:type="dxa" w:w="2160"/>
          </w:tcPr>
          <w:p>
            <w:r>
              <w:rPr>
                <w:sz w:val="16"/>
              </w:rPr>
              <w:t>should-have</w:t>
            </w:r>
          </w:p>
        </w:tc>
        <w:tc>
          <w:tcPr>
            <w:tcW w:type="dxa" w:w="2160"/>
          </w:tcPr>
          <w:p>
            <w:r>
              <w:rPr>
                <w:sz w:val="16"/>
              </w:rPr>
            </w:r>
          </w:p>
        </w:tc>
      </w:tr>
      <w:tr>
        <w:tc>
          <w:tcPr>
            <w:tcW w:type="dxa" w:w="2160"/>
          </w:tcPr>
          <w:p>
            <w:r>
              <w:rPr>
                <w:sz w:val="16"/>
              </w:rPr>
              <w:t>WO-R014</w:t>
            </w:r>
          </w:p>
        </w:tc>
        <w:tc>
          <w:tcPr>
            <w:tcW w:type="dxa" w:w="2160"/>
          </w:tcPr>
          <w:p>
            <w:r>
              <w:rPr>
                <w:sz w:val="16"/>
              </w:rPr>
              <w:t>The system should provide a manual kill switch that stops all active pipeline work safely.</w:t>
            </w:r>
          </w:p>
        </w:tc>
        <w:tc>
          <w:tcPr>
            <w:tcW w:type="dxa" w:w="2160"/>
          </w:tcPr>
          <w:p>
            <w:r>
              <w:rPr>
                <w:sz w:val="16"/>
              </w:rPr>
              <w:t>should-have</w:t>
            </w:r>
          </w:p>
        </w:tc>
        <w:tc>
          <w:tcPr>
            <w:tcW w:type="dxa" w:w="2160"/>
          </w:tcPr>
          <w:p>
            <w:r>
              <w:rPr>
                <w:sz w:val="16"/>
              </w:rPr>
            </w:r>
          </w:p>
        </w:tc>
      </w:tr>
    </w:tbl>
    <w:p>
      <w:pPr>
        <w:ind w:left="360"/>
      </w:pPr>
      <w:r>
        <w:rPr>
          <w:b/>
          <w:sz w:val="22"/>
        </w:rPr>
        <w:t>Story: COST-S3: Batch Writes and Hot/Cold Separation</w:t>
      </w:r>
    </w:p>
    <w:p>
      <w:pPr>
        <w:ind w:left="360"/>
      </w:pPr>
      <w:r>
        <w:rPr>
          <w:sz w:val="18"/>
        </w:rPr>
        <w:t>Bulk Mongo writes. Separate hot from cold data. Defer expensive processing to on-demand.</w:t>
      </w:r>
    </w:p>
    <w:p>
      <w:pPr>
        <w:ind w:left="360"/>
      </w:pPr>
      <w:r>
        <w:rPr>
          <w:sz w:val="18"/>
        </w:rPr>
        <w:t>Size: M | Sprint: 1 | Reqs: 3</w:t>
      </w:r>
    </w:p>
    <w:p>
      <w:pPr>
        <w:ind w:left="360"/>
      </w:pPr>
      <w:r>
        <w:rPr>
          <w:sz w:val="16"/>
        </w:rPr>
        <w:t>Evidence: provider_worker.py, copy_to_frontend.py</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WO-R007</w:t>
            </w:r>
          </w:p>
        </w:tc>
        <w:tc>
          <w:tcPr>
            <w:tcW w:type="dxa" w:w="2160"/>
          </w:tcPr>
          <w:p>
            <w:r>
              <w:rPr>
                <w:sz w:val="16"/>
              </w:rPr>
              <w:t>Mongo write patterns must use bulk or batch operations wherever feasible and must avoid chatty per-record write behavior.</w:t>
            </w:r>
          </w:p>
        </w:tc>
        <w:tc>
          <w:tcPr>
            <w:tcW w:type="dxa" w:w="2160"/>
          </w:tcPr>
          <w:p>
            <w:r>
              <w:rPr>
                <w:sz w:val="16"/>
              </w:rPr>
              <w:t>must-have</w:t>
            </w:r>
          </w:p>
        </w:tc>
        <w:tc>
          <w:tcPr>
            <w:tcW w:type="dxa" w:w="2160"/>
          </w:tcPr>
          <w:p>
            <w:r>
              <w:rPr>
                <w:sz w:val="16"/>
              </w:rPr>
            </w:r>
          </w:p>
        </w:tc>
      </w:tr>
      <w:tr>
        <w:tc>
          <w:tcPr>
            <w:tcW w:type="dxa" w:w="2160"/>
          </w:tcPr>
          <w:p>
            <w:r>
              <w:rPr>
                <w:sz w:val="16"/>
              </w:rPr>
              <w:t>WO-R008</w:t>
            </w:r>
          </w:p>
        </w:tc>
        <w:tc>
          <w:tcPr>
            <w:tcW w:type="dxa" w:w="2160"/>
          </w:tcPr>
          <w:p>
            <w:r>
              <w:rPr>
                <w:sz w:val="16"/>
              </w:rPr>
              <w:t>The solution must identify and separate hot data access paths from cold or reference data paths where this reduces cost.</w:t>
            </w:r>
          </w:p>
        </w:tc>
        <w:tc>
          <w:tcPr>
            <w:tcW w:type="dxa" w:w="2160"/>
          </w:tcPr>
          <w:p>
            <w:r>
              <w:rPr>
                <w:sz w:val="16"/>
              </w:rPr>
              <w:t>must-have</w:t>
            </w:r>
          </w:p>
        </w:tc>
        <w:tc>
          <w:tcPr>
            <w:tcW w:type="dxa" w:w="2160"/>
          </w:tcPr>
          <w:p>
            <w:r>
              <w:rPr>
                <w:sz w:val="16"/>
              </w:rPr>
            </w:r>
          </w:p>
        </w:tc>
      </w:tr>
      <w:tr>
        <w:tc>
          <w:tcPr>
            <w:tcW w:type="dxa" w:w="2160"/>
          </w:tcPr>
          <w:p>
            <w:r>
              <w:rPr>
                <w:sz w:val="16"/>
              </w:rPr>
              <w:t>WO-R012</w:t>
            </w:r>
          </w:p>
        </w:tc>
        <w:tc>
          <w:tcPr>
            <w:tcW w:type="dxa" w:w="2160"/>
          </w:tcPr>
          <w:p>
            <w:r>
              <w:rPr>
                <w:sz w:val="16"/>
              </w:rPr>
              <w:t>Expensive processing should be deferred to on-demand execution where precomputation is not required for core system behavior.</w:t>
            </w:r>
          </w:p>
        </w:tc>
        <w:tc>
          <w:tcPr>
            <w:tcW w:type="dxa" w:w="2160"/>
          </w:tcPr>
          <w:p>
            <w:r>
              <w:rPr>
                <w:sz w:val="16"/>
              </w:rPr>
              <w:t>should-have</w:t>
            </w:r>
          </w:p>
        </w:tc>
        <w:tc>
          <w:tcPr>
            <w:tcW w:type="dxa" w:w="2160"/>
          </w:tcPr>
          <w:p>
            <w:r>
              <w:rPr>
                <w:sz w:val="16"/>
              </w:rPr>
            </w:r>
          </w:p>
        </w:tc>
      </w:tr>
    </w:tbl>
    <w:p>
      <w:pPr>
        <w:ind w:left="360"/>
      </w:pPr>
      <w:r>
        <w:rPr>
          <w:b/>
          <w:sz w:val="22"/>
        </w:rPr>
        <w:t>Story: COST-S4: Cost Model and Documentation</w:t>
      </w:r>
    </w:p>
    <w:p>
      <w:pPr>
        <w:ind w:left="360"/>
      </w:pPr>
      <w:r>
        <w:rPr>
          <w:sz w:val="18"/>
        </w:rPr>
        <w:t>Before-and-after cost model. Document work elimination. Prove cost reduction at 3x.</w:t>
      </w:r>
    </w:p>
    <w:p>
      <w:pPr>
        <w:ind w:left="360"/>
      </w:pPr>
      <w:r>
        <w:rPr>
          <w:sz w:val="18"/>
        </w:rPr>
        <w:t>Size: M | Sprint: 1 | Reqs: 2</w:t>
      </w:r>
    </w:p>
    <w:p>
      <w:pPr>
        <w:ind w:left="360"/>
      </w:pPr>
      <w:r>
        <w:rPr>
          <w:sz w:val="16"/>
        </w:rPr>
        <w:t>Evidence: WO-COST-SCALE-001 deliverables D1, D4</w:t>
      </w:r>
    </w:p>
    <w:p>
      <w:pPr>
        <w:ind w:left="360"/>
      </w:pPr>
      <w:r>
        <w:rPr>
          <w:sz w:val="16"/>
        </w:rPr>
        <w:t>Dependencies: COST-S1, COST-S2, COST-S3</w:t>
      </w:r>
    </w:p>
    <w:p>
      <w:pPr>
        <w:ind w:left="72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sz w:val="16"/>
              </w:rPr>
              <w:t>Requirement ID</w:t>
            </w:r>
          </w:p>
        </w:tc>
        <w:tc>
          <w:tcPr>
            <w:tcW w:type="dxa" w:w="2160"/>
          </w:tcPr>
          <w:p>
            <w:r>
              <w:rPr>
                <w:b/>
                <w:sz w:val="16"/>
              </w:rPr>
              <w:t>Requirement</w:t>
            </w:r>
          </w:p>
        </w:tc>
        <w:tc>
          <w:tcPr>
            <w:tcW w:type="dxa" w:w="2160"/>
          </w:tcPr>
          <w:p>
            <w:r>
              <w:rPr>
                <w:b/>
                <w:sz w:val="16"/>
              </w:rPr>
              <w:t>Priority</w:t>
            </w:r>
          </w:p>
        </w:tc>
        <w:tc>
          <w:tcPr>
            <w:tcW w:type="dxa" w:w="2160"/>
          </w:tcPr>
          <w:p>
            <w:r>
              <w:rPr>
                <w:b/>
                <w:sz w:val="16"/>
              </w:rPr>
              <w:t>Label</w:t>
            </w:r>
          </w:p>
        </w:tc>
      </w:tr>
      <w:tr>
        <w:tc>
          <w:tcPr>
            <w:tcW w:type="dxa" w:w="2160"/>
          </w:tcPr>
          <w:p>
            <w:r>
              <w:rPr>
                <w:sz w:val="16"/>
              </w:rPr>
              <w:t>WO-R009</w:t>
            </w:r>
          </w:p>
        </w:tc>
        <w:tc>
          <w:tcPr>
            <w:tcW w:type="dxa" w:w="2160"/>
          </w:tcPr>
          <w:p>
            <w:r>
              <w:rPr>
                <w:sz w:val="16"/>
              </w:rPr>
              <w:t>The implementation must document each step in the pipeline where work is eliminated, deferred, or batched.</w:t>
            </w:r>
          </w:p>
        </w:tc>
        <w:tc>
          <w:tcPr>
            <w:tcW w:type="dxa" w:w="2160"/>
          </w:tcPr>
          <w:p>
            <w:r>
              <w:rPr>
                <w:sz w:val="16"/>
              </w:rPr>
              <w:t>must-have</w:t>
            </w:r>
          </w:p>
        </w:tc>
        <w:tc>
          <w:tcPr>
            <w:tcW w:type="dxa" w:w="2160"/>
          </w:tcPr>
          <w:p>
            <w:r>
              <w:rPr>
                <w:sz w:val="16"/>
              </w:rPr>
            </w:r>
          </w:p>
        </w:tc>
      </w:tr>
      <w:tr>
        <w:tc>
          <w:tcPr>
            <w:tcW w:type="dxa" w:w="2160"/>
          </w:tcPr>
          <w:p>
            <w:r>
              <w:rPr>
                <w:sz w:val="16"/>
              </w:rPr>
              <w:t>WO-R010</w:t>
            </w:r>
          </w:p>
        </w:tc>
        <w:tc>
          <w:tcPr>
            <w:tcW w:type="dxa" w:w="2160"/>
          </w:tcPr>
          <w:p>
            <w:r>
              <w:rPr>
                <w:sz w:val="16"/>
              </w:rPr>
              <w:t>The system must produce a before-and-after cost model showing expected monthly cost behavior at current scale and at approximately 3x data scale.</w:t>
            </w:r>
          </w:p>
        </w:tc>
        <w:tc>
          <w:tcPr>
            <w:tcW w:type="dxa" w:w="2160"/>
          </w:tcPr>
          <w:p>
            <w:r>
              <w:rPr>
                <w:sz w:val="16"/>
              </w:rPr>
              <w:t>must-have</w:t>
            </w:r>
          </w:p>
        </w:tc>
        <w:tc>
          <w:tcPr>
            <w:tcW w:type="dxa" w:w="2160"/>
          </w:tcPr>
          <w:p>
            <w:r>
              <w:rPr>
                <w:sz w:val="16"/>
              </w:rPr>
            </w:r>
          </w:p>
        </w:tc>
      </w:tr>
    </w:tbl>
    <w:p>
      <w:r>
        <w:br w:type="page"/>
      </w:r>
    </w:p>
    <w:p>
      <w:pPr>
        <w:pStyle w:val="Heading1"/>
      </w:pPr>
      <w:r>
        <w:t>Appendix A: Software Design</w:t>
      </w:r>
    </w:p>
    <w:p>
      <w:pPr>
        <w:pStyle w:val="Heading2"/>
      </w:pPr>
      <w:r>
        <w:t>Data Flow</w:t>
      </w:r>
    </w:p>
    <w:p>
      <w:r>
        <w:t>1. User asks about provider quality or clinical trial quality</w:t>
      </w:r>
    </w:p>
    <w:p>
      <w:r>
        <w:t>2. Claude Sonnet routes to evaluate_provider_quality() or evaluate_trial_quality()</w:t>
      </w:r>
    </w:p>
    <w:p>
      <w:r>
        <w:t>3. EvaluateCareFacade collects measures from provider/trial services</w:t>
      </w:r>
    </w:p>
    <w:p>
      <w:r>
        <w:t>4. Each measure normalized (0-1 scale)</w:t>
      </w:r>
    </w:p>
    <w:p>
      <w:r>
        <w:t>5. ScoringEngine computes weighted composite score (deterministic)</w:t>
      </w:r>
    </w:p>
    <w:p>
      <w:r>
        <w:t>6. ScoreExplainabilityService generates measure breakdown + provenance</w:t>
      </w:r>
    </w:p>
    <w:p>
      <w:r>
        <w:t>7. MeasureFailsafe validates minimum 3 measures</w:t>
      </w:r>
    </w:p>
    <w:p>
      <w:r>
        <w:t>8. Score card rendered in chat via EVAL-EXPLAIN-UX</w:t>
      </w:r>
    </w:p>
    <w:p>
      <w:pPr>
        <w:pStyle w:val="Heading2"/>
      </w:pPr>
      <w:r>
        <w:t>AI Calls</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tcPr>
          <w:p>
            <w:r>
              <w:rPr>
                <w:b/>
              </w:rPr>
              <w:t>Model</w:t>
            </w:r>
          </w:p>
        </w:tc>
        <w:tc>
          <w:tcPr>
            <w:tcW w:type="dxa" w:w="2880"/>
          </w:tcPr>
          <w:p>
            <w:r>
              <w:rPr>
                <w:b/>
              </w:rPr>
              <w:t>Purpose</w:t>
            </w:r>
          </w:p>
        </w:tc>
        <w:tc>
          <w:tcPr>
            <w:tcW w:type="dxa" w:w="2880"/>
          </w:tcPr>
          <w:p>
            <w:r>
              <w:rPr>
                <w:b/>
              </w:rPr>
              <w:t>Invocation</w:t>
            </w:r>
          </w:p>
        </w:tc>
      </w:tr>
      <w:tr>
        <w:tc>
          <w:tcPr>
            <w:tcW w:type="dxa" w:w="2880"/>
          </w:tcPr>
          <w:p>
            <w:r>
              <w:t>Claude Sonnet 4.6</w:t>
            </w:r>
          </w:p>
        </w:tc>
        <w:tc>
          <w:tcPr>
            <w:tcW w:type="dxa" w:w="2880"/>
          </w:tcPr>
          <w:p>
            <w:r>
              <w:t>Conversation + tool calling</w:t>
            </w:r>
          </w:p>
        </w:tc>
        <w:tc>
          <w:tcPr>
            <w:tcW w:type="dxa" w:w="2880"/>
          </w:tcPr>
          <w:p>
            <w:r>
              <w:t>Per message</w:t>
            </w:r>
          </w:p>
        </w:tc>
      </w:tr>
      <w:tr>
        <w:tc>
          <w:tcPr>
            <w:tcW w:type="dxa" w:w="2880"/>
          </w:tcPr>
          <w:p>
            <w:r>
              <w:t>Claude Haiku 4.5</w:t>
            </w:r>
          </w:p>
        </w:tc>
        <w:tc>
          <w:tcPr>
            <w:tcW w:type="dxa" w:w="2880"/>
          </w:tcPr>
          <w:p>
            <w:r>
              <w:t>Query expansion, de-ID</w:t>
            </w:r>
          </w:p>
        </w:tc>
        <w:tc>
          <w:tcPr>
            <w:tcW w:type="dxa" w:w="2880"/>
          </w:tcPr>
          <w:p>
            <w:r>
              <w:t>Per tool call</w:t>
            </w:r>
          </w:p>
        </w:tc>
      </w:tr>
      <w:tr>
        <w:tc>
          <w:tcPr>
            <w:tcW w:type="dxa" w:w="2880"/>
          </w:tcPr>
          <w:p>
            <w:r>
              <w:t>GPT-4.1-mini</w:t>
            </w:r>
          </w:p>
        </w:tc>
        <w:tc>
          <w:tcPr>
            <w:tcW w:type="dxa" w:w="2880"/>
          </w:tcPr>
          <w:p>
            <w:r>
              <w:t>Safety classification</w:t>
            </w:r>
          </w:p>
        </w:tc>
        <w:tc>
          <w:tcPr>
            <w:tcW w:type="dxa" w:w="2880"/>
          </w:tcPr>
          <w:p>
            <w:r>
              <w:t>Per message</w:t>
            </w:r>
          </w:p>
        </w:tc>
      </w:tr>
      <w:tr>
        <w:tc>
          <w:tcPr>
            <w:tcW w:type="dxa" w:w="2880"/>
          </w:tcPr>
          <w:p>
            <w:r>
              <w:t>text-embedding-3-large</w:t>
            </w:r>
          </w:p>
        </w:tc>
        <w:tc>
          <w:tcPr>
            <w:tcW w:type="dxa" w:w="2880"/>
          </w:tcPr>
          <w:p>
            <w:r>
              <w:t>Provider vector search</w:t>
            </w:r>
          </w:p>
        </w:tc>
        <w:tc>
          <w:tcPr>
            <w:tcW w:type="dxa" w:w="2880"/>
          </w:tcPr>
          <w:p>
            <w:r>
              <w:t>Per search</w:t>
            </w:r>
          </w:p>
        </w:tc>
      </w:tr>
      <w:tr>
        <w:tc>
          <w:tcPr>
            <w:tcW w:type="dxa" w:w="2880"/>
          </w:tcPr>
          <w:p>
            <w:r>
              <w:t>Google Routes API</w:t>
            </w:r>
          </w:p>
        </w:tc>
        <w:tc>
          <w:tcPr>
            <w:tcW w:type="dxa" w:w="2880"/>
          </w:tcPr>
          <w:p>
            <w:r>
              <w:t>Travel distance</w:t>
            </w:r>
          </w:p>
        </w:tc>
        <w:tc>
          <w:tcPr>
            <w:tcW w:type="dxa" w:w="2880"/>
          </w:tcPr>
          <w:p>
            <w:r>
              <w:t>Per trial location</w:t>
            </w:r>
          </w:p>
        </w:tc>
      </w:tr>
    </w:tbl>
    <w:p>
      <w:pPr>
        <w:pStyle w:val="Heading2"/>
      </w:pPr>
      <w:r>
        <w:t>Object Model</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Class</w:t>
            </w:r>
          </w:p>
        </w:tc>
        <w:tc>
          <w:tcPr>
            <w:tcW w:type="dxa" w:w="2160"/>
          </w:tcPr>
          <w:p>
            <w:r>
              <w:rPr>
                <w:b/>
              </w:rPr>
              <w:t>Location</w:t>
            </w:r>
          </w:p>
        </w:tc>
        <w:tc>
          <w:tcPr>
            <w:tcW w:type="dxa" w:w="2160"/>
          </w:tcPr>
          <w:p>
            <w:r>
              <w:rPr>
                <w:b/>
              </w:rPr>
              <w:t>Methods</w:t>
            </w:r>
          </w:p>
        </w:tc>
        <w:tc>
          <w:tcPr>
            <w:tcW w:type="dxa" w:w="2160"/>
          </w:tcPr>
          <w:p>
            <w:r>
              <w:rPr>
                <w:b/>
              </w:rPr>
              <w:t>Description</w:t>
            </w:r>
          </w:p>
        </w:tc>
      </w:tr>
      <w:tr>
        <w:tc>
          <w:tcPr>
            <w:tcW w:type="dxa" w:w="2160"/>
          </w:tcPr>
          <w:p>
            <w:r>
              <w:t>EvaluateCareFacade</w:t>
            </w:r>
          </w:p>
        </w:tc>
        <w:tc>
          <w:tcPr>
            <w:tcW w:type="dxa" w:w="2160"/>
          </w:tcPr>
          <w:p>
            <w:r>
              <w:t>application/facades/</w:t>
            </w:r>
          </w:p>
        </w:tc>
        <w:tc>
          <w:tcPr>
            <w:tcW w:type="dxa" w:w="2160"/>
          </w:tcPr>
          <w:p>
            <w:r>
              <w:t>evaluate_provider_quality(), evaluate_trial_quality()</w:t>
            </w:r>
          </w:p>
        </w:tc>
        <w:tc>
          <w:tcPr>
            <w:tcW w:type="dxa" w:w="2160"/>
          </w:tcPr>
          <w:p>
            <w:r>
              <w:t>Orchestrates scoring + explainability</w:t>
            </w:r>
          </w:p>
        </w:tc>
      </w:tr>
      <w:tr>
        <w:tc>
          <w:tcPr>
            <w:tcW w:type="dxa" w:w="2160"/>
          </w:tcPr>
          <w:p>
            <w:r>
              <w:t>ProviderScoringEngine</w:t>
            </w:r>
          </w:p>
        </w:tc>
        <w:tc>
          <w:tcPr>
            <w:tcW w:type="dxa" w:w="2160"/>
          </w:tcPr>
          <w:p>
            <w:r>
              <w:t>domain/evaluate_care_quality/</w:t>
            </w:r>
          </w:p>
        </w:tc>
        <w:tc>
          <w:tcPr>
            <w:tcW w:type="dxa" w:w="2160"/>
          </w:tcPr>
          <w:p>
            <w:r>
              <w:t>compute_score(), apply_weights()</w:t>
            </w:r>
          </w:p>
        </w:tc>
        <w:tc>
          <w:tcPr>
            <w:tcW w:type="dxa" w:w="2160"/>
          </w:tcPr>
          <w:p>
            <w:r>
              <w:t>Deterministic composite from provider measures</w:t>
            </w:r>
          </w:p>
        </w:tc>
      </w:tr>
      <w:tr>
        <w:tc>
          <w:tcPr>
            <w:tcW w:type="dxa" w:w="2160"/>
          </w:tcPr>
          <w:p>
            <w:r>
              <w:t>ClinicalTrialScoringEngine</w:t>
            </w:r>
          </w:p>
        </w:tc>
        <w:tc>
          <w:tcPr>
            <w:tcW w:type="dxa" w:w="2160"/>
          </w:tcPr>
          <w:p>
            <w:r>
              <w:t>domain/evaluate_care_quality/</w:t>
            </w:r>
          </w:p>
        </w:tc>
        <w:tc>
          <w:tcPr>
            <w:tcW w:type="dxa" w:w="2160"/>
          </w:tcPr>
          <w:p>
            <w:r>
              <w:t>compute_score(), apply_weights()</w:t>
            </w:r>
          </w:p>
        </w:tc>
        <w:tc>
          <w:tcPr>
            <w:tcW w:type="dxa" w:w="2160"/>
          </w:tcPr>
          <w:p>
            <w:r>
              <w:t>Deterministic composite from trial measures</w:t>
            </w:r>
          </w:p>
        </w:tc>
      </w:tr>
      <w:tr>
        <w:tc>
          <w:tcPr>
            <w:tcW w:type="dxa" w:w="2160"/>
          </w:tcPr>
          <w:p>
            <w:r>
              <w:t>ScoreExplainabilityService</w:t>
            </w:r>
          </w:p>
        </w:tc>
        <w:tc>
          <w:tcPr>
            <w:tcW w:type="dxa" w:w="2160"/>
          </w:tcPr>
          <w:p>
            <w:r>
              <w:t>domain/evaluate_care_quality/</w:t>
            </w:r>
          </w:p>
        </w:tc>
        <w:tc>
          <w:tcPr>
            <w:tcW w:type="dxa" w:w="2160"/>
          </w:tcPr>
          <w:p>
            <w:r>
              <w:t>explain(), format_breakdown()</w:t>
            </w:r>
          </w:p>
        </w:tc>
        <w:tc>
          <w:tcPr>
            <w:tcW w:type="dxa" w:w="2160"/>
          </w:tcPr>
          <w:p>
            <w:r>
              <w:t>Measure breakdowns + provenance</w:t>
            </w:r>
          </w:p>
        </w:tc>
      </w:tr>
      <w:tr>
        <w:tc>
          <w:tcPr>
            <w:tcW w:type="dxa" w:w="2160"/>
          </w:tcPr>
          <w:p>
            <w:r>
              <w:t>MeasureNormalizationFramework</w:t>
            </w:r>
          </w:p>
        </w:tc>
        <w:tc>
          <w:tcPr>
            <w:tcW w:type="dxa" w:w="2160"/>
          </w:tcPr>
          <w:p>
            <w:r>
              <w:t>domain/evaluate_care_quality/</w:t>
            </w:r>
          </w:p>
        </w:tc>
        <w:tc>
          <w:tcPr>
            <w:tcW w:type="dxa" w:w="2160"/>
          </w:tcPr>
          <w:p>
            <w:r>
              <w:t>normalize(), handle_missing()</w:t>
            </w:r>
          </w:p>
        </w:tc>
        <w:tc>
          <w:tcPr>
            <w:tcW w:type="dxa" w:w="2160"/>
          </w:tcPr>
          <w:p>
            <w:r>
              <w:t>0-1 normalization</w:t>
            </w:r>
          </w:p>
        </w:tc>
      </w:tr>
      <w:tr>
        <w:tc>
          <w:tcPr>
            <w:tcW w:type="dxa" w:w="2160"/>
          </w:tcPr>
          <w:p>
            <w:r>
              <w:t>MeasureFailsafe</w:t>
            </w:r>
          </w:p>
        </w:tc>
        <w:tc>
          <w:tcPr>
            <w:tcW w:type="dxa" w:w="2160"/>
          </w:tcPr>
          <w:p>
            <w:r>
              <w:t>domain/evaluate_care_quality/</w:t>
            </w:r>
          </w:p>
        </w:tc>
        <w:tc>
          <w:tcPr>
            <w:tcW w:type="dxa" w:w="2160"/>
          </w:tcPr>
          <w:p>
            <w:r>
              <w:t>validate_minimum(), degrade_gracefully()</w:t>
            </w:r>
          </w:p>
        </w:tc>
        <w:tc>
          <w:tcPr>
            <w:tcW w:type="dxa" w:w="2160"/>
          </w:tcPr>
          <w:p>
            <w:r>
              <w:t>Min 3 measures enforcement</w:t>
            </w:r>
          </w:p>
        </w:tc>
      </w:tr>
      <w:tr>
        <w:tc>
          <w:tcPr>
            <w:tcW w:type="dxa" w:w="2160"/>
          </w:tcPr>
          <w:p>
            <w:r>
              <w:t>QualityScoreCache</w:t>
            </w:r>
          </w:p>
        </w:tc>
        <w:tc>
          <w:tcPr>
            <w:tcW w:type="dxa" w:w="2160"/>
          </w:tcPr>
          <w:p>
            <w:r>
              <w:t>infrastructure/</w:t>
            </w:r>
          </w:p>
        </w:tc>
        <w:tc>
          <w:tcPr>
            <w:tcW w:type="dxa" w:w="2160"/>
          </w:tcPr>
          <w:p>
            <w:r>
              <w:t>get(), put(), invalidate()</w:t>
            </w:r>
          </w:p>
        </w:tc>
        <w:tc>
          <w:tcPr>
            <w:tcW w:type="dxa" w:w="2160"/>
          </w:tcPr>
          <w:p>
            <w:r>
              <w:t>Score caching</w:t>
            </w:r>
          </w:p>
        </w:tc>
      </w:tr>
      <w:tr>
        <w:tc>
          <w:tcPr>
            <w:tcW w:type="dxa" w:w="2160"/>
          </w:tcPr>
          <w:p>
            <w:r>
              <w:t>DataProvenanceTracker</w:t>
            </w:r>
          </w:p>
        </w:tc>
        <w:tc>
          <w:tcPr>
            <w:tcW w:type="dxa" w:w="2160"/>
          </w:tcPr>
          <w:p>
            <w:r>
              <w:t>infrastructure/</w:t>
            </w:r>
          </w:p>
        </w:tc>
        <w:tc>
          <w:tcPr>
            <w:tcW w:type="dxa" w:w="2160"/>
          </w:tcPr>
          <w:p>
            <w:r>
              <w:t>attach(), trace()</w:t>
            </w:r>
          </w:p>
        </w:tc>
        <w:tc>
          <w:tcPr>
            <w:tcW w:type="dxa" w:w="2160"/>
          </w:tcPr>
          <w:p>
            <w:r>
              <w:t>Data lineage per measure</w:t>
            </w:r>
          </w:p>
        </w:tc>
      </w:tr>
    </w:tbl>
    <w:p>
      <w:r>
        <w:br w:type="page"/>
      </w:r>
    </w:p>
    <w:p>
      <w:pPr>
        <w:pStyle w:val="Heading1"/>
      </w:pPr>
      <w:r>
        <w:t>Appendix B: Sprint Capability Map</w:t>
      </w:r>
    </w:p>
    <w:p>
      <w:pPr>
        <w:pStyle w:val="Heading2"/>
      </w:pPr>
      <w:r>
        <w:t>Sprint 1: PI Planning, Design, Implementation of Evaluate Care, Cost Reduction Pipeline, Smoke Test (DE only)</w:t>
      </w:r>
    </w:p>
    <w:p>
      <w:r>
        <w:t>Dates: ? | Capacity: 100% EPIC-1</w:t>
      </w:r>
    </w:p>
    <w:p>
      <w:r>
        <w:t>Features (2): EVAL-SCORE-PROV, MAINT-COST-SCALE</w:t>
      </w:r>
    </w:p>
    <w:p>
      <w:pPr>
        <w:pStyle w:val="Heading2"/>
      </w:pPr>
      <w:r>
        <w:t>Sprint 2: No scoped feature available</w:t>
      </w:r>
    </w:p>
    <w:p>
      <w:r>
        <w:t>Dates: ? | Capacity: 100% EPIC-1</w:t>
      </w:r>
    </w:p>
    <w:p>
      <w:pPr>
        <w:pStyle w:val="Heading2"/>
      </w:pPr>
      <w:r>
        <w:t>Sprint 3: No scoped feature available</w:t>
      </w:r>
    </w:p>
    <w:p>
      <w:r>
        <w:t>Dates: ? | Capacity: 100% EPIC-1</w:t>
      </w:r>
    </w:p>
    <w:p>
      <w:pPr>
        <w:pStyle w:val="Heading2"/>
      </w:pPr>
      <w:r>
        <w:t>Sprint 4: No scoped feature available</w:t>
      </w:r>
    </w:p>
    <w:p>
      <w:r>
        <w:t>Dates: ? | Capacity: 100% EPIC-1</w:t>
      </w:r>
    </w:p>
    <w:p>
      <w:pPr>
        <w:pStyle w:val="Heading2"/>
      </w:pPr>
      <w:r>
        <w:t>Sprint 5: UAT and release</w:t>
      </w:r>
    </w:p>
    <w:p>
      <w:r>
        <w:t>Dates: ? | Capacity: 100% EPIC-1</w:t>
      </w:r>
    </w:p>
    <w:p>
      <w:pPr>
        <w:pStyle w:val="Heading1"/>
      </w:pPr>
      <w:r>
        <w:t>Appendix C: Risk Matrix</w:t>
      </w:r>
    </w:p>
    <w:p>
      <w:pPr>
        <w:pStyle w:val="Heading2"/>
      </w:pPr>
      <w:r>
        <w:t>Per Feature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Feature</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EVAL-SCORE-PROV</w:t>
            </w:r>
          </w:p>
        </w:tc>
        <w:tc>
          <w:tcPr>
            <w:tcW w:type="dxa" w:w="2160"/>
          </w:tcPr>
          <w:p>
            <w:r>
              <w:t>Moderate</w:t>
            </w:r>
          </w:p>
        </w:tc>
        <w:tc>
          <w:tcPr>
            <w:tcW w:type="dxa" w:w="2160"/>
          </w:tcPr>
          <w:p>
            <w:r>
              <w:t>High</w:t>
            </w:r>
          </w:p>
        </w:tc>
        <w:tc>
          <w:tcPr>
            <w:tcW w:type="dxa" w:w="2160"/>
          </w:tcPr>
          <w:p>
            <w:r>
              <w:t>Enforce strict schema validation (existing requirements) and deterministic weighting; reject incompl</w:t>
            </w:r>
          </w:p>
        </w:tc>
      </w:tr>
    </w:tbl>
    <w:p>
      <w:pPr>
        <w:pStyle w:val="Heading2"/>
      </w:pPr>
      <w:r>
        <w:t>Per Measure</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Pr>
                <w:b/>
              </w:rPr>
              <w:t>Measure</w:t>
            </w:r>
          </w:p>
        </w:tc>
        <w:tc>
          <w:tcPr>
            <w:tcW w:type="dxa" w:w="1728"/>
          </w:tcPr>
          <w:p>
            <w:r>
              <w:rPr>
                <w:b/>
              </w:rPr>
              <w:t>Availability</w:t>
            </w:r>
          </w:p>
        </w:tc>
        <w:tc>
          <w:tcPr>
            <w:tcW w:type="dxa" w:w="1728"/>
          </w:tcPr>
          <w:p>
            <w:r>
              <w:rPr>
                <w:b/>
              </w:rPr>
              <w:t>Quality</w:t>
            </w:r>
          </w:p>
        </w:tc>
        <w:tc>
          <w:tcPr>
            <w:tcW w:type="dxa" w:w="1728"/>
          </w:tcPr>
          <w:p>
            <w:r>
              <w:rPr>
                <w:b/>
              </w:rPr>
              <w:t>Credibility</w:t>
            </w:r>
          </w:p>
        </w:tc>
        <w:tc>
          <w:tcPr>
            <w:tcW w:type="dxa" w:w="1728"/>
          </w:tcPr>
          <w:p>
            <w:r>
              <w:rPr>
                <w:b/>
              </w:rPr>
              <w:t>Mitigation</w:t>
            </w:r>
          </w:p>
        </w:tc>
      </w:tr>
      <w:tr>
        <w:tc>
          <w:tcPr>
            <w:tcW w:type="dxa" w:w="1728"/>
          </w:tcPr>
          <w:p>
            <w:r>
              <w:t>EVAL-SCORE-PROV</w:t>
            </w:r>
          </w:p>
        </w:tc>
        <w:tc>
          <w:tcPr>
            <w:tcW w:type="dxa" w:w="1728"/>
          </w:tcPr>
          <w:p>
            <w:r>
              <w:t>Moderate</w:t>
            </w:r>
          </w:p>
        </w:tc>
        <w:tc>
          <w:tcPr>
            <w:tcW w:type="dxa" w:w="1728"/>
          </w:tcPr>
          <w:p>
            <w:r>
              <w:t>Moderate</w:t>
            </w:r>
          </w:p>
        </w:tc>
        <w:tc>
          <w:tcPr>
            <w:tcW w:type="dxa" w:w="1728"/>
          </w:tcPr>
          <w:p>
            <w:r>
              <w:t>Moderate</w:t>
            </w:r>
          </w:p>
        </w:tc>
        <w:tc>
          <w:tcPr>
            <w:tcW w:type="dxa" w:w="1728"/>
          </w:tcPr>
          <w:p>
            <w:r>
              <w:t>ASSUMPTION: Measures will be provided upstream via existing provider data struct</w:t>
            </w:r>
          </w:p>
        </w:tc>
      </w:tr>
    </w:tbl>
    <w:p>
      <w:pPr>
        <w:pStyle w:val="Heading1"/>
      </w:pPr>
      <w:r>
        <w:t>Appendix D: Rejected Measure Candidates</w:t>
      </w:r>
    </w:p>
    <w:p>
      <w:r>
        <w:t>Evaluated and rejected by Boss. Preserved for institutional knowledge.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ID</w:t>
            </w:r>
          </w:p>
        </w:tc>
        <w:tc>
          <w:tcPr>
            <w:tcW w:type="dxa" w:w="2160"/>
          </w:tcPr>
          <w:p>
            <w:r>
              <w:rPr>
                <w:b/>
              </w:rPr>
              <w:t>Name</w:t>
            </w:r>
          </w:p>
        </w:tc>
        <w:tc>
          <w:tcPr>
            <w:tcW w:type="dxa" w:w="2160"/>
          </w:tcPr>
          <w:p>
            <w:r>
              <w:rPr>
                <w:b/>
              </w:rPr>
              <w:t>Disposition</w:t>
            </w:r>
          </w:p>
        </w:tc>
        <w:tc>
          <w:tcPr>
            <w:tcW w:type="dxa" w:w="2160"/>
          </w:tcPr>
          <w:p>
            <w:r>
              <w:rPr>
                <w:b/>
              </w:rPr>
              <w:t>Reason</w:t>
            </w:r>
          </w:p>
        </w:tc>
      </w:tr>
      <w:tr>
        <w:tc>
          <w:tcPr>
            <w:tcW w:type="dxa" w:w="2160"/>
          </w:tcPr>
          <w:p>
            <w:r>
              <w:t>EVAL-P-MEASURE-EXPERIENCE</w:t>
            </w:r>
          </w:p>
        </w:tc>
        <w:tc>
          <w:tcPr>
            <w:tcW w:type="dxa" w:w="2160"/>
          </w:tcPr>
          <w:p>
            <w:r>
              <w:t>Provider Years in Practice</w:t>
            </w:r>
          </w:p>
        </w:tc>
        <w:tc>
          <w:tcPr>
            <w:tcW w:type="dxa" w:w="2160"/>
          </w:tcPr>
          <w:p>
            <w:r>
              <w:t>rejected</w:t>
            </w:r>
          </w:p>
        </w:tc>
        <w:tc>
          <w:tcPr>
            <w:tcW w:type="dxa" w:w="2160"/>
          </w:tcPr>
          <w:p>
            <w:r>
              <w:t>Boss reduced to 3 provider measures. Experience is a proxy, not a direct quality signal.</w:t>
            </w:r>
          </w:p>
        </w:tc>
      </w:tr>
      <w:tr>
        <w:tc>
          <w:tcPr>
            <w:tcW w:type="dxa" w:w="2160"/>
          </w:tcPr>
          <w:p>
            <w:r>
              <w:t>EVAL-P-MEASURE-SPECIALTY</w:t>
            </w:r>
          </w:p>
        </w:tc>
        <w:tc>
          <w:tcPr>
            <w:tcW w:type="dxa" w:w="2160"/>
          </w:tcPr>
          <w:p>
            <w:r>
              <w:t>Provider Specialty Match Accuracy</w:t>
            </w:r>
          </w:p>
        </w:tc>
        <w:tc>
          <w:tcPr>
            <w:tcW w:type="dxa" w:w="2160"/>
          </w:tcPr>
          <w:p>
            <w:r>
              <w:t>moved_to_triage</w:t>
            </w:r>
          </w:p>
        </w:tc>
        <w:tc>
          <w:tcPr>
            <w:tcW w:type="dxa" w:w="2160"/>
          </w:tcPr>
          <w:p>
            <w:r>
              <w:t>Not a quality measure -- moved to provider triage (EVAL-P-TRIAGE).</w:t>
            </w:r>
          </w:p>
        </w:tc>
      </w:tr>
      <w:tr>
        <w:tc>
          <w:tcPr>
            <w:tcW w:type="dxa" w:w="2160"/>
          </w:tcPr>
          <w:p>
            <w:r>
              <w:t>EVAL-P-MEASURE-CREDENTIALS</w:t>
            </w:r>
          </w:p>
        </w:tc>
        <w:tc>
          <w:tcPr>
            <w:tcW w:type="dxa" w:w="2160"/>
          </w:tcPr>
          <w:p>
            <w:r>
              <w:t>Provider Credential Completeness</w:t>
            </w:r>
          </w:p>
        </w:tc>
        <w:tc>
          <w:tcPr>
            <w:tcW w:type="dxa" w:w="2160"/>
          </w:tcPr>
          <w:p>
            <w:r>
              <w:t>subsumed</w:t>
            </w:r>
          </w:p>
        </w:tc>
        <w:tc>
          <w:tcPr>
            <w:tcW w:type="dxa" w:w="2160"/>
          </w:tcPr>
          <w:p>
            <w:r>
              <w:t>Overlaps with Board Certification measure. Subsumed by EVAL-P-MEASURE-BOARD.</w:t>
            </w:r>
          </w:p>
        </w:tc>
      </w:tr>
      <w:tr>
        <w:tc>
          <w:tcPr>
            <w:tcW w:type="dxa" w:w="2160"/>
          </w:tcPr>
          <w:p>
            <w:r>
              <w:t>EVAL-CT-MEASURE-STATUS</w:t>
            </w:r>
          </w:p>
        </w:tc>
        <w:tc>
          <w:tcPr>
            <w:tcW w:type="dxa" w:w="2160"/>
          </w:tcPr>
          <w:p>
            <w:r>
              <w:t>Clinical Trial Enrollment Status</w:t>
            </w:r>
          </w:p>
        </w:tc>
        <w:tc>
          <w:tcPr>
            <w:tcW w:type="dxa" w:w="2160"/>
          </w:tcPr>
          <w:p>
            <w:r>
              <w:t>moved_to_triage</w:t>
            </w:r>
          </w:p>
        </w:tc>
        <w:tc>
          <w:tcPr>
            <w:tcW w:type="dxa" w:w="2160"/>
          </w:tcPr>
          <w:p>
            <w:r>
              <w:t>Not quality -- moved to triage (EVAL-CT-TRIAGE-S1).</w:t>
            </w:r>
          </w:p>
        </w:tc>
      </w:tr>
      <w:tr>
        <w:tc>
          <w:tcPr>
            <w:tcW w:type="dxa" w:w="2160"/>
          </w:tcPr>
          <w:p>
            <w:r>
              <w:t>EVAL-CT-MEASURE-RELEVANCE</w:t>
            </w:r>
          </w:p>
        </w:tc>
        <w:tc>
          <w:tcPr>
            <w:tcW w:type="dxa" w:w="2160"/>
          </w:tcPr>
          <w:p>
            <w:r>
              <w:t>Clinical Trial Condition Relevance</w:t>
            </w:r>
          </w:p>
        </w:tc>
        <w:tc>
          <w:tcPr>
            <w:tcW w:type="dxa" w:w="2160"/>
          </w:tcPr>
          <w:p>
            <w:r>
              <w:t>moved_to_triage</w:t>
            </w:r>
          </w:p>
        </w:tc>
        <w:tc>
          <w:tcPr>
            <w:tcW w:type="dxa" w:w="2160"/>
          </w:tcPr>
          <w:p>
            <w:r>
              <w:t>Not quality -- moved to triage (EVAL-CT-TRIAGE-S2).</w:t>
            </w:r>
          </w:p>
        </w:tc>
      </w:tr>
      <w:tr>
        <w:tc>
          <w:tcPr>
            <w:tcW w:type="dxa" w:w="2160"/>
          </w:tcPr>
          <w:p>
            <w:r>
              <w:t>EVAL-CT-MEASURE-PROXIMITY</w:t>
            </w:r>
          </w:p>
        </w:tc>
        <w:tc>
          <w:tcPr>
            <w:tcW w:type="dxa" w:w="2160"/>
          </w:tcPr>
          <w:p>
            <w:r>
              <w:t>Clinical Trial Proximity</w:t>
            </w:r>
          </w:p>
        </w:tc>
        <w:tc>
          <w:tcPr>
            <w:tcW w:type="dxa" w:w="2160"/>
          </w:tcPr>
          <w:p>
            <w:r>
              <w:t>moved_to_triage</w:t>
            </w:r>
          </w:p>
        </w:tc>
        <w:tc>
          <w:tcPr>
            <w:tcW w:type="dxa" w:w="2160"/>
          </w:tcPr>
          <w:p>
            <w:r>
              <w:t>Logistics not quality -- moved to triage (EVAL-CT-TRIAGE-S3).</w:t>
            </w:r>
          </w:p>
        </w:tc>
      </w:tr>
      <w:tr>
        <w:tc>
          <w:tcPr>
            <w:tcW w:type="dxa" w:w="2160"/>
          </w:tcPr>
          <w:p>
            <w:r>
              <w:t>EVAL-CT-MEASURE-APPROVAL</w:t>
            </w:r>
          </w:p>
        </w:tc>
        <w:tc>
          <w:tcPr>
            <w:tcW w:type="dxa" w:w="2160"/>
          </w:tcPr>
          <w:p>
            <w:r>
              <w:t>FDA Approval Track Record</w:t>
            </w:r>
          </w:p>
        </w:tc>
        <w:tc>
          <w:tcPr>
            <w:tcW w:type="dxa" w:w="2160"/>
          </w:tcPr>
          <w:p>
            <w:r>
              <w:t>folded_into_parent</w:t>
            </w:r>
          </w:p>
        </w:tc>
        <w:tc>
          <w:tcPr>
            <w:tcW w:type="dxa" w:w="2160"/>
          </w:tcPr>
          <w:p>
            <w:r>
              <w:t>Attribute of PI Credibility, not standalone. Folded into EVAL-CT-MEASURE-PI.</w:t>
            </w:r>
          </w:p>
        </w:tc>
      </w:tr>
      <w:tr>
        <w:tc>
          <w:tcPr>
            <w:tcW w:type="dxa" w:w="2160"/>
          </w:tcPr>
          <w:p>
            <w:r>
              <w:t>EVAL-P-MEASURE-RATINGS</w:t>
            </w:r>
          </w:p>
        </w:tc>
        <w:tc>
          <w:tcPr>
            <w:tcW w:type="dxa" w:w="2160"/>
          </w:tcPr>
          <w:p>
            <w:r>
              <w:t>Provider Patient Ratings Aggregation</w:t>
            </w:r>
          </w:p>
        </w:tc>
        <w:tc>
          <w:tcPr>
            <w:tcW w:type="dxa" w:w="2160"/>
          </w:tcPr>
          <w:p>
            <w:r>
              <w:t>rejected</w:t>
            </w:r>
          </w:p>
        </w:tc>
        <w:tc>
          <w:tcPr>
            <w:tcW w:type="dxa" w:w="2160"/>
          </w:tcPr>
          <w:p>
            <w:r>
              <w:t>No reliable public data source. External ratings are biased and gameable.</w:t>
            </w:r>
          </w:p>
        </w:tc>
      </w:tr>
    </w:tbl>
    <w:p>
      <w:pPr>
        <w:pStyle w:val="Heading1"/>
      </w:pPr>
      <w:r>
        <w:t>Gate Recommendation</w:t>
      </w:r>
    </w:p>
    <w:p>
      <w:r>
        <w:t>Gate: proceed_with_warning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