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Архитектура системы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Проанализируйте расшифровку встречи с архитектором и разработчиком, ответьте на вопросы. Затем дополните модель С4 на основании информации, полученной на интервью.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Задание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Вам предстоит обновить и дополнить диаграмму контейнеров, которая описывает архитектуру приложения LUCKY.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Скачайте </w:t>
      </w:r>
      <w:hyperlink r:id="rId7">
        <w:r w:rsidDel="00000000" w:rsidR="00000000" w:rsidRPr="00000000">
          <w:rPr>
            <w:rFonts w:ascii="Arial" w:cs="Arial" w:eastAsia="Arial" w:hAnsi="Arial"/>
            <w:sz w:val="27"/>
            <w:szCs w:val="27"/>
            <w:u w:val="single"/>
            <w:rtl w:val="0"/>
          </w:rPr>
          <w:t xml:space="preserve">файл с шаблоном диаграммы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Откройте этот файл в программе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app.diagrams.net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Заполните все пропуски, отмеченные красным на диаграмме. Внимательно изучите все связи между сервисами и добавьте недостающие, основываясь на информации со встречи и своих знаниях о паттернах микросервисной архитектуры.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Интервью.</w:t>
      </w:r>
    </w:p>
    <w:p w:rsidR="00000000" w:rsidDel="00000000" w:rsidP="00000000" w:rsidRDefault="00000000" w:rsidRPr="00000000" w14:paraId="0000000C">
      <w:pPr>
        <w:ind w:firstLine="708.6614173228347"/>
        <w:rPr/>
      </w:pPr>
      <w:r w:rsidDel="00000000" w:rsidR="00000000" w:rsidRPr="00000000">
        <w:rPr>
          <w:b w:val="1"/>
          <w:bCs w:val="1"/>
          <w:rtl w:val="0"/>
        </w:rPr>
        <w:t xml:space="preserve">Менеджер Миша:</w:t>
      </w:r>
      <w:r w:rsidDel="00000000" w:rsidR="00000000" w:rsidRPr="00000000">
        <w:rPr>
          <w:rtl w:val="0"/>
        </w:rPr>
        <w:t xml:space="preserve"> Ребята, привет! У нас с вами будет сегодня насыщенная встреча. В команде есть новые сотрудники, а ещё я расскажу про новую фичу, которую нас просит сделать заказчик. Инна расскажет про текущую архитектуру приложения. Договорились?</w:t>
      </w:r>
    </w:p>
    <w:p w:rsidR="00000000" w:rsidDel="00000000" w:rsidP="00000000" w:rsidRDefault="00000000" w:rsidRPr="00000000" w14:paraId="0000000D">
      <w:pPr>
        <w:ind w:firstLine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708.6614173228347"/>
        <w:rPr/>
      </w:pPr>
      <w:r w:rsidDel="00000000" w:rsidR="00000000" w:rsidRPr="00000000">
        <w:rPr>
          <w:b w:val="1"/>
          <w:bCs w:val="1"/>
          <w:rtl w:val="0"/>
        </w:rPr>
        <w:t xml:space="preserve">Архитектор Инна:</w:t>
      </w:r>
      <w:r w:rsidDel="00000000" w:rsidR="00000000" w:rsidRPr="00000000">
        <w:rPr>
          <w:rtl w:val="0"/>
        </w:rPr>
        <w:t xml:space="preserve"> Да, давай начнём.</w:t>
      </w:r>
    </w:p>
    <w:p w:rsidR="00000000" w:rsidDel="00000000" w:rsidP="00000000" w:rsidRDefault="00000000" w:rsidRPr="00000000" w14:paraId="0000000F">
      <w:pPr>
        <w:ind w:firstLine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708.6614173228347"/>
        <w:rPr/>
      </w:pPr>
      <w:r w:rsidDel="00000000" w:rsidR="00000000" w:rsidRPr="00000000">
        <w:rPr>
          <w:b w:val="1"/>
          <w:bCs w:val="1"/>
          <w:rtl w:val="0"/>
        </w:rPr>
        <w:t xml:space="preserve">Менеджер Миша:</w:t>
      </w:r>
      <w:r w:rsidDel="00000000" w:rsidR="00000000" w:rsidRPr="00000000">
        <w:rPr>
          <w:rtl w:val="0"/>
        </w:rPr>
        <w:t xml:space="preserve"> Давайте расскажу сначала про новую фичу. У нас в приложении уже можно много всего сделать: заказать товары для животных с доставкой, смотреть фильмы про животных и телеканалы для животных. Заказчик хочет расширяться, поэтому во время брейншторма мы сгенерировали новую фичу - возможность заказать страховку для животных. По статистике, эта услуга становится всё более востребованной на рынке, особенно для собак. И спрос растёт к лету. Так что нам нужно быстро сделать новый раздел в приложении, где пользователь сможет выбрать подходящую страховку и купить её.</w:t>
      </w:r>
    </w:p>
    <w:p w:rsidR="00000000" w:rsidDel="00000000" w:rsidP="00000000" w:rsidRDefault="00000000" w:rsidRPr="00000000" w14:paraId="00000011">
      <w:pPr>
        <w:ind w:firstLine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708.6614173228347"/>
        <w:rPr/>
      </w:pPr>
      <w:r w:rsidDel="00000000" w:rsidR="00000000" w:rsidRPr="00000000">
        <w:rPr>
          <w:b w:val="1"/>
          <w:bCs w:val="1"/>
          <w:rtl w:val="0"/>
        </w:rPr>
        <w:t xml:space="preserve">Архитектор Инна:</w:t>
      </w:r>
      <w:r w:rsidDel="00000000" w:rsidR="00000000" w:rsidRPr="00000000">
        <w:rPr>
          <w:rtl w:val="0"/>
        </w:rPr>
        <w:t xml:space="preserve"> А купить как, через корзину? Или нужна будет особая страховая форма?</w:t>
      </w:r>
    </w:p>
    <w:p w:rsidR="00000000" w:rsidDel="00000000" w:rsidP="00000000" w:rsidRDefault="00000000" w:rsidRPr="00000000" w14:paraId="00000013">
      <w:pPr>
        <w:ind w:firstLine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08.6614173228347"/>
        <w:rPr/>
      </w:pPr>
      <w:r w:rsidDel="00000000" w:rsidR="00000000" w:rsidRPr="00000000">
        <w:rPr>
          <w:b w:val="1"/>
          <w:bCs w:val="1"/>
          <w:rtl w:val="0"/>
        </w:rPr>
        <w:t xml:space="preserve">Менеджер Миша:</w:t>
      </w:r>
      <w:r w:rsidDel="00000000" w:rsidR="00000000" w:rsidRPr="00000000">
        <w:rPr>
          <w:rtl w:val="0"/>
        </w:rPr>
        <w:t xml:space="preserve"> Нет, на этапе MVP пока никаких новых форм делать в приложении не нужно. Точно так же, как сейчас пользователь покупает корм для животных, он покупает и страховку: кладёт её в корзину и оплачивает. Операторы колл-центра потом сами свяжутся с клиентом и запросят всю дополнительную информацию. Если фича «полетит», тогда уже будем прикручивать формочку.</w:t>
      </w:r>
    </w:p>
    <w:p w:rsidR="00000000" w:rsidDel="00000000" w:rsidP="00000000" w:rsidRDefault="00000000" w:rsidRPr="00000000" w14:paraId="00000015">
      <w:pPr>
        <w:ind w:firstLine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708.6614173228347"/>
        <w:rPr/>
      </w:pPr>
      <w:r w:rsidDel="00000000" w:rsidR="00000000" w:rsidRPr="00000000">
        <w:rPr>
          <w:b w:val="1"/>
          <w:bCs w:val="1"/>
          <w:rtl w:val="0"/>
        </w:rPr>
        <w:t xml:space="preserve">Архитектор Инна:</w:t>
      </w:r>
      <w:r w:rsidDel="00000000" w:rsidR="00000000" w:rsidRPr="00000000">
        <w:rPr>
          <w:rtl w:val="0"/>
        </w:rPr>
        <w:t xml:space="preserve"> Отлично! Тогда задача не выглядит сложной.</w:t>
      </w:r>
    </w:p>
    <w:p w:rsidR="00000000" w:rsidDel="00000000" w:rsidP="00000000" w:rsidRDefault="00000000" w:rsidRPr="00000000" w14:paraId="00000017">
      <w:pPr>
        <w:ind w:firstLine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firstLine="708.6614173228347"/>
        <w:rPr/>
      </w:pPr>
      <w:r w:rsidDel="00000000" w:rsidR="00000000" w:rsidRPr="00000000">
        <w:rPr>
          <w:b w:val="1"/>
          <w:bCs w:val="1"/>
          <w:rtl w:val="0"/>
        </w:rPr>
        <w:t xml:space="preserve">Менеджер Миша:</w:t>
      </w:r>
      <w:r w:rsidDel="00000000" w:rsidR="00000000" w:rsidRPr="00000000">
        <w:rPr>
          <w:rtl w:val="0"/>
        </w:rPr>
        <w:t xml:space="preserve"> Ну и не забываем, что нам нужно поддерживать ещё и англоязычную версию приложения. Учтите это, пожалуйста.</w:t>
      </w:r>
    </w:p>
    <w:p w:rsidR="00000000" w:rsidDel="00000000" w:rsidP="00000000" w:rsidRDefault="00000000" w:rsidRPr="00000000" w14:paraId="00000019">
      <w:pPr>
        <w:ind w:firstLine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firstLine="708.6614173228347"/>
        <w:rPr/>
      </w:pPr>
      <w:r w:rsidDel="00000000" w:rsidR="00000000" w:rsidRPr="00000000">
        <w:rPr>
          <w:b w:val="1"/>
          <w:bCs w:val="1"/>
          <w:rtl w:val="0"/>
        </w:rPr>
        <w:t xml:space="preserve">Архитектор Инна:</w:t>
      </w:r>
      <w:r w:rsidDel="00000000" w:rsidR="00000000" w:rsidRPr="00000000">
        <w:rPr>
          <w:rtl w:val="0"/>
        </w:rPr>
        <w:t xml:space="preserve"> Хорошо. Давай тогда расскажу немного Лёше и Вите про текущую архитектуру. И потом посмотрим, как будем реализовывать задачу.</w:t>
      </w:r>
    </w:p>
    <w:p w:rsidR="00000000" w:rsidDel="00000000" w:rsidP="00000000" w:rsidRDefault="00000000" w:rsidRPr="00000000" w14:paraId="0000001B">
      <w:pPr>
        <w:ind w:firstLine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firstLine="708.6614173228347"/>
        <w:rPr/>
      </w:pPr>
      <w:r w:rsidDel="00000000" w:rsidR="00000000" w:rsidRPr="00000000">
        <w:rPr>
          <w:b w:val="1"/>
          <w:bCs w:val="1"/>
          <w:rtl w:val="0"/>
        </w:rPr>
        <w:t xml:space="preserve">Менеджер Миша:</w:t>
      </w:r>
      <w:r w:rsidDel="00000000" w:rsidR="00000000" w:rsidRPr="00000000">
        <w:rPr>
          <w:rtl w:val="0"/>
        </w:rPr>
        <w:t xml:space="preserve"> Да, конечно, передаю тебе слово.</w:t>
      </w:r>
    </w:p>
    <w:p w:rsidR="00000000" w:rsidDel="00000000" w:rsidP="00000000" w:rsidRDefault="00000000" w:rsidRPr="00000000" w14:paraId="0000001D">
      <w:pPr>
        <w:ind w:firstLine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708.6614173228347"/>
        <w:rPr/>
      </w:pPr>
      <w:r w:rsidDel="00000000" w:rsidR="00000000" w:rsidRPr="00000000">
        <w:rPr>
          <w:b w:val="1"/>
          <w:bCs w:val="1"/>
          <w:rtl w:val="0"/>
        </w:rPr>
        <w:t xml:space="preserve">Архитектор Инна:</w:t>
      </w:r>
      <w:r w:rsidDel="00000000" w:rsidR="00000000" w:rsidRPr="00000000">
        <w:rPr>
          <w:rtl w:val="0"/>
        </w:rPr>
        <w:t xml:space="preserve"> Начну с базы. До тех пор, пока у нас был только небольшой интернет-магазин, у нас был монолит. В определённый момент мы решили распилить его на микросервисы, и в итоге монолит распался на сервисы Store, User, Shopping Cart, Shipping и Payment. Store отвечает за каталог товаров и всё, что с ним связано. Сам каталог представлен БД MySQL и ElasticSearch для полнотекстового поиска. Это позволяет оптимизировать нагрузку на сервис. Сервис User, как следует из названия, отвечает за пользователей: хранит и управляет информацией о них. Там тоже используется база MySQL и Redis, чтоб можно было нормально кэшировать данные пользователей. Пока есть вопросы?</w:t>
      </w:r>
    </w:p>
    <w:p w:rsidR="00000000" w:rsidDel="00000000" w:rsidP="00000000" w:rsidRDefault="00000000" w:rsidRPr="00000000" w14:paraId="0000001F">
      <w:pPr>
        <w:ind w:firstLine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708.6614173228347"/>
        <w:rPr/>
      </w:pPr>
      <w:r w:rsidDel="00000000" w:rsidR="00000000" w:rsidRPr="00000000">
        <w:rPr>
          <w:b w:val="1"/>
          <w:bCs w:val="1"/>
          <w:rtl w:val="0"/>
        </w:rPr>
        <w:t xml:space="preserve">Разработчик Лёша:</w:t>
      </w:r>
      <w:r w:rsidDel="00000000" w:rsidR="00000000" w:rsidRPr="00000000">
        <w:rPr>
          <w:rtl w:val="0"/>
        </w:rPr>
        <w:t xml:space="preserve"> Нет, пока всё понятно. Расскажи про Shopping Cart, Shipping и Payment.</w:t>
      </w:r>
    </w:p>
    <w:p w:rsidR="00000000" w:rsidDel="00000000" w:rsidP="00000000" w:rsidRDefault="00000000" w:rsidRPr="00000000" w14:paraId="00000021">
      <w:pPr>
        <w:ind w:firstLine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firstLine="708.6614173228347"/>
        <w:rPr/>
      </w:pPr>
      <w:r w:rsidDel="00000000" w:rsidR="00000000" w:rsidRPr="00000000">
        <w:rPr>
          <w:b w:val="1"/>
          <w:bCs w:val="1"/>
          <w:rtl w:val="0"/>
        </w:rPr>
        <w:t xml:space="preserve">Архитектор Инна:</w:t>
      </w:r>
      <w:r w:rsidDel="00000000" w:rsidR="00000000" w:rsidRPr="00000000">
        <w:rPr>
          <w:rtl w:val="0"/>
        </w:rPr>
        <w:t xml:space="preserve"> Когда пользователь кладёт товар в корзину, идёт обращение к сервису Shopping Cart, где эта корзина создаётся. Реализовано это обращение через Kafka. Все новые сервисы, которые предполагают перемещение товаров в корзину, должны быть интегрированы с Shopping Cart. Все созданные корзины хранятся в базе данных, из которой также выполняет чтение CRM-система. Ну не напрямую, конечно, а через сервис. CRM используют операторы для отслеживания и управления заказами.</w:t>
      </w:r>
    </w:p>
    <w:p w:rsidR="00000000" w:rsidDel="00000000" w:rsidP="00000000" w:rsidRDefault="00000000" w:rsidRPr="00000000" w14:paraId="00000023">
      <w:pPr>
        <w:ind w:firstLine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firstLine="708.6614173228347"/>
        <w:rPr/>
      </w:pPr>
      <w:r w:rsidDel="00000000" w:rsidR="00000000" w:rsidRPr="00000000">
        <w:rPr>
          <w:b w:val="1"/>
          <w:bCs w:val="1"/>
          <w:rtl w:val="0"/>
        </w:rPr>
        <w:t xml:space="preserve">Разработчик Лёша:</w:t>
      </w:r>
      <w:r w:rsidDel="00000000" w:rsidR="00000000" w:rsidRPr="00000000">
        <w:rPr>
          <w:rtl w:val="0"/>
        </w:rPr>
        <w:t xml:space="preserve"> А СRM - это наша система или внешняя?</w:t>
      </w:r>
    </w:p>
    <w:p w:rsidR="00000000" w:rsidDel="00000000" w:rsidP="00000000" w:rsidRDefault="00000000" w:rsidRPr="00000000" w14:paraId="00000025">
      <w:pPr>
        <w:ind w:firstLine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firstLine="708.6614173228347"/>
        <w:rPr/>
      </w:pPr>
      <w:r w:rsidDel="00000000" w:rsidR="00000000" w:rsidRPr="00000000">
        <w:rPr>
          <w:b w:val="1"/>
          <w:bCs w:val="1"/>
          <w:rtl w:val="0"/>
        </w:rPr>
        <w:t xml:space="preserve">Архитектор Инна:</w:t>
      </w:r>
      <w:r w:rsidDel="00000000" w:rsidR="00000000" w:rsidRPr="00000000">
        <w:rPr>
          <w:rtl w:val="0"/>
        </w:rPr>
        <w:t xml:space="preserve"> Внешняя. Её нам подрядчик разрабатывает. Поехали дальше. Когда пользователь решает оформить заказ, то идёт обращение в сервис Shipping и Payment для оформления доставки и оплаты заказа соответственно. Доставка и оплата у нас осуществляются через внешние системы SHIP-SHIP и PAY-PAY. Оба сервиса взаимодействуют с нами через брокер сообщений.</w:t>
      </w:r>
    </w:p>
    <w:p w:rsidR="00000000" w:rsidDel="00000000" w:rsidP="00000000" w:rsidRDefault="00000000" w:rsidRPr="00000000" w14:paraId="00000027">
      <w:pPr>
        <w:ind w:firstLine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firstLine="708.6614173228347"/>
        <w:rPr/>
      </w:pPr>
      <w:r w:rsidDel="00000000" w:rsidR="00000000" w:rsidRPr="00000000">
        <w:rPr>
          <w:b w:val="1"/>
          <w:bCs w:val="1"/>
          <w:rtl w:val="0"/>
        </w:rPr>
        <w:t xml:space="preserve">Разработчик Лёша:</w:t>
      </w:r>
      <w:r w:rsidDel="00000000" w:rsidR="00000000" w:rsidRPr="00000000">
        <w:rPr>
          <w:rtl w:val="0"/>
        </w:rPr>
        <w:t xml:space="preserve"> Это все сервисы?</w:t>
      </w:r>
    </w:p>
    <w:p w:rsidR="00000000" w:rsidDel="00000000" w:rsidP="00000000" w:rsidRDefault="00000000" w:rsidRPr="00000000" w14:paraId="00000029">
      <w:pPr>
        <w:ind w:firstLine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firstLine="708.6614173228347"/>
        <w:rPr/>
      </w:pPr>
      <w:r w:rsidDel="00000000" w:rsidR="00000000" w:rsidRPr="00000000">
        <w:rPr>
          <w:b w:val="1"/>
          <w:bCs w:val="1"/>
          <w:rtl w:val="0"/>
        </w:rPr>
        <w:t xml:space="preserve">Архитектор Инна:</w:t>
      </w:r>
      <w:r w:rsidDel="00000000" w:rsidR="00000000" w:rsidRPr="00000000">
        <w:rPr>
          <w:rtl w:val="0"/>
        </w:rPr>
        <w:t xml:space="preserve"> Нет. У нас недавно ещё запустилась новая функция - просмотр разного рода контента про животных. Фильмы в основном. И для этого сделали отдельный микросервис Films. У него есть два хранилища: MySQL для описания контента, и файловый хостинг Amazon S3, где хранятся все медиафайлы.</w:t>
      </w:r>
    </w:p>
    <w:p w:rsidR="00000000" w:rsidDel="00000000" w:rsidP="00000000" w:rsidRDefault="00000000" w:rsidRPr="00000000" w14:paraId="0000002B">
      <w:pPr>
        <w:ind w:firstLine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firstLine="708.6614173228347"/>
        <w:rPr/>
      </w:pPr>
      <w:r w:rsidDel="00000000" w:rsidR="00000000" w:rsidRPr="00000000">
        <w:rPr>
          <w:b w:val="1"/>
          <w:bCs w:val="1"/>
          <w:rtl w:val="0"/>
        </w:rPr>
        <w:t xml:space="preserve">Разработчик Лёша:</w:t>
      </w:r>
      <w:r w:rsidDel="00000000" w:rsidR="00000000" w:rsidRPr="00000000">
        <w:rPr>
          <w:rtl w:val="0"/>
        </w:rPr>
        <w:t xml:space="preserve"> Получается, что под страховку нужно делать новый микросервис? Или всё-таки добавим её в каталог товаров как обычный товар?</w:t>
      </w:r>
    </w:p>
    <w:p w:rsidR="00000000" w:rsidDel="00000000" w:rsidP="00000000" w:rsidRDefault="00000000" w:rsidRPr="00000000" w14:paraId="0000002D">
      <w:pPr>
        <w:ind w:firstLine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firstLine="708.6614173228347"/>
        <w:rPr/>
      </w:pPr>
      <w:r w:rsidDel="00000000" w:rsidR="00000000" w:rsidRPr="00000000">
        <w:rPr>
          <w:b w:val="1"/>
          <w:bCs w:val="1"/>
          <w:rtl w:val="0"/>
        </w:rPr>
        <w:t xml:space="preserve">Архитектор Инна:</w:t>
      </w:r>
      <w:r w:rsidDel="00000000" w:rsidR="00000000" w:rsidRPr="00000000">
        <w:rPr>
          <w:rtl w:val="0"/>
        </w:rPr>
        <w:t xml:space="preserve"> Миша говорит, что, вероятно, услуга будет развиваться, и появятся дополнительные требования к ней. Так что я предлагаю сразу сделать микросервис под это. Если фича полетит, отлично. Если нет, то просто погасим сервис. А иначе, если всё-таки фича будет развиваться, потом ещё нужно будет вытаскивать её из другого микросервиса. Зачем нам эта головная боль?</w:t>
      </w:r>
    </w:p>
    <w:p w:rsidR="00000000" w:rsidDel="00000000" w:rsidP="00000000" w:rsidRDefault="00000000" w:rsidRPr="00000000" w14:paraId="0000002F">
      <w:pPr>
        <w:ind w:firstLine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firstLine="708.6614173228347"/>
        <w:rPr/>
      </w:pPr>
      <w:r w:rsidDel="00000000" w:rsidR="00000000" w:rsidRPr="00000000">
        <w:rPr>
          <w:b w:val="1"/>
          <w:bCs w:val="1"/>
          <w:rtl w:val="0"/>
        </w:rPr>
        <w:t xml:space="preserve">Разработчик Лёша:</w:t>
      </w:r>
      <w:r w:rsidDel="00000000" w:rsidR="00000000" w:rsidRPr="00000000">
        <w:rPr>
          <w:rtl w:val="0"/>
        </w:rPr>
        <w:t xml:space="preserve"> Хорошо, тогда делаем отдельный микросервис. Если мы там только описание страховок будем хранить, то предлагаю использовать MongoDB для хранения контента.</w:t>
      </w:r>
    </w:p>
    <w:p w:rsidR="00000000" w:rsidDel="00000000" w:rsidP="00000000" w:rsidRDefault="00000000" w:rsidRPr="00000000" w14:paraId="00000031">
      <w:pPr>
        <w:ind w:firstLine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firstLine="708.6614173228347"/>
        <w:rPr/>
      </w:pPr>
      <w:r w:rsidDel="00000000" w:rsidR="00000000" w:rsidRPr="00000000">
        <w:rPr>
          <w:b w:val="1"/>
          <w:bCs w:val="1"/>
          <w:rtl w:val="0"/>
        </w:rPr>
        <w:t xml:space="preserve">Архитектор Инна:</w:t>
      </w:r>
      <w:r w:rsidDel="00000000" w:rsidR="00000000" w:rsidRPr="00000000">
        <w:rPr>
          <w:rtl w:val="0"/>
        </w:rPr>
        <w:t xml:space="preserve"> Да, ничего не имею против.</w:t>
      </w:r>
    </w:p>
    <w:p w:rsidR="00000000" w:rsidDel="00000000" w:rsidP="00000000" w:rsidRDefault="00000000" w:rsidRPr="00000000" w14:paraId="00000033">
      <w:pPr>
        <w:ind w:firstLine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firstLine="708.6614173228347"/>
        <w:rPr/>
      </w:pPr>
      <w:r w:rsidDel="00000000" w:rsidR="00000000" w:rsidRPr="00000000">
        <w:rPr>
          <w:b w:val="1"/>
          <w:bCs w:val="1"/>
          <w:rtl w:val="0"/>
        </w:rPr>
        <w:t xml:space="preserve">Разработчик Лёша:</w:t>
      </w:r>
      <w:r w:rsidDel="00000000" w:rsidR="00000000" w:rsidRPr="00000000">
        <w:rPr>
          <w:rtl w:val="0"/>
        </w:rPr>
        <w:t xml:space="preserve"> А как реализован доступ к микросервисам?</w:t>
      </w:r>
    </w:p>
    <w:p w:rsidR="00000000" w:rsidDel="00000000" w:rsidP="00000000" w:rsidRDefault="00000000" w:rsidRPr="00000000" w14:paraId="00000035">
      <w:pPr>
        <w:ind w:firstLine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firstLine="708.6614173228347"/>
        <w:rPr/>
      </w:pPr>
      <w:r w:rsidDel="00000000" w:rsidR="00000000" w:rsidRPr="00000000">
        <w:rPr>
          <w:b w:val="1"/>
          <w:bCs w:val="1"/>
          <w:rtl w:val="0"/>
        </w:rPr>
        <w:t xml:space="preserve">Архитектор Инна:</w:t>
      </w:r>
      <w:r w:rsidDel="00000000" w:rsidR="00000000" w:rsidRPr="00000000">
        <w:rPr>
          <w:rtl w:val="0"/>
        </w:rPr>
        <w:t xml:space="preserve"> Для пользователей у нас есть только один интерфейс - это мобильное приложение. Поэтому мы используем стандартный API Gateway. Потом выполняется проверка адреса инстанса в Service Registry, для этого выполняется query-запрос. Дальше уже через Load Balancer осуществляется доступ к сервисам.</w:t>
      </w:r>
    </w:p>
    <w:p w:rsidR="00000000" w:rsidDel="00000000" w:rsidP="00000000" w:rsidRDefault="00000000" w:rsidRPr="00000000" w14:paraId="00000037">
      <w:pPr>
        <w:ind w:firstLine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firstLine="708.6614173228347"/>
        <w:rPr/>
      </w:pPr>
      <w:r w:rsidDel="00000000" w:rsidR="00000000" w:rsidRPr="00000000">
        <w:rPr>
          <w:b w:val="1"/>
          <w:bCs w:val="1"/>
          <w:rtl w:val="0"/>
        </w:rPr>
        <w:t xml:space="preserve">Витя:</w:t>
      </w:r>
      <w:r w:rsidDel="00000000" w:rsidR="00000000" w:rsidRPr="00000000">
        <w:rPr>
          <w:rtl w:val="0"/>
        </w:rPr>
        <w:t xml:space="preserve"> А CRM тоже ходит через API Gateway?</w:t>
      </w:r>
    </w:p>
    <w:p w:rsidR="00000000" w:rsidDel="00000000" w:rsidP="00000000" w:rsidRDefault="00000000" w:rsidRPr="00000000" w14:paraId="00000039">
      <w:pPr>
        <w:ind w:firstLine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firstLine="708.6614173228347"/>
        <w:rPr/>
      </w:pPr>
      <w:r w:rsidDel="00000000" w:rsidR="00000000" w:rsidRPr="00000000">
        <w:rPr>
          <w:b w:val="1"/>
          <w:bCs w:val="1"/>
          <w:rtl w:val="0"/>
        </w:rPr>
        <w:t xml:space="preserve">Архитектор Инна:</w:t>
      </w:r>
      <w:r w:rsidDel="00000000" w:rsidR="00000000" w:rsidRPr="00000000">
        <w:rPr>
          <w:rtl w:val="0"/>
        </w:rPr>
        <w:t xml:space="preserve"> Да, верно. CRM тоже.</w:t>
      </w:r>
    </w:p>
    <w:p w:rsidR="00000000" w:rsidDel="00000000" w:rsidP="00000000" w:rsidRDefault="00000000" w:rsidRPr="00000000" w14:paraId="0000003B">
      <w:pPr>
        <w:ind w:firstLine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firstLine="708.6614173228347"/>
        <w:rPr/>
      </w:pPr>
      <w:r w:rsidDel="00000000" w:rsidR="00000000" w:rsidRPr="00000000">
        <w:rPr>
          <w:b w:val="1"/>
          <w:bCs w:val="1"/>
          <w:rtl w:val="0"/>
        </w:rPr>
        <w:t xml:space="preserve">Разработчик Лёша:</w:t>
      </w:r>
      <w:r w:rsidDel="00000000" w:rsidR="00000000" w:rsidRPr="00000000">
        <w:rPr>
          <w:rtl w:val="0"/>
        </w:rPr>
        <w:t xml:space="preserve"> А какой стиль API используете?</w:t>
      </w:r>
    </w:p>
    <w:p w:rsidR="00000000" w:rsidDel="00000000" w:rsidP="00000000" w:rsidRDefault="00000000" w:rsidRPr="00000000" w14:paraId="0000003D">
      <w:pPr>
        <w:ind w:firstLine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firstLine="708.6614173228347"/>
        <w:rPr/>
      </w:pPr>
      <w:r w:rsidDel="00000000" w:rsidR="00000000" w:rsidRPr="00000000">
        <w:rPr>
          <w:b w:val="1"/>
          <w:bCs w:val="1"/>
          <w:rtl w:val="0"/>
        </w:rPr>
        <w:t xml:space="preserve">Архитектор Инна:</w:t>
      </w:r>
      <w:r w:rsidDel="00000000" w:rsidR="00000000" w:rsidRPr="00000000">
        <w:rPr>
          <w:rtl w:val="0"/>
        </w:rPr>
        <w:t xml:space="preserve"> Для доступа к сервисам только REST.</w:t>
      </w:r>
    </w:p>
    <w:p w:rsidR="00000000" w:rsidDel="00000000" w:rsidP="00000000" w:rsidRDefault="00000000" w:rsidRPr="00000000" w14:paraId="0000003F">
      <w:pPr>
        <w:ind w:firstLine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firstLine="708.6614173228347"/>
        <w:rPr/>
      </w:pPr>
      <w:r w:rsidDel="00000000" w:rsidR="00000000" w:rsidRPr="00000000">
        <w:rPr>
          <w:b w:val="1"/>
          <w:bCs w:val="1"/>
          <w:rtl w:val="0"/>
        </w:rPr>
        <w:t xml:space="preserve">Разработчик Лёша:</w:t>
      </w:r>
      <w:r w:rsidDel="00000000" w:rsidR="00000000" w:rsidRPr="00000000">
        <w:rPr>
          <w:rtl w:val="0"/>
        </w:rPr>
        <w:t xml:space="preserve"> Вроде картина понятна. Делаем новый микросервис.</w:t>
      </w:r>
    </w:p>
    <w:p w:rsidR="00000000" w:rsidDel="00000000" w:rsidP="00000000" w:rsidRDefault="00000000" w:rsidRPr="00000000" w14:paraId="00000041">
      <w:pPr>
        <w:ind w:firstLine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firstLine="708.6614173228347"/>
        <w:rPr/>
      </w:pPr>
      <w:r w:rsidDel="00000000" w:rsidR="00000000" w:rsidRPr="00000000">
        <w:rPr>
          <w:b w:val="1"/>
          <w:bCs w:val="1"/>
          <w:rtl w:val="0"/>
        </w:rPr>
        <w:t xml:space="preserve">Менеджер Миша:</w:t>
      </w:r>
      <w:r w:rsidDel="00000000" w:rsidR="00000000" w:rsidRPr="00000000">
        <w:rPr>
          <w:rtl w:val="0"/>
        </w:rPr>
        <w:t xml:space="preserve"> Только учтите, пожалуйста, что данные должны возвращаться быстро. А то у нас ранее уже были проблемы, когда сервис отвечал по несколько секунд.</w:t>
      </w:r>
    </w:p>
    <w:p w:rsidR="00000000" w:rsidDel="00000000" w:rsidP="00000000" w:rsidRDefault="00000000" w:rsidRPr="00000000" w14:paraId="00000043">
      <w:pPr>
        <w:ind w:firstLine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firstLine="708.6614173228347"/>
        <w:rPr/>
      </w:pPr>
      <w:r w:rsidDel="00000000" w:rsidR="00000000" w:rsidRPr="00000000">
        <w:rPr>
          <w:b w:val="1"/>
          <w:bCs w:val="1"/>
          <w:rtl w:val="0"/>
        </w:rPr>
        <w:t xml:space="preserve">Архитектор Инна:</w:t>
      </w:r>
      <w:r w:rsidDel="00000000" w:rsidR="00000000" w:rsidRPr="00000000">
        <w:rPr>
          <w:rtl w:val="0"/>
        </w:rPr>
        <w:t xml:space="preserve"> Да, хорошее замечание. Лёша, обрати внимание, что у нас стоят таймауты. Сервис должен возвращать ответ в пределах 10 секунд. Миша, а что по нагрузке?</w:t>
      </w:r>
    </w:p>
    <w:p w:rsidR="00000000" w:rsidDel="00000000" w:rsidP="00000000" w:rsidRDefault="00000000" w:rsidRPr="00000000" w14:paraId="00000045">
      <w:pPr>
        <w:ind w:firstLine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firstLine="708.6614173228347"/>
        <w:rPr/>
      </w:pPr>
      <w:r w:rsidDel="00000000" w:rsidR="00000000" w:rsidRPr="00000000">
        <w:rPr>
          <w:b w:val="1"/>
          <w:bCs w:val="1"/>
          <w:rtl w:val="0"/>
        </w:rPr>
        <w:t xml:space="preserve">Менеджер Миша:</w:t>
      </w:r>
      <w:r w:rsidDel="00000000" w:rsidR="00000000" w:rsidRPr="00000000">
        <w:rPr>
          <w:rtl w:val="0"/>
        </w:rPr>
        <w:t xml:space="preserve"> Мы прогнозируем, что в среднем около 5000 пользователей в сутки будут интересоваться продуктом, и около 100 пользователей выполнят покупку.</w:t>
      </w:r>
    </w:p>
    <w:p w:rsidR="00000000" w:rsidDel="00000000" w:rsidP="00000000" w:rsidRDefault="00000000" w:rsidRPr="00000000" w14:paraId="00000047">
      <w:pPr>
        <w:ind w:firstLine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firstLine="708.6614173228347"/>
        <w:rPr/>
      </w:pPr>
      <w:r w:rsidDel="00000000" w:rsidR="00000000" w:rsidRPr="00000000">
        <w:rPr>
          <w:b w:val="1"/>
          <w:bCs w:val="1"/>
          <w:rtl w:val="0"/>
        </w:rPr>
        <w:t xml:space="preserve">Витя:</w:t>
      </w:r>
      <w:r w:rsidDel="00000000" w:rsidR="00000000" w:rsidRPr="00000000">
        <w:rPr>
          <w:rtl w:val="0"/>
        </w:rPr>
        <w:t xml:space="preserve"> То есть порядка 4–5 запросов в минуту на новый сервис. И небольшое увеличение нагрузки на сервисы Shopping Cart, Shipping и Payment.</w:t>
      </w:r>
    </w:p>
    <w:p w:rsidR="00000000" w:rsidDel="00000000" w:rsidP="00000000" w:rsidRDefault="00000000" w:rsidRPr="00000000" w14:paraId="00000049">
      <w:pPr>
        <w:ind w:firstLine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firstLine="708.6614173228347"/>
        <w:rPr/>
      </w:pPr>
      <w:r w:rsidDel="00000000" w:rsidR="00000000" w:rsidRPr="00000000">
        <w:rPr>
          <w:b w:val="1"/>
          <w:bCs w:val="1"/>
          <w:rtl w:val="0"/>
        </w:rPr>
        <w:t xml:space="preserve">Архитектор Инна:</w:t>
      </w:r>
      <w:r w:rsidDel="00000000" w:rsidR="00000000" w:rsidRPr="00000000">
        <w:rPr>
          <w:rtl w:val="0"/>
        </w:rPr>
        <w:t xml:space="preserve"> Примерно так, да. Только на Shipping нагрузка не увеличится, так как доставки не будет. Но в целом 100 дополнительных запросов мы спокойно выдержим, это несущественно.</w:t>
      </w:r>
    </w:p>
    <w:p w:rsidR="00000000" w:rsidDel="00000000" w:rsidP="00000000" w:rsidRDefault="00000000" w:rsidRPr="00000000" w14:paraId="0000004B">
      <w:pPr>
        <w:ind w:firstLine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firstLine="708.6614173228347"/>
        <w:rPr/>
      </w:pPr>
      <w:r w:rsidDel="00000000" w:rsidR="00000000" w:rsidRPr="00000000">
        <w:rPr>
          <w:b w:val="1"/>
          <w:bCs w:val="1"/>
          <w:rtl w:val="0"/>
        </w:rPr>
        <w:t xml:space="preserve">Витя:</w:t>
      </w:r>
      <w:r w:rsidDel="00000000" w:rsidR="00000000" w:rsidRPr="00000000">
        <w:rPr>
          <w:rtl w:val="0"/>
        </w:rPr>
        <w:t xml:space="preserve"> Понял. Я правильно понимаю, что в рамках новой задачи интеграция с новыми сервисами не требуется?</w:t>
      </w:r>
    </w:p>
    <w:p w:rsidR="00000000" w:rsidDel="00000000" w:rsidP="00000000" w:rsidRDefault="00000000" w:rsidRPr="00000000" w14:paraId="0000004D">
      <w:pPr>
        <w:ind w:firstLine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firstLine="708.6614173228347"/>
        <w:rPr/>
      </w:pPr>
      <w:r w:rsidDel="00000000" w:rsidR="00000000" w:rsidRPr="00000000">
        <w:rPr>
          <w:b w:val="1"/>
          <w:bCs w:val="1"/>
          <w:rtl w:val="0"/>
        </w:rPr>
        <w:t xml:space="preserve">Архитектор Инна:</w:t>
      </w:r>
      <w:r w:rsidDel="00000000" w:rsidR="00000000" w:rsidRPr="00000000">
        <w:rPr>
          <w:rtl w:val="0"/>
        </w:rPr>
        <w:t xml:space="preserve"> Да, всё так. Нужно поднять новый микросервис. А Витя пока обновит архитектурную схему и набросает профиль API, договорились?</w:t>
      </w:r>
    </w:p>
    <w:p w:rsidR="00000000" w:rsidDel="00000000" w:rsidP="00000000" w:rsidRDefault="00000000" w:rsidRPr="00000000" w14:paraId="0000004F">
      <w:pPr>
        <w:ind w:firstLine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firstLine="708.6614173228347"/>
        <w:rPr/>
      </w:pPr>
      <w:r w:rsidDel="00000000" w:rsidR="00000000" w:rsidRPr="00000000">
        <w:rPr>
          <w:b w:val="1"/>
          <w:bCs w:val="1"/>
          <w:rtl w:val="0"/>
        </w:rPr>
        <w:t xml:space="preserve">Менеджер Миша:</w:t>
      </w:r>
      <w:r w:rsidDel="00000000" w:rsidR="00000000" w:rsidRPr="00000000">
        <w:rPr>
          <w:rtl w:val="0"/>
        </w:rPr>
        <w:t xml:space="preserve"> Да, Витя, я передам тебе все макеты. Это поможет в составлении API.</w:t>
      </w:r>
    </w:p>
    <w:p w:rsidR="00000000" w:rsidDel="00000000" w:rsidP="00000000" w:rsidRDefault="00000000" w:rsidRPr="00000000" w14:paraId="00000051">
      <w:pPr>
        <w:ind w:firstLine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firstLine="708.6614173228347"/>
        <w:rPr/>
      </w:pPr>
      <w:r w:rsidDel="00000000" w:rsidR="00000000" w:rsidRPr="00000000">
        <w:rPr>
          <w:b w:val="1"/>
          <w:bCs w:val="1"/>
          <w:rtl w:val="0"/>
        </w:rPr>
        <w:t xml:space="preserve">Витя:</w:t>
      </w:r>
      <w:r w:rsidDel="00000000" w:rsidR="00000000" w:rsidRPr="00000000">
        <w:rPr>
          <w:rtl w:val="0"/>
        </w:rPr>
        <w:t xml:space="preserve"> Договорились.</w:t>
      </w:r>
    </w:p>
    <w:p w:rsidR="00000000" w:rsidDel="00000000" w:rsidP="00000000" w:rsidRDefault="00000000" w:rsidRPr="00000000" w14:paraId="00000053">
      <w:pPr>
        <w:ind w:firstLine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firstLine="708.6614173228347"/>
        <w:rPr/>
      </w:pPr>
      <w:r w:rsidDel="00000000" w:rsidR="00000000" w:rsidRPr="00000000">
        <w:rPr>
          <w:b w:val="1"/>
          <w:bCs w:val="1"/>
          <w:rtl w:val="0"/>
        </w:rPr>
        <w:t xml:space="preserve">Менеджер Миша:</w:t>
      </w:r>
      <w:r w:rsidDel="00000000" w:rsidR="00000000" w:rsidRPr="00000000">
        <w:rPr>
          <w:rtl w:val="0"/>
        </w:rPr>
        <w:t xml:space="preserve"> Всем спасибо за встречу!</w:t>
      </w:r>
    </w:p>
    <w:p w:rsidR="00000000" w:rsidDel="00000000" w:rsidP="00000000" w:rsidRDefault="00000000" w:rsidRPr="00000000" w14:paraId="00000055">
      <w:pPr>
        <w:ind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color w:val="00000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rFonts w:ascii="Calibri" w:cs="Calibri" w:eastAsia="Calibri" w:hAnsi="Calibri"/>
      <w:color w:val="595959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_c4Yvu6XLB7LwF-ymHtAIuLZQSWTeKnp/view?usp=sharing" TargetMode="External"/><Relationship Id="rId8" Type="http://schemas.openxmlformats.org/officeDocument/2006/relationships/hyperlink" Target="http://app.diagrams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ZznPWoNRJhAKzuw2C1Qbey24EQ==">CgMxLjA4AHIhMTVsWlhKYXdRcW1ZSHd4SjNQV1FjVW9UT3VRRmRzUGht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