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color w:val="000000"/>
        </w:rPr>
      </w:pPr>
      <w:r>
        <w:rPr>
          <w:color w:val="000000"/>
        </w:rPr>
        <w:t>MARIA LISA</w:t>
      </w:r>
    </w:p>
    <w:p>
      <w:pPr>
        <w:pStyle w:val="TextBody"/>
        <w:bidi w:val="0"/>
        <w:jc w:val="center"/>
        <w:rPr/>
      </w:pPr>
      <w:r>
        <w:rPr>
          <w:rStyle w:val="StrongEmphasis"/>
          <w:color w:val="000000"/>
        </w:rPr>
        <w:t>Email: maria123@gmail.com</w:t>
      </w:r>
      <w:r>
        <w:rPr/>
        <w:br/>
      </w:r>
      <w:r>
        <w:rPr>
          <w:rStyle w:val="StrongEmphasis"/>
          <w:color w:val="000000"/>
        </w:rPr>
        <w:t>Phone: (555)-555-5555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5"/>
        <w:pBdr/>
        <w:shd w:fill="C0C0C0" w:val="clear"/>
        <w:bidi w:val="0"/>
        <w:jc w:val="left"/>
        <w:rPr>
          <w:color w:val="000000"/>
        </w:rPr>
      </w:pPr>
      <w:r>
        <w:rPr>
          <w:color w:val="000000"/>
        </w:rPr>
        <w:t>CAREER SUMMARY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Around 3 Years of experience in Analysis, Design, Development, Management and Validation of various stand-alone and client-server applications.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2+ years of experience in implementing Object-Oriented Python, Hash Tables (Dictionaries) and Multi threading.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Experience in installing software using pip command for python libraries and extensive usage of the PEP8 coding convention.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Good understanding on Django ORM and SQLAlchemy.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Experienced in interfacing with third party API’s using REST and SOAP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Worked with varieties of Relational Databases (RDBMS) like SQLite, MySQL and PostgreSQL.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Experienced in writing SubQueries, Triggers, Cursors, Stored Procedures and Functions.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Proficient knowledge of Web services like Google Cloud and Amazon AWS Services.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Good Knowledge on Linux and Shell Scripting.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Experienced in developing web-based applications using Python, PHP, XML, JSON and MVC3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Well versed in design and development of presentation layer for web applications using technologies like HTML,CSS, JavaScript, JQuery, AJAX and Bootstrap. </w:t>
      </w:r>
    </w:p>
    <w:p>
      <w:pPr>
        <w:pStyle w:val="Heading5"/>
        <w:pBdr/>
        <w:shd w:fill="C0C0C0" w:val="clear"/>
        <w:bidi w:val="0"/>
        <w:jc w:val="left"/>
        <w:rPr>
          <w:color w:val="000000"/>
        </w:rPr>
      </w:pPr>
      <w:r>
        <w:rPr>
          <w:color w:val="000000"/>
        </w:rPr>
        <w:t>EDUCATION</w:t>
      </w:r>
    </w:p>
    <w:tbl>
      <w:tblPr>
        <w:tblW w:w="93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2"/>
        <w:gridCol w:w="3192"/>
        <w:gridCol w:w="1962"/>
        <w:gridCol w:w="1659"/>
      </w:tblGrid>
      <w:tr>
        <w:trPr/>
        <w:tc>
          <w:tcPr>
            <w:tcW w:w="2532" w:type="dxa"/>
            <w:tcBorders/>
            <w:vAlign w:val="center"/>
          </w:tcPr>
          <w:p>
            <w:pPr>
              <w:pStyle w:val="Heading5"/>
              <w:bidi w:val="0"/>
              <w:spacing w:before="120" w:after="60"/>
              <w:jc w:val="center"/>
              <w:rPr/>
            </w:pPr>
            <w:r>
              <w:rPr>
                <w:rStyle w:val="StrongEmphasis"/>
                <w:b/>
                <w:color w:val="000000"/>
              </w:rPr>
              <w:t>Course (Stream)/ Examination</w:t>
            </w:r>
          </w:p>
        </w:tc>
        <w:tc>
          <w:tcPr>
            <w:tcW w:w="3192" w:type="dxa"/>
            <w:tcBorders/>
            <w:vAlign w:val="center"/>
          </w:tcPr>
          <w:p>
            <w:pPr>
              <w:pStyle w:val="Heading5"/>
              <w:bidi w:val="0"/>
              <w:spacing w:before="120" w:after="60"/>
              <w:jc w:val="center"/>
              <w:rPr/>
            </w:pPr>
            <w:r>
              <w:rPr>
                <w:rStyle w:val="StrongEmphasis"/>
                <w:b/>
                <w:color w:val="000000"/>
              </w:rPr>
              <w:t>Institution/University/School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Heading5"/>
              <w:bidi w:val="0"/>
              <w:spacing w:before="120" w:after="60"/>
              <w:jc w:val="center"/>
              <w:rPr/>
            </w:pPr>
            <w:r>
              <w:rPr>
                <w:rStyle w:val="StrongEmphasis"/>
                <w:b/>
                <w:color w:val="000000"/>
              </w:rPr>
              <w:t>Year of Passing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Heading5"/>
              <w:bidi w:val="0"/>
              <w:spacing w:before="120" w:after="60"/>
              <w:jc w:val="center"/>
              <w:rPr/>
            </w:pPr>
            <w:r>
              <w:rPr>
                <w:rStyle w:val="StrongEmphasis"/>
                <w:b/>
                <w:color w:val="000000"/>
              </w:rPr>
              <w:t>Performance</w:t>
            </w:r>
          </w:p>
        </w:tc>
      </w:tr>
      <w:tr>
        <w:trPr/>
        <w:tc>
          <w:tcPr>
            <w:tcW w:w="253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B.E</w:t>
            </w:r>
          </w:p>
        </w:tc>
        <w:tc>
          <w:tcPr>
            <w:tcW w:w="319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Tagore College of Engineering and Technology – Chennai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2015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90%</w:t>
            </w:r>
          </w:p>
        </w:tc>
      </w:tr>
      <w:tr>
        <w:trPr/>
        <w:tc>
          <w:tcPr>
            <w:tcW w:w="253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HSC</w:t>
            </w:r>
          </w:p>
        </w:tc>
        <w:tc>
          <w:tcPr>
            <w:tcW w:w="319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Scread Higher Secondary School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2009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84%</w:t>
            </w:r>
          </w:p>
        </w:tc>
      </w:tr>
      <w:tr>
        <w:trPr/>
        <w:tc>
          <w:tcPr>
            <w:tcW w:w="253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SSLC</w:t>
            </w:r>
          </w:p>
        </w:tc>
        <w:tc>
          <w:tcPr>
            <w:tcW w:w="3192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ST.Marry Higher Secondary School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r>
              <w:rPr/>
              <w:t>2007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4605" cy="29210"/>
                      <wp:effectExtent l="0" t="0" r="0" b="0"/>
                      <wp:wrapSquare wrapText="right"/>
                      <wp:docPr id="1" name="quads-ad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" cy="2921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TextBody"/>
                                    <w:bidi w:val="0"/>
                                    <w:spacing w:before="0" w:after="140"/>
                                    <w:ind w:left="0" w:right="0" w:hanging="0"/>
                                    <w:jc w:val="left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1.15pt;height:2.3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      <v:textbox inset="0in,0in,0in,0in">
                        <w:txbxContent>
                          <w:p>
                            <w:pPr>
                              <w:pStyle w:val="TextBody"/>
                              <w:bidi w:val="0"/>
                              <w:spacing w:before="0" w:after="140"/>
                              <w:ind w:left="0" w:right="0" w:hanging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v:textbox>
                      <w10:wrap type="square" side="right"/>
                    </v:rect>
                  </w:pict>
                </mc:Fallback>
              </mc:AlternateConten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r>
              <w:rPr/>
              <w:t>80%</w:t>
            </w:r>
          </w:p>
        </w:tc>
      </w:tr>
    </w:tbl>
    <w:p>
      <w:pPr>
        <w:pStyle w:val="Heading5"/>
        <w:pBdr/>
        <w:shd w:fill="C0C0C0" w:val="clear"/>
        <w:bidi w:val="0"/>
        <w:jc w:val="left"/>
        <w:rPr>
          <w:color w:val="000000"/>
        </w:rPr>
      </w:pPr>
      <w:r>
        <w:rPr>
          <w:color w:val="000000"/>
        </w:rPr>
        <w:t>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AJAX (1 year)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CSS (1 year)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HTML (1 year)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JAVASCRIPT (1 year)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MYSQL (1 year) </w:t>
      </w:r>
    </w:p>
    <w:p>
      <w:pPr>
        <w:pStyle w:val="Heading5"/>
        <w:pBdr/>
        <w:shd w:fill="C0C0C0" w:val="clear"/>
        <w:bidi w:val="0"/>
        <w:jc w:val="left"/>
        <w:rPr/>
      </w:pPr>
      <w:r>
        <w:rPr>
          <w:rStyle w:val="StrongEmphasis"/>
          <w:b/>
          <w:color w:val="000000"/>
        </w:rPr>
        <w:t>WORK EXPERIENCE</w:t>
      </w:r>
    </w:p>
    <w:p>
      <w:pPr>
        <w:pStyle w:val="Heading5"/>
        <w:bidi w:val="0"/>
        <w:jc w:val="left"/>
        <w:rPr/>
      </w:pPr>
      <w:r>
        <w:rPr>
          <w:rStyle w:val="StrongEmphasis"/>
          <w:b/>
          <w:color w:val="000000"/>
        </w:rPr>
        <w:t>1.) Python Developer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Tata Consultancy Services – October 2015 to December 2016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000000"/>
        </w:rPr>
        <w:t>Responsibilities: 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Square wrapText="right"/>
                <wp:docPr id="2" name="quads-ad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0" w:after="14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before="0" w:after="14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Involved in building database model, APIs and views utilizing Python, in order to build an interactive web based solution.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Used data types like dictionaries, tuples and object -concepts based inheritance features for making complex algorithms of networks.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Designed and developed the UI of the website using HTML, XHTML, AJAX, CSS and JavaScript.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Expertise in client scripting languages like JavaScript, JQuery, JSON, DOJO, bootstrap, Angular.js.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Designed and managed API system deployment using fast http server and Amazon AWS architecture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Worked on Python Open stack API’s.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Carried out various mathematical operations for calculation purpose using python libraries.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Managed large datasets using Panda data frames and MySQL.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Worked with JSON based REST Web services.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Performed testing using Django’s Test Module.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Creating unit test/regression test framework for working/new code.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Using Subversion version control tool to coordinate team-development. 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>Environment:</w:t>
      </w:r>
      <w:r>
        <w:rPr/>
        <w:t> Python, XML, Java, MySQL, Apache, CSS, HTML, JavaScript, Shell Scripts, Linux and Windows.</w:t>
      </w:r>
    </w:p>
    <w:p>
      <w:pPr>
        <w:pStyle w:val="Heading5"/>
        <w:bidi w:val="0"/>
        <w:jc w:val="left"/>
        <w:rPr/>
      </w:pPr>
      <w:r>
        <w:rPr>
          <w:rStyle w:val="StrongEmphasis"/>
          <w:b/>
          <w:color w:val="000000"/>
        </w:rPr>
        <w:t>2.) Python Developer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Techwave Consulting Inc  – January 2015 to October 2015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000000"/>
        </w:rPr>
        <w:t>Responsibilities: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Developed Views and Templates with Django view, controller and template language to create a user-friendly website interface.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Configured the Django admin site, dashboard and created a custom Django dashboard for end users with custom look and feel.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Used Python for XML, JSON processing, data exchange and business logic implementation.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Created UI using JavaScript and HTML5. Designed and developed data management system using MongoDB.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Used Python scripts to update the content in database and manipulate files.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Proficient in Software Design and Development with a solid background in developing. 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>Environment:</w:t>
      </w:r>
      <w:r>
        <w:rPr>
          <w:color w:val="000000"/>
        </w:rPr>
        <w:t xml:space="preserve"> </w:t>
      </w:r>
      <w:r>
        <w:rPr/>
        <w:t>Python, XML, MySQL, Apache, CSS, HTML, JavaScript, Shell Scripts, Linux and Windows.</w:t>
      </w:r>
    </w:p>
    <w:p>
      <w:pPr>
        <w:pStyle w:val="Heading5"/>
        <w:pBdr/>
        <w:shd w:fill="C0C0C0" w:val="clear"/>
        <w:bidi w:val="0"/>
        <w:jc w:val="left"/>
        <w:rPr>
          <w:color w:val="000000"/>
        </w:rPr>
      </w:pPr>
      <w:r>
        <w:rPr>
          <w:color w:val="000000"/>
        </w:rPr>
        <w:t>ADDITIONAL INFORMATION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Square wrapText="right"/>
                <wp:docPr id="3" name="quads-ad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0" w:after="14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before="0" w:after="14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Languages Python, PHP, Java, C++, Shell scripting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 Framework Django, Pandas, Numpy, Scipy, Matplotlib, Seaborn, TensorFlow, Scikit-Learn, Pytorch.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Databases MS SQL, MySQL, Oracle, PostgreSQL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Web Technologies XML, CSS, HTML 5, JavaScript, JQuery, MVC 3, Bootstrap, AJAX, angular 2, PHP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IDE Visual studio, PyCharm, Eclipse, MyEclipse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528</Words>
  <Characters>3127</Characters>
  <CharactersWithSpaces>3592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2022-12-14T11:42:32Z</dcterms:created>
  <dc:creator/>
  <dc:description/>
  <dc:language>en-IN</dc:language>
  <cp:lastModifiedBy/>
  <dcterms:modified xsi:type="dcterms:W3CDTF">2022-12-14T11:43:26Z</dcterms:modified>
  <cp:revision>2</cp:revision>
  <dc:subject/>
  <dc:title/>
</cp:coreProperties>
</file>