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75E" w:rsidRPr="00B037D1" w:rsidRDefault="00D83605" w:rsidP="0057075E">
      <w:pPr>
        <w:pStyle w:val="1"/>
      </w:pPr>
      <w:r w:rsidRPr="00D83605">
        <w:t>Задание. Прогнозы биномиальной зависимой переменной</w:t>
      </w:r>
    </w:p>
    <w:p w:rsidR="00D83605" w:rsidRDefault="00D83605" w:rsidP="00D83605">
      <w:r>
        <w:t>Используем данные</w:t>
      </w:r>
      <w:r>
        <w:t xml:space="preserve"> о займах</w:t>
      </w:r>
      <w:r>
        <w:t xml:space="preserve"> </w:t>
      </w:r>
      <w:r w:rsidRPr="00D83605">
        <w:rPr>
          <w:rStyle w:val="a9"/>
        </w:rPr>
        <w:t>modeldata::lending_club</w:t>
      </w:r>
      <w:r>
        <w:t>.</w:t>
      </w:r>
      <w:r>
        <w:t xml:space="preserve"> </w:t>
      </w:r>
      <w:r>
        <w:t xml:space="preserve">Эти данные были загружены с сайта </w:t>
      </w:r>
      <w:proofErr w:type="spellStart"/>
      <w:r>
        <w:t>Lending</w:t>
      </w:r>
      <w:proofErr w:type="spellEnd"/>
      <w:r>
        <w:t xml:space="preserve"> </w:t>
      </w:r>
      <w:proofErr w:type="spellStart"/>
      <w:r>
        <w:t>Club</w:t>
      </w:r>
      <w:proofErr w:type="spellEnd"/>
      <w:r>
        <w:t xml:space="preserve"> и относятся к первому кварталу 2016 года.</w:t>
      </w:r>
      <w:r>
        <w:t xml:space="preserve"> Имевшиеся наблюдения и переменные</w:t>
      </w:r>
      <w:r>
        <w:t xml:space="preserve"> </w:t>
      </w:r>
      <w:r>
        <w:t>включены только частично</w:t>
      </w:r>
      <w:r>
        <w:t>.</w:t>
      </w:r>
      <w:r>
        <w:t xml:space="preserve"> </w:t>
      </w:r>
      <w:r>
        <w:t>Источник: https://www.lendingclub.com/info/download-data.action</w:t>
      </w:r>
    </w:p>
    <w:p w:rsidR="00F30FC1" w:rsidRDefault="00D83605" w:rsidP="00F30FC1">
      <w:r>
        <w:t>Объясняемая переменная</w:t>
      </w:r>
      <w:r>
        <w:t xml:space="preserve"> </w:t>
      </w:r>
      <w:r>
        <w:t>–</w:t>
      </w:r>
      <w:r>
        <w:t xml:space="preserve"> </w:t>
      </w:r>
      <w:r w:rsidRPr="00D83605">
        <w:rPr>
          <w:rStyle w:val="a9"/>
        </w:rPr>
        <w:t>Class</w:t>
      </w:r>
      <w:r>
        <w:t xml:space="preserve"> и может</w:t>
      </w:r>
      <w:r>
        <w:t xml:space="preserve"> быть либо «</w:t>
      </w:r>
      <w:r w:rsidRPr="00D83605">
        <w:rPr>
          <w:rStyle w:val="a9"/>
        </w:rPr>
        <w:t>good</w:t>
      </w:r>
      <w:r>
        <w:t>»</w:t>
      </w:r>
      <w:r w:rsidR="00F30FC1">
        <w:t xml:space="preserve"> (полностью погашен или гасится без просрочек)</w:t>
      </w:r>
      <w:r>
        <w:t>, либо «</w:t>
      </w:r>
      <w:r w:rsidRPr="00D83605">
        <w:rPr>
          <w:rStyle w:val="a9"/>
        </w:rPr>
        <w:t>bad</w:t>
      </w:r>
      <w:r>
        <w:t>»</w:t>
      </w:r>
      <w:r w:rsidR="00F30FC1">
        <w:t xml:space="preserve"> </w:t>
      </w:r>
      <w:r w:rsidR="00F30FC1">
        <w:t>(</w:t>
      </w:r>
      <w:r w:rsidR="00F30FC1">
        <w:t xml:space="preserve">заём </w:t>
      </w:r>
      <w:r w:rsidR="00F30FC1">
        <w:t>списан, дефолт, просрочка от 21 до 120 дней).</w:t>
      </w:r>
    </w:p>
    <w:p w:rsidR="00E64226" w:rsidRDefault="00E64226" w:rsidP="00F30FC1">
      <w:r w:rsidRPr="00E64226">
        <w:rPr>
          <w:rStyle w:val="a9"/>
        </w:rPr>
        <w:t>funded_amnt</w:t>
      </w:r>
      <w:r>
        <w:t xml:space="preserve"> – о</w:t>
      </w:r>
      <w:r w:rsidRPr="00E64226">
        <w:t xml:space="preserve">бщая сумма, выделенная </w:t>
      </w:r>
      <w:r>
        <w:t>по</w:t>
      </w:r>
      <w:r w:rsidRPr="00E64226">
        <w:t xml:space="preserve"> </w:t>
      </w:r>
      <w:r>
        <w:t>займу</w:t>
      </w:r>
      <w:r w:rsidRPr="00E64226">
        <w:t xml:space="preserve"> </w:t>
      </w:r>
      <w:r>
        <w:t>к</w:t>
      </w:r>
      <w:r w:rsidRPr="00E64226">
        <w:t xml:space="preserve"> </w:t>
      </w:r>
      <w:r>
        <w:t>текущему</w:t>
      </w:r>
      <w:r w:rsidRPr="00E64226">
        <w:t xml:space="preserve"> момент</w:t>
      </w:r>
      <w:r>
        <w:t>у,</w:t>
      </w:r>
    </w:p>
    <w:p w:rsidR="00D83605" w:rsidRDefault="00D83605" w:rsidP="00D83605">
      <w:r w:rsidRPr="00F30FC1">
        <w:rPr>
          <w:rStyle w:val="a9"/>
        </w:rPr>
        <w:t>term</w:t>
      </w:r>
      <w:r>
        <w:t xml:space="preserve"> </w:t>
      </w:r>
      <w:r>
        <w:t>– срок займа</w:t>
      </w:r>
      <w:r>
        <w:t xml:space="preserve"> в месяцах</w:t>
      </w:r>
      <w:r>
        <w:t>:</w:t>
      </w:r>
      <w:r>
        <w:t xml:space="preserve"> </w:t>
      </w:r>
      <w:r>
        <w:t>«</w:t>
      </w:r>
      <w:r>
        <w:t>36</w:t>
      </w:r>
      <w:r>
        <w:t>»</w:t>
      </w:r>
      <w:r>
        <w:t xml:space="preserve"> или </w:t>
      </w:r>
      <w:r>
        <w:t>«</w:t>
      </w:r>
      <w:r>
        <w:t>60</w:t>
      </w:r>
      <w:r>
        <w:t>»,</w:t>
      </w:r>
    </w:p>
    <w:p w:rsidR="00D83605" w:rsidRDefault="00D83605" w:rsidP="00D83605">
      <w:r w:rsidRPr="00F30FC1">
        <w:rPr>
          <w:rStyle w:val="a9"/>
        </w:rPr>
        <w:t>int_rate</w:t>
      </w:r>
      <w:r>
        <w:t xml:space="preserve"> </w:t>
      </w:r>
      <w:r>
        <w:t>– п</w:t>
      </w:r>
      <w:r>
        <w:t>роцентная ставка</w:t>
      </w:r>
      <w:r>
        <w:t xml:space="preserve"> в </w:t>
      </w:r>
      <w:proofErr w:type="gramStart"/>
      <w:r>
        <w:t>%</w:t>
      </w:r>
      <w:proofErr w:type="gramEnd"/>
      <w:r>
        <w:t>,</w:t>
      </w:r>
    </w:p>
    <w:p w:rsidR="00F30FC1" w:rsidRDefault="00F30FC1" w:rsidP="00D83605">
      <w:r w:rsidRPr="00F30FC1">
        <w:rPr>
          <w:rStyle w:val="a9"/>
        </w:rPr>
        <w:t>sub_grade</w:t>
      </w:r>
      <w:r w:rsidRPr="00F30FC1">
        <w:t xml:space="preserve"> </w:t>
      </w:r>
      <w:r>
        <w:t xml:space="preserve">– рейтинг, присвоенный </w:t>
      </w:r>
      <w:proofErr w:type="spellStart"/>
      <w:r>
        <w:t>Lending</w:t>
      </w:r>
      <w:proofErr w:type="spellEnd"/>
      <w:r>
        <w:t xml:space="preserve"> </w:t>
      </w:r>
      <w:proofErr w:type="spellStart"/>
      <w:r>
        <w:t>Club</w:t>
      </w:r>
      <w:proofErr w:type="spellEnd"/>
      <w:r>
        <w:t>,</w:t>
      </w:r>
    </w:p>
    <w:p w:rsidR="00D83605" w:rsidRDefault="00D83605" w:rsidP="00D83605">
      <w:r w:rsidRPr="00F30FC1">
        <w:rPr>
          <w:rStyle w:val="a9"/>
        </w:rPr>
        <w:t>annual_inc</w:t>
      </w:r>
      <w:r>
        <w:t xml:space="preserve"> </w:t>
      </w:r>
      <w:r>
        <w:t>– указанный заемщиком</w:t>
      </w:r>
      <w:r>
        <w:t xml:space="preserve"> годовой доход</w:t>
      </w:r>
      <w:r>
        <w:t>,</w:t>
      </w:r>
    </w:p>
    <w:p w:rsidR="00D83605" w:rsidRDefault="00D83605" w:rsidP="00D83605">
      <w:r w:rsidRPr="00F30FC1">
        <w:rPr>
          <w:rStyle w:val="a9"/>
        </w:rPr>
        <w:t>emp_length</w:t>
      </w:r>
      <w:r>
        <w:t xml:space="preserve"> </w:t>
      </w:r>
      <w:r w:rsidR="00F30FC1">
        <w:t>– с</w:t>
      </w:r>
      <w:r>
        <w:t xml:space="preserve">таж работы в годах </w:t>
      </w:r>
      <w:r w:rsidR="00F30FC1">
        <w:t>(в</w:t>
      </w:r>
      <w:r>
        <w:t>озможные значения находятся в диапазоне от 0 до 10, где 0 означает менее одного года, а 10 означает десять или более лет</w:t>
      </w:r>
      <w:r w:rsidR="00F30FC1">
        <w:t>)</w:t>
      </w:r>
      <w:r>
        <w:t>.</w:t>
      </w:r>
    </w:p>
    <w:p w:rsidR="00E64226" w:rsidRDefault="00E64226" w:rsidP="00D83605">
      <w:r>
        <w:t>Исследуйте</w:t>
      </w:r>
      <w:r>
        <w:t xml:space="preserve"> характеристики объясняющих переменных. Для </w:t>
      </w:r>
      <w:r w:rsidRPr="00E64226">
        <w:rPr>
          <w:rStyle w:val="a9"/>
        </w:rPr>
        <w:t>funded_amnt</w:t>
      </w:r>
      <w:r w:rsidRPr="00E64226">
        <w:t xml:space="preserve"> и </w:t>
      </w:r>
      <w:r w:rsidRPr="00F30FC1">
        <w:rPr>
          <w:rStyle w:val="a9"/>
        </w:rPr>
        <w:t>annual_inc</w:t>
      </w:r>
      <w:r>
        <w:t xml:space="preserve"> создайте логарифмы </w:t>
      </w:r>
      <w:r w:rsidRPr="00E64226">
        <w:rPr>
          <w:rStyle w:val="a9"/>
        </w:rPr>
        <w:t>log_amnt</w:t>
      </w:r>
      <w:r>
        <w:t xml:space="preserve"> и </w:t>
      </w:r>
      <w:r w:rsidRPr="00E64226">
        <w:rPr>
          <w:rStyle w:val="a9"/>
        </w:rPr>
        <w:t>log_inc</w:t>
      </w:r>
      <w:r>
        <w:t>.</w:t>
      </w:r>
      <w:r w:rsidR="00851C6A">
        <w:t xml:space="preserve"> (Для</w:t>
      </w:r>
      <w:r w:rsidR="00851C6A" w:rsidRPr="00851C6A">
        <w:t xml:space="preserve"> </w:t>
      </w:r>
      <w:r w:rsidR="00851C6A" w:rsidRPr="00851C6A">
        <w:rPr>
          <w:rStyle w:val="a9"/>
        </w:rPr>
        <w:t>annual_inc</w:t>
      </w:r>
      <w:r w:rsidR="00851C6A">
        <w:t xml:space="preserve"> возьмите доход не менее 1000). Для качественных переменных можно использовать </w:t>
      </w:r>
      <w:r w:rsidR="00851C6A" w:rsidRPr="00851C6A">
        <w:rPr>
          <w:rStyle w:val="a9"/>
        </w:rPr>
        <w:t>table</w:t>
      </w:r>
      <w:r w:rsidR="00851C6A">
        <w:t xml:space="preserve"> и </w:t>
      </w:r>
      <w:r w:rsidR="00851C6A" w:rsidRPr="00851C6A">
        <w:rPr>
          <w:rStyle w:val="a9"/>
        </w:rPr>
        <w:t>barplot</w:t>
      </w:r>
      <w:r w:rsidR="00851C6A">
        <w:t xml:space="preserve">. Из </w:t>
      </w:r>
      <w:r w:rsidR="00851C6A" w:rsidRPr="00851C6A">
        <w:rPr>
          <w:rStyle w:val="a9"/>
        </w:rPr>
        <w:t>term</w:t>
      </w:r>
      <w:r w:rsidR="00851C6A">
        <w:t xml:space="preserve"> сделайте числовую переменную </w:t>
      </w:r>
      <w:r w:rsidR="00851C6A" w:rsidRPr="00851C6A">
        <w:rPr>
          <w:rStyle w:val="a9"/>
        </w:rPr>
        <w:t>term_num</w:t>
      </w:r>
      <w:r w:rsidR="00851C6A">
        <w:t xml:space="preserve"> в месяцах, из </w:t>
      </w:r>
      <w:r w:rsidR="00851C6A" w:rsidRPr="00851C6A">
        <w:rPr>
          <w:rStyle w:val="a9"/>
        </w:rPr>
        <w:t>sub_grade</w:t>
      </w:r>
      <w:r w:rsidR="00851C6A">
        <w:t xml:space="preserve"> – </w:t>
      </w:r>
      <w:r w:rsidR="00851C6A">
        <w:t>числовую переменную</w:t>
      </w:r>
      <w:r w:rsidR="00851C6A">
        <w:t xml:space="preserve"> </w:t>
      </w:r>
      <w:r w:rsidR="00851C6A" w:rsidRPr="00851C6A">
        <w:rPr>
          <w:rStyle w:val="a9"/>
        </w:rPr>
        <w:t>grade</w:t>
      </w:r>
      <w:r w:rsidR="00851C6A">
        <w:t xml:space="preserve"> (порядковый номер категории). Из </w:t>
      </w:r>
      <w:r w:rsidR="00851C6A" w:rsidRPr="00851C6A">
        <w:rPr>
          <w:rStyle w:val="a9"/>
        </w:rPr>
        <w:t>emp_length</w:t>
      </w:r>
      <w:r w:rsidR="00851C6A">
        <w:t xml:space="preserve"> </w:t>
      </w:r>
      <w:r w:rsidR="00851C6A">
        <w:t xml:space="preserve">сделайте числовую переменную </w:t>
      </w:r>
      <w:r w:rsidR="00851C6A" w:rsidRPr="00851C6A">
        <w:rPr>
          <w:rStyle w:val="a9"/>
        </w:rPr>
        <w:t>empl</w:t>
      </w:r>
      <w:r w:rsidR="00851C6A">
        <w:t>=0, 1, 2, …, 9, 10, 11.</w:t>
      </w:r>
    </w:p>
    <w:p w:rsidR="00EB52E5" w:rsidRDefault="00EB52E5" w:rsidP="006E6BA7">
      <w:r>
        <w:t>Изучите таблицу корреляций</w:t>
      </w:r>
      <w:r>
        <w:rPr>
          <w:lang w:val="en-US"/>
        </w:rPr>
        <w:t xml:space="preserve"> </w:t>
      </w:r>
      <w:r>
        <w:t>для</w:t>
      </w:r>
      <w:r>
        <w:t xml:space="preserve"> числовых переменных ("</w:t>
      </w:r>
      <w:proofErr w:type="spellStart"/>
      <w:r>
        <w:t>bad</w:t>
      </w:r>
      <w:proofErr w:type="spellEnd"/>
      <w:r>
        <w:t>", "</w:t>
      </w:r>
      <w:proofErr w:type="spellStart"/>
      <w:r>
        <w:t>log_amnt</w:t>
      </w:r>
      <w:proofErr w:type="spellEnd"/>
      <w:r>
        <w:t>", "</w:t>
      </w:r>
      <w:proofErr w:type="spellStart"/>
      <w:r>
        <w:t>term_num</w:t>
      </w:r>
      <w:proofErr w:type="spellEnd"/>
      <w:r>
        <w:t>", "</w:t>
      </w:r>
      <w:proofErr w:type="spellStart"/>
      <w:r>
        <w:t>int_rate</w:t>
      </w:r>
      <w:proofErr w:type="spellEnd"/>
      <w:proofErr w:type="gramStart"/>
      <w:r>
        <w:t>",  "</w:t>
      </w:r>
      <w:proofErr w:type="spellStart"/>
      <w:proofErr w:type="gramEnd"/>
      <w:r>
        <w:t>grade</w:t>
      </w:r>
      <w:proofErr w:type="spellEnd"/>
      <w:r>
        <w:t>", "</w:t>
      </w:r>
      <w:proofErr w:type="spellStart"/>
      <w:r>
        <w:t>log_inc</w:t>
      </w:r>
      <w:proofErr w:type="spellEnd"/>
      <w:r>
        <w:t>", "</w:t>
      </w:r>
      <w:proofErr w:type="spellStart"/>
      <w:r>
        <w:t>empl</w:t>
      </w:r>
      <w:proofErr w:type="spellEnd"/>
      <w:r>
        <w:t>")</w:t>
      </w:r>
    </w:p>
    <w:p w:rsidR="00E64226" w:rsidRDefault="00E64226" w:rsidP="00670A2D">
      <w:r>
        <w:t xml:space="preserve">Исследуйте долю плохих случаев в зависимости от </w:t>
      </w:r>
      <w:r w:rsidRPr="00F30FC1">
        <w:rPr>
          <w:rStyle w:val="a9"/>
        </w:rPr>
        <w:t>term</w:t>
      </w:r>
      <w:r w:rsidRPr="00E64226">
        <w:t>,</w:t>
      </w:r>
      <w:r>
        <w:t xml:space="preserve"> </w:t>
      </w:r>
      <w:r w:rsidRPr="00F30FC1">
        <w:rPr>
          <w:rStyle w:val="a9"/>
        </w:rPr>
        <w:t>int_rate</w:t>
      </w:r>
      <w:r>
        <w:t xml:space="preserve">, </w:t>
      </w:r>
      <w:r w:rsidRPr="00F30FC1">
        <w:rPr>
          <w:rStyle w:val="a9"/>
        </w:rPr>
        <w:t>sub_grade</w:t>
      </w:r>
      <w:r>
        <w:t xml:space="preserve">, </w:t>
      </w:r>
      <w:r w:rsidRPr="00F30FC1">
        <w:rPr>
          <w:rStyle w:val="a9"/>
        </w:rPr>
        <w:t>emp_length</w:t>
      </w:r>
      <w:r>
        <w:t>.</w:t>
      </w:r>
      <w:r w:rsidR="006E6BA7">
        <w:t xml:space="preserve"> Можно использовать </w:t>
      </w:r>
      <w:r w:rsidR="006E6BA7" w:rsidRPr="006E6BA7">
        <w:rPr>
          <w:rStyle w:val="a9"/>
        </w:rPr>
        <w:t>table</w:t>
      </w:r>
      <w:r w:rsidR="006E6BA7">
        <w:t xml:space="preserve"> с опцией </w:t>
      </w:r>
      <w:r w:rsidR="006E6BA7" w:rsidRPr="006E6BA7">
        <w:rPr>
          <w:rStyle w:val="a9"/>
        </w:rPr>
        <w:t>margin</w:t>
      </w:r>
      <w:r w:rsidR="006E6BA7">
        <w:t xml:space="preserve">, </w:t>
      </w:r>
      <w:r w:rsidR="006E6BA7" w:rsidRPr="006E6BA7">
        <w:rPr>
          <w:rStyle w:val="a9"/>
        </w:rPr>
        <w:t>proportions</w:t>
      </w:r>
      <w:r w:rsidR="006E6BA7">
        <w:t xml:space="preserve"> (</w:t>
      </w:r>
      <w:r w:rsidR="006E6BA7" w:rsidRPr="006E6BA7">
        <w:rPr>
          <w:rStyle w:val="a9"/>
        </w:rPr>
        <w:t>prop.table</w:t>
      </w:r>
      <w:r w:rsidR="006E6BA7">
        <w:t>)</w:t>
      </w:r>
      <w:r w:rsidR="006E6BA7">
        <w:rPr>
          <w:lang w:val="en-US"/>
        </w:rPr>
        <w:t xml:space="preserve">, </w:t>
      </w:r>
      <w:r w:rsidR="006E6BA7" w:rsidRPr="006E6BA7">
        <w:rPr>
          <w:rStyle w:val="a9"/>
        </w:rPr>
        <w:t>plot</w:t>
      </w:r>
      <w:r w:rsidR="006E6BA7">
        <w:rPr>
          <w:lang w:val="en-US"/>
        </w:rPr>
        <w:t xml:space="preserve">. </w:t>
      </w:r>
      <w:r w:rsidR="006E6BA7">
        <w:t>Процентную ставку можно округлить.</w:t>
      </w:r>
    </w:p>
    <w:p w:rsidR="006E6BA7" w:rsidRDefault="00361ED8" w:rsidP="00670A2D">
      <w:r>
        <w:t>Постройте модель логит (логистическую регрессию) с созданными объясняющими переменными (</w:t>
      </w:r>
      <w:r w:rsidRPr="00361ED8">
        <w:rPr>
          <w:rStyle w:val="a9"/>
        </w:rPr>
        <w:t>log_amnt, term_num, int_rate, grade, log_inc</w:t>
      </w:r>
      <w:r>
        <w:t xml:space="preserve">). Команда </w:t>
      </w:r>
      <w:r w:rsidRPr="00361ED8">
        <w:rPr>
          <w:rStyle w:val="a9"/>
        </w:rPr>
        <w:t>glm</w:t>
      </w:r>
      <w:r>
        <w:rPr>
          <w:lang w:val="en-US"/>
        </w:rPr>
        <w:t xml:space="preserve"> </w:t>
      </w:r>
      <w:r>
        <w:t xml:space="preserve">с опцией </w:t>
      </w:r>
      <w:r w:rsidRPr="00361ED8">
        <w:rPr>
          <w:rStyle w:val="a9"/>
        </w:rPr>
        <w:t>family = "binomial"</w:t>
      </w:r>
      <w:r w:rsidRPr="00361ED8">
        <w:t xml:space="preserve"> (</w:t>
      </w:r>
      <w:r>
        <w:t xml:space="preserve">по умолчанию </w:t>
      </w:r>
      <w:r w:rsidRPr="00361ED8">
        <w:rPr>
          <w:rStyle w:val="a9"/>
        </w:rPr>
        <w:t>link = "logit"</w:t>
      </w:r>
      <w:r>
        <w:t xml:space="preserve"> – не требуется указывать</w:t>
      </w:r>
      <w:r w:rsidRPr="00361ED8">
        <w:t>))</w:t>
      </w:r>
      <w:r>
        <w:t>.</w:t>
      </w:r>
    </w:p>
    <w:p w:rsidR="00361ED8" w:rsidRPr="00361ED8" w:rsidRDefault="007E7500" w:rsidP="00670A2D">
      <w:r>
        <w:t xml:space="preserve">Нарисуйте фактические значения и расчетные вероятности (команда </w:t>
      </w:r>
      <w:r w:rsidR="00C36E31">
        <w:rPr>
          <w:rStyle w:val="a9"/>
        </w:rPr>
        <w:t>fitted</w:t>
      </w:r>
      <w:r>
        <w:t xml:space="preserve">) от расчетного индекса </w:t>
      </w:r>
      <w:r>
        <w:t>(команда</w:t>
      </w:r>
      <w:r w:rsidR="00C36E31">
        <w:rPr>
          <w:lang w:val="en-US"/>
        </w:rPr>
        <w:t xml:space="preserve"> </w:t>
      </w:r>
      <w:r w:rsidR="00C36E31" w:rsidRPr="007E7500">
        <w:rPr>
          <w:rStyle w:val="a9"/>
        </w:rPr>
        <w:t>predict</w:t>
      </w:r>
      <w:r>
        <w:t>)</w:t>
      </w:r>
      <w:r>
        <w:t>.</w:t>
      </w:r>
    </w:p>
    <w:p w:rsidR="00E64226" w:rsidRPr="00483CC8" w:rsidRDefault="007E7500" w:rsidP="00670A2D">
      <w:pPr>
        <w:rPr>
          <w:lang w:val="en-US"/>
        </w:rPr>
      </w:pPr>
      <w:r>
        <w:t>Постройте таблицу сопряженности для предсказанных (с порогом 0.5 и т.д.) и фактических</w:t>
      </w:r>
      <w:r>
        <w:t xml:space="preserve"> плохих случаев</w:t>
      </w:r>
      <w:r>
        <w:t>.</w:t>
      </w:r>
      <w:r w:rsidR="00483CC8">
        <w:t xml:space="preserve"> Постройте кривую </w:t>
      </w:r>
      <w:r w:rsidR="00483CC8">
        <w:rPr>
          <w:lang w:val="en-US"/>
        </w:rPr>
        <w:t>ROC (</w:t>
      </w:r>
      <w:r w:rsidR="00483CC8">
        <w:t xml:space="preserve">команда </w:t>
      </w:r>
      <w:r w:rsidR="00483CC8" w:rsidRPr="00483CC8">
        <w:rPr>
          <w:rStyle w:val="a9"/>
        </w:rPr>
        <w:t>pROC::roc, pROC::plot.roc</w:t>
      </w:r>
      <w:r w:rsidR="00483CC8">
        <w:rPr>
          <w:lang w:val="en-US"/>
        </w:rPr>
        <w:t>) (?).</w:t>
      </w:r>
    </w:p>
    <w:p w:rsidR="007E7500" w:rsidRDefault="00331CAA" w:rsidP="00670A2D">
      <w:r>
        <w:t>Разделите наблюдения на тренировочные и тестовые (20%).</w:t>
      </w:r>
    </w:p>
    <w:p w:rsidR="00331CAA" w:rsidRDefault="00331CAA" w:rsidP="00670A2D">
      <w:r>
        <w:t>Оцените 4 разных модели: с одной константой, со всеми созданными переменными, и еще какие-то две.</w:t>
      </w:r>
      <w:r w:rsidR="00C36E31">
        <w:t xml:space="preserve"> Найдите соответствующие прогнозы вероятности </w:t>
      </w:r>
      <w:r w:rsidR="00C36E31" w:rsidRPr="00C36E31">
        <w:rPr>
          <w:rStyle w:val="a9"/>
        </w:rPr>
        <w:t>predict</w:t>
      </w:r>
      <w:r w:rsidR="00C36E31">
        <w:t xml:space="preserve"> с опцией </w:t>
      </w:r>
      <w:r w:rsidR="00C36E31" w:rsidRPr="00C36E31">
        <w:rPr>
          <w:rStyle w:val="a9"/>
        </w:rPr>
        <w:t>type="response"</w:t>
      </w:r>
      <w:r w:rsidR="00C36E31">
        <w:t>.</w:t>
      </w:r>
    </w:p>
    <w:p w:rsidR="00331CAA" w:rsidRDefault="00EE0311" w:rsidP="00670A2D">
      <w:pPr>
        <w:rPr>
          <w:lang w:val="en-US"/>
        </w:rPr>
      </w:pPr>
      <w:bookmarkStart w:id="0" w:name="_GoBack"/>
      <w:bookmarkEnd w:id="0"/>
      <w:r>
        <w:t>Постройте крив</w:t>
      </w:r>
      <w:r>
        <w:t>ые</w:t>
      </w:r>
      <w:r>
        <w:t xml:space="preserve"> </w:t>
      </w:r>
      <w:r>
        <w:rPr>
          <w:lang w:val="en-US"/>
        </w:rPr>
        <w:t>ROC</w:t>
      </w:r>
      <w:r>
        <w:t xml:space="preserve"> для</w:t>
      </w:r>
      <w:r>
        <w:rPr>
          <w:lang w:val="en-US"/>
        </w:rPr>
        <w:t xml:space="preserve"> </w:t>
      </w:r>
      <w:r>
        <w:t>прогнозов вероятности</w:t>
      </w:r>
      <w:r>
        <w:rPr>
          <w:lang w:val="en-US"/>
        </w:rPr>
        <w:t xml:space="preserve"> (?).</w:t>
      </w:r>
    </w:p>
    <w:p w:rsidR="00EE0311" w:rsidRDefault="00EE0311" w:rsidP="00670A2D">
      <w:r>
        <w:t xml:space="preserve">Сравните прогнозы </w:t>
      </w:r>
      <w:r>
        <w:t>вероятности</w:t>
      </w:r>
      <w:r>
        <w:t xml:space="preserve"> по </w:t>
      </w:r>
      <w:proofErr w:type="spellStart"/>
      <w:r>
        <w:t>скоринговой</w:t>
      </w:r>
      <w:proofErr w:type="spellEnd"/>
      <w:r>
        <w:t xml:space="preserve"> функции </w:t>
      </w:r>
      <w:proofErr w:type="spellStart"/>
      <w:r>
        <w:t>Брайера</w:t>
      </w:r>
      <w:proofErr w:type="spellEnd"/>
      <w:r>
        <w:t xml:space="preserve"> </w:t>
      </w:r>
      <w:r>
        <w:rPr>
          <w:lang w:val="en-US"/>
        </w:rPr>
        <w:t>(Brier score)</w:t>
      </w:r>
      <w:r>
        <w:t>.</w:t>
      </w:r>
    </w:p>
    <w:p w:rsidR="00EE0311" w:rsidRPr="00EE0311" w:rsidRDefault="00EE0311" w:rsidP="00670A2D"/>
    <w:sectPr w:rsidR="00EE0311" w:rsidRPr="00EE0311" w:rsidSect="006778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1F2A54"/>
    <w:multiLevelType w:val="hybridMultilevel"/>
    <w:tmpl w:val="03BED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D33B0"/>
    <w:multiLevelType w:val="hybridMultilevel"/>
    <w:tmpl w:val="589821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A79C9"/>
    <w:multiLevelType w:val="hybridMultilevel"/>
    <w:tmpl w:val="BC0E0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2848AC"/>
    <w:multiLevelType w:val="hybridMultilevel"/>
    <w:tmpl w:val="5F7CAD1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AAB75A4"/>
    <w:multiLevelType w:val="hybridMultilevel"/>
    <w:tmpl w:val="E0E43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311"/>
    <w:rsid w:val="00007FE1"/>
    <w:rsid w:val="00010786"/>
    <w:rsid w:val="00012616"/>
    <w:rsid w:val="00017677"/>
    <w:rsid w:val="00017D3E"/>
    <w:rsid w:val="000234C4"/>
    <w:rsid w:val="0003707C"/>
    <w:rsid w:val="00043981"/>
    <w:rsid w:val="00063E45"/>
    <w:rsid w:val="0006556D"/>
    <w:rsid w:val="00070C83"/>
    <w:rsid w:val="00083AEF"/>
    <w:rsid w:val="000C6AC1"/>
    <w:rsid w:val="000C7221"/>
    <w:rsid w:val="000E3A31"/>
    <w:rsid w:val="000F6BCB"/>
    <w:rsid w:val="00103389"/>
    <w:rsid w:val="00104311"/>
    <w:rsid w:val="00111622"/>
    <w:rsid w:val="0013521A"/>
    <w:rsid w:val="0013600A"/>
    <w:rsid w:val="00153F6E"/>
    <w:rsid w:val="00160106"/>
    <w:rsid w:val="00163155"/>
    <w:rsid w:val="00172081"/>
    <w:rsid w:val="00181415"/>
    <w:rsid w:val="001831E5"/>
    <w:rsid w:val="001A0F62"/>
    <w:rsid w:val="001A172A"/>
    <w:rsid w:val="001A3C5C"/>
    <w:rsid w:val="001C117D"/>
    <w:rsid w:val="001D550A"/>
    <w:rsid w:val="001E1515"/>
    <w:rsid w:val="001F1511"/>
    <w:rsid w:val="001F6691"/>
    <w:rsid w:val="001F7E90"/>
    <w:rsid w:val="0020614D"/>
    <w:rsid w:val="00212583"/>
    <w:rsid w:val="00226201"/>
    <w:rsid w:val="0024370B"/>
    <w:rsid w:val="00250B14"/>
    <w:rsid w:val="00264758"/>
    <w:rsid w:val="00296784"/>
    <w:rsid w:val="002A64CA"/>
    <w:rsid w:val="002C57F8"/>
    <w:rsid w:val="002C66AB"/>
    <w:rsid w:val="002D7896"/>
    <w:rsid w:val="002E1D89"/>
    <w:rsid w:val="002F4588"/>
    <w:rsid w:val="00331CAA"/>
    <w:rsid w:val="003350D3"/>
    <w:rsid w:val="00344B15"/>
    <w:rsid w:val="0035220B"/>
    <w:rsid w:val="00361ED8"/>
    <w:rsid w:val="003726A8"/>
    <w:rsid w:val="003738D5"/>
    <w:rsid w:val="003A4C6A"/>
    <w:rsid w:val="003B2A20"/>
    <w:rsid w:val="003B34E8"/>
    <w:rsid w:val="003B49FF"/>
    <w:rsid w:val="003B6444"/>
    <w:rsid w:val="003E3BF7"/>
    <w:rsid w:val="00404451"/>
    <w:rsid w:val="00424841"/>
    <w:rsid w:val="0045034B"/>
    <w:rsid w:val="00453232"/>
    <w:rsid w:val="0046409C"/>
    <w:rsid w:val="00481B7D"/>
    <w:rsid w:val="00483CC8"/>
    <w:rsid w:val="004A2112"/>
    <w:rsid w:val="004A3D4A"/>
    <w:rsid w:val="004B385E"/>
    <w:rsid w:val="004C03FE"/>
    <w:rsid w:val="004F41C5"/>
    <w:rsid w:val="004F7729"/>
    <w:rsid w:val="00501519"/>
    <w:rsid w:val="00501B12"/>
    <w:rsid w:val="0054009C"/>
    <w:rsid w:val="005525CA"/>
    <w:rsid w:val="00560F12"/>
    <w:rsid w:val="00564E86"/>
    <w:rsid w:val="0057075E"/>
    <w:rsid w:val="005943B7"/>
    <w:rsid w:val="0059678F"/>
    <w:rsid w:val="005969A5"/>
    <w:rsid w:val="005A5F34"/>
    <w:rsid w:val="005B0443"/>
    <w:rsid w:val="005B0B46"/>
    <w:rsid w:val="005C2B9C"/>
    <w:rsid w:val="005C3815"/>
    <w:rsid w:val="005C5037"/>
    <w:rsid w:val="005F188C"/>
    <w:rsid w:val="00637348"/>
    <w:rsid w:val="0063758E"/>
    <w:rsid w:val="006379D3"/>
    <w:rsid w:val="00655922"/>
    <w:rsid w:val="00660629"/>
    <w:rsid w:val="00665974"/>
    <w:rsid w:val="00670A2D"/>
    <w:rsid w:val="00677898"/>
    <w:rsid w:val="006805DA"/>
    <w:rsid w:val="006A1B79"/>
    <w:rsid w:val="006B00ED"/>
    <w:rsid w:val="006B2FF7"/>
    <w:rsid w:val="006C02CE"/>
    <w:rsid w:val="006C1F89"/>
    <w:rsid w:val="006E6BA7"/>
    <w:rsid w:val="006F359E"/>
    <w:rsid w:val="006F774D"/>
    <w:rsid w:val="0071417A"/>
    <w:rsid w:val="00724E42"/>
    <w:rsid w:val="00727EBD"/>
    <w:rsid w:val="00740503"/>
    <w:rsid w:val="00771FC8"/>
    <w:rsid w:val="00772FCB"/>
    <w:rsid w:val="007757F8"/>
    <w:rsid w:val="007D1989"/>
    <w:rsid w:val="007D7F8A"/>
    <w:rsid w:val="007E6E7A"/>
    <w:rsid w:val="007E7500"/>
    <w:rsid w:val="007F6567"/>
    <w:rsid w:val="0081784A"/>
    <w:rsid w:val="00825368"/>
    <w:rsid w:val="00827A27"/>
    <w:rsid w:val="00827C73"/>
    <w:rsid w:val="00842767"/>
    <w:rsid w:val="0084508B"/>
    <w:rsid w:val="0084580A"/>
    <w:rsid w:val="00851C6A"/>
    <w:rsid w:val="00853620"/>
    <w:rsid w:val="008564A2"/>
    <w:rsid w:val="00864507"/>
    <w:rsid w:val="00865BFD"/>
    <w:rsid w:val="00875D6C"/>
    <w:rsid w:val="008855CE"/>
    <w:rsid w:val="008902B0"/>
    <w:rsid w:val="00894331"/>
    <w:rsid w:val="00895966"/>
    <w:rsid w:val="008A281D"/>
    <w:rsid w:val="008A4669"/>
    <w:rsid w:val="008B132D"/>
    <w:rsid w:val="008B61F2"/>
    <w:rsid w:val="008B700A"/>
    <w:rsid w:val="008D14BF"/>
    <w:rsid w:val="008D16EF"/>
    <w:rsid w:val="008E1BE0"/>
    <w:rsid w:val="008F70A9"/>
    <w:rsid w:val="00901690"/>
    <w:rsid w:val="0091602C"/>
    <w:rsid w:val="009330E6"/>
    <w:rsid w:val="0093377E"/>
    <w:rsid w:val="00936788"/>
    <w:rsid w:val="00936B22"/>
    <w:rsid w:val="00943B06"/>
    <w:rsid w:val="00951EE6"/>
    <w:rsid w:val="009708AF"/>
    <w:rsid w:val="009A28D5"/>
    <w:rsid w:val="009C24CD"/>
    <w:rsid w:val="009C474D"/>
    <w:rsid w:val="009D7DF5"/>
    <w:rsid w:val="00A16610"/>
    <w:rsid w:val="00A4147B"/>
    <w:rsid w:val="00A50F86"/>
    <w:rsid w:val="00A6455E"/>
    <w:rsid w:val="00A73B9A"/>
    <w:rsid w:val="00A82914"/>
    <w:rsid w:val="00AE4BCB"/>
    <w:rsid w:val="00B00965"/>
    <w:rsid w:val="00B037D1"/>
    <w:rsid w:val="00B112E1"/>
    <w:rsid w:val="00B21774"/>
    <w:rsid w:val="00B224F8"/>
    <w:rsid w:val="00B26301"/>
    <w:rsid w:val="00B307C5"/>
    <w:rsid w:val="00B53446"/>
    <w:rsid w:val="00B662D5"/>
    <w:rsid w:val="00B76F6B"/>
    <w:rsid w:val="00B86EB5"/>
    <w:rsid w:val="00BC2D46"/>
    <w:rsid w:val="00BE3972"/>
    <w:rsid w:val="00BE51B1"/>
    <w:rsid w:val="00C014E9"/>
    <w:rsid w:val="00C20F7F"/>
    <w:rsid w:val="00C220A4"/>
    <w:rsid w:val="00C22993"/>
    <w:rsid w:val="00C24E0F"/>
    <w:rsid w:val="00C31E69"/>
    <w:rsid w:val="00C36E31"/>
    <w:rsid w:val="00C72D06"/>
    <w:rsid w:val="00C9322F"/>
    <w:rsid w:val="00CA04E4"/>
    <w:rsid w:val="00CB64E6"/>
    <w:rsid w:val="00CC20E1"/>
    <w:rsid w:val="00CC3246"/>
    <w:rsid w:val="00CC444E"/>
    <w:rsid w:val="00CC55C0"/>
    <w:rsid w:val="00CC7109"/>
    <w:rsid w:val="00CD7736"/>
    <w:rsid w:val="00CE5315"/>
    <w:rsid w:val="00CF0F11"/>
    <w:rsid w:val="00D0452C"/>
    <w:rsid w:val="00D12AF9"/>
    <w:rsid w:val="00D21506"/>
    <w:rsid w:val="00D24ABE"/>
    <w:rsid w:val="00D3586C"/>
    <w:rsid w:val="00D410F8"/>
    <w:rsid w:val="00D55891"/>
    <w:rsid w:val="00D7421B"/>
    <w:rsid w:val="00D83605"/>
    <w:rsid w:val="00D94B17"/>
    <w:rsid w:val="00DC22EE"/>
    <w:rsid w:val="00E01F08"/>
    <w:rsid w:val="00E110FB"/>
    <w:rsid w:val="00E14812"/>
    <w:rsid w:val="00E14A20"/>
    <w:rsid w:val="00E15163"/>
    <w:rsid w:val="00E1750A"/>
    <w:rsid w:val="00E201B4"/>
    <w:rsid w:val="00E23519"/>
    <w:rsid w:val="00E24D84"/>
    <w:rsid w:val="00E36B67"/>
    <w:rsid w:val="00E47B24"/>
    <w:rsid w:val="00E5024C"/>
    <w:rsid w:val="00E532C8"/>
    <w:rsid w:val="00E64226"/>
    <w:rsid w:val="00E74228"/>
    <w:rsid w:val="00E924CD"/>
    <w:rsid w:val="00EA0464"/>
    <w:rsid w:val="00EB52E5"/>
    <w:rsid w:val="00EC5106"/>
    <w:rsid w:val="00ED636D"/>
    <w:rsid w:val="00EE0311"/>
    <w:rsid w:val="00EF3FD5"/>
    <w:rsid w:val="00EF6C2C"/>
    <w:rsid w:val="00F03B0D"/>
    <w:rsid w:val="00F117F9"/>
    <w:rsid w:val="00F21F4D"/>
    <w:rsid w:val="00F30FC1"/>
    <w:rsid w:val="00F36B04"/>
    <w:rsid w:val="00F40E1F"/>
    <w:rsid w:val="00F45D32"/>
    <w:rsid w:val="00F54F5C"/>
    <w:rsid w:val="00F75416"/>
    <w:rsid w:val="00F76315"/>
    <w:rsid w:val="00F95095"/>
    <w:rsid w:val="00FA2E78"/>
    <w:rsid w:val="00FE159A"/>
    <w:rsid w:val="00FE5DD1"/>
    <w:rsid w:val="00FF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75F736-C864-4CCC-8D0F-4C12B9EB6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2AF9"/>
    <w:pPr>
      <w:spacing w:before="120" w:after="120"/>
    </w:pPr>
    <w:rPr>
      <w:rFonts w:ascii="Cambria" w:hAnsi="Cambria"/>
    </w:rPr>
  </w:style>
  <w:style w:type="paragraph" w:styleId="1">
    <w:name w:val="heading 1"/>
    <w:basedOn w:val="a"/>
    <w:next w:val="a"/>
    <w:link w:val="10"/>
    <w:uiPriority w:val="9"/>
    <w:qFormat/>
    <w:rsid w:val="003E3B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0A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37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5891"/>
    <w:rPr>
      <w:color w:val="0000FF" w:themeColor="hyperlink"/>
      <w:u w:val="single"/>
    </w:rPr>
  </w:style>
  <w:style w:type="character" w:customStyle="1" w:styleId="dx-vam">
    <w:name w:val="dx-vam"/>
    <w:basedOn w:val="a0"/>
    <w:rsid w:val="00CE5315"/>
  </w:style>
  <w:style w:type="character" w:customStyle="1" w:styleId="grid-column-text">
    <w:name w:val="grid-column-text"/>
    <w:basedOn w:val="a0"/>
    <w:rsid w:val="00CE5315"/>
  </w:style>
  <w:style w:type="paragraph" w:styleId="a4">
    <w:name w:val="Balloon Text"/>
    <w:basedOn w:val="a"/>
    <w:link w:val="a5"/>
    <w:uiPriority w:val="99"/>
    <w:semiHidden/>
    <w:unhideWhenUsed/>
    <w:rsid w:val="00CE5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5315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E5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89433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E3B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8">
    <w:name w:val="Код"/>
    <w:basedOn w:val="a"/>
    <w:link w:val="a9"/>
    <w:qFormat/>
    <w:rsid w:val="00D83605"/>
    <w:pPr>
      <w:tabs>
        <w:tab w:val="left" w:pos="1405"/>
        <w:tab w:val="left" w:pos="2117"/>
        <w:tab w:val="left" w:pos="2928"/>
        <w:tab w:val="left" w:pos="3640"/>
        <w:tab w:val="left" w:pos="4422"/>
        <w:tab w:val="left" w:pos="5180"/>
        <w:tab w:val="left" w:pos="5921"/>
        <w:tab w:val="left" w:pos="6662"/>
        <w:tab w:val="left" w:pos="7403"/>
      </w:tabs>
      <w:spacing w:after="0" w:line="240" w:lineRule="auto"/>
      <w:ind w:left="125"/>
    </w:pPr>
    <w:rPr>
      <w:rFonts w:ascii="Consolas" w:hAnsi="Consolas" w:cstheme="minorHAnsi"/>
      <w:b/>
      <w:bCs/>
      <w:noProof/>
      <w:sz w:val="18"/>
      <w:szCs w:val="18"/>
      <w:lang w:val="en-US"/>
    </w:rPr>
  </w:style>
  <w:style w:type="character" w:customStyle="1" w:styleId="a9">
    <w:name w:val="Код Знак"/>
    <w:basedOn w:val="a0"/>
    <w:link w:val="a8"/>
    <w:rsid w:val="00D83605"/>
    <w:rPr>
      <w:rFonts w:ascii="Consolas" w:hAnsi="Consolas" w:cstheme="minorHAnsi"/>
      <w:b/>
      <w:bCs/>
      <w:noProof/>
      <w:sz w:val="18"/>
      <w:szCs w:val="18"/>
      <w:lang w:val="en-US"/>
    </w:rPr>
  </w:style>
  <w:style w:type="character" w:styleId="aa">
    <w:name w:val="Placeholder Text"/>
    <w:basedOn w:val="a0"/>
    <w:uiPriority w:val="99"/>
    <w:semiHidden/>
    <w:rsid w:val="00D12AF9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9337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semiHidden/>
    <w:rsid w:val="00670A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1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atsyplakov</dc:creator>
  <cp:lastModifiedBy>atsyplakov</cp:lastModifiedBy>
  <cp:revision>234</cp:revision>
  <dcterms:created xsi:type="dcterms:W3CDTF">2019-09-06T06:03:00Z</dcterms:created>
  <dcterms:modified xsi:type="dcterms:W3CDTF">2022-12-19T10:43:00Z</dcterms:modified>
</cp:coreProperties>
</file>