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7BB9" w14:textId="77777777" w:rsidR="006C0418" w:rsidRPr="0020645A" w:rsidRDefault="006C0418" w:rsidP="00F9350C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45A">
        <w:rPr>
          <w:rFonts w:ascii="Times New Roman" w:hAnsi="Times New Roman" w:cs="Times New Roman"/>
          <w:sz w:val="28"/>
          <w:szCs w:val="28"/>
        </w:rPr>
        <w:t>НОВОСИБИРСКИЙ ГОСУДАРСТВЕННЫЙ УНИВЕРСИТЕТ</w:t>
      </w:r>
    </w:p>
    <w:p w14:paraId="0E9B457F" w14:textId="77777777" w:rsidR="006C0418" w:rsidRPr="0020645A" w:rsidRDefault="006C0418" w:rsidP="00F9350C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45A">
        <w:rPr>
          <w:rFonts w:ascii="Times New Roman" w:hAnsi="Times New Roman" w:cs="Times New Roman"/>
          <w:sz w:val="28"/>
          <w:szCs w:val="28"/>
        </w:rPr>
        <w:t>ЭКОНОМИЧЕСКИЙ ФАКУЛЬТЕТ</w:t>
      </w:r>
    </w:p>
    <w:p w14:paraId="75C5D214" w14:textId="77777777" w:rsidR="006C0418" w:rsidRPr="0020645A" w:rsidRDefault="006C0418" w:rsidP="00F9350C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45A">
        <w:rPr>
          <w:rFonts w:ascii="Times New Roman" w:hAnsi="Times New Roman" w:cs="Times New Roman"/>
          <w:sz w:val="28"/>
          <w:szCs w:val="28"/>
        </w:rPr>
        <w:t>Магистратура ЭФ</w:t>
      </w:r>
    </w:p>
    <w:p w14:paraId="41194B44" w14:textId="77777777" w:rsidR="007C1001" w:rsidRPr="0020645A" w:rsidRDefault="00F24E1D" w:rsidP="00F9350C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45A">
        <w:rPr>
          <w:rFonts w:ascii="Times New Roman" w:hAnsi="Times New Roman" w:cs="Times New Roman"/>
          <w:sz w:val="28"/>
          <w:szCs w:val="28"/>
        </w:rPr>
        <w:t>Промежуточный о</w:t>
      </w:r>
      <w:r w:rsidR="006C0418" w:rsidRPr="0020645A">
        <w:rPr>
          <w:rFonts w:ascii="Times New Roman" w:hAnsi="Times New Roman" w:cs="Times New Roman"/>
          <w:sz w:val="28"/>
          <w:szCs w:val="28"/>
        </w:rPr>
        <w:t xml:space="preserve">тчет по </w:t>
      </w:r>
      <w:r w:rsidR="00D73B0F" w:rsidRPr="0020645A">
        <w:rPr>
          <w:rFonts w:ascii="Times New Roman" w:hAnsi="Times New Roman" w:cs="Times New Roman"/>
          <w:sz w:val="28"/>
          <w:szCs w:val="28"/>
        </w:rPr>
        <w:t>производственной практике</w:t>
      </w:r>
      <w:r w:rsidRPr="0020645A">
        <w:rPr>
          <w:rFonts w:ascii="Times New Roman" w:hAnsi="Times New Roman" w:cs="Times New Roman"/>
          <w:sz w:val="28"/>
          <w:szCs w:val="28"/>
        </w:rPr>
        <w:t>, практике по профилю профессиональной деятельности</w:t>
      </w:r>
    </w:p>
    <w:p w14:paraId="02694F3E" w14:textId="7BC4E86F" w:rsidR="006C0418" w:rsidRPr="0020645A" w:rsidRDefault="006C0418" w:rsidP="00F9350C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45A">
        <w:rPr>
          <w:rFonts w:ascii="Times New Roman" w:hAnsi="Times New Roman" w:cs="Times New Roman"/>
          <w:sz w:val="28"/>
          <w:szCs w:val="28"/>
        </w:rPr>
        <w:t>в</w:t>
      </w:r>
      <w:r w:rsidR="00F24E1D" w:rsidRPr="0020645A">
        <w:rPr>
          <w:rFonts w:ascii="Times New Roman" w:hAnsi="Times New Roman" w:cs="Times New Roman"/>
          <w:sz w:val="28"/>
          <w:szCs w:val="28"/>
        </w:rPr>
        <w:t>о</w:t>
      </w:r>
      <w:r w:rsidRPr="0020645A">
        <w:rPr>
          <w:rFonts w:ascii="Times New Roman" w:hAnsi="Times New Roman" w:cs="Times New Roman"/>
          <w:sz w:val="28"/>
          <w:szCs w:val="28"/>
        </w:rPr>
        <w:t xml:space="preserve"> </w:t>
      </w:r>
      <w:r w:rsidR="00F24E1D" w:rsidRPr="0020645A">
        <w:rPr>
          <w:rFonts w:ascii="Times New Roman" w:hAnsi="Times New Roman" w:cs="Times New Roman"/>
          <w:sz w:val="28"/>
          <w:szCs w:val="28"/>
        </w:rPr>
        <w:t>2</w:t>
      </w:r>
      <w:r w:rsidRPr="0020645A">
        <w:rPr>
          <w:rFonts w:ascii="Times New Roman" w:hAnsi="Times New Roman" w:cs="Times New Roman"/>
          <w:sz w:val="28"/>
          <w:szCs w:val="28"/>
        </w:rPr>
        <w:t>-м семестре студента _</w:t>
      </w:r>
      <w:r w:rsidR="00317269" w:rsidRPr="0020645A">
        <w:rPr>
          <w:rFonts w:ascii="Times New Roman" w:hAnsi="Times New Roman" w:cs="Times New Roman"/>
          <w:sz w:val="28"/>
          <w:szCs w:val="28"/>
          <w:u w:val="single"/>
        </w:rPr>
        <w:t>22712</w:t>
      </w:r>
      <w:r w:rsidRPr="0020645A">
        <w:rPr>
          <w:rFonts w:ascii="Times New Roman" w:hAnsi="Times New Roman" w:cs="Times New Roman"/>
          <w:sz w:val="28"/>
          <w:szCs w:val="28"/>
        </w:rPr>
        <w:t>_группы</w:t>
      </w:r>
    </w:p>
    <w:p w14:paraId="1D11A157" w14:textId="01DC0DA6" w:rsidR="006C0418" w:rsidRPr="0020645A" w:rsidRDefault="00317269" w:rsidP="00F9350C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45A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Хорунженко Аркадий Сергеевич</w:t>
      </w:r>
      <w:r w:rsidRPr="0020645A">
        <w:rPr>
          <w:rFonts w:ascii="Times New Roman" w:hAnsi="Times New Roman" w:cs="Times New Roman"/>
          <w:sz w:val="28"/>
          <w:szCs w:val="28"/>
        </w:rPr>
        <w:t>______</w:t>
      </w:r>
    </w:p>
    <w:p w14:paraId="486759B4" w14:textId="34E42946" w:rsidR="006C0418" w:rsidRDefault="006C0418" w:rsidP="00F9350C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45A">
        <w:rPr>
          <w:rFonts w:ascii="Times New Roman" w:hAnsi="Times New Roman" w:cs="Times New Roman"/>
          <w:sz w:val="28"/>
          <w:szCs w:val="28"/>
        </w:rPr>
        <w:t>(ФИО)</w:t>
      </w:r>
    </w:p>
    <w:p w14:paraId="30102305" w14:textId="761C4051" w:rsidR="0020645A" w:rsidRDefault="0020645A" w:rsidP="00F935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DC6AE6" w14:textId="06FDBC9F" w:rsidR="0020645A" w:rsidRDefault="0020645A" w:rsidP="00F935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39C2AD" w14:textId="6618E622" w:rsidR="0020645A" w:rsidRDefault="0020645A" w:rsidP="00F935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работы</w:t>
      </w:r>
    </w:p>
    <w:p w14:paraId="17CD61F4" w14:textId="77777777" w:rsidR="0020645A" w:rsidRPr="0020645A" w:rsidRDefault="0020645A" w:rsidP="00F935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E929BB" w14:textId="55505E4F" w:rsidR="006C0418" w:rsidRPr="0020645A" w:rsidRDefault="0020645A" w:rsidP="00926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645A">
        <w:rPr>
          <w:rFonts w:ascii="Times New Roman" w:hAnsi="Times New Roman" w:cs="Times New Roman"/>
          <w:sz w:val="28"/>
          <w:szCs w:val="28"/>
        </w:rPr>
        <w:t>Введение</w:t>
      </w:r>
    </w:p>
    <w:p w14:paraId="6EF2AE84" w14:textId="314B51BD" w:rsidR="006C0418" w:rsidRPr="0020645A" w:rsidRDefault="0020645A" w:rsidP="00926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645A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14:paraId="56626A1B" w14:textId="77777777" w:rsidR="0020645A" w:rsidRPr="0020645A" w:rsidRDefault="0020645A" w:rsidP="002064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E26796" w14:textId="77777777" w:rsidR="0020645A" w:rsidRPr="0020645A" w:rsidRDefault="0020645A" w:rsidP="002064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E7DBA7" w14:textId="48E03AB3" w:rsidR="0020645A" w:rsidRPr="0020645A" w:rsidRDefault="0020645A" w:rsidP="0020645A">
      <w:pPr>
        <w:pStyle w:val="ListParagraph"/>
        <w:ind w:left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20645A">
        <w:rPr>
          <w:rFonts w:ascii="Times New Roman" w:hAnsi="Times New Roman" w:cs="Times New Roman"/>
          <w:sz w:val="28"/>
          <w:szCs w:val="28"/>
        </w:rPr>
        <w:t xml:space="preserve"> Хорунженко Аркадий Сергеевич</w:t>
      </w:r>
    </w:p>
    <w:p w14:paraId="6F1DF802" w14:textId="48B4D1F7" w:rsidR="006C0418" w:rsidRPr="0020645A" w:rsidRDefault="0020645A" w:rsidP="0020645A">
      <w:pPr>
        <w:pStyle w:val="ListParagraph"/>
        <w:ind w:left="5670"/>
        <w:jc w:val="right"/>
        <w:rPr>
          <w:rFonts w:ascii="Times New Roman" w:hAnsi="Times New Roman" w:cs="Times New Roman"/>
          <w:sz w:val="28"/>
          <w:szCs w:val="28"/>
        </w:rPr>
      </w:pPr>
      <w:r w:rsidRPr="0020645A">
        <w:rPr>
          <w:rFonts w:ascii="Times New Roman" w:hAnsi="Times New Roman" w:cs="Times New Roman"/>
          <w:sz w:val="28"/>
          <w:szCs w:val="28"/>
        </w:rPr>
        <w:t>Н</w:t>
      </w:r>
      <w:r w:rsidR="006C0418" w:rsidRPr="0020645A">
        <w:rPr>
          <w:rFonts w:ascii="Times New Roman" w:hAnsi="Times New Roman" w:cs="Times New Roman"/>
          <w:sz w:val="28"/>
          <w:szCs w:val="28"/>
        </w:rPr>
        <w:t>аучный руководитель</w:t>
      </w:r>
      <w:r w:rsidR="00317269" w:rsidRPr="0020645A">
        <w:rPr>
          <w:rFonts w:ascii="Times New Roman" w:hAnsi="Times New Roman" w:cs="Times New Roman"/>
          <w:sz w:val="28"/>
          <w:szCs w:val="28"/>
        </w:rPr>
        <w:t>: Макушев Василий Леонидович</w:t>
      </w:r>
    </w:p>
    <w:p w14:paraId="6BC060E1" w14:textId="77777777" w:rsidR="007862C7" w:rsidRPr="0020645A" w:rsidRDefault="007862C7" w:rsidP="006C0418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E519731" w14:textId="77777777" w:rsidR="006C0418" w:rsidRPr="0020645A" w:rsidRDefault="006C0418" w:rsidP="0020645A">
      <w:pPr>
        <w:ind w:left="6379"/>
        <w:rPr>
          <w:rFonts w:ascii="Times New Roman" w:hAnsi="Times New Roman" w:cs="Times New Roman"/>
          <w:sz w:val="28"/>
          <w:szCs w:val="28"/>
        </w:rPr>
      </w:pPr>
      <w:r w:rsidRPr="0020645A">
        <w:rPr>
          <w:rFonts w:ascii="Times New Roman" w:hAnsi="Times New Roman" w:cs="Times New Roman"/>
          <w:sz w:val="28"/>
          <w:szCs w:val="28"/>
        </w:rPr>
        <w:t>Дата</w:t>
      </w:r>
    </w:p>
    <w:p w14:paraId="2B220B98" w14:textId="1472D418" w:rsidR="006C0418" w:rsidRPr="0020645A" w:rsidRDefault="006C0418" w:rsidP="0020645A">
      <w:pPr>
        <w:ind w:left="6379"/>
        <w:rPr>
          <w:rFonts w:ascii="Times New Roman" w:hAnsi="Times New Roman" w:cs="Times New Roman"/>
          <w:sz w:val="28"/>
          <w:szCs w:val="28"/>
        </w:rPr>
      </w:pPr>
      <w:r w:rsidRPr="0020645A">
        <w:rPr>
          <w:rFonts w:ascii="Times New Roman" w:hAnsi="Times New Roman" w:cs="Times New Roman"/>
          <w:sz w:val="28"/>
          <w:szCs w:val="28"/>
        </w:rPr>
        <w:t>Подпись студента</w:t>
      </w:r>
    </w:p>
    <w:p w14:paraId="143F634E" w14:textId="5ED15EDB" w:rsidR="00D36FDF" w:rsidRPr="0020645A" w:rsidRDefault="00D36FDF">
      <w:pPr>
        <w:rPr>
          <w:rFonts w:ascii="Times New Roman" w:hAnsi="Times New Roman" w:cs="Times New Roman"/>
          <w:sz w:val="28"/>
          <w:szCs w:val="28"/>
        </w:rPr>
      </w:pPr>
    </w:p>
    <w:p w14:paraId="2130E841" w14:textId="6C4AC048" w:rsidR="00D36FDF" w:rsidRDefault="00D36FDF">
      <w:r>
        <w:br w:type="page"/>
      </w:r>
    </w:p>
    <w:p w14:paraId="0ABF6C9E" w14:textId="6BEBB354" w:rsidR="00D36FDF" w:rsidRPr="006E4A67" w:rsidRDefault="000A500F" w:rsidP="0020645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6E4A67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lastRenderedPageBreak/>
        <w:t>Введение</w:t>
      </w:r>
    </w:p>
    <w:p w14:paraId="4C4B922E" w14:textId="0A33C183" w:rsidR="000A500F" w:rsidRPr="006E4A67" w:rsidRDefault="000A500F" w:rsidP="006E4A6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E93670C" w14:textId="2E101007" w:rsidR="000A500F" w:rsidRPr="006E4A67" w:rsidRDefault="000A500F" w:rsidP="006E4A6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E4A67">
        <w:rPr>
          <w:rFonts w:ascii="Times New Roman" w:eastAsia="Calibri" w:hAnsi="Times New Roman" w:cs="Times New Roman"/>
          <w:sz w:val="28"/>
          <w:szCs w:val="28"/>
          <w:lang w:eastAsia="en-US"/>
        </w:rPr>
        <w:t>Выбранной темой магистерской диссертации является «</w:t>
      </w:r>
      <w:r w:rsidR="00C1479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Исследование </w:t>
      </w:r>
      <w:r w:rsidR="0056739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применимости </w:t>
      </w:r>
      <w:r w:rsidR="00C14796">
        <w:rPr>
          <w:rFonts w:ascii="Times New Roman" w:eastAsia="Calibri" w:hAnsi="Times New Roman" w:cs="Times New Roman"/>
          <w:sz w:val="28"/>
          <w:szCs w:val="28"/>
          <w:lang w:eastAsia="en-US"/>
        </w:rPr>
        <w:t>нейронных сетей для прогнозирования временных рядов</w:t>
      </w:r>
      <w:r w:rsidRPr="006E4A67"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  <w:r w:rsidR="006E4A67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4BBBFABE" w14:textId="2DA90EE0" w:rsidR="000A500F" w:rsidRDefault="000A500F" w:rsidP="006E4A67">
      <w:pPr>
        <w:pStyle w:val="Text1"/>
        <w:widowControl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Прогнозирование временных рядов является одним из </w:t>
      </w:r>
      <w:r w:rsidRPr="00375067">
        <w:rPr>
          <w:sz w:val="28"/>
          <w:szCs w:val="28"/>
        </w:rPr>
        <w:t>важнейши</w:t>
      </w:r>
      <w:r>
        <w:rPr>
          <w:sz w:val="28"/>
          <w:szCs w:val="28"/>
        </w:rPr>
        <w:t>х</w:t>
      </w:r>
      <w:r w:rsidRPr="00375067">
        <w:rPr>
          <w:sz w:val="28"/>
          <w:szCs w:val="28"/>
        </w:rPr>
        <w:t xml:space="preserve"> современны</w:t>
      </w:r>
      <w:r>
        <w:rPr>
          <w:sz w:val="28"/>
          <w:szCs w:val="28"/>
        </w:rPr>
        <w:t>х</w:t>
      </w:r>
      <w:r w:rsidRPr="00375067">
        <w:rPr>
          <w:sz w:val="28"/>
          <w:szCs w:val="28"/>
        </w:rPr>
        <w:t xml:space="preserve"> инструменто</w:t>
      </w:r>
      <w:r>
        <w:rPr>
          <w:sz w:val="28"/>
          <w:szCs w:val="28"/>
        </w:rPr>
        <w:t>в</w:t>
      </w:r>
      <w:r w:rsidRPr="00375067">
        <w:rPr>
          <w:sz w:val="28"/>
          <w:szCs w:val="28"/>
        </w:rPr>
        <w:t xml:space="preserve"> для исследования </w:t>
      </w:r>
      <w:r>
        <w:rPr>
          <w:sz w:val="28"/>
          <w:szCs w:val="28"/>
        </w:rPr>
        <w:t>и анализа во многих областях</w:t>
      </w:r>
      <w:r w:rsidR="006E4A67">
        <w:rPr>
          <w:sz w:val="28"/>
          <w:szCs w:val="28"/>
        </w:rPr>
        <w:t xml:space="preserve"> науки и практики</w:t>
      </w:r>
      <w:r>
        <w:rPr>
          <w:sz w:val="28"/>
          <w:szCs w:val="28"/>
        </w:rPr>
        <w:t xml:space="preserve">. Многие задачи, </w:t>
      </w:r>
      <w:r w:rsidR="006D5907">
        <w:rPr>
          <w:sz w:val="28"/>
          <w:szCs w:val="28"/>
        </w:rPr>
        <w:t>для</w:t>
      </w:r>
      <w:r>
        <w:rPr>
          <w:sz w:val="28"/>
          <w:szCs w:val="28"/>
        </w:rPr>
        <w:t xml:space="preserve"> которы</w:t>
      </w:r>
      <w:r w:rsidR="006D5907">
        <w:rPr>
          <w:sz w:val="28"/>
          <w:szCs w:val="28"/>
        </w:rPr>
        <w:t>х</w:t>
      </w:r>
      <w:r>
        <w:rPr>
          <w:sz w:val="28"/>
          <w:szCs w:val="28"/>
        </w:rPr>
        <w:t xml:space="preserve"> </w:t>
      </w:r>
      <w:r w:rsidR="006D5907">
        <w:rPr>
          <w:sz w:val="28"/>
          <w:szCs w:val="28"/>
        </w:rPr>
        <w:t>имеются</w:t>
      </w:r>
      <w:r>
        <w:rPr>
          <w:sz w:val="28"/>
          <w:szCs w:val="28"/>
        </w:rPr>
        <w:t xml:space="preserve"> данные</w:t>
      </w:r>
      <w:r w:rsidR="006D5907">
        <w:rPr>
          <w:sz w:val="28"/>
          <w:szCs w:val="28"/>
        </w:rPr>
        <w:t xml:space="preserve"> наблюдений</w:t>
      </w:r>
      <w:r>
        <w:rPr>
          <w:sz w:val="28"/>
          <w:szCs w:val="28"/>
        </w:rPr>
        <w:t xml:space="preserve"> за достаточн</w:t>
      </w:r>
      <w:r w:rsidR="006D5907">
        <w:rPr>
          <w:sz w:val="28"/>
          <w:szCs w:val="28"/>
        </w:rPr>
        <w:t>о продолжительные</w:t>
      </w:r>
      <w:r>
        <w:rPr>
          <w:sz w:val="28"/>
          <w:szCs w:val="28"/>
        </w:rPr>
        <w:t xml:space="preserve"> промежутки времени, можно автоматизировать и оптимизировать за счёт прогноза и его анализа</w:t>
      </w:r>
      <w:r w:rsidRPr="0037506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Прогноз не даёт точного результата, но </w:t>
      </w:r>
      <w:r w:rsidR="00225657">
        <w:rPr>
          <w:sz w:val="28"/>
          <w:szCs w:val="28"/>
        </w:rPr>
        <w:t>позволит</w:t>
      </w:r>
      <w:r>
        <w:rPr>
          <w:sz w:val="28"/>
          <w:szCs w:val="28"/>
        </w:rPr>
        <w:t xml:space="preserve"> указать</w:t>
      </w:r>
      <w:r w:rsidR="00225657">
        <w:rPr>
          <w:sz w:val="28"/>
          <w:szCs w:val="28"/>
        </w:rPr>
        <w:t xml:space="preserve"> основные тенденции развития временного ряда</w:t>
      </w:r>
      <w:r>
        <w:rPr>
          <w:sz w:val="28"/>
          <w:szCs w:val="28"/>
        </w:rPr>
        <w:t>, что уже может помочь во многих сферах.</w:t>
      </w:r>
    </w:p>
    <w:p w14:paraId="2E44888B" w14:textId="060AD498" w:rsidR="006D5907" w:rsidRPr="00500875" w:rsidRDefault="006D5907" w:rsidP="006D5907">
      <w:pPr>
        <w:pStyle w:val="Text1"/>
        <w:widowControl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Построение сложных моделей для экономических прогнозов </w:t>
      </w:r>
      <w:r w:rsidR="002510EB">
        <w:rPr>
          <w:sz w:val="28"/>
          <w:szCs w:val="28"/>
        </w:rPr>
        <w:t>можно</w:t>
      </w:r>
      <w:r>
        <w:rPr>
          <w:sz w:val="28"/>
          <w:szCs w:val="28"/>
        </w:rPr>
        <w:t xml:space="preserve"> значительно упростить, используя искусственный интеллект</w:t>
      </w:r>
      <w:r w:rsidR="00C14796">
        <w:rPr>
          <w:sz w:val="28"/>
          <w:szCs w:val="28"/>
        </w:rPr>
        <w:t xml:space="preserve"> (ИИ)</w:t>
      </w:r>
      <w:r>
        <w:rPr>
          <w:sz w:val="28"/>
          <w:szCs w:val="28"/>
        </w:rPr>
        <w:t xml:space="preserve">. </w:t>
      </w:r>
      <w:r w:rsidRPr="00500875">
        <w:rPr>
          <w:sz w:val="28"/>
          <w:szCs w:val="28"/>
        </w:rPr>
        <w:t>По</w:t>
      </w:r>
      <w:r w:rsidR="00500875">
        <w:rPr>
          <w:sz w:val="28"/>
          <w:szCs w:val="28"/>
        </w:rPr>
        <w:t xml:space="preserve"> </w:t>
      </w:r>
      <w:r w:rsidRPr="00500875">
        <w:rPr>
          <w:sz w:val="28"/>
          <w:szCs w:val="28"/>
        </w:rPr>
        <w:t xml:space="preserve">прогнозам экспертов НИУ ВШЭ, объем рынка </w:t>
      </w:r>
      <w:r w:rsidR="00C14796">
        <w:rPr>
          <w:sz w:val="28"/>
          <w:szCs w:val="28"/>
        </w:rPr>
        <w:t>ИИ</w:t>
      </w:r>
      <w:r w:rsidRPr="00500875">
        <w:rPr>
          <w:sz w:val="28"/>
          <w:szCs w:val="28"/>
        </w:rPr>
        <w:t xml:space="preserve"> к</w:t>
      </w:r>
      <w:r w:rsidR="00500875">
        <w:rPr>
          <w:sz w:val="28"/>
          <w:szCs w:val="28"/>
        </w:rPr>
        <w:t xml:space="preserve"> </w:t>
      </w:r>
      <w:r w:rsidRPr="00500875">
        <w:rPr>
          <w:sz w:val="28"/>
          <w:szCs w:val="28"/>
        </w:rPr>
        <w:t>2025 возрастет в</w:t>
      </w:r>
      <w:r w:rsidR="00500875">
        <w:rPr>
          <w:sz w:val="28"/>
          <w:szCs w:val="28"/>
        </w:rPr>
        <w:t xml:space="preserve"> </w:t>
      </w:r>
      <w:r w:rsidRPr="00500875">
        <w:rPr>
          <w:sz w:val="28"/>
          <w:szCs w:val="28"/>
        </w:rPr>
        <w:t>150 раз по</w:t>
      </w:r>
      <w:r w:rsidR="00500875">
        <w:rPr>
          <w:sz w:val="28"/>
          <w:szCs w:val="28"/>
        </w:rPr>
        <w:t xml:space="preserve"> </w:t>
      </w:r>
      <w:r w:rsidRPr="00500875">
        <w:rPr>
          <w:sz w:val="28"/>
          <w:szCs w:val="28"/>
        </w:rPr>
        <w:t>отношению к</w:t>
      </w:r>
      <w:r w:rsidR="00500875">
        <w:rPr>
          <w:sz w:val="28"/>
          <w:szCs w:val="28"/>
        </w:rPr>
        <w:t xml:space="preserve"> </w:t>
      </w:r>
      <w:r w:rsidRPr="00500875">
        <w:rPr>
          <w:sz w:val="28"/>
          <w:szCs w:val="28"/>
        </w:rPr>
        <w:t>2016</w:t>
      </w:r>
      <w:r w:rsidR="00500875">
        <w:rPr>
          <w:sz w:val="28"/>
          <w:szCs w:val="28"/>
        </w:rPr>
        <w:t xml:space="preserve"> </w:t>
      </w:r>
      <w:r w:rsidRPr="00500875">
        <w:rPr>
          <w:sz w:val="28"/>
          <w:szCs w:val="28"/>
        </w:rPr>
        <w:t>г. и</w:t>
      </w:r>
      <w:r w:rsidR="00500875">
        <w:rPr>
          <w:sz w:val="28"/>
          <w:szCs w:val="28"/>
        </w:rPr>
        <w:t xml:space="preserve"> </w:t>
      </w:r>
      <w:r w:rsidRPr="00500875">
        <w:rPr>
          <w:sz w:val="28"/>
          <w:szCs w:val="28"/>
        </w:rPr>
        <w:t>достигнет значения в</w:t>
      </w:r>
      <w:r w:rsidR="00500875">
        <w:rPr>
          <w:sz w:val="28"/>
          <w:szCs w:val="28"/>
        </w:rPr>
        <w:t xml:space="preserve"> </w:t>
      </w:r>
      <w:r w:rsidRPr="00500875">
        <w:rPr>
          <w:sz w:val="28"/>
          <w:szCs w:val="28"/>
        </w:rPr>
        <w:t>59,7 млрд долл. США.</w:t>
      </w:r>
      <w:r w:rsidRPr="00500875">
        <w:rPr>
          <w:sz w:val="28"/>
          <w:szCs w:val="28"/>
          <w:vertAlign w:val="superscript"/>
        </w:rPr>
        <w:footnoteReference w:id="1"/>
      </w:r>
      <w:r w:rsidRPr="00500875">
        <w:rPr>
          <w:sz w:val="28"/>
          <w:szCs w:val="28"/>
        </w:rPr>
        <w:t xml:space="preserve"> П оценкам специалистов, благодаря ИИ, к 2030</w:t>
      </w:r>
      <w:r w:rsidR="00500875">
        <w:rPr>
          <w:sz w:val="28"/>
          <w:szCs w:val="28"/>
        </w:rPr>
        <w:t xml:space="preserve"> </w:t>
      </w:r>
      <w:r w:rsidRPr="00500875">
        <w:rPr>
          <w:sz w:val="28"/>
          <w:szCs w:val="28"/>
        </w:rPr>
        <w:t>г. мировой ВВП вырастет на</w:t>
      </w:r>
      <w:r w:rsidR="00500875">
        <w:rPr>
          <w:sz w:val="28"/>
          <w:szCs w:val="28"/>
        </w:rPr>
        <w:t xml:space="preserve"> </w:t>
      </w:r>
      <w:r w:rsidRPr="00500875">
        <w:rPr>
          <w:sz w:val="28"/>
          <w:szCs w:val="28"/>
        </w:rPr>
        <w:t xml:space="preserve">15,7 трлн долл. Ожидается, что </w:t>
      </w:r>
      <w:r w:rsidR="002510EB" w:rsidRPr="00500875">
        <w:rPr>
          <w:sz w:val="28"/>
          <w:szCs w:val="28"/>
        </w:rPr>
        <w:t>основные положительные</w:t>
      </w:r>
      <w:r w:rsidRPr="00500875">
        <w:rPr>
          <w:sz w:val="28"/>
          <w:szCs w:val="28"/>
        </w:rPr>
        <w:t xml:space="preserve"> эффекты от</w:t>
      </w:r>
      <w:r w:rsidR="00500875">
        <w:rPr>
          <w:sz w:val="28"/>
          <w:szCs w:val="28"/>
        </w:rPr>
        <w:t xml:space="preserve"> </w:t>
      </w:r>
      <w:r w:rsidRPr="00500875">
        <w:rPr>
          <w:sz w:val="28"/>
          <w:szCs w:val="28"/>
        </w:rPr>
        <w:t>применения</w:t>
      </w:r>
      <w:r w:rsidR="00500875">
        <w:rPr>
          <w:sz w:val="28"/>
          <w:szCs w:val="28"/>
        </w:rPr>
        <w:t xml:space="preserve"> </w:t>
      </w:r>
      <w:r w:rsidRPr="00500875">
        <w:rPr>
          <w:sz w:val="28"/>
          <w:szCs w:val="28"/>
        </w:rPr>
        <w:t>ИИ будут получены за</w:t>
      </w:r>
      <w:r w:rsidR="00500875">
        <w:rPr>
          <w:sz w:val="28"/>
          <w:szCs w:val="28"/>
        </w:rPr>
        <w:t xml:space="preserve"> </w:t>
      </w:r>
      <w:r w:rsidRPr="00500875">
        <w:rPr>
          <w:sz w:val="28"/>
          <w:szCs w:val="28"/>
        </w:rPr>
        <w:t>счет оптимизации бизнес-процессов и</w:t>
      </w:r>
      <w:r w:rsidR="00500875">
        <w:rPr>
          <w:sz w:val="28"/>
          <w:szCs w:val="28"/>
        </w:rPr>
        <w:t xml:space="preserve"> </w:t>
      </w:r>
      <w:r w:rsidRPr="00500875">
        <w:rPr>
          <w:sz w:val="28"/>
          <w:szCs w:val="28"/>
        </w:rPr>
        <w:t>расширения возможностей автоматизации ручного труда</w:t>
      </w:r>
      <w:r w:rsidR="002510EB" w:rsidRPr="00500875">
        <w:rPr>
          <w:sz w:val="28"/>
          <w:szCs w:val="28"/>
        </w:rPr>
        <w:t xml:space="preserve"> в </w:t>
      </w:r>
      <w:r w:rsidRPr="00500875">
        <w:rPr>
          <w:sz w:val="28"/>
          <w:szCs w:val="28"/>
        </w:rPr>
        <w:t>пользу</w:t>
      </w:r>
      <w:r w:rsidR="002510EB" w:rsidRPr="00500875">
        <w:rPr>
          <w:sz w:val="28"/>
          <w:szCs w:val="28"/>
        </w:rPr>
        <w:t xml:space="preserve"> </w:t>
      </w:r>
      <w:r w:rsidRPr="00500875">
        <w:rPr>
          <w:sz w:val="28"/>
          <w:szCs w:val="28"/>
        </w:rPr>
        <w:t>развития концептуального мышления; исключения субъективности и</w:t>
      </w:r>
      <w:r w:rsidR="002510EB" w:rsidRPr="00500875">
        <w:rPr>
          <w:sz w:val="28"/>
          <w:szCs w:val="28"/>
        </w:rPr>
        <w:t xml:space="preserve"> </w:t>
      </w:r>
      <w:r w:rsidRPr="00500875">
        <w:rPr>
          <w:sz w:val="28"/>
          <w:szCs w:val="28"/>
        </w:rPr>
        <w:t>иррациональности в</w:t>
      </w:r>
      <w:r w:rsidR="002510EB" w:rsidRPr="00500875">
        <w:rPr>
          <w:sz w:val="28"/>
          <w:szCs w:val="28"/>
        </w:rPr>
        <w:t xml:space="preserve"> анализе и </w:t>
      </w:r>
      <w:r w:rsidRPr="00500875">
        <w:rPr>
          <w:sz w:val="28"/>
          <w:szCs w:val="28"/>
        </w:rPr>
        <w:t>принятии решений</w:t>
      </w:r>
      <w:r w:rsidR="002510EB" w:rsidRPr="00500875">
        <w:rPr>
          <w:sz w:val="28"/>
          <w:szCs w:val="28"/>
          <w:vertAlign w:val="superscript"/>
        </w:rPr>
        <w:footnoteReference w:id="2"/>
      </w:r>
      <w:r w:rsidRPr="00500875">
        <w:rPr>
          <w:sz w:val="28"/>
          <w:szCs w:val="28"/>
        </w:rPr>
        <w:t>.</w:t>
      </w:r>
    </w:p>
    <w:p w14:paraId="4852FBE4" w14:textId="5A4A11B4" w:rsidR="006D5907" w:rsidRDefault="00085DED" w:rsidP="006E4A67">
      <w:pPr>
        <w:pStyle w:val="Text1"/>
        <w:widowControl w:val="0"/>
        <w:spacing w:line="360" w:lineRule="auto"/>
        <w:ind w:firstLine="709"/>
        <w:rPr>
          <w:sz w:val="28"/>
          <w:szCs w:val="28"/>
        </w:rPr>
      </w:pPr>
      <w:r w:rsidRPr="00085DED">
        <w:rPr>
          <w:sz w:val="28"/>
          <w:szCs w:val="28"/>
        </w:rPr>
        <w:t xml:space="preserve">Прогнозирование временных рядов с использованием нейронных сетей стало одним из наиболее перспективных направлений в области искусственного интеллекта. Нейронные сети, благодаря своей способности обучаться на основе большого количества данных, могут предоставить более точные прогнозы, чем традиционные методы. Кроме того, они могут обрабатывать большие объемы информации и учитывать нелинейные зависимости между различными факторами, что особенно важно в случае </w:t>
      </w:r>
      <w:r w:rsidRPr="00085DED">
        <w:rPr>
          <w:sz w:val="28"/>
          <w:szCs w:val="28"/>
        </w:rPr>
        <w:lastRenderedPageBreak/>
        <w:t>сложных и динамичных временных рядов</w:t>
      </w:r>
      <w:r w:rsidR="002510EB">
        <w:rPr>
          <w:sz w:val="28"/>
          <w:szCs w:val="28"/>
        </w:rPr>
        <w:t>.</w:t>
      </w:r>
    </w:p>
    <w:p w14:paraId="4A8B7228" w14:textId="77777777" w:rsidR="00225657" w:rsidRDefault="00B83469" w:rsidP="006E4A67">
      <w:pPr>
        <w:pStyle w:val="Text1"/>
        <w:widowControl w:val="0"/>
        <w:spacing w:line="360" w:lineRule="auto"/>
        <w:ind w:firstLine="709"/>
        <w:rPr>
          <w:sz w:val="28"/>
          <w:szCs w:val="28"/>
        </w:rPr>
      </w:pPr>
      <w:r w:rsidRPr="00B83469">
        <w:rPr>
          <w:sz w:val="28"/>
          <w:szCs w:val="28"/>
        </w:rPr>
        <w:t>Цель</w:t>
      </w:r>
      <w:r>
        <w:rPr>
          <w:sz w:val="28"/>
          <w:szCs w:val="28"/>
        </w:rPr>
        <w:t xml:space="preserve"> работы заключается</w:t>
      </w:r>
      <w:r w:rsidRPr="00B83469">
        <w:rPr>
          <w:sz w:val="28"/>
          <w:szCs w:val="28"/>
        </w:rPr>
        <w:t xml:space="preserve"> в исследовании применимости нейронных сетей для прогнозирования временных рядов в экономике и других областях, а также в сравнительном анализе с традиционными методами прогнозирования. </w:t>
      </w:r>
    </w:p>
    <w:p w14:paraId="2A723E91" w14:textId="77777777" w:rsidR="00D24282" w:rsidRPr="00C14796" w:rsidRDefault="00D24282" w:rsidP="00D2428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147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Поставленная цель обусловливает необходимость решения следующих задач:</w:t>
      </w:r>
    </w:p>
    <w:p w14:paraId="728926F0" w14:textId="4ECC4DEB" w:rsidR="00B83469" w:rsidRPr="00B83469" w:rsidRDefault="00B83469" w:rsidP="00B83469">
      <w:pPr>
        <w:pStyle w:val="Text1"/>
        <w:widowControl w:val="0"/>
        <w:numPr>
          <w:ilvl w:val="0"/>
          <w:numId w:val="11"/>
        </w:numPr>
        <w:spacing w:line="360" w:lineRule="auto"/>
        <w:ind w:left="540"/>
        <w:rPr>
          <w:color w:val="000000" w:themeColor="text1"/>
          <w:sz w:val="28"/>
          <w:szCs w:val="28"/>
        </w:rPr>
      </w:pPr>
      <w:r w:rsidRPr="00B83469">
        <w:rPr>
          <w:color w:val="000000" w:themeColor="text1"/>
          <w:sz w:val="28"/>
          <w:szCs w:val="28"/>
        </w:rPr>
        <w:t>Провести обзор литературы и анализ существующих методов прогнозирования временных рядов, включая традиционные статистические методы и методы на основе искусственных нейронных сетей.</w:t>
      </w:r>
    </w:p>
    <w:p w14:paraId="4999FBA8" w14:textId="0E90DFF0" w:rsidR="00B83469" w:rsidRDefault="00B83469" w:rsidP="00B83469">
      <w:pPr>
        <w:pStyle w:val="Text1"/>
        <w:widowControl w:val="0"/>
        <w:numPr>
          <w:ilvl w:val="0"/>
          <w:numId w:val="11"/>
        </w:numPr>
        <w:spacing w:line="360" w:lineRule="auto"/>
        <w:ind w:left="540"/>
        <w:rPr>
          <w:color w:val="000000" w:themeColor="text1"/>
          <w:sz w:val="28"/>
          <w:szCs w:val="28"/>
        </w:rPr>
      </w:pPr>
      <w:r w:rsidRPr="00B83469">
        <w:rPr>
          <w:color w:val="000000" w:themeColor="text1"/>
          <w:sz w:val="28"/>
          <w:szCs w:val="28"/>
        </w:rPr>
        <w:t>Изучить различные архитектуры нейронных сетей и методы их обучения.</w:t>
      </w:r>
    </w:p>
    <w:p w14:paraId="66EBC0C5" w14:textId="7309E897" w:rsidR="000C087C" w:rsidRPr="00B83469" w:rsidRDefault="000C087C" w:rsidP="00B83469">
      <w:pPr>
        <w:pStyle w:val="Text1"/>
        <w:widowControl w:val="0"/>
        <w:numPr>
          <w:ilvl w:val="0"/>
          <w:numId w:val="11"/>
        </w:numPr>
        <w:spacing w:line="360" w:lineRule="auto"/>
        <w:ind w:left="5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Подготовить данные для прогнозирования</w:t>
      </w:r>
    </w:p>
    <w:p w14:paraId="5CAF7FCF" w14:textId="374A0099" w:rsidR="00B83469" w:rsidRPr="00B83469" w:rsidRDefault="00B83469" w:rsidP="00B83469">
      <w:pPr>
        <w:pStyle w:val="Text1"/>
        <w:widowControl w:val="0"/>
        <w:numPr>
          <w:ilvl w:val="0"/>
          <w:numId w:val="11"/>
        </w:numPr>
        <w:spacing w:line="360" w:lineRule="auto"/>
        <w:ind w:left="540"/>
        <w:rPr>
          <w:color w:val="000000" w:themeColor="text1"/>
          <w:sz w:val="28"/>
          <w:szCs w:val="28"/>
        </w:rPr>
      </w:pPr>
      <w:r w:rsidRPr="00B83469">
        <w:rPr>
          <w:color w:val="000000" w:themeColor="text1"/>
          <w:sz w:val="28"/>
          <w:szCs w:val="28"/>
        </w:rPr>
        <w:t>Подобрать оптимальные параметры для различных архитектур нейронных сетей и методов обучения на основе анализа результатов экспериментов с использованием различных наборов данных.</w:t>
      </w:r>
    </w:p>
    <w:p w14:paraId="15A5DFCC" w14:textId="488B19F4" w:rsidR="00B83469" w:rsidRDefault="00B83469" w:rsidP="00B83469">
      <w:pPr>
        <w:pStyle w:val="Text1"/>
        <w:widowControl w:val="0"/>
        <w:numPr>
          <w:ilvl w:val="0"/>
          <w:numId w:val="11"/>
        </w:numPr>
        <w:spacing w:line="360" w:lineRule="auto"/>
        <w:ind w:left="540"/>
        <w:rPr>
          <w:color w:val="000000" w:themeColor="text1"/>
          <w:sz w:val="28"/>
          <w:szCs w:val="28"/>
        </w:rPr>
      </w:pPr>
      <w:r w:rsidRPr="00B83469">
        <w:rPr>
          <w:color w:val="000000" w:themeColor="text1"/>
          <w:sz w:val="28"/>
          <w:szCs w:val="28"/>
        </w:rPr>
        <w:t>Разработать модели нейронных сетей для прогнозирования различных временных рядов в экономике и других областях, используя подходы, описанные в пунктах 2 и 3.</w:t>
      </w:r>
    </w:p>
    <w:p w14:paraId="1B6F9403" w14:textId="4F7AA7F8" w:rsidR="00225657" w:rsidRPr="00B83469" w:rsidRDefault="00225657" w:rsidP="00B83469">
      <w:pPr>
        <w:pStyle w:val="Text1"/>
        <w:widowControl w:val="0"/>
        <w:numPr>
          <w:ilvl w:val="0"/>
          <w:numId w:val="11"/>
        </w:numPr>
        <w:spacing w:line="360" w:lineRule="auto"/>
        <w:ind w:left="540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Р</w:t>
      </w:r>
      <w:r w:rsidRPr="00B83469">
        <w:rPr>
          <w:sz w:val="28"/>
          <w:szCs w:val="28"/>
        </w:rPr>
        <w:t>азработ</w:t>
      </w:r>
      <w:r>
        <w:rPr>
          <w:sz w:val="28"/>
          <w:szCs w:val="28"/>
        </w:rPr>
        <w:t>ать и апробировать</w:t>
      </w:r>
      <w:r w:rsidRPr="00B83469">
        <w:rPr>
          <w:sz w:val="28"/>
          <w:szCs w:val="28"/>
        </w:rPr>
        <w:t xml:space="preserve"> модел</w:t>
      </w:r>
      <w:r>
        <w:rPr>
          <w:sz w:val="28"/>
          <w:szCs w:val="28"/>
        </w:rPr>
        <w:t>ь</w:t>
      </w:r>
      <w:r w:rsidRPr="00B83469">
        <w:rPr>
          <w:sz w:val="28"/>
          <w:szCs w:val="28"/>
        </w:rPr>
        <w:t xml:space="preserve"> для прогнозирования различных временных рядов и оцен</w:t>
      </w:r>
      <w:r>
        <w:rPr>
          <w:sz w:val="28"/>
          <w:szCs w:val="28"/>
        </w:rPr>
        <w:t>ить</w:t>
      </w:r>
      <w:r w:rsidRPr="00B83469">
        <w:rPr>
          <w:sz w:val="28"/>
          <w:szCs w:val="28"/>
        </w:rPr>
        <w:t xml:space="preserve"> </w:t>
      </w:r>
      <w:r>
        <w:rPr>
          <w:sz w:val="28"/>
          <w:szCs w:val="28"/>
        </w:rPr>
        <w:t>ее</w:t>
      </w:r>
      <w:r w:rsidRPr="00B83469">
        <w:rPr>
          <w:sz w:val="28"/>
          <w:szCs w:val="28"/>
        </w:rPr>
        <w:t xml:space="preserve"> эффективност</w:t>
      </w:r>
      <w:r>
        <w:rPr>
          <w:sz w:val="28"/>
          <w:szCs w:val="28"/>
        </w:rPr>
        <w:t>ь</w:t>
      </w:r>
      <w:r w:rsidRPr="00B83469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B83469">
        <w:rPr>
          <w:sz w:val="28"/>
          <w:szCs w:val="28"/>
        </w:rPr>
        <w:t xml:space="preserve"> сравнени</w:t>
      </w:r>
      <w:r>
        <w:rPr>
          <w:sz w:val="28"/>
          <w:szCs w:val="28"/>
        </w:rPr>
        <w:t>ю</w:t>
      </w:r>
      <w:r w:rsidRPr="00B83469">
        <w:rPr>
          <w:sz w:val="28"/>
          <w:szCs w:val="28"/>
        </w:rPr>
        <w:t xml:space="preserve"> с традиционными методами</w:t>
      </w:r>
    </w:p>
    <w:p w14:paraId="3E6DF7D8" w14:textId="2042A1E8" w:rsidR="00B83469" w:rsidRPr="00B83469" w:rsidRDefault="00B83469" w:rsidP="00B83469">
      <w:pPr>
        <w:pStyle w:val="Text1"/>
        <w:widowControl w:val="0"/>
        <w:numPr>
          <w:ilvl w:val="0"/>
          <w:numId w:val="11"/>
        </w:numPr>
        <w:spacing w:line="360" w:lineRule="auto"/>
        <w:ind w:left="540"/>
        <w:rPr>
          <w:color w:val="000000" w:themeColor="text1"/>
          <w:sz w:val="28"/>
          <w:szCs w:val="28"/>
        </w:rPr>
      </w:pPr>
      <w:r w:rsidRPr="00B83469">
        <w:rPr>
          <w:color w:val="000000" w:themeColor="text1"/>
          <w:sz w:val="28"/>
          <w:szCs w:val="28"/>
        </w:rPr>
        <w:t>Сравнить эффективность разработанных моделей нейронных сетей с традиционными методами прогнозирования, такими как ARIMA и экспоненциальное сглаживание, на основе различных критериев качества прогнозирования, включая среднеквадратическую ошибку и коэффициент детерминации.</w:t>
      </w:r>
    </w:p>
    <w:p w14:paraId="2A7172F0" w14:textId="0C116601" w:rsidR="00B83469" w:rsidRPr="00B83469" w:rsidRDefault="00B83469" w:rsidP="00B83469">
      <w:pPr>
        <w:pStyle w:val="Text1"/>
        <w:widowControl w:val="0"/>
        <w:numPr>
          <w:ilvl w:val="0"/>
          <w:numId w:val="11"/>
        </w:numPr>
        <w:spacing w:line="360" w:lineRule="auto"/>
        <w:ind w:left="540"/>
        <w:rPr>
          <w:color w:val="000000" w:themeColor="text1"/>
          <w:sz w:val="28"/>
          <w:szCs w:val="28"/>
        </w:rPr>
      </w:pPr>
      <w:r w:rsidRPr="00B83469">
        <w:rPr>
          <w:color w:val="000000" w:themeColor="text1"/>
          <w:sz w:val="28"/>
          <w:szCs w:val="28"/>
        </w:rPr>
        <w:t>Проанализировать применимость различных архитектур и методов обучения нейронных сетей для прогнозирования различных видов временных рядов, и оценить их преимущества и недостатки.</w:t>
      </w:r>
    </w:p>
    <w:p w14:paraId="0ED859E0" w14:textId="77777777" w:rsidR="00B83469" w:rsidRDefault="00B83469" w:rsidP="00B83469">
      <w:pPr>
        <w:pStyle w:val="Text1"/>
        <w:widowControl w:val="0"/>
        <w:numPr>
          <w:ilvl w:val="0"/>
          <w:numId w:val="11"/>
        </w:numPr>
        <w:spacing w:line="360" w:lineRule="auto"/>
        <w:ind w:left="540"/>
        <w:rPr>
          <w:color w:val="000000" w:themeColor="text1"/>
          <w:sz w:val="28"/>
          <w:szCs w:val="28"/>
        </w:rPr>
      </w:pPr>
      <w:r w:rsidRPr="00B83469">
        <w:rPr>
          <w:color w:val="000000" w:themeColor="text1"/>
          <w:sz w:val="28"/>
          <w:szCs w:val="28"/>
        </w:rPr>
        <w:lastRenderedPageBreak/>
        <w:t xml:space="preserve">Сделать выводы о применимости нейронных сетей для прогнозирования временных рядов и их эффективности по сравнению с традиционными методами, а также о возможных направлениях дальнейших исследований в области прогнозирования временных рядов с использованием нейронных сетей. </w:t>
      </w:r>
    </w:p>
    <w:p w14:paraId="7FADC0CC" w14:textId="7D858E1A" w:rsidR="00282EA9" w:rsidRPr="00CC2755" w:rsidRDefault="00282EA9" w:rsidP="00B83469">
      <w:pPr>
        <w:pStyle w:val="Text1"/>
        <w:widowControl w:val="0"/>
        <w:spacing w:line="360" w:lineRule="auto"/>
        <w:ind w:firstLine="709"/>
        <w:rPr>
          <w:sz w:val="28"/>
          <w:szCs w:val="28"/>
        </w:rPr>
      </w:pPr>
      <w:r w:rsidRPr="00CC2755">
        <w:rPr>
          <w:sz w:val="28"/>
          <w:szCs w:val="28"/>
        </w:rPr>
        <w:t>Предмет</w:t>
      </w:r>
      <w:r w:rsidR="00225657">
        <w:rPr>
          <w:sz w:val="28"/>
          <w:szCs w:val="28"/>
        </w:rPr>
        <w:t>ом</w:t>
      </w:r>
      <w:r w:rsidRPr="00CC2755">
        <w:rPr>
          <w:sz w:val="28"/>
          <w:szCs w:val="28"/>
        </w:rPr>
        <w:t xml:space="preserve"> исследования </w:t>
      </w:r>
      <w:r w:rsidR="00B83469" w:rsidRPr="00B83469">
        <w:rPr>
          <w:sz w:val="28"/>
          <w:szCs w:val="28"/>
        </w:rPr>
        <w:t>является применение нейронных сетей для прогнозирования временных рядов. В работе будут рассмотрены различные типы нейронных сетей и методы их применения для прогнозирования временных рядов. Также будут исследованы различные подходы к предобработке данных и выбору оптимальных параметров моделей. Результаты исследования могут быть применены в различных областях, где требуется прогнозирование временных рядов, например, в экономике, финансах, метеорологии и т.д</w:t>
      </w:r>
      <w:r w:rsidRPr="00CC2755">
        <w:rPr>
          <w:sz w:val="28"/>
          <w:szCs w:val="28"/>
        </w:rPr>
        <w:t>.</w:t>
      </w:r>
    </w:p>
    <w:p w14:paraId="4F1DA753" w14:textId="5646FB60" w:rsidR="00CC2755" w:rsidRPr="00B83469" w:rsidRDefault="00CC2755" w:rsidP="00CC2755">
      <w:pPr>
        <w:pStyle w:val="Text1"/>
        <w:widowControl w:val="0"/>
        <w:spacing w:line="360" w:lineRule="auto"/>
        <w:ind w:firstLine="709"/>
        <w:rPr>
          <w:sz w:val="28"/>
          <w:szCs w:val="28"/>
        </w:rPr>
      </w:pPr>
      <w:r w:rsidRPr="00CC2755">
        <w:rPr>
          <w:sz w:val="28"/>
          <w:szCs w:val="28"/>
        </w:rPr>
        <w:t>Объект исследования – математические модели на базе нейронных сетей и деревьях поиска решений</w:t>
      </w:r>
      <w:r w:rsidR="00B83469" w:rsidRPr="00B83469">
        <w:rPr>
          <w:sz w:val="28"/>
          <w:szCs w:val="28"/>
        </w:rPr>
        <w:t>.</w:t>
      </w:r>
    </w:p>
    <w:p w14:paraId="1DC2A416" w14:textId="374220BC" w:rsidR="00CC2755" w:rsidRPr="00CC2755" w:rsidRDefault="00CC2755" w:rsidP="006E4A67">
      <w:pPr>
        <w:pStyle w:val="Text1"/>
        <w:widowControl w:val="0"/>
        <w:spacing w:line="360" w:lineRule="auto"/>
        <w:ind w:firstLine="709"/>
        <w:rPr>
          <w:sz w:val="28"/>
          <w:szCs w:val="28"/>
        </w:rPr>
      </w:pPr>
      <w:r w:rsidRPr="00CC2755">
        <w:rPr>
          <w:sz w:val="28"/>
          <w:szCs w:val="28"/>
        </w:rPr>
        <w:t>Степень изученности проблемы. Вопросами применимости нейронных сетей и искусственного интеллекта для прогнозирования финансовых процессов занимаются многие российские и зарубежные ученые. Наработана база методов и моделей для решения стандартных задач. Но в последнее время в связи с активным развитием нейронных сетей существующие данные быстро устаревают, что вызывает необходимость более глубокого изучения вопроса.</w:t>
      </w:r>
    </w:p>
    <w:p w14:paraId="770047C1" w14:textId="097E1DB6" w:rsidR="00500875" w:rsidRPr="00CC2755" w:rsidRDefault="00500875" w:rsidP="006E4A67">
      <w:pPr>
        <w:pStyle w:val="Text1"/>
        <w:widowControl w:val="0"/>
        <w:spacing w:line="360" w:lineRule="auto"/>
        <w:ind w:firstLine="709"/>
        <w:rPr>
          <w:sz w:val="28"/>
          <w:szCs w:val="28"/>
        </w:rPr>
      </w:pPr>
      <w:r w:rsidRPr="00CC2755">
        <w:rPr>
          <w:sz w:val="28"/>
          <w:szCs w:val="28"/>
        </w:rPr>
        <w:t xml:space="preserve">Научная новизна работы </w:t>
      </w:r>
      <w:r w:rsidR="00B83469" w:rsidRPr="00B83469">
        <w:rPr>
          <w:sz w:val="28"/>
          <w:szCs w:val="28"/>
        </w:rPr>
        <w:t xml:space="preserve">заключается не в самом факте использования нейронных сетей в экономике, а в том, что она предлагает новый подход к их применению в задаче прогнозирования временных рядов в экономике. В частности, работа будет посвящена исследованию применимости различных архитектур нейронных сетей и методов их обучения для решения конкретной задачи прогнозирования временных рядов в экономике. Также, будет рассмотрено сравнение результатов, полученных с помощью нейронных сетей, с другими методами прогнозирования временных рядов в экономике. Таким образом, данная работа предлагает новый подход к решению задачи </w:t>
      </w:r>
      <w:r w:rsidR="00B83469" w:rsidRPr="00B83469">
        <w:rPr>
          <w:sz w:val="28"/>
          <w:szCs w:val="28"/>
        </w:rPr>
        <w:lastRenderedPageBreak/>
        <w:t>прогнозирования временных рядов в экономике с использованием нейронных сетей.</w:t>
      </w:r>
    </w:p>
    <w:p w14:paraId="1A93ECD1" w14:textId="38ACF7B6" w:rsidR="00225657" w:rsidRDefault="00225657" w:rsidP="00225657">
      <w:pPr>
        <w:pStyle w:val="Text1"/>
        <w:widowControl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Практическая значимость работы состоит в том, что р</w:t>
      </w:r>
      <w:r w:rsidRPr="00B83469">
        <w:rPr>
          <w:sz w:val="28"/>
          <w:szCs w:val="28"/>
        </w:rPr>
        <w:t>езультаты могут быть использованы для улучшения качества прогнозирования в различных областях, а также для продолжения исследований в области искусственного интеллекта и прогнозирования временных рядов.</w:t>
      </w:r>
    </w:p>
    <w:p w14:paraId="30F7DB01" w14:textId="4646861D" w:rsidR="00282EA9" w:rsidRPr="00CC2755" w:rsidRDefault="000D490E" w:rsidP="006E4A67">
      <w:pPr>
        <w:pStyle w:val="Text1"/>
        <w:widowControl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</w:t>
      </w:r>
      <w:r w:rsidRPr="000D490E">
        <w:rPr>
          <w:sz w:val="28"/>
          <w:szCs w:val="28"/>
        </w:rPr>
        <w:t>анная работа будет иметь прикладную ценность для специалистов в области экономики и бизнес-аналитики, так как рассматриваемая задача имеет практическую значимость для принятия решений в различных сферах деятельности.</w:t>
      </w:r>
    </w:p>
    <w:p w14:paraId="451CC1F6" w14:textId="77777777" w:rsidR="00CC2755" w:rsidRPr="00CC2755" w:rsidRDefault="00CC2755" w:rsidP="006E4A67">
      <w:pPr>
        <w:pStyle w:val="Text1"/>
        <w:widowControl w:val="0"/>
        <w:spacing w:line="360" w:lineRule="auto"/>
        <w:ind w:firstLine="709"/>
        <w:rPr>
          <w:sz w:val="28"/>
          <w:szCs w:val="28"/>
        </w:rPr>
      </w:pPr>
      <w:r w:rsidRPr="00CC2755">
        <w:rPr>
          <w:sz w:val="28"/>
          <w:szCs w:val="28"/>
        </w:rPr>
        <w:t xml:space="preserve">Исследование базируется на анализе данных, предоставленных в открытом доступе биржами, международными консалтинговыми компаниями, аналитическими центрами и официальными источниками данных Центрального банка (Банка России). </w:t>
      </w:r>
    </w:p>
    <w:p w14:paraId="2E18F1DE" w14:textId="77777777" w:rsidR="00CC2755" w:rsidRPr="00727BC6" w:rsidRDefault="00CC2755" w:rsidP="00CC275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2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Теоретической и методологической основой исследования послужили труды отечественных и зарубежных ученых. В работе использованы материалы специализированных периодических изданий, авторефераты диссертаций, материалы научно-практических конференций.</w:t>
      </w:r>
    </w:p>
    <w:p w14:paraId="7E6CDAA5" w14:textId="0E0391A4" w:rsidR="00CC2755" w:rsidRPr="00727BC6" w:rsidRDefault="00CC2755" w:rsidP="00CC2755">
      <w:pPr>
        <w:pStyle w:val="Text1"/>
        <w:widowControl w:val="0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727BC6">
        <w:rPr>
          <w:rFonts w:eastAsia="Times New Roman"/>
          <w:color w:val="000000" w:themeColor="text1"/>
          <w:sz w:val="28"/>
          <w:szCs w:val="28"/>
          <w:lang w:eastAsia="ru-RU"/>
        </w:rPr>
        <w:t>При обработке результатов исследования применялись методы логического, сравнительного, структурного, системного, экономического и статистического анализов.</w:t>
      </w:r>
    </w:p>
    <w:p w14:paraId="3B9A57DE" w14:textId="3587049E" w:rsidR="000A500F" w:rsidRPr="00CC2755" w:rsidRDefault="000A500F" w:rsidP="006E4A6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CC27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При выполнении </w:t>
      </w:r>
      <w:r w:rsidR="00500875" w:rsidRPr="00CC2755">
        <w:rPr>
          <w:rFonts w:ascii="Times New Roman" w:eastAsia="Calibri" w:hAnsi="Times New Roman" w:cs="Times New Roman"/>
          <w:sz w:val="28"/>
          <w:szCs w:val="28"/>
          <w:lang w:eastAsia="en-US"/>
        </w:rPr>
        <w:t>магистерской диссертации</w:t>
      </w:r>
      <w:r w:rsidRPr="00CC27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использ</w:t>
      </w:r>
      <w:r w:rsidR="00225657">
        <w:rPr>
          <w:rFonts w:ascii="Times New Roman" w:eastAsia="Calibri" w:hAnsi="Times New Roman" w:cs="Times New Roman"/>
          <w:sz w:val="28"/>
          <w:szCs w:val="28"/>
          <w:lang w:eastAsia="en-US"/>
        </w:rPr>
        <w:t>уется</w:t>
      </w:r>
      <w:r w:rsidRPr="00CC27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научная литература, представленная в списке использованных источников, а также материалы научно-практических конференций и данные из периодических изданий.</w:t>
      </w:r>
    </w:p>
    <w:p w14:paraId="3C682716" w14:textId="26134ECD" w:rsidR="00CC2755" w:rsidRPr="006E4A67" w:rsidRDefault="00CC2755" w:rsidP="00CC275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Планируемый результат работы </w:t>
      </w:r>
      <w:r w:rsidR="000D490E" w:rsidRPr="000D490E">
        <w:rPr>
          <w:rFonts w:ascii="Times New Roman" w:eastAsia="Calibri" w:hAnsi="Times New Roman" w:cs="Times New Roman"/>
          <w:sz w:val="28"/>
          <w:szCs w:val="28"/>
          <w:lang w:eastAsia="en-US"/>
        </w:rPr>
        <w:t>создание моделей нейронных сетей для прогнозирования временных рядов в экономике и сравнение результатов с другими методами прогнозирования временных рядов</w:t>
      </w:r>
      <w:r w:rsidRPr="00CC275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300FDB5F" w14:textId="6B5F9012" w:rsidR="000A500F" w:rsidRDefault="000A500F">
      <w:r>
        <w:br w:type="page"/>
      </w:r>
    </w:p>
    <w:p w14:paraId="44459B02" w14:textId="77777777" w:rsidR="000A500F" w:rsidRPr="00375067" w:rsidRDefault="000A500F" w:rsidP="000A500F">
      <w:pPr>
        <w:pStyle w:val="Heading1"/>
        <w:keepNext w:val="0"/>
        <w:keepLines w:val="0"/>
        <w:widowControl w:val="0"/>
        <w:numPr>
          <w:ilvl w:val="0"/>
          <w:numId w:val="0"/>
        </w:numPr>
        <w:spacing w:before="0" w:after="0"/>
        <w:jc w:val="center"/>
        <w:rPr>
          <w:rFonts w:cs="Times New Roman"/>
        </w:rPr>
      </w:pPr>
      <w:bookmarkStart w:id="0" w:name="_Toc105757448"/>
      <w:r w:rsidRPr="00375067">
        <w:rPr>
          <w:rFonts w:cs="Times New Roman"/>
        </w:rPr>
        <w:lastRenderedPageBreak/>
        <w:t xml:space="preserve">Список </w:t>
      </w:r>
      <w:r>
        <w:rPr>
          <w:rFonts w:cs="Times New Roman"/>
        </w:rPr>
        <w:t xml:space="preserve">источников и </w:t>
      </w:r>
      <w:r w:rsidRPr="00375067">
        <w:rPr>
          <w:rFonts w:cs="Times New Roman"/>
        </w:rPr>
        <w:t>использованной литературы</w:t>
      </w:r>
      <w:bookmarkEnd w:id="0"/>
    </w:p>
    <w:p w14:paraId="3D586382" w14:textId="77777777" w:rsidR="000A500F" w:rsidRPr="00AA3347" w:rsidRDefault="000A500F" w:rsidP="000A500F">
      <w:pPr>
        <w:widowControl w:val="0"/>
        <w:rPr>
          <w:rFonts w:ascii="Times New Roman" w:hAnsi="Times New Roman" w:cs="Times New Roman"/>
          <w:sz w:val="28"/>
        </w:rPr>
      </w:pPr>
    </w:p>
    <w:p w14:paraId="5A006CED" w14:textId="17C8EBA8" w:rsidR="0020645A" w:rsidRPr="0020645A" w:rsidRDefault="00D74F87" w:rsidP="0020645A">
      <w:pPr>
        <w:pStyle w:val="ListParagraph"/>
        <w:widowControl w:val="0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20645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Канторович Г.Г</w:t>
      </w:r>
      <w:r w:rsidRPr="00D74F8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. </w:t>
      </w:r>
      <w:r w:rsidR="0020645A" w:rsidRPr="0020645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“Лекционные и методические материалы” </w:t>
      </w:r>
    </w:p>
    <w:p w14:paraId="4BD18634" w14:textId="77777777" w:rsidR="0020645A" w:rsidRPr="0020645A" w:rsidRDefault="0020645A" w:rsidP="0020645A">
      <w:pPr>
        <w:pStyle w:val="ListParagraph"/>
        <w:widowControl w:val="0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</w:rPr>
      </w:pPr>
      <w:r w:rsidRPr="00C14796">
        <w:rPr>
          <w:rFonts w:ascii="Times New Roman" w:hAnsi="Times New Roman" w:cs="Times New Roman"/>
          <w:sz w:val="28"/>
          <w:szCs w:val="28"/>
        </w:rPr>
        <w:t>Петрова Л</w:t>
      </w:r>
      <w:r w:rsidRPr="0020645A">
        <w:rPr>
          <w:rFonts w:ascii="Times New Roman" w:hAnsi="Times New Roman" w:cs="Times New Roman"/>
          <w:sz w:val="28"/>
          <w:szCs w:val="28"/>
        </w:rPr>
        <w:t>.</w:t>
      </w:r>
      <w:r w:rsidRPr="00C14796">
        <w:rPr>
          <w:rFonts w:ascii="Times New Roman" w:hAnsi="Times New Roman" w:cs="Times New Roman"/>
          <w:sz w:val="28"/>
          <w:szCs w:val="28"/>
        </w:rPr>
        <w:t xml:space="preserve"> А</w:t>
      </w:r>
      <w:r w:rsidRPr="0020645A">
        <w:rPr>
          <w:rFonts w:ascii="Times New Roman" w:hAnsi="Times New Roman" w:cs="Times New Roman"/>
          <w:sz w:val="28"/>
          <w:szCs w:val="28"/>
        </w:rPr>
        <w:t>.</w:t>
      </w:r>
      <w:r w:rsidRPr="00C14796">
        <w:rPr>
          <w:rFonts w:ascii="Times New Roman" w:hAnsi="Times New Roman" w:cs="Times New Roman"/>
          <w:sz w:val="28"/>
          <w:szCs w:val="28"/>
        </w:rPr>
        <w:t>, Кузнецова Т</w:t>
      </w:r>
      <w:r w:rsidRPr="0020645A">
        <w:rPr>
          <w:rFonts w:ascii="Times New Roman" w:hAnsi="Times New Roman" w:cs="Times New Roman"/>
          <w:sz w:val="28"/>
          <w:szCs w:val="28"/>
        </w:rPr>
        <w:t>.</w:t>
      </w:r>
      <w:r w:rsidRPr="00C14796">
        <w:rPr>
          <w:rFonts w:ascii="Times New Roman" w:hAnsi="Times New Roman" w:cs="Times New Roman"/>
          <w:sz w:val="28"/>
          <w:szCs w:val="28"/>
        </w:rPr>
        <w:t xml:space="preserve"> Е</w:t>
      </w:r>
      <w:r w:rsidRPr="0020645A">
        <w:rPr>
          <w:rFonts w:ascii="Times New Roman" w:hAnsi="Times New Roman" w:cs="Times New Roman"/>
          <w:sz w:val="28"/>
          <w:szCs w:val="28"/>
        </w:rPr>
        <w:t>.</w:t>
      </w:r>
      <w:r w:rsidRPr="00C14796">
        <w:rPr>
          <w:rFonts w:ascii="Times New Roman" w:hAnsi="Times New Roman" w:cs="Times New Roman"/>
          <w:sz w:val="28"/>
          <w:szCs w:val="28"/>
        </w:rPr>
        <w:t xml:space="preserve"> Цифровые технологии в экономике и бизнесе // ЭТАП. 2020. №2. </w:t>
      </w:r>
      <w:r w:rsidRPr="0020645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14796">
        <w:rPr>
          <w:rFonts w:ascii="Times New Roman" w:hAnsi="Times New Roman" w:cs="Times New Roman"/>
          <w:sz w:val="28"/>
          <w:szCs w:val="28"/>
        </w:rPr>
        <w:t xml:space="preserve">: </w:t>
      </w:r>
      <w:r w:rsidRPr="0020645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14796">
        <w:rPr>
          <w:rFonts w:ascii="Times New Roman" w:hAnsi="Times New Roman" w:cs="Times New Roman"/>
          <w:sz w:val="28"/>
          <w:szCs w:val="28"/>
        </w:rPr>
        <w:t>://</w:t>
      </w:r>
      <w:r w:rsidRPr="0020645A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</w:rPr>
        <w:t>cyberleninka.ru/article/n/tsifrovye-tehnologii-v-ekonomike-i-biznese (дата обращения: 28.03.2023).</w:t>
      </w:r>
    </w:p>
    <w:p w14:paraId="40164E29" w14:textId="76BA57C6" w:rsidR="0020645A" w:rsidRPr="0020645A" w:rsidRDefault="00902BC8" w:rsidP="0020645A">
      <w:pPr>
        <w:pStyle w:val="ListParagraph"/>
        <w:widowControl w:val="0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</w:rPr>
      </w:pPr>
      <w:r w:rsidRPr="0020645A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</w:rPr>
        <w:t xml:space="preserve">Г.И. Абдрахманова, К.О. Вишневский, Л.М. Гохберг </w:t>
      </w:r>
      <w:r w:rsidR="0020645A" w:rsidRPr="0020645A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</w:rPr>
        <w:t xml:space="preserve">Цифровая экономика: 2019: краткий статистический сборник </w:t>
      </w:r>
      <w:r w:rsidRPr="00902BC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</w:rPr>
        <w:t xml:space="preserve">//  </w:t>
      </w:r>
      <w:r w:rsidR="0020645A" w:rsidRPr="0020645A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</w:rPr>
        <w:t>Нац. исслед. ун-т «Высшая школа экономики». М.: НИУ ВШЭ, 2019</w:t>
      </w: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>,</w:t>
      </w:r>
      <w:r w:rsidR="0020645A" w:rsidRPr="0020645A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</w:rPr>
        <w:t xml:space="preserve"> 96 с.</w:t>
      </w:r>
    </w:p>
    <w:p w14:paraId="32C1497F" w14:textId="77777777" w:rsidR="0020645A" w:rsidRPr="00C14796" w:rsidRDefault="0020645A" w:rsidP="0020645A">
      <w:pPr>
        <w:pStyle w:val="ListParagraph"/>
        <w:widowControl w:val="0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796">
        <w:rPr>
          <w:rFonts w:ascii="Times New Roman" w:hAnsi="Times New Roman" w:cs="Times New Roman"/>
          <w:sz w:val="28"/>
          <w:szCs w:val="28"/>
        </w:rPr>
        <w:t xml:space="preserve">Человек + машина: бизнес в эпоху искусственного интеллекта. Информационно-аналитическая система Росконгресс. [Электронный ресурс]. Режим доступа: </w:t>
      </w:r>
      <w:hyperlink r:id="rId8" w:history="1">
        <w:r w:rsidRPr="0020645A">
          <w:rPr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14796">
          <w:rPr>
            <w:rFonts w:ascii="Times New Roman" w:hAnsi="Times New Roman" w:cs="Times New Roman"/>
            <w:sz w:val="28"/>
            <w:szCs w:val="28"/>
          </w:rPr>
          <w:t>://</w:t>
        </w:r>
        <w:r w:rsidRPr="0020645A">
          <w:rPr>
            <w:rFonts w:ascii="Times New Roman" w:hAnsi="Times New Roman" w:cs="Times New Roman"/>
            <w:sz w:val="28"/>
            <w:szCs w:val="28"/>
            <w:lang w:val="en-US"/>
          </w:rPr>
          <w:t>roscongress</w:t>
        </w:r>
        <w:r w:rsidRPr="00C14796">
          <w:rPr>
            <w:rFonts w:ascii="Times New Roman" w:hAnsi="Times New Roman" w:cs="Times New Roman"/>
            <w:sz w:val="28"/>
            <w:szCs w:val="28"/>
          </w:rPr>
          <w:t>.</w:t>
        </w:r>
        <w:r w:rsidRPr="0020645A">
          <w:rPr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C14796">
          <w:rPr>
            <w:rFonts w:ascii="Times New Roman" w:hAnsi="Times New Roman" w:cs="Times New Roman"/>
            <w:sz w:val="28"/>
            <w:szCs w:val="28"/>
          </w:rPr>
          <w:t>/</w:t>
        </w:r>
        <w:r w:rsidRPr="0020645A">
          <w:rPr>
            <w:rFonts w:ascii="Times New Roman" w:hAnsi="Times New Roman" w:cs="Times New Roman"/>
            <w:sz w:val="28"/>
            <w:szCs w:val="28"/>
            <w:lang w:val="en-US"/>
          </w:rPr>
          <w:t>sessions</w:t>
        </w:r>
        <w:r w:rsidRPr="00C14796">
          <w:rPr>
            <w:rFonts w:ascii="Times New Roman" w:hAnsi="Times New Roman" w:cs="Times New Roman"/>
            <w:sz w:val="28"/>
            <w:szCs w:val="28"/>
          </w:rPr>
          <w:t>/</w:t>
        </w:r>
        <w:r w:rsidRPr="0020645A">
          <w:rPr>
            <w:rFonts w:ascii="Times New Roman" w:hAnsi="Times New Roman" w:cs="Times New Roman"/>
            <w:sz w:val="28"/>
            <w:szCs w:val="28"/>
            <w:lang w:val="en-US"/>
          </w:rPr>
          <w:t>spief</w:t>
        </w:r>
        <w:r w:rsidRPr="00C14796">
          <w:rPr>
            <w:rFonts w:ascii="Times New Roman" w:hAnsi="Times New Roman" w:cs="Times New Roman"/>
            <w:sz w:val="28"/>
            <w:szCs w:val="28"/>
          </w:rPr>
          <w:t>-2019-</w:t>
        </w:r>
        <w:r w:rsidRPr="0020645A">
          <w:rPr>
            <w:rFonts w:ascii="Times New Roman" w:hAnsi="Times New Roman" w:cs="Times New Roman"/>
            <w:sz w:val="28"/>
            <w:szCs w:val="28"/>
            <w:lang w:val="en-US"/>
          </w:rPr>
          <w:t>chelovek</w:t>
        </w:r>
        <w:r w:rsidRPr="00C14796">
          <w:rPr>
            <w:rFonts w:ascii="Times New Roman" w:hAnsi="Times New Roman" w:cs="Times New Roman"/>
            <w:sz w:val="28"/>
            <w:szCs w:val="28"/>
          </w:rPr>
          <w:t>-</w:t>
        </w:r>
      </w:hyperlink>
      <w:hyperlink r:id="rId9" w:history="1">
        <w:r w:rsidRPr="00C14796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20645A">
          <w:rPr>
            <w:rFonts w:ascii="Times New Roman" w:hAnsi="Times New Roman" w:cs="Times New Roman"/>
            <w:sz w:val="28"/>
            <w:szCs w:val="28"/>
            <w:lang w:val="en-US"/>
          </w:rPr>
          <w:t>mashina</w:t>
        </w:r>
        <w:r w:rsidRPr="00C14796">
          <w:rPr>
            <w:rFonts w:ascii="Times New Roman" w:hAnsi="Times New Roman" w:cs="Times New Roman"/>
            <w:sz w:val="28"/>
            <w:szCs w:val="28"/>
          </w:rPr>
          <w:t>-</w:t>
        </w:r>
        <w:r w:rsidRPr="0020645A">
          <w:rPr>
            <w:rFonts w:ascii="Times New Roman" w:hAnsi="Times New Roman" w:cs="Times New Roman"/>
            <w:sz w:val="28"/>
            <w:szCs w:val="28"/>
            <w:lang w:val="en-US"/>
          </w:rPr>
          <w:t>biznes</w:t>
        </w:r>
        <w:r w:rsidRPr="00C14796">
          <w:rPr>
            <w:rFonts w:ascii="Times New Roman" w:hAnsi="Times New Roman" w:cs="Times New Roman"/>
            <w:sz w:val="28"/>
            <w:szCs w:val="28"/>
          </w:rPr>
          <w:t>-</w:t>
        </w:r>
        <w:r w:rsidRPr="0020645A">
          <w:rPr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C14796">
          <w:rPr>
            <w:rFonts w:ascii="Times New Roman" w:hAnsi="Times New Roman" w:cs="Times New Roman"/>
            <w:sz w:val="28"/>
            <w:szCs w:val="28"/>
          </w:rPr>
          <w:t>-</w:t>
        </w:r>
        <w:r w:rsidRPr="0020645A">
          <w:rPr>
            <w:rFonts w:ascii="Times New Roman" w:hAnsi="Times New Roman" w:cs="Times New Roman"/>
            <w:sz w:val="28"/>
            <w:szCs w:val="28"/>
            <w:lang w:val="en-US"/>
          </w:rPr>
          <w:t>epokhu</w:t>
        </w:r>
        <w:r w:rsidRPr="00C14796">
          <w:rPr>
            <w:rFonts w:ascii="Times New Roman" w:hAnsi="Times New Roman" w:cs="Times New Roman"/>
            <w:sz w:val="28"/>
            <w:szCs w:val="28"/>
          </w:rPr>
          <w:t>-</w:t>
        </w:r>
        <w:r w:rsidRPr="0020645A">
          <w:rPr>
            <w:rFonts w:ascii="Times New Roman" w:hAnsi="Times New Roman" w:cs="Times New Roman"/>
            <w:sz w:val="28"/>
            <w:szCs w:val="28"/>
            <w:lang w:val="en-US"/>
          </w:rPr>
          <w:t>iskusstvennogo</w:t>
        </w:r>
        <w:r w:rsidRPr="00C14796">
          <w:rPr>
            <w:rFonts w:ascii="Times New Roman" w:hAnsi="Times New Roman" w:cs="Times New Roman"/>
            <w:sz w:val="28"/>
            <w:szCs w:val="28"/>
          </w:rPr>
          <w:t>-</w:t>
        </w:r>
        <w:r w:rsidRPr="0020645A">
          <w:rPr>
            <w:rFonts w:ascii="Times New Roman" w:hAnsi="Times New Roman" w:cs="Times New Roman"/>
            <w:sz w:val="28"/>
            <w:szCs w:val="28"/>
            <w:lang w:val="en-US"/>
          </w:rPr>
          <w:t>intellekta</w:t>
        </w:r>
        <w:r w:rsidRPr="00C14796">
          <w:rPr>
            <w:rFonts w:ascii="Times New Roman" w:hAnsi="Times New Roman" w:cs="Times New Roman"/>
            <w:sz w:val="28"/>
            <w:szCs w:val="28"/>
          </w:rPr>
          <w:t>/</w:t>
        </w:r>
        <w:r w:rsidRPr="0020645A">
          <w:rPr>
            <w:rFonts w:ascii="Times New Roman" w:hAnsi="Times New Roman" w:cs="Times New Roman"/>
            <w:sz w:val="28"/>
            <w:szCs w:val="28"/>
            <w:lang w:val="en-US"/>
          </w:rPr>
          <w:t>translation</w:t>
        </w:r>
        <w:r w:rsidRPr="00C14796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Pr="00C14796">
        <w:rPr>
          <w:rFonts w:ascii="Times New Roman" w:hAnsi="Times New Roman" w:cs="Times New Roman"/>
          <w:sz w:val="28"/>
          <w:szCs w:val="28"/>
        </w:rPr>
        <w:t>(дата обращения 26.0</w:t>
      </w:r>
      <w:r w:rsidRPr="0020645A">
        <w:rPr>
          <w:rFonts w:ascii="Times New Roman" w:hAnsi="Times New Roman" w:cs="Times New Roman"/>
          <w:sz w:val="28"/>
          <w:szCs w:val="28"/>
        </w:rPr>
        <w:t>3</w:t>
      </w:r>
      <w:r w:rsidRPr="00C14796">
        <w:rPr>
          <w:rFonts w:ascii="Times New Roman" w:hAnsi="Times New Roman" w:cs="Times New Roman"/>
          <w:sz w:val="28"/>
          <w:szCs w:val="28"/>
        </w:rPr>
        <w:t>.20</w:t>
      </w:r>
      <w:r w:rsidRPr="0020645A">
        <w:rPr>
          <w:rFonts w:ascii="Times New Roman" w:hAnsi="Times New Roman" w:cs="Times New Roman"/>
          <w:sz w:val="28"/>
          <w:szCs w:val="28"/>
        </w:rPr>
        <w:t>23</w:t>
      </w:r>
      <w:r w:rsidRPr="00C14796">
        <w:rPr>
          <w:rFonts w:ascii="Times New Roman" w:hAnsi="Times New Roman" w:cs="Times New Roman"/>
          <w:sz w:val="28"/>
          <w:szCs w:val="28"/>
        </w:rPr>
        <w:t>).</w:t>
      </w:r>
    </w:p>
    <w:p w14:paraId="3C2D555E" w14:textId="77777777" w:rsidR="0020645A" w:rsidRPr="0020645A" w:rsidRDefault="0020645A" w:rsidP="0020645A">
      <w:pPr>
        <w:pStyle w:val="ListParagraph"/>
        <w:widowControl w:val="0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</w:rPr>
      </w:pPr>
      <w:r w:rsidRPr="0020645A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</w:rPr>
        <w:t xml:space="preserve">Чертыковцева Е.А. Сравнение моделей временных рядов – Электронный документ URL: </w:t>
      </w:r>
      <w:hyperlink r:id="rId10" w:history="1">
        <w:r w:rsidRPr="0020645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</w:rPr>
          <w:t>https://basegroup.ru/community/bank/compare-model</w:t>
        </w:r>
      </w:hyperlink>
      <w:r w:rsidRPr="0020645A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</w:rPr>
        <w:t xml:space="preserve"> (дата обращения: 28.03.2023).</w:t>
      </w:r>
    </w:p>
    <w:p w14:paraId="23B02FCA" w14:textId="623D6BB6" w:rsidR="00BF2C7A" w:rsidRPr="00BF2C7A" w:rsidRDefault="00BF2C7A" w:rsidP="0020645A">
      <w:pPr>
        <w:pStyle w:val="ListParagraph"/>
        <w:widowControl w:val="0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  <w:lang w:val="en-US"/>
        </w:rPr>
      </w:pPr>
      <w:r w:rsidRPr="00BF2C7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en-US"/>
        </w:rPr>
        <w:t>Aileen</w:t>
      </w:r>
      <w:r w:rsidRPr="00D74F8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en-US"/>
        </w:rPr>
        <w:t xml:space="preserve"> </w:t>
      </w:r>
      <w:r w:rsidRPr="00BF2C7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en-US"/>
        </w:rPr>
        <w:t>Nielsen</w:t>
      </w:r>
      <w:r w:rsidRPr="00D74F8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en-US"/>
        </w:rPr>
        <w:t xml:space="preserve">. </w:t>
      </w:r>
      <w:r w:rsidR="00D74F87" w:rsidRPr="00D74F8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Practical Time Series Analysis: Prediction with Statistics and Machine Learning</w:t>
      </w:r>
      <w:r w:rsidRPr="00D74F8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en-US"/>
        </w:rPr>
        <w:t xml:space="preserve">. </w:t>
      </w:r>
      <w:r w:rsidRPr="00BF2C7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en-US"/>
        </w:rPr>
        <w:t>O'Reilly Media, Incorporated. – 2019</w:t>
      </w:r>
    </w:p>
    <w:p w14:paraId="0C98F1C3" w14:textId="78A22944" w:rsidR="00BF2C7A" w:rsidRPr="00D74F87" w:rsidRDefault="00D74F87" w:rsidP="0020645A">
      <w:pPr>
        <w:pStyle w:val="ListParagraph"/>
        <w:widowControl w:val="0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Style w:val="Hyperlink"/>
          <w:rFonts w:ascii="Times New Roman" w:hAnsi="Times New Roman" w:cs="Times New Roman"/>
          <w:noProof w:val="0"/>
          <w:color w:val="auto"/>
          <w:sz w:val="28"/>
          <w:szCs w:val="28"/>
          <w:u w:val="none"/>
          <w:bdr w:val="none" w:sz="0" w:space="0" w:color="auto" w:frame="1"/>
          <w:lang w:val="en-US"/>
        </w:rPr>
      </w:pPr>
      <w:r w:rsidRPr="00D74F87">
        <w:rPr>
          <w:rStyle w:val="Hyperlink"/>
          <w:rFonts w:ascii="Times New Roman" w:hAnsi="Times New Roman" w:cs="Times New Roman"/>
          <w:noProof w:val="0"/>
          <w:color w:val="auto"/>
          <w:sz w:val="28"/>
          <w:szCs w:val="28"/>
          <w:u w:val="none"/>
          <w:bdr w:val="none" w:sz="0" w:space="0" w:color="auto" w:frame="1"/>
          <w:lang w:val="en-US"/>
        </w:rPr>
        <w:t xml:space="preserve">Anti Ingel, Novin Shahroudi, Markus Kängsepp, Andre Tättar, Viacheslav Komisarenko, Meelis Kull Correlated daily time series and forecasting in the M4 competition // International Journal of Forecasting – Volume 36, Issue 1, January–March 2020, </w:t>
      </w:r>
      <w:r>
        <w:rPr>
          <w:rStyle w:val="Hyperlink"/>
          <w:rFonts w:ascii="Times New Roman" w:hAnsi="Times New Roman" w:cs="Times New Roman"/>
          <w:noProof w:val="0"/>
          <w:color w:val="auto"/>
          <w:sz w:val="28"/>
          <w:szCs w:val="28"/>
          <w:u w:val="none"/>
          <w:bdr w:val="none" w:sz="0" w:space="0" w:color="auto" w:frame="1"/>
          <w:lang w:val="en-US"/>
        </w:rPr>
        <w:t>p.</w:t>
      </w:r>
      <w:r w:rsidRPr="00D74F87">
        <w:rPr>
          <w:rStyle w:val="Hyperlink"/>
          <w:rFonts w:ascii="Times New Roman" w:hAnsi="Times New Roman" w:cs="Times New Roman"/>
          <w:noProof w:val="0"/>
          <w:color w:val="auto"/>
          <w:sz w:val="28"/>
          <w:szCs w:val="28"/>
          <w:u w:val="none"/>
          <w:bdr w:val="none" w:sz="0" w:space="0" w:color="auto" w:frame="1"/>
          <w:lang w:val="en-US"/>
        </w:rPr>
        <w:t xml:space="preserve"> 121–128</w:t>
      </w:r>
    </w:p>
    <w:p w14:paraId="1A7DC073" w14:textId="31FE874A" w:rsidR="0020645A" w:rsidRPr="0020645A" w:rsidRDefault="0020645A" w:rsidP="0020645A">
      <w:pPr>
        <w:pStyle w:val="ListParagraph"/>
        <w:widowControl w:val="0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0645A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>Bollerslev, Tim, Generalized Autoregressive Conditional Heteroskedasticity, 1986, p. 307–327, Journal of Econometrics.</w:t>
      </w:r>
    </w:p>
    <w:p w14:paraId="5DA3BC03" w14:textId="4510394A" w:rsidR="0020645A" w:rsidRPr="00C14796" w:rsidRDefault="00D74F87" w:rsidP="0020645A">
      <w:pPr>
        <w:pStyle w:val="ListParagraph"/>
        <w:widowControl w:val="0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</w:pPr>
      <w:r w:rsidRPr="00C1479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 xml:space="preserve">Rob Hyndman, Anne B. Koehler, J. Keith Ord, and Ralph D. Snyder </w:t>
      </w: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 xml:space="preserve"> </w:t>
      </w:r>
      <w:r w:rsidR="0020645A" w:rsidRPr="00C1479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>Forecasting with exponential smoothing: The state space approach</w:t>
      </w:r>
      <w:r w:rsidR="003B1D83" w:rsidRPr="003B1D8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 xml:space="preserve">. </w:t>
      </w:r>
      <w:r w:rsidR="003B1D8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>Springer-Varlag Berlin Heidelberg,  2008</w:t>
      </w:r>
      <w:r w:rsidR="003B1D83" w:rsidRPr="00085DE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 xml:space="preserve"> </w:t>
      </w:r>
      <w:r w:rsidR="003B1D8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</w:rPr>
        <w:t>г</w:t>
      </w:r>
      <w:r w:rsidR="003B1D83" w:rsidRPr="00085DED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>.</w:t>
      </w:r>
    </w:p>
    <w:p w14:paraId="4E4BC6F2" w14:textId="5BF57893" w:rsidR="0020645A" w:rsidRPr="00C14796" w:rsidRDefault="0020645A" w:rsidP="0020645A">
      <w:pPr>
        <w:pStyle w:val="ListParagraph"/>
        <w:widowControl w:val="0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</w:pPr>
      <w:r w:rsidRPr="00C1479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 xml:space="preserve">Fotios Petropoulos, Spyros Makridakis, Neophytos Stylianou  COVID-19: Forecasting confirmed cases and deaths with a simple time series model // </w:t>
      </w:r>
      <w:hyperlink r:id="rId11" w:tooltip="Go to International Journal of Forecasting on ScienceDirect" w:history="1">
        <w:r w:rsidRPr="00C14796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en-US"/>
          </w:rPr>
          <w:t>International Journal of Forecasting</w:t>
        </w:r>
      </w:hyperlink>
      <w:r w:rsidRPr="00C1479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 xml:space="preserve"> – </w:t>
      </w:r>
      <w:hyperlink r:id="rId12" w:tooltip="Go to table of contents for this volume/issue" w:history="1">
        <w:r w:rsidRPr="00C14796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en-US"/>
          </w:rPr>
          <w:t>Volume 38, Issue 2</w:t>
        </w:r>
      </w:hyperlink>
      <w:r w:rsidRPr="00C1479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 xml:space="preserve">, April–June 2022, </w:t>
      </w:r>
      <w:r w:rsidR="00D74F87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>p.</w:t>
      </w:r>
      <w:r w:rsidRPr="00C1479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 xml:space="preserve"> 439</w:t>
      </w:r>
      <w:r w:rsidR="00D74F87" w:rsidRPr="00D74F87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>–</w:t>
      </w:r>
      <w:r w:rsidRPr="00C1479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>452</w:t>
      </w:r>
    </w:p>
    <w:p w14:paraId="3CFECC0A" w14:textId="09557BA0" w:rsidR="0020645A" w:rsidRPr="0020645A" w:rsidRDefault="00D74F87" w:rsidP="0020645A">
      <w:pPr>
        <w:pStyle w:val="ListParagraph"/>
        <w:widowControl w:val="0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0645A">
        <w:rPr>
          <w:rFonts w:ascii="Times New Roman" w:hAnsi="Times New Roman" w:cs="Times New Roman"/>
          <w:sz w:val="28"/>
          <w:szCs w:val="28"/>
          <w:lang w:val="en-US"/>
        </w:rPr>
        <w:t>Peter J. Brockwell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0645A">
        <w:rPr>
          <w:rFonts w:ascii="Times New Roman" w:hAnsi="Times New Roman" w:cs="Times New Roman"/>
          <w:sz w:val="28"/>
          <w:szCs w:val="28"/>
          <w:lang w:val="en-US"/>
        </w:rPr>
        <w:t xml:space="preserve"> Richard A. Davis </w:t>
      </w:r>
      <w:r w:rsidR="0020645A" w:rsidRPr="0020645A">
        <w:rPr>
          <w:rFonts w:ascii="Times New Roman" w:hAnsi="Times New Roman" w:cs="Times New Roman"/>
          <w:sz w:val="28"/>
          <w:szCs w:val="28"/>
          <w:lang w:val="en-US"/>
        </w:rPr>
        <w:t>Introduction to Time Series and Forecasting Second Edition</w:t>
      </w:r>
      <w:r>
        <w:rPr>
          <w:rFonts w:ascii="Times New Roman" w:hAnsi="Times New Roman" w:cs="Times New Roman"/>
          <w:sz w:val="28"/>
          <w:szCs w:val="28"/>
          <w:lang w:val="en-US"/>
        </w:rPr>
        <w:t>. Springer-Varlag New York. –</w:t>
      </w:r>
      <w:r w:rsidR="0020645A" w:rsidRPr="0020645A">
        <w:rPr>
          <w:rFonts w:ascii="Times New Roman" w:hAnsi="Times New Roman" w:cs="Times New Roman"/>
          <w:sz w:val="28"/>
          <w:szCs w:val="28"/>
          <w:lang w:val="en-US"/>
        </w:rPr>
        <w:t xml:space="preserve"> 2002 </w:t>
      </w:r>
      <w:r w:rsidR="0020645A" w:rsidRPr="0020645A">
        <w:rPr>
          <w:rFonts w:ascii="Times New Roman" w:hAnsi="Times New Roman" w:cs="Times New Roman"/>
          <w:sz w:val="28"/>
          <w:szCs w:val="28"/>
        </w:rPr>
        <w:t>г</w:t>
      </w:r>
      <w:r w:rsidR="0020645A" w:rsidRPr="0020645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79954B" w14:textId="543C1D83" w:rsidR="0020645A" w:rsidRPr="00C14796" w:rsidRDefault="0020645A" w:rsidP="0020645A">
      <w:pPr>
        <w:pStyle w:val="ListParagraph"/>
        <w:widowControl w:val="0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</w:pPr>
      <w:r w:rsidRPr="00C1479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>Ioannis Nasios, Konstantinos Vogklis</w:t>
      </w:r>
      <w:r w:rsidR="00D74F87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>.</w:t>
      </w:r>
      <w:r w:rsidRPr="00C1479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 xml:space="preserve"> Blending gradient boosted trees and neural networks for point and probabilistic forecasting of hierarchical time series // </w:t>
      </w:r>
      <w:hyperlink r:id="rId13" w:tooltip="Go to International Journal of Forecasting on ScienceDirect" w:history="1">
        <w:r w:rsidRPr="00C14796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en-US"/>
          </w:rPr>
          <w:t>International Journal of Forecasting</w:t>
        </w:r>
      </w:hyperlink>
      <w:r w:rsidRPr="00C1479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 xml:space="preserve"> – </w:t>
      </w:r>
      <w:hyperlink r:id="rId14" w:tooltip="Go to table of contents for this volume/issue" w:history="1">
        <w:r w:rsidRPr="00C14796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en-US"/>
          </w:rPr>
          <w:t>Volume 38, Issue 4</w:t>
        </w:r>
      </w:hyperlink>
      <w:r w:rsidRPr="00C1479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 xml:space="preserve">, October–December 2022, </w:t>
      </w:r>
      <w:r w:rsidR="00D74F87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>p.</w:t>
      </w:r>
      <w:r w:rsidRPr="00C1479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 xml:space="preserve"> 1448-1459</w:t>
      </w:r>
    </w:p>
    <w:p w14:paraId="29614F3D" w14:textId="630DCC4E" w:rsidR="0020645A" w:rsidRPr="00C14796" w:rsidRDefault="0020645A" w:rsidP="0020645A">
      <w:pPr>
        <w:pStyle w:val="ListParagraph"/>
        <w:widowControl w:val="0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</w:pPr>
      <w:r w:rsidRPr="00C1479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 xml:space="preserve">Jian Cao, Zhi Li, Jian Li Financial time series forecasting model based on CEEMDAN and LSTM // </w:t>
      </w:r>
      <w:hyperlink r:id="rId15" w:tooltip="Go to Physica A: Statistical Mechanics and its Applications on ScienceDirect" w:history="1">
        <w:r w:rsidRPr="00C14796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en-US"/>
          </w:rPr>
          <w:t>Physica A: Statistical Mechanics and its Applications</w:t>
        </w:r>
      </w:hyperlink>
      <w:r w:rsidRPr="00C1479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 xml:space="preserve"> – </w:t>
      </w:r>
      <w:hyperlink r:id="rId16" w:tooltip="Go to table of contents for this volume/issue" w:history="1">
        <w:r w:rsidRPr="00C14796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en-US"/>
          </w:rPr>
          <w:t>Volume 519</w:t>
        </w:r>
      </w:hyperlink>
      <w:r w:rsidRPr="00C1479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 xml:space="preserve">, 1 April 2019, </w:t>
      </w:r>
      <w:r w:rsidR="003B1D8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>p.</w:t>
      </w:r>
      <w:r w:rsidRPr="00C1479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 xml:space="preserve"> 127-139</w:t>
      </w:r>
    </w:p>
    <w:p w14:paraId="206C8CEB" w14:textId="58085FC5" w:rsidR="0020645A" w:rsidRPr="00C14796" w:rsidRDefault="0020645A" w:rsidP="0020645A">
      <w:pPr>
        <w:pStyle w:val="ListParagraph"/>
        <w:widowControl w:val="0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</w:pPr>
      <w:r w:rsidRPr="00C1479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 xml:space="preserve">Martim Sousa, Ana Maria Tomé, José Moreira Long-term forecasting of hourly retail customer flow on intermittent time series with multiple seasonality // </w:t>
      </w:r>
      <w:hyperlink r:id="rId17" w:tooltip="Go to Data Science and Management on ScienceDirect" w:history="1">
        <w:r w:rsidRPr="00C14796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en-US"/>
          </w:rPr>
          <w:t>Data Science and Management</w:t>
        </w:r>
      </w:hyperlink>
      <w:r w:rsidRPr="00C1479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 xml:space="preserve">. – </w:t>
      </w:r>
      <w:hyperlink r:id="rId18" w:tooltip="Go to table of contents for this volume/issue" w:history="1">
        <w:r w:rsidRPr="00C14796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en-US"/>
          </w:rPr>
          <w:t>Volume 5, Issue 3</w:t>
        </w:r>
      </w:hyperlink>
      <w:r w:rsidRPr="00C1479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 xml:space="preserve">, September 2022, </w:t>
      </w:r>
      <w:r w:rsidR="003B1D8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>p.</w:t>
      </w:r>
      <w:r w:rsidRPr="00C1479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 xml:space="preserve"> 137-148</w:t>
      </w:r>
    </w:p>
    <w:p w14:paraId="562352AF" w14:textId="40F09716" w:rsidR="0020645A" w:rsidRPr="00C14796" w:rsidRDefault="00721BFA" w:rsidP="0020645A">
      <w:pPr>
        <w:pStyle w:val="ListParagraph"/>
        <w:widowControl w:val="0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</w:pPr>
      <w:r w:rsidRPr="00C1479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 xml:space="preserve">Gianluca Bontempi, Souhaib Ben Taieb &amp; Yann-Aël Le Borgne </w:t>
      </w:r>
      <w:r w:rsidR="0020645A" w:rsidRPr="00C1479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>Machine Learning Strategies for Time Series Forecasting</w:t>
      </w:r>
      <w:r w:rsidRPr="00721BFA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 xml:space="preserve"> </w:t>
      </w: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>//</w:t>
      </w:r>
      <w:r w:rsidR="0020645A" w:rsidRPr="00C1479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 xml:space="preserve"> European Big Data Management and Analytics Summer School, eBISS 2012: Business Intelligence</w:t>
      </w: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>,</w:t>
      </w:r>
      <w:r w:rsidR="0020645A" w:rsidRPr="00C1479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 xml:space="preserve"> p</w:t>
      </w: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>.</w:t>
      </w:r>
      <w:r w:rsidR="0020645A" w:rsidRPr="00C1479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 xml:space="preserve"> 62–77</w:t>
      </w:r>
    </w:p>
    <w:p w14:paraId="0914CB93" w14:textId="77777777" w:rsidR="0020645A" w:rsidRPr="00C14796" w:rsidRDefault="0020645A" w:rsidP="0020645A">
      <w:pPr>
        <w:pStyle w:val="ListParagraph"/>
        <w:widowControl w:val="0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</w:pPr>
      <w:r w:rsidRPr="00C1479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 xml:space="preserve">Pablo Montero-Manso a, Rob J. Hyndman Principles and algorithms for forecasting groups of time series: Locality and globality // </w:t>
      </w:r>
      <w:hyperlink r:id="rId19" w:tooltip="Go to International Journal of Forecasting on ScienceDirect" w:history="1">
        <w:r w:rsidRPr="00C14796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en-US"/>
          </w:rPr>
          <w:t>International Journal of Forecasting</w:t>
        </w:r>
      </w:hyperlink>
      <w:r w:rsidRPr="00C1479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 xml:space="preserve"> – </w:t>
      </w:r>
      <w:hyperlink r:id="rId20" w:tooltip="Go to table of contents for this volume/issue" w:history="1">
        <w:r w:rsidRPr="00C14796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en-US"/>
          </w:rPr>
          <w:t>Volume 37, Issue 4</w:t>
        </w:r>
      </w:hyperlink>
      <w:r w:rsidRPr="00C1479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>, October–December 2021, Pages 1632-1653</w:t>
      </w:r>
    </w:p>
    <w:p w14:paraId="1EC2D801" w14:textId="77777777" w:rsidR="0020645A" w:rsidRPr="0020645A" w:rsidRDefault="0020645A" w:rsidP="0020645A">
      <w:pPr>
        <w:pStyle w:val="ListParagraph"/>
        <w:widowControl w:val="0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0645A">
        <w:rPr>
          <w:rFonts w:ascii="Times New Roman" w:hAnsi="Times New Roman" w:cs="Times New Roman"/>
          <w:sz w:val="28"/>
          <w:szCs w:val="28"/>
          <w:lang w:val="en-US"/>
        </w:rPr>
        <w:t>Practical Time Series Analysis, Aileen Nielsen, ISBN: 9781492041658</w:t>
      </w:r>
    </w:p>
    <w:p w14:paraId="33E55DE7" w14:textId="051596D4" w:rsidR="0020645A" w:rsidRPr="0020645A" w:rsidRDefault="00085DED" w:rsidP="0020645A">
      <w:pPr>
        <w:pStyle w:val="ListParagraph"/>
        <w:widowControl w:val="0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0645A">
        <w:rPr>
          <w:rFonts w:ascii="Times New Roman" w:hAnsi="Times New Roman" w:cs="Times New Roman"/>
          <w:sz w:val="28"/>
          <w:szCs w:val="28"/>
          <w:lang w:val="en-US"/>
        </w:rPr>
        <w:t xml:space="preserve">Marco Peixeiro </w:t>
      </w:r>
      <w:r w:rsidR="0020645A" w:rsidRPr="0020645A">
        <w:rPr>
          <w:rFonts w:ascii="Times New Roman" w:hAnsi="Times New Roman" w:cs="Times New Roman"/>
          <w:sz w:val="28"/>
          <w:szCs w:val="28"/>
          <w:lang w:val="en-US"/>
        </w:rPr>
        <w:t>Time Series Forecasting in Python,</w:t>
      </w:r>
      <w:r w:rsidRPr="00085DED">
        <w:rPr>
          <w:lang w:val="en-US"/>
        </w:rPr>
        <w:t xml:space="preserve"> </w:t>
      </w:r>
      <w:r w:rsidRPr="00085DED">
        <w:rPr>
          <w:rFonts w:ascii="Times New Roman" w:hAnsi="Times New Roman" w:cs="Times New Roman"/>
          <w:sz w:val="28"/>
          <w:szCs w:val="28"/>
          <w:lang w:val="en-US"/>
        </w:rPr>
        <w:t>Manning Publications Co.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0645A" w:rsidRPr="0020645A">
        <w:rPr>
          <w:rFonts w:ascii="Times New Roman" w:hAnsi="Times New Roman" w:cs="Times New Roman"/>
          <w:sz w:val="28"/>
          <w:szCs w:val="28"/>
          <w:lang w:val="en-US"/>
        </w:rPr>
        <w:t>2022</w:t>
      </w:r>
      <w:r w:rsidR="004E78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45A" w:rsidRPr="0020645A">
        <w:rPr>
          <w:rFonts w:ascii="Times New Roman" w:hAnsi="Times New Roman" w:cs="Times New Roman"/>
          <w:sz w:val="28"/>
          <w:szCs w:val="28"/>
        </w:rPr>
        <w:t>г</w:t>
      </w:r>
      <w:r w:rsidR="0020645A" w:rsidRPr="0020645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3DEDD9" w14:textId="2847F1FF" w:rsidR="000E34AF" w:rsidRPr="000E34AF" w:rsidRDefault="0020645A" w:rsidP="00085DED">
      <w:pPr>
        <w:pStyle w:val="ListParagraph"/>
        <w:widowControl w:val="0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Style w:val="Hyperlink"/>
          <w:rFonts w:ascii="Times New Roman" w:hAnsi="Times New Roman" w:cs="Times New Roman"/>
          <w:noProof w:val="0"/>
          <w:color w:val="auto"/>
          <w:sz w:val="28"/>
          <w:szCs w:val="28"/>
          <w:u w:val="none"/>
          <w:bdr w:val="none" w:sz="0" w:space="0" w:color="auto" w:frame="1"/>
          <w:lang w:val="en-US"/>
        </w:rPr>
      </w:pPr>
      <w:r w:rsidRPr="00C1479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 xml:space="preserve">Yunho Jeon, Sihyeon Seong Robust recurrent network model for intermittent time-series forecasting // </w:t>
      </w:r>
      <w:hyperlink r:id="rId21" w:tooltip="Go to International Journal of Forecasting on ScienceDirect" w:history="1">
        <w:r w:rsidRPr="00C14796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en-US"/>
          </w:rPr>
          <w:t>International Journal of Forecasting</w:t>
        </w:r>
      </w:hyperlink>
      <w:r w:rsidRPr="00C1479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 xml:space="preserve">. – </w:t>
      </w:r>
      <w:hyperlink r:id="rId22" w:tooltip="Go to table of contents for this volume/issue" w:history="1">
        <w:r w:rsidRPr="00C14796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lang w:val="en-US"/>
          </w:rPr>
          <w:t>Volume 38, Issue 4</w:t>
        </w:r>
      </w:hyperlink>
      <w:r w:rsidRPr="00C1479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 xml:space="preserve">, October–December 2022, </w:t>
      </w:r>
      <w:r w:rsidR="004E78D7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>p.</w:t>
      </w:r>
      <w:r w:rsidRPr="00C1479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 xml:space="preserve"> 1415-1425</w:t>
      </w:r>
      <w:r w:rsidR="004E78D7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lang w:val="en-US"/>
        </w:rPr>
        <w:t>.</w:t>
      </w:r>
    </w:p>
    <w:p w14:paraId="43FB72C2" w14:textId="6B1B9934" w:rsidR="00BF2C7A" w:rsidRPr="000E34AF" w:rsidRDefault="00192C63" w:rsidP="000E34AF">
      <w:pPr>
        <w:pStyle w:val="ListParagraph"/>
        <w:widowControl w:val="0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Style w:val="Hyperlink"/>
          <w:rFonts w:ascii="Times New Roman" w:hAnsi="Times New Roman" w:cs="Times New Roman"/>
          <w:noProof w:val="0"/>
          <w:color w:val="auto"/>
          <w:sz w:val="28"/>
          <w:szCs w:val="28"/>
          <w:u w:val="none"/>
          <w:bdr w:val="none" w:sz="0" w:space="0" w:color="auto" w:frame="1"/>
          <w:lang w:val="en-US"/>
        </w:rPr>
      </w:pPr>
      <w:r w:rsidRPr="00192C63">
        <w:rPr>
          <w:rFonts w:ascii="Times New Roman" w:hAnsi="Times New Roman" w:cs="Times New Roman"/>
          <w:sz w:val="28"/>
          <w:szCs w:val="28"/>
          <w:lang w:val="en-US"/>
        </w:rPr>
        <w:t>Benjamin Lindemann, Timo Müller, Hannes Vietz, Nasser Jazdi, Michael Weyrich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34AF" w:rsidRPr="000E34AF">
        <w:rPr>
          <w:rFonts w:ascii="Times New Roman" w:hAnsi="Times New Roman" w:cs="Times New Roman"/>
          <w:sz w:val="28"/>
          <w:szCs w:val="28"/>
          <w:lang w:val="en-US"/>
        </w:rPr>
        <w:t>A survey on long short-term memory networks for time series prediction</w:t>
      </w:r>
      <w:r w:rsidR="004E78D7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="004E78D7" w:rsidRPr="004E78D7">
        <w:rPr>
          <w:rFonts w:ascii="Times New Roman" w:hAnsi="Times New Roman" w:cs="Times New Roman"/>
          <w:sz w:val="28"/>
          <w:szCs w:val="28"/>
          <w:lang w:val="en-US"/>
        </w:rPr>
        <w:t>Procedia CIRP, Volume 99, 2021, p. 650-655</w:t>
      </w:r>
      <w:r w:rsidR="004E78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352D24" w14:textId="77777777" w:rsidR="00BF2C7A" w:rsidRPr="00BF2C7A" w:rsidRDefault="00BF2C7A" w:rsidP="00BF2C7A">
      <w:pPr>
        <w:pStyle w:val="ListParagraph"/>
        <w:widowControl w:val="0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BF2C7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Джунён Чанг, Чаглар Гулчере , Кёнхён Чо , Йошуа Бенжио, </w:t>
      </w:r>
      <w:r w:rsidRPr="00BF2C7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lastRenderedPageBreak/>
        <w:t xml:space="preserve">Эмпирическая оценка закрытых рекуррентных нейронных сетей при моделировании последовательностей // Электронный документ – URL: </w:t>
      </w:r>
      <w:hyperlink r:id="rId23" w:history="1">
        <w:r w:rsidRPr="00BF2C7A">
          <w:rPr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https://arxiv.org/abs/1412.3555</w:t>
        </w:r>
      </w:hyperlink>
      <w:r w:rsidRPr="00BF2C7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(дата обращения 10.12.2022)</w:t>
      </w:r>
    </w:p>
    <w:p w14:paraId="4322FF37" w14:textId="39BE1D56" w:rsidR="00BF2C7A" w:rsidRPr="00BF2C7A" w:rsidRDefault="00BF2C7A" w:rsidP="00BF2C7A">
      <w:pPr>
        <w:pStyle w:val="ListParagraph"/>
        <w:widowControl w:val="0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BF2C7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Канторович Г.Г. Анализ временных рядов. Курс лекций // Экномический журнал ВШЭ, 2002 г. – №1. – </w:t>
      </w:r>
      <w:r w:rsidR="000E34A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с</w:t>
      </w:r>
      <w:r w:rsidRPr="00BF2C7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 85 – 116.</w:t>
      </w:r>
    </w:p>
    <w:p w14:paraId="3119B2D6" w14:textId="77777777" w:rsidR="00BF2C7A" w:rsidRPr="00BF2C7A" w:rsidRDefault="00BF2C7A" w:rsidP="00BF2C7A">
      <w:pPr>
        <w:pStyle w:val="ListParagraph"/>
        <w:widowControl w:val="0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BF2C7A">
        <w:rPr>
          <w:rFonts w:ascii="Times New Roman" w:hAnsi="Times New Roman" w:cs="Times New Roman"/>
          <w:sz w:val="28"/>
          <w:szCs w:val="28"/>
        </w:rPr>
        <w:t xml:space="preserve">Математическое </w:t>
      </w:r>
      <w:r w:rsidRPr="00BF2C7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описание моделей  RNN, LSTM и GRU // Электронный документ – URL: </w:t>
      </w:r>
      <w:hyperlink r:id="rId24" w:history="1">
        <w:r w:rsidRPr="00BF2C7A">
          <w:rPr>
            <w:rFonts w:ascii="Times New Roman" w:hAnsi="Times New Roman" w:cs="Times New Roman"/>
            <w:sz w:val="28"/>
            <w:szCs w:val="28"/>
          </w:rPr>
          <w:t>https://web.archive.org/web/20211110112626/http:/</w:t>
        </w:r>
      </w:hyperlink>
      <w:r w:rsidRPr="00BF2C7A">
        <w:rPr>
          <w:rFonts w:ascii="Times New Roman" w:hAnsi="Times New Roman" w:cs="Times New Roman"/>
          <w:sz w:val="28"/>
          <w:szCs w:val="28"/>
        </w:rPr>
        <w:t xml:space="preserve"> /www.wildml.com/2015/10/recurrent-neural-network-tutorial-part-4-implementing-a-grulstm-rnn-with-python-and-theano/ </w:t>
      </w:r>
      <w:r w:rsidRPr="00BF2C7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(дата обращения 10.12.2022)</w:t>
      </w:r>
    </w:p>
    <w:p w14:paraId="40E3554B" w14:textId="77777777" w:rsidR="00BF2C7A" w:rsidRPr="00BF2C7A" w:rsidRDefault="00BF2C7A" w:rsidP="00BF2C7A">
      <w:pPr>
        <w:pStyle w:val="ListParagraph"/>
        <w:widowControl w:val="0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BF2C7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Описание модели LSTM // Электронный документ – URL: http://colah.github.io/posts/2015-08-Understanding-LSTMs/ </w:t>
      </w:r>
    </w:p>
    <w:p w14:paraId="383B94B0" w14:textId="4B024632" w:rsidR="00BF2C7A" w:rsidRDefault="00BF2C7A" w:rsidP="00BF2C7A">
      <w:pPr>
        <w:pStyle w:val="ListParagraph"/>
        <w:widowControl w:val="0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BF2C7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Перцовский О.Е. Моделирование валютных рынков на основе процессов с длинной памятью</w:t>
      </w:r>
      <w:r w:rsidR="00192C6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192C63" w:rsidRPr="00192C6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//</w:t>
      </w:r>
      <w:r w:rsidRPr="00BF2C7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Пр-т WP2/2004/03 – М.: ГУ ВШЭ, 2003. – 52 с.</w:t>
      </w:r>
    </w:p>
    <w:p w14:paraId="4A8DD6EC" w14:textId="7B609822" w:rsidR="00BF2C7A" w:rsidRPr="00BF2C7A" w:rsidRDefault="00BF2C7A" w:rsidP="00BF2C7A">
      <w:pPr>
        <w:pStyle w:val="ListParagraph"/>
        <w:widowControl w:val="0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BF2C7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Трегуб А. В., Трегуб И. В. Методика построения модели ARIMA для прогнозирования динамики временных рядов // Вестник МГУЛ – Лесной вестник. </w:t>
      </w:r>
      <w:r w:rsidRPr="00BF2C7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2011. №5. URL: </w:t>
      </w:r>
      <w:hyperlink r:id="rId25" w:history="1">
        <w:r w:rsidRPr="007A0D51">
          <w:rPr>
            <w:rStyle w:val="Hyperlink"/>
            <w:rFonts w:ascii="Times New Roman" w:hAnsi="Times New Roman" w:cs="Times New Roman"/>
            <w:noProof w:val="0"/>
            <w:sz w:val="28"/>
            <w:szCs w:val="28"/>
            <w:bdr w:val="none" w:sz="0" w:space="0" w:color="auto" w:frame="1"/>
            <w:lang w:val="en-US"/>
          </w:rPr>
          <w:t>https://cyberleninka.ru/article/n/metodika-postroeniya-modeli-arima-dlya-prognozirovaniya-dinamiki-vremennyh-ryadov</w:t>
        </w:r>
      </w:hyperlink>
      <w:r w:rsidRPr="00BF2C7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.</w:t>
      </w:r>
    </w:p>
    <w:p w14:paraId="26A8CB0E" w14:textId="4829A754" w:rsidR="00BF2C7A" w:rsidRPr="00BF2C7A" w:rsidRDefault="000E34AF" w:rsidP="00BF2C7A">
      <w:pPr>
        <w:pStyle w:val="ListParagraph"/>
        <w:widowControl w:val="0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Н</w:t>
      </w:r>
      <w:r w:rsidR="00BF2C7A" w:rsidRPr="00BF2C7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абор данных NASDAQ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0E34A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// </w:t>
      </w:r>
      <w:r w:rsidRPr="00BF2C7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Электронный </w:t>
      </w: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ресурс</w:t>
      </w:r>
      <w:r w:rsidRPr="00BF2C7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– </w:t>
      </w:r>
      <w:r w:rsidRPr="00BF2C7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en-US"/>
        </w:rPr>
        <w:t>URL</w:t>
      </w:r>
      <w:r w:rsidRPr="00BF2C7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:</w:t>
      </w:r>
      <w:r w:rsidR="00BF2C7A" w:rsidRPr="00BF2C7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hyperlink r:id="rId26" w:history="1">
        <w:r w:rsidR="00BF2C7A" w:rsidRPr="007A0D51">
          <w:rPr>
            <w:rStyle w:val="Hyperlink"/>
            <w:rFonts w:ascii="Times New Roman" w:hAnsi="Times New Roman" w:cs="Times New Roman"/>
            <w:noProof w:val="0"/>
            <w:sz w:val="28"/>
            <w:szCs w:val="28"/>
          </w:rPr>
          <w:t>https://www.finam.ru/profile/fyuchersy-usa/nq-100-fut/export</w:t>
        </w:r>
      </w:hyperlink>
    </w:p>
    <w:p w14:paraId="31FE1FCF" w14:textId="3BE6507F" w:rsidR="00BF2C7A" w:rsidRDefault="000E34AF" w:rsidP="00BF2C7A">
      <w:pPr>
        <w:pStyle w:val="ListParagraph"/>
        <w:widowControl w:val="0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  <w:t>Н</w:t>
      </w:r>
      <w:r w:rsidR="00BF2C7A" w:rsidRPr="00BF2C7A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  <w:t xml:space="preserve">абор данных </w:t>
      </w:r>
      <w:r w:rsidR="00BF2C7A" w:rsidRPr="00BF2C7A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  <w:lang w:val="en-US"/>
        </w:rPr>
        <w:t>S</w:t>
      </w:r>
      <w:r w:rsidR="00BF2C7A" w:rsidRPr="00BF2C7A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  <w:t>&amp;</w:t>
      </w:r>
      <w:r w:rsidR="00BF2C7A" w:rsidRPr="00BF2C7A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  <w:lang w:val="en-US"/>
        </w:rPr>
        <w:t>P</w:t>
      </w:r>
      <w:r w:rsidR="00BF2C7A" w:rsidRPr="00BF2C7A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  <w:t>500</w:t>
      </w:r>
      <w:r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  <w:t xml:space="preserve"> </w:t>
      </w:r>
      <w:r w:rsidRPr="00BF2C7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// Электронный </w:t>
      </w: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ресурс</w:t>
      </w:r>
      <w:r w:rsidRPr="00BF2C7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– </w:t>
      </w:r>
      <w:r w:rsidRPr="00BF2C7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en-US"/>
        </w:rPr>
        <w:t>URL</w:t>
      </w:r>
      <w:r w:rsidRPr="00BF2C7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: </w:t>
      </w:r>
      <w:r w:rsidR="00BF2C7A" w:rsidRPr="00BF2C7A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  <w:t xml:space="preserve"> </w:t>
      </w:r>
      <w:hyperlink r:id="rId27" w:history="1">
        <w:r w:rsidR="00BF2C7A" w:rsidRPr="007A0D51">
          <w:rPr>
            <w:rStyle w:val="Hyperlink"/>
            <w:rFonts w:ascii="Times New Roman" w:hAnsi="Times New Roman" w:cs="Times New Roman"/>
            <w:noProof w:val="0"/>
            <w:sz w:val="28"/>
            <w:szCs w:val="28"/>
            <w:bdr w:val="none" w:sz="0" w:space="0" w:color="auto" w:frame="1"/>
          </w:rPr>
          <w:t>https://www.finam.ru/profile/fyuchersy-usa/sandp-fut/export</w:t>
        </w:r>
      </w:hyperlink>
    </w:p>
    <w:p w14:paraId="5FFC1E20" w14:textId="21E480FC" w:rsidR="00BF2C7A" w:rsidRPr="00BF2C7A" w:rsidRDefault="00BF2C7A" w:rsidP="00BF2C7A">
      <w:pPr>
        <w:pStyle w:val="ListParagraph"/>
        <w:widowControl w:val="0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BF2C7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en-US"/>
        </w:rPr>
        <w:t>Engle, Robert F, Autoregressive Conditional Heteroskedasticity with Estimates of the Variance of United Kingdom Inflation</w:t>
      </w:r>
      <w:r w:rsidR="00192C63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en-US"/>
        </w:rPr>
        <w:t xml:space="preserve"> // </w:t>
      </w:r>
      <w:r w:rsidR="00192C63" w:rsidRPr="00BF2C7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en-US"/>
        </w:rPr>
        <w:t>Econometrica</w:t>
      </w:r>
      <w:r w:rsidR="00192C63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en-US"/>
        </w:rPr>
        <w:t>,</w:t>
      </w:r>
      <w:r w:rsidRPr="00BF2C7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en-US"/>
        </w:rPr>
        <w:t xml:space="preserve"> 1982, p. 987–1007</w:t>
      </w:r>
      <w:r w:rsidR="00192C63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en-US"/>
        </w:rPr>
        <w:t>.</w:t>
      </w:r>
    </w:p>
    <w:p w14:paraId="16683A63" w14:textId="324935B7" w:rsidR="00BF2C7A" w:rsidRPr="00BF2C7A" w:rsidRDefault="00BF2C7A" w:rsidP="00BF2C7A">
      <w:pPr>
        <w:pStyle w:val="ListParagraph"/>
        <w:widowControl w:val="0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BF2C7A">
        <w:rPr>
          <w:rFonts w:ascii="Times New Roman" w:hAnsi="Times New Roman" w:cs="Times New Roman"/>
          <w:sz w:val="28"/>
          <w:szCs w:val="28"/>
          <w:lang w:val="en-US"/>
        </w:rPr>
        <w:t>Bollerslev</w:t>
      </w:r>
      <w:r w:rsidRPr="00BF2C7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en-US"/>
        </w:rPr>
        <w:t xml:space="preserve"> Tim Generalized Autoregressive Conditional Heteroskedasticity // Journal of Econometrics. – 1986, p. 307–327</w:t>
      </w:r>
      <w:r w:rsidR="00192C63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en-US"/>
        </w:rPr>
        <w:t>.</w:t>
      </w:r>
    </w:p>
    <w:p w14:paraId="1AA6DE12" w14:textId="6F4DCAC1" w:rsidR="00BF2C7A" w:rsidRPr="00BF2C7A" w:rsidRDefault="00BF2C7A" w:rsidP="00BF2C7A">
      <w:pPr>
        <w:pStyle w:val="ListParagraph"/>
        <w:widowControl w:val="0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BF2C7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Описание рекуррентных нейронных сетей // Электронный документ </w:t>
      </w:r>
      <w:r w:rsidRPr="00BF2C7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lastRenderedPageBreak/>
        <w:t xml:space="preserve">– </w:t>
      </w:r>
      <w:r w:rsidRPr="00BF2C7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en-US"/>
        </w:rPr>
        <w:t>URL</w:t>
      </w:r>
      <w:r w:rsidRPr="00BF2C7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: </w:t>
      </w:r>
      <w:r w:rsidRPr="00BF2C7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en-US"/>
        </w:rPr>
        <w:t>https</w:t>
      </w:r>
      <w:r w:rsidRPr="00BF2C7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://</w:t>
      </w:r>
      <w:r w:rsidRPr="00BF2C7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en-US"/>
        </w:rPr>
        <w:t>neerc</w:t>
      </w:r>
      <w:r w:rsidRPr="00BF2C7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.</w:t>
      </w:r>
      <w:r w:rsidRPr="00BF2C7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en-US"/>
        </w:rPr>
        <w:t>ifmo</w:t>
      </w:r>
      <w:r w:rsidRPr="00BF2C7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.</w:t>
      </w:r>
      <w:r w:rsidRPr="00BF2C7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en-US"/>
        </w:rPr>
        <w:t>ru</w:t>
      </w:r>
      <w:r w:rsidRPr="00BF2C7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/</w:t>
      </w:r>
      <w:r w:rsidRPr="00BF2C7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en-US"/>
        </w:rPr>
        <w:t>wiki</w:t>
      </w:r>
      <w:r w:rsidRPr="00BF2C7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/</w:t>
      </w:r>
      <w:r w:rsidRPr="00BF2C7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en-US"/>
        </w:rPr>
        <w:t>index</w:t>
      </w:r>
      <w:r w:rsidRPr="00BF2C7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.</w:t>
      </w:r>
      <w:r w:rsidRPr="00BF2C7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en-US"/>
        </w:rPr>
        <w:t>php</w:t>
      </w:r>
      <w:r w:rsidRPr="00BF2C7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?</w:t>
      </w:r>
      <w:r w:rsidRPr="00BF2C7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en-US"/>
        </w:rPr>
        <w:t>title</w:t>
      </w:r>
      <w:r w:rsidRPr="00BF2C7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=Рекуррентные_нейронные_сети</w:t>
      </w:r>
    </w:p>
    <w:sectPr w:rsidR="00BF2C7A" w:rsidRPr="00BF2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208E0" w14:textId="77777777" w:rsidR="00196B85" w:rsidRDefault="00196B85" w:rsidP="006D5907">
      <w:pPr>
        <w:spacing w:after="0" w:line="240" w:lineRule="auto"/>
      </w:pPr>
      <w:r>
        <w:separator/>
      </w:r>
    </w:p>
  </w:endnote>
  <w:endnote w:type="continuationSeparator" w:id="0">
    <w:p w14:paraId="6B13DFA1" w14:textId="77777777" w:rsidR="00196B85" w:rsidRDefault="00196B85" w:rsidP="006D5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7B9AD" w14:textId="77777777" w:rsidR="00196B85" w:rsidRDefault="00196B85" w:rsidP="006D5907">
      <w:pPr>
        <w:spacing w:after="0" w:line="240" w:lineRule="auto"/>
      </w:pPr>
      <w:r>
        <w:separator/>
      </w:r>
    </w:p>
  </w:footnote>
  <w:footnote w:type="continuationSeparator" w:id="0">
    <w:p w14:paraId="240E9ECD" w14:textId="77777777" w:rsidR="00196B85" w:rsidRDefault="00196B85" w:rsidP="006D5907">
      <w:pPr>
        <w:spacing w:after="0" w:line="240" w:lineRule="auto"/>
      </w:pPr>
      <w:r>
        <w:continuationSeparator/>
      </w:r>
    </w:p>
  </w:footnote>
  <w:footnote w:id="1">
    <w:p w14:paraId="56B36F88" w14:textId="18E76FD9" w:rsidR="006D5907" w:rsidRDefault="006D5907" w:rsidP="002510EB">
      <w:pPr>
        <w:shd w:val="clear" w:color="auto" w:fill="FFFFFF"/>
        <w:spacing w:after="0" w:line="240" w:lineRule="auto"/>
      </w:pPr>
      <w:r w:rsidRPr="006D5907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6D5907">
        <w:rPr>
          <w:rFonts w:ascii="Times New Roman" w:hAnsi="Times New Roman" w:cs="Times New Roman"/>
          <w:sz w:val="20"/>
          <w:szCs w:val="20"/>
        </w:rPr>
        <w:t xml:space="preserve"> </w:t>
      </w:r>
      <w:r w:rsidRPr="006D5907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Цифровая экономика: 2019: краткий статистический сборник</w:t>
      </w:r>
      <w:r w:rsidR="00500875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6D5907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/ Г.И. Абдрахманова, К.О. Вишневский, Л.М. Гохберг и</w:t>
      </w:r>
      <w:r w:rsidR="00500875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6D5907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др.; Нац. исслед. ун-т «Высшая школа экономики». М.: НИУ ВШЭ, 2019. 96</w:t>
      </w:r>
      <w:r w:rsidR="00500875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6D5907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с.</w:t>
      </w:r>
    </w:p>
  </w:footnote>
  <w:footnote w:id="2">
    <w:p w14:paraId="3BCC8898" w14:textId="474EDD03" w:rsidR="002510EB" w:rsidRDefault="002510EB">
      <w:pPr>
        <w:pStyle w:val="FootnoteText"/>
      </w:pPr>
      <w:r>
        <w:rPr>
          <w:rStyle w:val="FootnoteReference"/>
        </w:rPr>
        <w:footnoteRef/>
      </w:r>
      <w:r>
        <w:t xml:space="preserve"> Там же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5358D"/>
    <w:multiLevelType w:val="hybridMultilevel"/>
    <w:tmpl w:val="49A0F1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3F2039"/>
    <w:multiLevelType w:val="hybridMultilevel"/>
    <w:tmpl w:val="C682E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E0ACE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07C4A"/>
    <w:multiLevelType w:val="hybridMultilevel"/>
    <w:tmpl w:val="D168F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24646"/>
    <w:multiLevelType w:val="multilevel"/>
    <w:tmpl w:val="3A0C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3298A"/>
    <w:multiLevelType w:val="hybridMultilevel"/>
    <w:tmpl w:val="C102F86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EE94A7B"/>
    <w:multiLevelType w:val="multilevel"/>
    <w:tmpl w:val="8516241A"/>
    <w:lvl w:ilvl="0">
      <w:start w:val="1"/>
      <w:numFmt w:val="decimal"/>
      <w:pStyle w:val="Heading1"/>
      <w:suff w:val="space"/>
      <w:lvlText w:val="%1."/>
      <w:lvlJc w:val="left"/>
      <w:pPr>
        <w:ind w:left="1069" w:hanging="36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6" w15:restartNumberingAfterBreak="0">
    <w:nsid w:val="662B3C9E"/>
    <w:multiLevelType w:val="multilevel"/>
    <w:tmpl w:val="6E9C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C21EE0"/>
    <w:multiLevelType w:val="hybridMultilevel"/>
    <w:tmpl w:val="38F8D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418"/>
    <w:rsid w:val="000337D1"/>
    <w:rsid w:val="000538DC"/>
    <w:rsid w:val="00085DED"/>
    <w:rsid w:val="000A500F"/>
    <w:rsid w:val="000C087C"/>
    <w:rsid w:val="000D490E"/>
    <w:rsid w:val="000E1C21"/>
    <w:rsid w:val="000E34AF"/>
    <w:rsid w:val="001001AF"/>
    <w:rsid w:val="00192C63"/>
    <w:rsid w:val="00196B85"/>
    <w:rsid w:val="001D3339"/>
    <w:rsid w:val="00204488"/>
    <w:rsid w:val="0020645A"/>
    <w:rsid w:val="00207C22"/>
    <w:rsid w:val="00225657"/>
    <w:rsid w:val="002510EB"/>
    <w:rsid w:val="00282EA9"/>
    <w:rsid w:val="00307F34"/>
    <w:rsid w:val="00317269"/>
    <w:rsid w:val="00365EF8"/>
    <w:rsid w:val="00392D24"/>
    <w:rsid w:val="003A3F8D"/>
    <w:rsid w:val="003A626A"/>
    <w:rsid w:val="003B1D83"/>
    <w:rsid w:val="003B2834"/>
    <w:rsid w:val="004E78D7"/>
    <w:rsid w:val="00500875"/>
    <w:rsid w:val="005055F4"/>
    <w:rsid w:val="0051400D"/>
    <w:rsid w:val="005228ED"/>
    <w:rsid w:val="0055248D"/>
    <w:rsid w:val="00553C7F"/>
    <w:rsid w:val="0056739E"/>
    <w:rsid w:val="006010AC"/>
    <w:rsid w:val="006C0418"/>
    <w:rsid w:val="006D0213"/>
    <w:rsid w:val="006D5907"/>
    <w:rsid w:val="006E4A67"/>
    <w:rsid w:val="00721BFA"/>
    <w:rsid w:val="00727BC6"/>
    <w:rsid w:val="007862C7"/>
    <w:rsid w:val="007B1FC5"/>
    <w:rsid w:val="007C1001"/>
    <w:rsid w:val="007E28F1"/>
    <w:rsid w:val="00804FCA"/>
    <w:rsid w:val="00873816"/>
    <w:rsid w:val="00882488"/>
    <w:rsid w:val="00890D9F"/>
    <w:rsid w:val="00902BC8"/>
    <w:rsid w:val="0092026E"/>
    <w:rsid w:val="00922C29"/>
    <w:rsid w:val="00926C2E"/>
    <w:rsid w:val="00991C7D"/>
    <w:rsid w:val="00A04516"/>
    <w:rsid w:val="00AA3347"/>
    <w:rsid w:val="00B31F71"/>
    <w:rsid w:val="00B83469"/>
    <w:rsid w:val="00BF2C7A"/>
    <w:rsid w:val="00C14796"/>
    <w:rsid w:val="00C349AD"/>
    <w:rsid w:val="00C75417"/>
    <w:rsid w:val="00CC2755"/>
    <w:rsid w:val="00D0584C"/>
    <w:rsid w:val="00D24282"/>
    <w:rsid w:val="00D31AF0"/>
    <w:rsid w:val="00D36FDF"/>
    <w:rsid w:val="00D73B0F"/>
    <w:rsid w:val="00D74F87"/>
    <w:rsid w:val="00E619D5"/>
    <w:rsid w:val="00EE545C"/>
    <w:rsid w:val="00F24E1D"/>
    <w:rsid w:val="00F57B0D"/>
    <w:rsid w:val="00F57D8B"/>
    <w:rsid w:val="00F86DE6"/>
    <w:rsid w:val="00F9350C"/>
    <w:rsid w:val="00FA04A4"/>
    <w:rsid w:val="00FA448D"/>
    <w:rsid w:val="00FA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C32B"/>
  <w15:docId w15:val="{CB4616EB-733A-497C-959D-FCC98A96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0A500F"/>
    <w:pPr>
      <w:keepNext/>
      <w:keepLines/>
      <w:numPr>
        <w:numId w:val="3"/>
      </w:numPr>
      <w:spacing w:before="120" w:after="120" w:line="360" w:lineRule="auto"/>
      <w:jc w:val="both"/>
      <w:outlineLvl w:val="0"/>
    </w:pPr>
    <w:rPr>
      <w:rFonts w:ascii="Times New Roman" w:eastAsia="Times New Roman" w:hAnsi="Times New Roman" w:cstheme="majorBidi"/>
      <w:b/>
      <w:bCs/>
      <w:color w:val="000000" w:themeColor="text1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2"/>
    <w:qFormat/>
    <w:rsid w:val="000A500F"/>
    <w:pPr>
      <w:keepNext/>
      <w:keepLines/>
      <w:numPr>
        <w:ilvl w:val="1"/>
        <w:numId w:val="3"/>
      </w:numPr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2"/>
    <w:rsid w:val="000A500F"/>
    <w:pPr>
      <w:keepNext/>
      <w:keepLines/>
      <w:numPr>
        <w:ilvl w:val="2"/>
        <w:numId w:val="3"/>
      </w:numPr>
      <w:spacing w:before="120" w:after="120" w:line="360" w:lineRule="auto"/>
      <w:jc w:val="both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eastAsia="en-US"/>
    </w:rPr>
  </w:style>
  <w:style w:type="paragraph" w:styleId="Heading4">
    <w:name w:val="heading 4"/>
    <w:basedOn w:val="Heading3"/>
    <w:next w:val="Normal"/>
    <w:link w:val="Heading4Char"/>
    <w:uiPriority w:val="2"/>
    <w:rsid w:val="000A500F"/>
    <w:pPr>
      <w:numPr>
        <w:ilvl w:val="3"/>
      </w:numPr>
      <w:outlineLvl w:val="3"/>
    </w:pPr>
    <w:rPr>
      <w:rFonts w:cs="Times New Roman"/>
      <w:b w:val="0"/>
      <w:bCs w:val="0"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26C2E"/>
    <w:pPr>
      <w:ind w:left="720"/>
      <w:contextualSpacing/>
    </w:pPr>
  </w:style>
  <w:style w:type="character" w:customStyle="1" w:styleId="fontstyle01">
    <w:name w:val="fontstyle01"/>
    <w:basedOn w:val="DefaultParagraphFont"/>
    <w:rsid w:val="007C100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ext1">
    <w:name w:val="Text1"/>
    <w:basedOn w:val="Normal"/>
    <w:qFormat/>
    <w:rsid w:val="000A500F"/>
    <w:pPr>
      <w:spacing w:after="0" w:line="276" w:lineRule="auto"/>
      <w:ind w:firstLine="567"/>
      <w:jc w:val="both"/>
    </w:pPr>
    <w:rPr>
      <w:rFonts w:ascii="Times New Roman" w:eastAsia="Calibri" w:hAnsi="Times New Roman" w:cs="Times New Roman"/>
      <w:sz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2"/>
    <w:rsid w:val="000A500F"/>
    <w:rPr>
      <w:rFonts w:ascii="Times New Roman" w:eastAsia="Times New Roman" w:hAnsi="Times New Roman" w:cstheme="majorBidi"/>
      <w:b/>
      <w:bCs/>
      <w:color w:val="000000" w:themeColor="text1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0A500F"/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2"/>
    <w:rsid w:val="000A500F"/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2"/>
    <w:rsid w:val="000A500F"/>
    <w:rPr>
      <w:rFonts w:ascii="Times New Roman" w:eastAsiaTheme="majorEastAsia" w:hAnsi="Times New Roman" w:cs="Times New Roman"/>
      <w:iCs/>
      <w:color w:val="000000" w:themeColor="text1"/>
      <w:sz w:val="28"/>
      <w:szCs w:val="24"/>
      <w:lang w:val="en-US" w:eastAsia="en-US"/>
    </w:rPr>
  </w:style>
  <w:style w:type="character" w:styleId="Hyperlink">
    <w:name w:val="Hyperlink"/>
    <w:basedOn w:val="DefaultParagraphFont"/>
    <w:uiPriority w:val="99"/>
    <w:rsid w:val="000A500F"/>
    <w:rPr>
      <w:noProof/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D5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5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5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5907"/>
    <w:rPr>
      <w:vertAlign w:val="superscript"/>
    </w:rPr>
  </w:style>
  <w:style w:type="paragraph" w:styleId="BodyText">
    <w:name w:val="Body Text"/>
    <w:basedOn w:val="Normal"/>
    <w:link w:val="BodyTextChar"/>
    <w:unhideWhenUsed/>
    <w:rsid w:val="00CC2755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C2755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2755"/>
    <w:rPr>
      <w:color w:val="954F72" w:themeColor="followedHyperlink"/>
      <w:u w:val="single"/>
    </w:rPr>
  </w:style>
  <w:style w:type="character" w:customStyle="1" w:styleId="title-text">
    <w:name w:val="title-text"/>
    <w:basedOn w:val="DefaultParagraphFont"/>
    <w:rsid w:val="000337D1"/>
  </w:style>
  <w:style w:type="character" w:customStyle="1" w:styleId="react-xocs-alternative-link">
    <w:name w:val="react-xocs-alternative-link"/>
    <w:basedOn w:val="DefaultParagraphFont"/>
    <w:rsid w:val="000337D1"/>
  </w:style>
  <w:style w:type="character" w:customStyle="1" w:styleId="given-name">
    <w:name w:val="given-name"/>
    <w:basedOn w:val="DefaultParagraphFont"/>
    <w:rsid w:val="000337D1"/>
  </w:style>
  <w:style w:type="character" w:customStyle="1" w:styleId="text">
    <w:name w:val="text"/>
    <w:basedOn w:val="DefaultParagraphFont"/>
    <w:rsid w:val="000337D1"/>
  </w:style>
  <w:style w:type="character" w:customStyle="1" w:styleId="anchor-text">
    <w:name w:val="anchor-text"/>
    <w:basedOn w:val="DefaultParagraphFont"/>
    <w:rsid w:val="000337D1"/>
  </w:style>
  <w:style w:type="character" w:customStyle="1" w:styleId="author-ref">
    <w:name w:val="author-ref"/>
    <w:basedOn w:val="DefaultParagraphFont"/>
    <w:rsid w:val="00AA334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2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congress.org/sessions/spief-2019-chelovek-mashina-biznes-v-epokhu-iskusstvennogo-intellekta/translation/" TargetMode="External"/><Relationship Id="rId13" Type="http://schemas.openxmlformats.org/officeDocument/2006/relationships/hyperlink" Target="https://www.sciencedirect.com/journal/international-journal-of-forecasting" TargetMode="External"/><Relationship Id="rId18" Type="http://schemas.openxmlformats.org/officeDocument/2006/relationships/hyperlink" Target="https://www.sciencedirect.com/journal/data-science-and-management/vol/5/issue/3" TargetMode="External"/><Relationship Id="rId26" Type="http://schemas.openxmlformats.org/officeDocument/2006/relationships/hyperlink" Target="https://www.finam.ru/profile/fyuchersy-usa/nq-100-fut/export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ciencedirect.com/journal/international-journal-of-forecast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journal/international-journal-of-forecasting/vol/38/issue/2" TargetMode="External"/><Relationship Id="rId17" Type="http://schemas.openxmlformats.org/officeDocument/2006/relationships/hyperlink" Target="https://www.sciencedirect.com/journal/data-science-and-management" TargetMode="External"/><Relationship Id="rId25" Type="http://schemas.openxmlformats.org/officeDocument/2006/relationships/hyperlink" Target="https://cyberleninka.ru/article/n/metodika-postroeniya-modeli-arima-dlya-prognozirovaniya-dinamiki-vremennyh-ryado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iencedirect.com/journal/physica-a-statistical-mechanics-and-its-applications/vol/519/suppl/C" TargetMode="External"/><Relationship Id="rId20" Type="http://schemas.openxmlformats.org/officeDocument/2006/relationships/hyperlink" Target="https://www.sciencedirect.com/journal/international-journal-of-forecasting/vol/37/issue/4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journal/international-journal-of-forecasting" TargetMode="External"/><Relationship Id="rId24" Type="http://schemas.openxmlformats.org/officeDocument/2006/relationships/hyperlink" Target="https://web.archive.org/web/20211110112626/http: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ciencedirect.com/journal/physica-a-statistical-mechanics-and-its-applications" TargetMode="External"/><Relationship Id="rId23" Type="http://schemas.openxmlformats.org/officeDocument/2006/relationships/hyperlink" Target="https://arxiv.org/abs/1412.3555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asegroup.ru/community/bank/compare-model" TargetMode="External"/><Relationship Id="rId19" Type="http://schemas.openxmlformats.org/officeDocument/2006/relationships/hyperlink" Target="https://www.sciencedirect.com/journal/international-journal-of-forecas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scongress.org/sessions/spief-2019-chelovek-mashina-biznes-v-epokhu-iskusstvennogo-intellekta/translation/" TargetMode="External"/><Relationship Id="rId14" Type="http://schemas.openxmlformats.org/officeDocument/2006/relationships/hyperlink" Target="https://www.sciencedirect.com/journal/international-journal-of-forecasting/vol/38/issue/4" TargetMode="External"/><Relationship Id="rId22" Type="http://schemas.openxmlformats.org/officeDocument/2006/relationships/hyperlink" Target="https://www.sciencedirect.com/journal/international-journal-of-forecasting/vol/38/issue/4" TargetMode="External"/><Relationship Id="rId27" Type="http://schemas.openxmlformats.org/officeDocument/2006/relationships/hyperlink" Target="https://www.finam.ru/profile/fyuchersy-usa/sandp-fut/expo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CEB3859F-F100-455A-B5A5-BAC53D05B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9</Pages>
  <Words>2274</Words>
  <Characters>12963</Characters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2023-03-30T07:25:00Z</dcterms:created>
  <dcterms:modified xsi:type="dcterms:W3CDTF">2023-03-31T07:20:00Z</dcterms:modified>
</cp:coreProperties>
</file>