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CAB" w:rsidRPr="00667CAB" w:rsidRDefault="00667CAB" w:rsidP="00667CAB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67CAB">
        <w:rPr>
          <w:rFonts w:ascii="Arial" w:hAnsi="Arial" w:cs="Arial"/>
          <w:color w:val="000000" w:themeColor="text1"/>
          <w:sz w:val="28"/>
          <w:szCs w:val="28"/>
        </w:rPr>
        <w:t xml:space="preserve">Preventing </w:t>
      </w:r>
      <w:r w:rsidRPr="00667CAB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malicious file upload</w:t>
      </w:r>
    </w:p>
    <w:p w:rsidR="00DD0F60" w:rsidRPr="00667CAB" w:rsidRDefault="00BA1AEE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67CAB" w:rsidRPr="00667CAB" w:rsidRDefault="00667CA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67CAB" w:rsidRPr="00667CAB" w:rsidRDefault="00667CAB" w:rsidP="00667CAB">
      <w:pPr>
        <w:numPr>
          <w:ilvl w:val="0"/>
          <w:numId w:val="1"/>
        </w:numPr>
        <w:spacing w:before="150" w:after="150" w:line="401" w:lineRule="atLeast"/>
        <w:ind w:left="37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67CAB">
        <w:rPr>
          <w:rFonts w:ascii="Arial" w:eastAsia="Times New Roman" w:hAnsi="Arial" w:cs="Arial"/>
          <w:color w:val="000000" w:themeColor="text1"/>
          <w:sz w:val="28"/>
          <w:szCs w:val="28"/>
        </w:rPr>
        <w:t>The application should use a </w:t>
      </w:r>
      <w:r w:rsidR="00BA1AEE">
        <w:rPr>
          <w:rFonts w:ascii="Arial" w:eastAsia="Times New Roman" w:hAnsi="Arial" w:cs="Arial"/>
          <w:color w:val="000000" w:themeColor="text1"/>
          <w:sz w:val="28"/>
          <w:szCs w:val="28"/>
        </w:rPr>
        <w:t>whitelist</w:t>
      </w:r>
      <w:r w:rsidR="00BA1AEE" w:rsidRPr="00667CA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Pr="00667CAB">
        <w:rPr>
          <w:rFonts w:ascii="Arial" w:eastAsia="Times New Roman" w:hAnsi="Arial" w:cs="Arial"/>
          <w:color w:val="000000" w:themeColor="text1"/>
          <w:sz w:val="28"/>
          <w:szCs w:val="28"/>
        </w:rPr>
        <w:t>of allowed file types. This list determines the types of files that can be uploaded, and rejects all files that do not match approved types.</w:t>
      </w:r>
    </w:p>
    <w:p w:rsidR="00667CAB" w:rsidRPr="00667CAB" w:rsidRDefault="00667CAB" w:rsidP="00667CAB">
      <w:pPr>
        <w:numPr>
          <w:ilvl w:val="0"/>
          <w:numId w:val="1"/>
        </w:numPr>
        <w:spacing w:before="150" w:after="150" w:line="401" w:lineRule="atLeast"/>
        <w:ind w:left="37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67CAB">
        <w:rPr>
          <w:rFonts w:ascii="Arial" w:eastAsia="Times New Roman" w:hAnsi="Arial" w:cs="Arial"/>
          <w:color w:val="000000" w:themeColor="text1"/>
          <w:sz w:val="28"/>
          <w:szCs w:val="28"/>
        </w:rPr>
        <w:t>The application should use client- or server-side input validation to ensure evasion techniques have not been used to bypass the whitelist filter. These evasion techniques could include appending a second file type to the file name (e.g. image.jpg.php) or using trailing space or dots in the file name.</w:t>
      </w:r>
    </w:p>
    <w:p w:rsidR="00667CAB" w:rsidRPr="00667CAB" w:rsidRDefault="00667CAB" w:rsidP="00667CAB">
      <w:pPr>
        <w:numPr>
          <w:ilvl w:val="0"/>
          <w:numId w:val="1"/>
        </w:numPr>
        <w:spacing w:before="150" w:after="150" w:line="401" w:lineRule="atLeast"/>
        <w:ind w:left="37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67CAB">
        <w:rPr>
          <w:rFonts w:ascii="Arial" w:eastAsia="Times New Roman" w:hAnsi="Arial" w:cs="Arial"/>
          <w:color w:val="000000" w:themeColor="text1"/>
          <w:sz w:val="28"/>
          <w:szCs w:val="28"/>
        </w:rPr>
        <w:t>The application should set a maximum length for the file name, and a maximum size for the file itself.</w:t>
      </w:r>
    </w:p>
    <w:p w:rsidR="00667CAB" w:rsidRPr="00667CAB" w:rsidRDefault="00667CAB" w:rsidP="00667CAB">
      <w:pPr>
        <w:numPr>
          <w:ilvl w:val="0"/>
          <w:numId w:val="1"/>
        </w:numPr>
        <w:spacing w:before="150" w:after="150" w:line="401" w:lineRule="atLeast"/>
        <w:ind w:left="37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67CAB">
        <w:rPr>
          <w:rFonts w:ascii="Arial" w:eastAsia="Times New Roman" w:hAnsi="Arial" w:cs="Arial"/>
          <w:color w:val="000000" w:themeColor="text1"/>
          <w:sz w:val="28"/>
          <w:szCs w:val="28"/>
        </w:rPr>
        <w:t>The directory to which files are uploaded should be outside of the website root.</w:t>
      </w:r>
    </w:p>
    <w:p w:rsidR="00667CAB" w:rsidRPr="00667CAB" w:rsidRDefault="00667CAB" w:rsidP="00667CAB">
      <w:pPr>
        <w:numPr>
          <w:ilvl w:val="0"/>
          <w:numId w:val="1"/>
        </w:numPr>
        <w:spacing w:before="150" w:after="150" w:line="401" w:lineRule="atLeast"/>
        <w:ind w:left="37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67CAB">
        <w:rPr>
          <w:rFonts w:ascii="Arial" w:eastAsia="Times New Roman" w:hAnsi="Arial" w:cs="Arial"/>
          <w:color w:val="000000" w:themeColor="text1"/>
          <w:sz w:val="28"/>
          <w:szCs w:val="28"/>
        </w:rPr>
        <w:t>All uploaded files should be scanned by</w:t>
      </w:r>
      <w:r w:rsidR="00BA1AE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antivirus software</w:t>
      </w:r>
      <w:bookmarkStart w:id="0" w:name="_GoBack"/>
      <w:bookmarkEnd w:id="0"/>
      <w:r w:rsidRPr="00667CAB">
        <w:rPr>
          <w:rFonts w:ascii="Arial" w:eastAsia="Times New Roman" w:hAnsi="Arial" w:cs="Arial"/>
          <w:color w:val="000000" w:themeColor="text1"/>
          <w:sz w:val="28"/>
          <w:szCs w:val="28"/>
        </w:rPr>
        <w:t> before they are opened.</w:t>
      </w:r>
    </w:p>
    <w:p w:rsidR="00667CAB" w:rsidRPr="00667CAB" w:rsidRDefault="00667CAB" w:rsidP="00667CAB">
      <w:pPr>
        <w:numPr>
          <w:ilvl w:val="0"/>
          <w:numId w:val="1"/>
        </w:numPr>
        <w:spacing w:before="150" w:after="150" w:line="401" w:lineRule="atLeast"/>
        <w:ind w:left="37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67CAB">
        <w:rPr>
          <w:rFonts w:ascii="Arial" w:eastAsia="Times New Roman" w:hAnsi="Arial" w:cs="Arial"/>
          <w:color w:val="000000" w:themeColor="text1"/>
          <w:sz w:val="28"/>
          <w:szCs w:val="28"/>
        </w:rPr>
        <w:t>The application should not use the file name supplied by the user. Instead, the uploaded file should be renamed according to a predetermined convention.</w:t>
      </w:r>
    </w:p>
    <w:p w:rsidR="00667CAB" w:rsidRPr="00667CAB" w:rsidRDefault="00667CAB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667CAB" w:rsidRPr="00667CAB" w:rsidSect="00EE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7045C"/>
    <w:multiLevelType w:val="multilevel"/>
    <w:tmpl w:val="D900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AB"/>
    <w:rsid w:val="00667CAB"/>
    <w:rsid w:val="00BA1AEE"/>
    <w:rsid w:val="00C20B45"/>
    <w:rsid w:val="00EE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6B4A0"/>
  <w15:chartTrackingRefBased/>
  <w15:docId w15:val="{BAD1F9E9-F208-7B49-9814-5C54D314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67CAB"/>
  </w:style>
  <w:style w:type="character" w:styleId="Hyperlink">
    <w:name w:val="Hyperlink"/>
    <w:basedOn w:val="DefaultParagraphFont"/>
    <w:uiPriority w:val="99"/>
    <w:semiHidden/>
    <w:unhideWhenUsed/>
    <w:rsid w:val="00667C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Ramandeep (NIH/NIAID) [C]</dc:creator>
  <cp:keywords/>
  <dc:description/>
  <cp:lastModifiedBy>Kaur, Ramandeep (NIH/NIAID) [C]</cp:lastModifiedBy>
  <cp:revision>2</cp:revision>
  <dcterms:created xsi:type="dcterms:W3CDTF">2018-05-11T18:55:00Z</dcterms:created>
  <dcterms:modified xsi:type="dcterms:W3CDTF">2018-05-11T18:58:00Z</dcterms:modified>
</cp:coreProperties>
</file>