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AD90" w14:textId="54E895C2" w:rsidR="00E82647" w:rsidRPr="00BB0953" w:rsidRDefault="00BB0953" w:rsidP="00BB0953">
      <w:pPr>
        <w:jc w:val="center"/>
        <w:rPr>
          <w:sz w:val="24"/>
          <w:szCs w:val="24"/>
        </w:rPr>
      </w:pPr>
      <w:r w:rsidRPr="00BB0953">
        <w:rPr>
          <w:rFonts w:hint="eastAsia"/>
          <w:sz w:val="24"/>
          <w:szCs w:val="24"/>
        </w:rPr>
        <w:t>S</w:t>
      </w:r>
      <w:r w:rsidRPr="00BB0953">
        <w:rPr>
          <w:sz w:val="24"/>
          <w:szCs w:val="24"/>
        </w:rPr>
        <w:t>VM</w:t>
      </w:r>
      <w:r w:rsidRPr="00BB0953">
        <w:rPr>
          <w:rFonts w:hint="eastAsia"/>
          <w:sz w:val="24"/>
          <w:szCs w:val="24"/>
        </w:rPr>
        <w:t>实验报告</w:t>
      </w:r>
    </w:p>
    <w:p w14:paraId="79C603F2" w14:textId="4A826AFD" w:rsidR="00BB0953" w:rsidRDefault="00BB0953" w:rsidP="00BB095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91250111 </w:t>
      </w:r>
      <w:r>
        <w:rPr>
          <w:rFonts w:hint="eastAsia"/>
          <w:sz w:val="24"/>
          <w:szCs w:val="24"/>
        </w:rPr>
        <w:t>裴为东</w:t>
      </w:r>
    </w:p>
    <w:p w14:paraId="084F4035" w14:textId="17366020" w:rsidR="00BB0953" w:rsidRDefault="00E90D00" w:rsidP="00BB095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1.算法原理：</w:t>
      </w:r>
    </w:p>
    <w:p w14:paraId="7D1B357E" w14:textId="19169E59" w:rsidR="00E90D00" w:rsidRDefault="00E90D00" w:rsidP="00BB095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普遍意义上的SVM是一个二分类线性分类器，通过在分类超平面的正负两边各找到一个离分类超平面最近的点，使得这两个点距离分类器超平面的距离和最大</w:t>
      </w:r>
    </w:p>
    <w:p w14:paraId="13C56F36" w14:textId="18482AE9" w:rsidR="00E90D00" w:rsidRDefault="00E90D00" w:rsidP="00BB0953">
      <w:pPr>
        <w:jc w:val="left"/>
        <w:rPr>
          <w:sz w:val="24"/>
          <w:szCs w:val="24"/>
        </w:rPr>
      </w:pPr>
    </w:p>
    <w:p w14:paraId="23A2DA47" w14:textId="1CA5D314" w:rsidR="00E90D00" w:rsidRDefault="00E90D00" w:rsidP="00BB095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2.实验过程：</w:t>
      </w:r>
    </w:p>
    <w:p w14:paraId="209F6F19" w14:textId="24131E98" w:rsidR="00E90D00" w:rsidRDefault="00E90D00" w:rsidP="00BB095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1）数据选用了已经过预处理的数据，故不需要再进行预处理</w:t>
      </w:r>
    </w:p>
    <w:p w14:paraId="0C897681" w14:textId="77777777" w:rsidR="000F525C" w:rsidRDefault="000F525C" w:rsidP="00BB0953">
      <w:pPr>
        <w:jc w:val="left"/>
        <w:rPr>
          <w:rFonts w:hint="eastAsia"/>
          <w:sz w:val="24"/>
          <w:szCs w:val="24"/>
        </w:rPr>
      </w:pPr>
    </w:p>
    <w:p w14:paraId="7D5684CF" w14:textId="271A113A" w:rsidR="00E90D00" w:rsidRDefault="00E90D00" w:rsidP="00BB095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）读取</w:t>
      </w:r>
      <w:r w:rsidR="00123196">
        <w:rPr>
          <w:rFonts w:hint="eastAsia"/>
          <w:sz w:val="24"/>
          <w:szCs w:val="24"/>
        </w:rPr>
        <w:t>数据的内容，将数据集中enron</w:t>
      </w:r>
      <w:r w:rsidR="00123196">
        <w:rPr>
          <w:sz w:val="24"/>
          <w:szCs w:val="24"/>
        </w:rPr>
        <w:t>5</w:t>
      </w:r>
      <w:r w:rsidR="00123196">
        <w:rPr>
          <w:rFonts w:hint="eastAsia"/>
          <w:sz w:val="24"/>
          <w:szCs w:val="24"/>
        </w:rPr>
        <w:t>、enron</w:t>
      </w:r>
      <w:r w:rsidR="00123196">
        <w:rPr>
          <w:sz w:val="24"/>
          <w:szCs w:val="24"/>
        </w:rPr>
        <w:t>6</w:t>
      </w:r>
      <w:r w:rsidR="00123196">
        <w:rPr>
          <w:rFonts w:hint="eastAsia"/>
          <w:sz w:val="24"/>
          <w:szCs w:val="24"/>
        </w:rPr>
        <w:t>作为测试集，其余作为训练集</w:t>
      </w:r>
    </w:p>
    <w:p w14:paraId="2E13B30A" w14:textId="0D886A15" w:rsidR="00123196" w:rsidRDefault="00123196" w:rsidP="00BB095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7D1A7B3C" wp14:editId="003F0AA7">
            <wp:extent cx="4814675" cy="366288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8354" cy="366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710F" w14:textId="77777777" w:rsidR="000F525C" w:rsidRDefault="000F525C" w:rsidP="00BB0953">
      <w:pPr>
        <w:jc w:val="left"/>
        <w:rPr>
          <w:sz w:val="24"/>
          <w:szCs w:val="24"/>
        </w:rPr>
      </w:pPr>
    </w:p>
    <w:p w14:paraId="646AFF6E" w14:textId="4179FF70" w:rsidR="00123196" w:rsidRDefault="00123196" w:rsidP="00BB0953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  <w:t>3</w:t>
      </w:r>
      <w:r>
        <w:rPr>
          <w:rFonts w:hint="eastAsia"/>
          <w:sz w:val="24"/>
          <w:szCs w:val="24"/>
        </w:rPr>
        <w:t>）提取特征并训练模型，CountVectorize函数会将文本中的词语转换为词频矩阵，通过fit</w:t>
      </w:r>
      <w:r>
        <w:rPr>
          <w:sz w:val="24"/>
          <w:szCs w:val="24"/>
        </w:rPr>
        <w:t>_transform</w:t>
      </w:r>
      <w:r>
        <w:rPr>
          <w:rFonts w:hint="eastAsia"/>
          <w:sz w:val="24"/>
          <w:szCs w:val="24"/>
        </w:rPr>
        <w:t>函数计算各个词语出现的次数</w:t>
      </w:r>
      <w:r w:rsidR="000F525C">
        <w:rPr>
          <w:rFonts w:hint="eastAsia"/>
          <w:sz w:val="24"/>
          <w:szCs w:val="24"/>
        </w:rPr>
        <w:t>，再经过TfidfTransformer函数输出词频逆反文档频率，最后通过sklearn库中的线性核SVM模型进行训练</w:t>
      </w:r>
    </w:p>
    <w:p w14:paraId="658959DD" w14:textId="00493605" w:rsidR="00123196" w:rsidRDefault="00123196" w:rsidP="00BB0953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8CB62F6" wp14:editId="2ACFDAA3">
            <wp:extent cx="5274310" cy="1699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187D" w14:textId="0D7D43A3" w:rsidR="000F525C" w:rsidRDefault="000F525C" w:rsidP="00BB095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9986CC1" w14:textId="71D609F8" w:rsidR="000F525C" w:rsidRDefault="000F525C" w:rsidP="00BB095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>）评估模型</w:t>
      </w:r>
    </w:p>
    <w:p w14:paraId="3B497477" w14:textId="2E0DC25B" w:rsidR="000F525C" w:rsidRDefault="000F525C" w:rsidP="00BB0953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C5E126E" wp14:editId="51F7E4B5">
            <wp:extent cx="5274310" cy="2586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E54A" w14:textId="6E9A259E" w:rsidR="000F525C" w:rsidRDefault="000F525C" w:rsidP="00BB0953">
      <w:pPr>
        <w:jc w:val="left"/>
        <w:rPr>
          <w:sz w:val="24"/>
          <w:szCs w:val="24"/>
        </w:rPr>
      </w:pPr>
    </w:p>
    <w:p w14:paraId="2AA20128" w14:textId="1CB1B936" w:rsidR="000F525C" w:rsidRDefault="000F525C" w:rsidP="00BB095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3.实验结果</w:t>
      </w:r>
    </w:p>
    <w:p w14:paraId="691B19A5" w14:textId="37FC8BF9" w:rsidR="000F525C" w:rsidRPr="00BB0953" w:rsidRDefault="000F525C" w:rsidP="00BB0953">
      <w:pPr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929271" wp14:editId="0808E1BB">
            <wp:extent cx="3257717" cy="176539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25C" w:rsidRPr="00BB0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47"/>
    <w:rsid w:val="000F525C"/>
    <w:rsid w:val="00123196"/>
    <w:rsid w:val="00BB0953"/>
    <w:rsid w:val="00E82647"/>
    <w:rsid w:val="00E9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70C2"/>
  <w15:chartTrackingRefBased/>
  <w15:docId w15:val="{BA1A266A-A114-4D93-A8C2-DFE23D03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William</dc:creator>
  <cp:keywords/>
  <dc:description/>
  <cp:lastModifiedBy>Pei William</cp:lastModifiedBy>
  <cp:revision>2</cp:revision>
  <dcterms:created xsi:type="dcterms:W3CDTF">2022-04-11T04:45:00Z</dcterms:created>
  <dcterms:modified xsi:type="dcterms:W3CDTF">2022-04-11T05:03:00Z</dcterms:modified>
</cp:coreProperties>
</file>